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Лабораторная работа № 4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hAnsi="Times New Roman"/>
          <w:color w:val="000000"/>
          <w:sz w:val="28"/>
        </w:rPr>
        <w:t>Развёртывание приложения на удалённом сервере</w:t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Губанов Егор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Группа БР1.2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Задача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Подготовить удалённый сервер, установить необходимые зависимости, развернуть приложение из лабораторной работы № 3 и настроить nginx как обратный прокси для доступа к API извне. Зафиксировать основные этапы настройки скриншотами.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 Проверка исходного проекта и сервера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работы я использовал сервис аренды недвижимости из каталога labs/lab3. Его docker-compose.yml ссылается на исходный код из labs/lab2. Приложение включает gateway, сервисы auth, catalog, deals и messaging, четыре базы PostgreSQL и RabbitMQ. Код микросервисов при ручном развёртывании не изменялся.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 серверу 77.239.127.10 я подключился по SSH через профиль bots for tg в Termius. На сервере установлена Ubuntu 20.04.6 LTS, доступно 1,9 ГиБ оперативной памяти и 4 ГиБ swap. Docker Engine 28.1.1 и Docker Compose 2.35.1 уже были установлены. На диске первоначально оставалось 356 МБ.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881863"/>
            <wp:docPr id="1" name="Picture 1" descr="Проверка ОС, памяти, диска и версий Doc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rver-resources.png"/>
                    <pic:cNvPicPr/>
                  </pic:nvPicPr>
                  <pic:blipFill>
                    <a:blip r:embed="rId6"/>
                    <a:srcRect l="0" t="5938" r="42655" b="6406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88186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1. Проверка ОС, памяти, диска и версий Docker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Подготовка дискового пространства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Проверка показала, что системный журнал занимает 1,9 ГБ. После отдельного согласования я удалил старые архивные журналы, оставив около 300 МБ записей. Освободилось 1,6 ГБ, свободное место увеличилось до 2 ГБ. Данные приложений и Docker-тома не удалялись.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journalctl --disk-usage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journalctl --vacuum-size=300M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df -h /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981732"/>
            <wp:docPr id="2" name="Picture 2" descr="Результат очистки архивных журнал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journal-cleanup.png"/>
                    <pic:cNvPicPr/>
                  </pic:nvPicPr>
                  <pic:blipFill>
                    <a:blip r:embed="rId7"/>
                    <a:srcRect l="0" t="80625" r="32443" b="93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98173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2. Результат очистки архивных журналов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 Установка зависимостей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Я обновил список пакетов и установил nginx, а также проверил наличие git, curl, Python 3 и доверенных сертификатов. Node.js и npm-зависимости приложения устанавливаются внутри Docker-образа. Полное обновление ОС для выполнения лабораторной не выполнялось.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apt-get update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apt-get install -y --no-install-recommends \</w:t>
        <w:br/>
        <w:t xml:space="preserve">  nginx ca-certificates curl git python3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253091"/>
            <wp:docPr id="3" name="Picture 3" descr="Установка пакетов nginx и зависимост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pendencies-install.png"/>
                    <pic:cNvPicPr/>
                  </pic:nvPicPr>
                  <pic:blipFill>
                    <a:blip r:embed="rId8"/>
                    <a:srcRect l="0" t="73750" r="27337" b="93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25309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3. Установка пакетов nginx и зависимостей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 Выбор портов и перенос исходников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Порт 80 уже занят работающим Caddy, поэтому для nginx выбран свободный порт 8081. Gateway принимает запросы nginx через 127.0.0.1:13000. Существующие приложения продолжили использовать свои порты.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Я клонировал ветку lab3 в /opt/rent-lab4/repository. Для ручного запуска извлёк каталоги lab2 и lab3 из коммита 7902348 в /opt/rent-lab4/manual, затем перенёс подготовленные файлы lab4.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588060"/>
            <wp:docPr id="4" name="Picture 4" descr="Проверка занятого порта 80 и свободных портов лабораторно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pendencies-and-ports.png"/>
                    <pic:cNvPicPr/>
                  </pic:nvPicPr>
                  <pic:blipFill>
                    <a:blip r:embed="rId9"/>
                    <a:srcRect l="0" t="5938" r="35585" b="656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5880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4. Проверка занятого порта 80 и свободных портов лабораторной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397720"/>
            <wp:docPr id="5" name="Picture 5" descr="Клонирование ветки lab3 и извлечение исходного проек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ject-transfer.png"/>
                    <pic:cNvPicPr/>
                  </pic:nvPicPr>
                  <pic:blipFill>
                    <a:blip r:embed="rId10"/>
                    <a:srcRect l="0" t="5938" r="15554" b="6125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39772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5. Клонирование ветки lab3 и извлечение исходного проекта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 Серверная конфигурация приложения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Файл compose.production.yml дополняет исходный Compose из lab3. Для пяти сервисов используется один общий образ rent-lab4-app. Это позволяет повторно использовать зависимости и уменьшить расход диска. Базы и RabbitMQ доступны только в сети rent-lab4; наружу публикуется лишь локальный порт gateway.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JWT, межсервисных запросов, PostgreSQL и RabbitMQ я создал четыре независимых случайных секрета. Они записаны в /etc/rent-lab4/app.env с правами 0600; доступ к каталогу разрешён только root. Значения не выводились на экран и не добавлялись в GitHub.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Проверка объединённой конфигурации завершилась успешно и показала все десять сервисов. Для контейнеров настроены автоматический перезапуск, проверки готовности и ограничение размера журналов.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bash compose.sh config --quiet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bash compose.sh config --services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918840"/>
            <wp:docPr id="6" name="Picture 6" descr="Права файла конфигурации и список сервисов Com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er-environment-and-compose.png"/>
                    <pic:cNvPicPr/>
                  </pic:nvPicPr>
                  <pic:blipFill>
                    <a:blip r:embed="rId11"/>
                    <a:srcRect l="0" t="26875" r="30872" b="3625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188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6. Права файла конфигурации и список сервисов Compose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 Сборка образа и запуск контейнеров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Скрипт deploy.sh сначала проверяет конфигурацию, собирает общий образ, затем запускает контейнеры и ожидает их готовности. Данные четырёх PostgreSQL и RabbitMQ хранятся в именованных томах отдельного Compose-проекта rent-lab4. Существующие Docker-проекты не останавливались.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bash deploy.sh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docker ps --filter name=rent-lab4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2130238"/>
            <wp:docPr id="7" name="Picture 7" descr="Подтверждение сборки общего образа прилож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image-build-verification.png"/>
                    <pic:cNvPicPr/>
                  </pic:nvPicPr>
                  <pic:blipFill>
                    <a:blip r:embed="rId12"/>
                    <a:srcRect l="0" t="5938" r="30872" b="531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13023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7. Подтверждение сборки общего образа приложения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764246"/>
            <wp:docPr id="8" name="Picture 8" descr="Все десять контейнеров в состоянии health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anual-deployment-smoke.png"/>
                    <pic:cNvPicPr/>
                  </pic:nvPicPr>
                  <pic:blipFill>
                    <a:blip r:embed="rId13"/>
                    <a:srcRect l="0" t="51562" r="42655" b="203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76424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8. Все десять контейнеров в состоянии healthy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 Настройка nginx и сетевого доступа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Я создал отдельный сайт nginx с listen 8081 и proxy_pass http://127.0.0.1:13000. В запросы передаются Host, X-Real-IP, X-Forwarded-For и X-Forwarded-Proto. Путь API сохраняется при проксировании.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Стандартная ссылка нового сайта nginx, использующая занятый порт 80, была отключена; исходный файл сайта сохранён. После успешной проверки nginx -t я включил автозапуск nginx. В UFW добавлено правило только для TCP-порта 8081.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listen 8081;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proxy_pass http://127.0.0.1:13000;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nginx -t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systemctl enable --now nginx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80" w:line="240"/>
        <w:ind w:firstLine="0" w:left="0"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ourier New" w:hAnsi="Courier New" w:eastAsia="Courier New" w:cs="Courier New"/>
          <w:b w:val="0"/>
          <w:color w:val="000000"/>
          <w:sz w:val="20"/>
        </w:rPr>
        <w:t>ufw allow 8081/tcp comment 'rent-lab4-nginx'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083355"/>
            <wp:docPr id="9" name="Picture 9" descr="Успешная проверка nginx и активная служб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ginx-configuration.png"/>
                    <pic:cNvPicPr/>
                  </pic:nvPicPr>
                  <pic:blipFill>
                    <a:blip r:embed="rId14"/>
                    <a:srcRect l="0" t="19688" r="30479" b="5937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0833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9. Успешная проверка nginx и активная служба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924372"/>
            <wp:docPr id="10" name="Picture 10" descr="Добавление правила UFW и проверка API через ngin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anual-deployment-smoke.png"/>
                    <pic:cNvPicPr/>
                  </pic:nvPicPr>
                  <pic:blipFill>
                    <a:blip r:embed="rId13"/>
                    <a:srcRect l="0" t="5938" r="36764" b="778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92437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10. Добавление правила UFW и проверка API через nginx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 Проверка приложения извне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адресу http://77.239.127.10:8081/api/v1/ получен HTTP 200 и ответ rent-gateway. Запрос /api/v1/property-types/ возвращает типы недвижимости из PostgreSQL: дом, квартиру и комнату. Запрос /api/v1/me/ без токена возвращает HTTP 401. Это подтверждает доступ через nginx, работу маршрутизации и подключение каталога к базе.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Дополнительно я открыл публичный адрес справочника в браузере на локальном компьютере. Настройку ручного развёртывания сохранил в ветке lab3 коммитом 3362f23 с сообщением «настроил ручное развёртывание».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1526400"/>
            <wp:docPr id="11" name="Picture 11" descr="HTTP 200 и заголовок Server nginx в ответе A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anual-deployment-smoke.png"/>
                    <pic:cNvPicPr/>
                  </pic:nvPicPr>
                  <pic:blipFill>
                    <a:blip r:embed="rId13"/>
                    <a:srcRect l="0" t="21875" r="35192" b="5062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5264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11. HTTP 200 и заголовок Server nginx в ответе API</w:t>
      </w:r>
    </w:p>
    <w:p w:rsidR="00000000" w:rsidDel="00000000" w:rsidP="00000000" w:rsidRDefault="00000000" w:rsidRPr="00000000" w14:paraId="00000021">
      <w:pPr>
        <w:keepNext/>
        <w:keepLines/>
        <w:pageBreakBefore w:val="0"/>
        <w:spacing w:before="100" w:lineRule="auto" w:after="0" w:line="240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drawing>
          <wp:inline>
            <wp:extent cx="5724000" cy="3845812"/>
            <wp:docPr id="12" name="Picture 12" descr="Справочник типов недвижимости по публичному адресу A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ublic-api-browser.png"/>
                    <pic:cNvPicPr/>
                  </pic:nvPicPr>
                  <pic:blipFill>
                    <a:blip r:embed="rId15"/>
                    <a:srcRect l="0" t="0" r="50000" b="4027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4581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160" w:line="240"/>
        <w:ind w:firstLine="0" w:left="0"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Рисунок 12. Справочник типов недвижимости по публичному адресу API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 w:rsidR="00000000" w:rsidDel="00000000" w:rsidP="00000000" w:rsidRDefault="00000000" w:rsidRPr="00000000" w14:paraId="00000021">
      <w:pPr>
        <w:keepNext w:val="0"/>
        <w:keepLines/>
        <w:pageBreakBefore w:val="0"/>
        <w:spacing w:before="0" w:lineRule="auto" w:after="0" w:line="360"/>
        <w:ind w:firstLine="709" w:left="0"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Я подготовил удалённый сервер и вручную развернул приложение из ЛР3. Все десять контейнеров прошли проверки готовности. nginx обеспечивает внешний доступ к API через порт 8081 и направляет запросы к локальному gateway. Работоспособность проверена запросами к API на сервере и с локального компьютера. Конфигурация и скрипты сохранены в labs/lab4; автоматизация обновлений выполняется в рамках ДЗ6.</w:t>
      </w:r>
    </w:p>
    <w:p w:rsidR="00000000" w:rsidDel="00000000" w:rsidP="00000000" w:rsidRDefault="00000000" w:rsidRPr="00000000" w14:paraId="00000020">
      <w:pPr>
        <w:keepNext/>
        <w:keepLines/>
        <w:pageBreakBefore w:val="0"/>
        <w:spacing w:before="240" w:lineRule="auto" w:after="120" w:line="240"/>
        <w:ind w:left="0" w:firstLine="0" w:right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Использованные материалы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100" w:line="240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Docker Docs. Объединение файлов Compose: https://docs.docker.com/compose/how-tos/multiple-compose-files/merge/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100" w:line="240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nginx. Директива proxy_pass: https://nginx.org/en/docs/http/ngx_http_proxy_module.html#proxy_pass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spacing w:before="0" w:lineRule="auto" w:after="100" w:line="240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Репозиторий проекта: https://github.com/egorr-gubanov/ITMO-ACS-Backend-2026-A/tree/lab3</w:t>
      </w:r>
    </w:p>
    <w:sectPr>
      <w:footerReference w:type="default" r:id="rId16"/>
      <w:footerReference w:type="first" r:id="rId17"/>
      <w:pgSz w:h="16834" w:w="11909" w:orient="portrait"/>
      <w:pgMar w:bottom="1440" w:top="1440" w:left="1440" w:right="1440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footer" Target="footer1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Развёртывание приложения на удалённом сервере</dc:title>
  <cp:lastModifiedBy>Губанов Егор</cp:lastModifiedBy>
  <cp:revision>1</cp:revision>
  <dcterms:modified xsi:type="dcterms:W3CDTF">2026-10-15T22:42:02Z</dcterms:modified>
  <dc:creator>Губанов Егор</dc:creator>
  <dc:subject>Бэк-энд разработка</dc:subject>
</cp:coreProperties>
</file>