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  <w:spacing w:line="360" w:lineRule="auto" w:after="120"/>
      </w:pPr>
      <w:r>
        <w:rPr>
          <w:b/>
          <w:rFonts w:ascii="Times New Roman" w:hAnsi="Times New Roman" w:cs="Times New Roman"/>
          <w:sz w:val="28"/>
          <w:szCs w:val="28"/>
        </w:rPr>
        <w:t xml:space="preserve">[НАЗВАНИЕ ВУЗА]</w:t>
      </w:r>
    </w:p>
    <w:p>
      <w:pPr>
        <w:jc w:val="center"/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[ИНСТИТУТ / ФАКУЛЬТЕТ]</w:t>
      </w:r>
    </w:p>
    <w:p>
      <w:pPr>
        <w:jc w:val="center"/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[КАФЕДРА]</w:t>
      </w:r>
    </w:p>
    <w:p>
      <w:pPr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line="360" w:lineRule="auto" w:after="120"/>
      </w:pPr>
      <w:r>
        <w:rPr>
          <w:b/>
          <w:rFonts w:ascii="Times New Roman" w:hAnsi="Times New Roman" w:cs="Times New Roman"/>
          <w:sz w:val="32"/>
          <w:szCs w:val="32"/>
        </w:rPr>
        <w:t xml:space="preserve">ОТЧЕТ ПО ПРОЕКТУ</w:t>
      </w:r>
    </w:p>
    <w:p>
      <w:pPr>
        <w:jc w:val="center"/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 «Проектирование информационных систем»</w:t>
      </w:r>
    </w:p>
    <w:p>
      <w:pPr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line="360" w:lineRule="auto" w:after="120"/>
      </w:pPr>
      <w:r>
        <w:rPr>
          <w:b/>
          <w:rFonts w:ascii="Times New Roman" w:hAnsi="Times New Roman" w:cs="Times New Roman"/>
          <w:sz w:val="28"/>
          <w:szCs w:val="28"/>
        </w:rPr>
        <w:t xml:space="preserve">Кейс №2. Система идентификации личности по фотографии для контроля доступа на промышленном предприятии</w:t>
      </w:r>
    </w:p>
    <w:p>
      <w:pPr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right"/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Выполнили: Егор, Артём, Максим</w:t>
      </w:r>
    </w:p>
    <w:p>
      <w:pPr>
        <w:jc w:val="right"/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Группа: [указать группу]</w:t>
      </w:r>
    </w:p>
    <w:p>
      <w:pPr>
        <w:jc w:val="right"/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Проверил: [ФИО преподавателя]</w:t>
      </w:r>
    </w:p>
    <w:p>
      <w:pPr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[Город] — 2026</w:t>
      </w:r>
    </w:p>
    <w:p>
      <w:r>
        <w:br w:type="page"/>
      </w:r>
    </w:p>
    <w:p>
      <w:pPr>
        <w:pStyle w:val="Heading1"/>
        <w:spacing w:line="360" w:lineRule="auto" w:after="120"/>
      </w:pPr>
      <w:r>
        <w:rPr>
          <w:b/>
          <w:rFonts w:ascii="Times New Roman" w:hAnsi="Times New Roman" w:cs="Times New Roman"/>
          <w:sz w:val="32"/>
          <w:szCs w:val="32"/>
        </w:rPr>
        <w:t xml:space="preserve">Содержание</w:t>
      </w:r>
    </w:p>
    <w:p>
      <w:pPr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1. Название кейса и состав команды</w:t>
      </w:r>
    </w:p>
    <w:p>
      <w:pPr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2. Цели и предпосылки</w:t>
      </w:r>
    </w:p>
    <w:p>
      <w:pPr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3. Методология ML</w:t>
      </w:r>
    </w:p>
    <w:p>
      <w:pPr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4. Подготовка пилота</w:t>
      </w:r>
    </w:p>
    <w:p>
      <w:pPr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5. Production-архитектура</w:t>
      </w:r>
    </w:p>
    <w:p>
      <w:pPr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6. Данные и диаграммы</w:t>
      </w:r>
    </w:p>
    <w:p>
      <w:pPr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7. Риски</w:t>
      </w:r>
    </w:p>
    <w:p>
      <w:pPr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8. Вывод</w:t>
      </w:r>
    </w:p>
    <w:p>
      <w:r>
        <w:br w:type="page"/>
      </w:r>
    </w:p>
    <w:p>
      <w:pPr>
        <w:pStyle w:val="Heading1"/>
        <w:spacing w:line="360" w:lineRule="auto" w:after="120"/>
      </w:pPr>
      <w:r>
        <w:rPr>
          <w:b/>
          <w:rFonts w:ascii="Times New Roman" w:hAnsi="Times New Roman" w:cs="Times New Roman"/>
          <w:sz w:val="32"/>
          <w:szCs w:val="32"/>
        </w:rPr>
        <w:t xml:space="preserve">1. Название кейса и состав команды</w:t>
      </w:r>
    </w:p>
    <w:p>
      <w:pPr>
        <w:ind w:firstLine="708"/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Кейс №2: автоматизированная система идентификации личности по фотографии для контроля доступа на промышленном предприятии.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Участник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Роль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Ответственность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Егор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Product Owner / системный аналитик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Бизнес-цели, требования, сценарии, критерии пилота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Артём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Data Scientist / ML-инженер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ML-подход, метрики, эксперименты, модельные риски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Максим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Data Engineer / Data Architect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Данные, архитектура хранения, интеграции, эксплуатация</w:t>
            </w:r>
          </w:p>
        </w:tc>
      </w:tr>
    </w:tbl>
    <w:p>
      <w:pPr>
        <w:pStyle w:val="Heading1"/>
        <w:spacing w:line="360" w:lineRule="auto" w:after="120"/>
      </w:pPr>
      <w:r>
        <w:rPr>
          <w:b/>
          <w:rFonts w:ascii="Times New Roman" w:hAnsi="Times New Roman" w:cs="Times New Roman"/>
          <w:sz w:val="32"/>
          <w:szCs w:val="32"/>
        </w:rPr>
        <w:t xml:space="preserve">2. Цели и предпосылки</w:t>
      </w:r>
    </w:p>
    <w:p>
      <w:pPr>
        <w:ind w:firstLine="708"/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На предприятии около 5000 сотрудников и 10 проходных. Сейчас дежурный вручную сравнивает человека с фотографией в профиле после сканирования пластикового пропуска. Процесс зависит от внимательности оператора, плохо масштабируется в часы пик и не защищает от передачи пропуска другому человеку.</w:t>
      </w:r>
    </w:p>
    <w:p>
      <w:pPr>
        <w:ind w:firstLine="708"/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Цель проекта — создать информационную систему с ML-модулем, которая автоматически проверяет соответствие лица сотрудника его пропуску, ускоряет проход через КПП, снижает субъективность проверки и сохраняет полный аудит решений.</w:t>
      </w:r>
    </w:p>
    <w:p>
      <w:pPr>
        <w:ind w:left="720" w:hanging="360"/>
        <w:spacing w:line="360" w:lineRule="auto" w:after="80"/>
      </w:pPr>
      <w:r>
        <w:rPr>
          <w:rFonts w:ascii="Times New Roman" w:hAnsi="Times New Roman" w:cs="Times New Roman"/>
          <w:sz w:val="28"/>
          <w:szCs w:val="28"/>
        </w:rPr>
        <w:t xml:space="preserve">• сокращение среднего времени проверки до 2 секунд;</w:t>
      </w:r>
    </w:p>
    <w:p>
      <w:pPr>
        <w:ind w:left="720" w:hanging="360"/>
        <w:spacing w:line="360" w:lineRule="auto" w:after="80"/>
      </w:pPr>
      <w:r>
        <w:rPr>
          <w:rFonts w:ascii="Times New Roman" w:hAnsi="Times New Roman" w:cs="Times New Roman"/>
          <w:sz w:val="28"/>
          <w:szCs w:val="28"/>
        </w:rPr>
        <w:t xml:space="preserve">• снижение риска прохода по чужому пропуску;</w:t>
      </w:r>
    </w:p>
    <w:p>
      <w:pPr>
        <w:ind w:left="720" w:hanging="360"/>
        <w:spacing w:line="360" w:lineRule="auto" w:after="80"/>
      </w:pPr>
      <w:r>
        <w:rPr>
          <w:rFonts w:ascii="Times New Roman" w:hAnsi="Times New Roman" w:cs="Times New Roman"/>
          <w:sz w:val="28"/>
          <w:szCs w:val="28"/>
        </w:rPr>
        <w:t xml:space="preserve">• автоматизация типовых проходов и ручная проверка только спорных случаев;</w:t>
      </w:r>
    </w:p>
    <w:p>
      <w:pPr>
        <w:ind w:left="720" w:hanging="360"/>
        <w:spacing w:line="360" w:lineRule="auto" w:after="80"/>
      </w:pPr>
      <w:r>
        <w:rPr>
          <w:rFonts w:ascii="Times New Roman" w:hAnsi="Times New Roman" w:cs="Times New Roman"/>
          <w:sz w:val="28"/>
          <w:szCs w:val="28"/>
        </w:rPr>
        <w:t xml:space="preserve">• полное журналирование решений системы и действий оператора;</w:t>
      </w:r>
    </w:p>
    <w:p>
      <w:pPr>
        <w:ind w:left="720" w:hanging="360"/>
        <w:spacing w:line="360" w:lineRule="auto" w:after="80"/>
      </w:pPr>
      <w:r>
        <w:rPr>
          <w:rFonts w:ascii="Times New Roman" w:hAnsi="Times New Roman" w:cs="Times New Roman"/>
          <w:sz w:val="28"/>
          <w:szCs w:val="28"/>
        </w:rPr>
        <w:t xml:space="preserve">• учет требований к персональным и биометрическим данным.</w:t>
      </w:r>
    </w:p>
    <w:p>
      <w:pPr>
        <w:pStyle w:val="Heading1"/>
        <w:spacing w:line="360" w:lineRule="auto" w:after="120"/>
      </w:pPr>
      <w:r>
        <w:rPr>
          <w:b/>
          <w:rFonts w:ascii="Times New Roman" w:hAnsi="Times New Roman" w:cs="Times New Roman"/>
          <w:sz w:val="32"/>
          <w:szCs w:val="32"/>
        </w:rPr>
        <w:t xml:space="preserve">3. Методология ML</w:t>
      </w:r>
    </w:p>
    <w:p>
      <w:pPr>
        <w:ind w:firstLine="708"/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Основная ML-задача MVP — face verification: сотрудник предъявляет пропуск, а система сравнивает лицо перед камерой с эталонным биометрическим шаблоном владельца пропуска. Face identification по всей базе сотрудников рассматривается как развитие после успешного пилота.</w:t>
      </w:r>
    </w:p>
    <w:p>
      <w:pPr>
        <w:ind w:firstLine="708"/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Пайплайн включает детекцию лица, оценку качества кадра, извлечение embedding-вектора, сравнение с эталоном, применение порога и запись результата.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Метрика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Смысл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Связь с бизнесом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FAR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Доля чужих лиц, ошибочно допущенных системой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Главный риск безопасности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FRR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Доля своих сотрудников, не прошедших автоматически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Очереди и нагрузка на КПП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TAR при заданном FAR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Корректные допуски при фиксированном уровне безопасности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Выбор рабочего порога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p95 latency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Задержка 95% проверок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Пропускная способность КПП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Доля ручных проверок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Сколько случаев ушло оператору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Экономический эффект</w:t>
            </w:r>
          </w:p>
        </w:tc>
      </w:tr>
    </w:tbl>
    <w:p>
      <w:pPr>
        <w:pStyle w:val="Heading1"/>
        <w:spacing w:line="360" w:lineRule="auto" w:after="120"/>
      </w:pPr>
      <w:r>
        <w:rPr>
          <w:b/>
          <w:rFonts w:ascii="Times New Roman" w:hAnsi="Times New Roman" w:cs="Times New Roman"/>
          <w:sz w:val="32"/>
          <w:szCs w:val="32"/>
        </w:rPr>
        <w:t xml:space="preserve">4. Подготовка пилота</w:t>
      </w:r>
    </w:p>
    <w:p>
      <w:pPr>
        <w:ind w:firstLine="708"/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Пилот проводится на 1-2 проходных и группе 300-500 сотрудников. Сначала система работает в теневом режиме, затем допускается автоматическое открытие турникета при высокой уверенности. Спорные случаи передаются оператору.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Критерий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Целевое значение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p95 времени проверки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более 2 секунд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Автоматические штатные проходы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менее 90%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Ложные допуски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 в пилоте или ниже согласованного порога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Полнота журнала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100% решений записаны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Доступность пилотного контура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ниже 98.5%</w:t>
            </w:r>
          </w:p>
        </w:tc>
      </w:tr>
    </w:tbl>
    <w:p>
      <w:pPr>
        <w:pStyle w:val="Heading1"/>
        <w:spacing w:line="360" w:lineRule="auto" w:after="120"/>
      </w:pPr>
      <w:r>
        <w:rPr>
          <w:b/>
          <w:rFonts w:ascii="Times New Roman" w:hAnsi="Times New Roman" w:cs="Times New Roman"/>
          <w:sz w:val="32"/>
          <w:szCs w:val="32"/>
        </w:rPr>
        <w:t xml:space="preserve">5. Production-архитектура</w:t>
      </w:r>
    </w:p>
    <w:p>
      <w:pPr>
        <w:ind w:firstLine="708"/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Архитектура гибридная: на каждой проходной есть камера, терминал и edge-узел, а центральные сервисы отвечают за Access Control API, ML Inference, Employee DB, Vector Storage, Audit Log и Monitoring. Распределенность нужна из-за 10 физических КПП и требования низкой задержки.</w:t>
      </w:r>
    </w:p>
    <w:p>
      <w:pPr>
        <w:ind w:left="720" w:hanging="360"/>
        <w:spacing w:line="360" w:lineRule="auto" w:after="80"/>
      </w:pPr>
      <w:r>
        <w:rPr>
          <w:rFonts w:ascii="Times New Roman" w:hAnsi="Times New Roman" w:cs="Times New Roman"/>
          <w:sz w:val="28"/>
          <w:szCs w:val="28"/>
        </w:rPr>
        <w:t xml:space="preserve">• Камера КПП получает изображение лица.</w:t>
      </w:r>
    </w:p>
    <w:p>
      <w:pPr>
        <w:ind w:left="720" w:hanging="360"/>
        <w:spacing w:line="360" w:lineRule="auto" w:after="80"/>
      </w:pPr>
      <w:r>
        <w:rPr>
          <w:rFonts w:ascii="Times New Roman" w:hAnsi="Times New Roman" w:cs="Times New Roman"/>
          <w:sz w:val="28"/>
          <w:szCs w:val="28"/>
        </w:rPr>
        <w:t xml:space="preserve">• Edge-узел выполняет предварительную обработку и буферизует события.</w:t>
      </w:r>
    </w:p>
    <w:p>
      <w:pPr>
        <w:ind w:left="720" w:hanging="360"/>
        <w:spacing w:line="360" w:lineRule="auto" w:after="80"/>
      </w:pPr>
      <w:r>
        <w:rPr>
          <w:rFonts w:ascii="Times New Roman" w:hAnsi="Times New Roman" w:cs="Times New Roman"/>
          <w:sz w:val="28"/>
          <w:szCs w:val="28"/>
        </w:rPr>
        <w:t xml:space="preserve">• Access Control API принимает решение о доступе.</w:t>
      </w:r>
    </w:p>
    <w:p>
      <w:pPr>
        <w:ind w:left="720" w:hanging="360"/>
        <w:spacing w:line="360" w:lineRule="auto" w:after="80"/>
      </w:pPr>
      <w:r>
        <w:rPr>
          <w:rFonts w:ascii="Times New Roman" w:hAnsi="Times New Roman" w:cs="Times New Roman"/>
          <w:sz w:val="28"/>
          <w:szCs w:val="28"/>
        </w:rPr>
        <w:t xml:space="preserve">• ML Inference Service извлекает embedding и сравнивает его с эталоном.</w:t>
      </w:r>
    </w:p>
    <w:p>
      <w:pPr>
        <w:ind w:left="720" w:hanging="360"/>
        <w:spacing w:line="360" w:lineRule="auto" w:after="80"/>
      </w:pPr>
      <w:r>
        <w:rPr>
          <w:rFonts w:ascii="Times New Roman" w:hAnsi="Times New Roman" w:cs="Times New Roman"/>
          <w:sz w:val="28"/>
          <w:szCs w:val="28"/>
        </w:rPr>
        <w:t xml:space="preserve">• Vector Storage хранит биометрические шаблоны.</w:t>
      </w:r>
    </w:p>
    <w:p>
      <w:pPr>
        <w:ind w:left="720" w:hanging="360"/>
        <w:spacing w:line="360" w:lineRule="auto" w:after="80"/>
      </w:pPr>
      <w:r>
        <w:rPr>
          <w:rFonts w:ascii="Times New Roman" w:hAnsi="Times New Roman" w:cs="Times New Roman"/>
          <w:sz w:val="28"/>
          <w:szCs w:val="28"/>
        </w:rPr>
        <w:t xml:space="preserve">• Audit Log хранит неизменяемую историю решений.</w:t>
      </w:r>
    </w:p>
    <w:p>
      <w:pPr>
        <w:pStyle w:val="Heading1"/>
        <w:spacing w:line="360" w:lineRule="auto" w:after="120"/>
      </w:pPr>
      <w:r>
        <w:rPr>
          <w:b/>
          <w:rFonts w:ascii="Times New Roman" w:hAnsi="Times New Roman" w:cs="Times New Roman"/>
          <w:sz w:val="32"/>
          <w:szCs w:val="32"/>
        </w:rPr>
        <w:t xml:space="preserve">6. Данные и диаграммы</w:t>
      </w:r>
    </w:p>
    <w:p>
      <w:pPr>
        <w:ind w:firstLine="708"/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В репозитории подготовлены диаграммы бизнес-процессов AS-IS и TO-BE, ER-диаграмма данных, диаграмма архитектуры, UML-диаграмма компонентов и UML-диаграмма последовательности.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Диаграмма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Файл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Бизнес-процесс AS-IS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diagrams/business-process-as-is.mmd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Бизнес-процесс TO-BE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diagrams/business-process-to-be.mmd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ER-диаграмма данных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diagrams/data-er-diagram.mmd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Архитектура системы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diagrams/system-architecture.mmd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UML-компоненты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diagrams/uml-components.mmd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UML-последовательность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diagrams/uml-sequence-access.mmd</w:t>
            </w:r>
          </w:p>
        </w:tc>
      </w:tr>
    </w:tbl>
    <w:p>
      <w:pPr>
        <w:pStyle w:val="Heading1"/>
        <w:spacing w:line="360" w:lineRule="auto" w:after="120"/>
      </w:pPr>
      <w:r>
        <w:rPr>
          <w:b/>
          <w:rFonts w:ascii="Times New Roman" w:hAnsi="Times New Roman" w:cs="Times New Roman"/>
          <w:sz w:val="32"/>
          <w:szCs w:val="32"/>
        </w:rPr>
        <w:t xml:space="preserve">7. Риски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Риск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Влияние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b/>
                <w:rFonts w:ascii="Times New Roman" w:hAnsi="Times New Roman" w:cs="Times New Roman"/>
                <w:sz w:val="28"/>
                <w:szCs w:val="28"/>
              </w:rPr>
              <w:t xml:space="preserve">Мера снижения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Ложный допуск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Критический риск безопасности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Строгий порог и ручная проверка спорных случаев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Ложный отказ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Очереди и недовольство сотрудников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Настройка порогов и улучшение эталонных фото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Утечка биометрии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Юридический и репутационный риск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Шифрование, RBAC, аудит, минимизация хранения фото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Сбой сети или ML-сервиса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Остановка автоматической проверки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Edge-буфер и ручной режим</w:t>
            </w:r>
          </w:p>
        </w:tc>
      </w:tr>
      <w:tr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Недоверие операторов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Обход системы</w:t>
            </w:r>
          </w:p>
        </w:tc>
        <w:tc>
          <w:tcPr>
            <w:tcW w:w="3000" w:type="dxa"/>
          </w:tcPr>
          <w:p>
            <w:pPr>
              <w:spacing w:line="360" w:lineRule="auto" w:after="12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Обучение и понятное объяснение решений</w:t>
            </w:r>
          </w:p>
        </w:tc>
      </w:tr>
    </w:tbl>
    <w:p>
      <w:pPr>
        <w:pStyle w:val="Heading1"/>
        <w:spacing w:line="360" w:lineRule="auto" w:after="120"/>
      </w:pPr>
      <w:r>
        <w:rPr>
          <w:b/>
          <w:rFonts w:ascii="Times New Roman" w:hAnsi="Times New Roman" w:cs="Times New Roman"/>
          <w:sz w:val="32"/>
          <w:szCs w:val="32"/>
        </w:rPr>
        <w:t xml:space="preserve">8. Вывод</w:t>
      </w:r>
    </w:p>
    <w:p>
      <w:pPr>
        <w:ind w:firstLine="708"/>
        <w:spacing w:line="360" w:lineRule="auto" w:after="120"/>
      </w:pPr>
      <w:r>
        <w:rPr>
          <w:rFonts w:ascii="Times New Roman" w:hAnsi="Times New Roman" w:cs="Times New Roman"/>
          <w:sz w:val="28"/>
          <w:szCs w:val="28"/>
        </w:rPr>
        <w:t xml:space="preserve">Проект описывает не только ML-модель, но и полноценную информационную систему: бизнес-процессы, данные, архитектуру, требования, пилот, эксплуатацию и риски. Для MVP выбран сценарий «пропуск + лицо», потому что он дает быстрый эффект, снижает риск ложной идентификации и хорошо подходит для защищенного промышленного объекта. После успешного пилота систему можно масштабировать на все 10 проходных и развивать в сторону идентификации без пропуска.</w:t>
      </w:r>
    </w:p>
    <w:sectPr>
      <w:pgSz w:w="11906" w:h="16838"/>
      <w:pgMar w:top="1134" w:right="567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pPr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b/>
      <w:sz w:val="30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MLSD Case 2 Face Access Control</dc:title>
  <dc:creator>Егор, Артём, Максим</dc:creator>
</cp:coreProperties>
</file>