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5965E3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Программа: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главная программа языка</w:t>
      </w:r>
      <w:proofErr w:type="gram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С</w:t>
      </w:r>
      <w:proofErr w:type="gram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++. 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Допускается описание массивов как типов (</w:t>
      </w:r>
      <w:proofErr w:type="spell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typedef</w:t>
      </w:r>
      <w:proofErr w:type="spell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). 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Разрешается описание глобальных данных. 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872341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Типы данных: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</w:t>
      </w:r>
      <w:proofErr w:type="spell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int</w:t>
      </w:r>
      <w:proofErr w:type="spell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и </w:t>
      </w:r>
      <w:proofErr w:type="spell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long</w:t>
      </w:r>
      <w:proofErr w:type="spell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</w:t>
      </w:r>
      <w:proofErr w:type="spell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int</w:t>
      </w:r>
      <w:proofErr w:type="spell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.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872341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Операции: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арифметические, сравнения. 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872341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Операторы: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присваивания и </w:t>
      </w:r>
      <w:proofErr w:type="spellStart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>while</w:t>
      </w:r>
      <w:proofErr w:type="spellEnd"/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, пустой и составной оператор. </w:t>
      </w:r>
    </w:p>
    <w:p w:rsidR="005965E3" w:rsidRDefault="005965E3" w:rsidP="005965E3">
      <w:pPr>
        <w:spacing w:after="0" w:line="24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872341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Операнды: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простые переменные, элементы массивов и константы. </w:t>
      </w:r>
    </w:p>
    <w:p w:rsidR="005965E3" w:rsidRPr="005965E3" w:rsidRDefault="005965E3" w:rsidP="005965E3">
      <w:pPr>
        <w:spacing w:after="0" w:line="480" w:lineRule="auto"/>
        <w:rPr>
          <w:rFonts w:ascii="Times New Roman" w:hAnsi="Times New Roman" w:cs="Times New Roman"/>
          <w:i/>
          <w:color w:val="548DD4" w:themeColor="text2" w:themeTint="99"/>
          <w:sz w:val="28"/>
        </w:rPr>
      </w:pPr>
      <w:r w:rsidRPr="00872341">
        <w:rPr>
          <w:rFonts w:ascii="Times New Roman" w:hAnsi="Times New Roman" w:cs="Times New Roman"/>
          <w:b/>
          <w:i/>
          <w:color w:val="548DD4" w:themeColor="text2" w:themeTint="99"/>
          <w:sz w:val="28"/>
        </w:rPr>
        <w:t>Константы:</w:t>
      </w:r>
      <w:r w:rsidRPr="005965E3">
        <w:rPr>
          <w:rFonts w:ascii="Times New Roman" w:hAnsi="Times New Roman" w:cs="Times New Roman"/>
          <w:i/>
          <w:color w:val="548DD4" w:themeColor="text2" w:themeTint="99"/>
          <w:sz w:val="28"/>
        </w:rPr>
        <w:t xml:space="preserve"> целые в 10 c/c и 16 c/c .</w:t>
      </w:r>
    </w:p>
    <w:p w:rsidR="00852384" w:rsidRPr="00A045A7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&lt;Программа&gt;  -&gt;</w:t>
      </w:r>
      <w:r w:rsidRPr="00D63098">
        <w:rPr>
          <w:rFonts w:ascii="Times New Roman" w:hAnsi="Times New Roman" w:cs="Times New Roman"/>
          <w:sz w:val="28"/>
        </w:rPr>
        <w:tab/>
      </w:r>
      <w:r w:rsidR="002D732C" w:rsidRPr="00D63098">
        <w:rPr>
          <w:rFonts w:ascii="Times New Roman" w:hAnsi="Times New Roman" w:cs="Times New Roman"/>
          <w:sz w:val="28"/>
        </w:rPr>
        <w:t>&lt; Программа &gt;&lt;описание&gt;</w:t>
      </w:r>
      <w:r w:rsidR="002D732C" w:rsidRPr="00A045A7">
        <w:rPr>
          <w:rFonts w:ascii="Times New Roman" w:hAnsi="Times New Roman" w:cs="Times New Roman"/>
          <w:sz w:val="28"/>
        </w:rPr>
        <w:t xml:space="preserve"> | </w:t>
      </w:r>
      <w:r w:rsidR="002D732C" w:rsidRPr="00D63098">
        <w:rPr>
          <w:rFonts w:ascii="Times New Roman" w:hAnsi="Times New Roman" w:cs="Times New Roman"/>
          <w:sz w:val="28"/>
        </w:rPr>
        <w:t>&lt; Программа &gt;&lt;</w:t>
      </w:r>
      <w:r w:rsidR="002D732C">
        <w:rPr>
          <w:rFonts w:ascii="Times New Roman" w:hAnsi="Times New Roman" w:cs="Times New Roman"/>
          <w:sz w:val="28"/>
        </w:rPr>
        <w:t>оператор</w:t>
      </w:r>
      <w:r w:rsidR="002D732C" w:rsidRPr="00D63098">
        <w:rPr>
          <w:rFonts w:ascii="Times New Roman" w:hAnsi="Times New Roman" w:cs="Times New Roman"/>
          <w:sz w:val="28"/>
        </w:rPr>
        <w:t>&gt;</w:t>
      </w:r>
      <w:r w:rsidR="002D732C" w:rsidRPr="00A045A7">
        <w:rPr>
          <w:rFonts w:ascii="Times New Roman" w:hAnsi="Times New Roman" w:cs="Times New Roman"/>
          <w:sz w:val="28"/>
        </w:rPr>
        <w:t xml:space="preserve"> | </w:t>
      </w:r>
      <w:r w:rsidRPr="00D63098">
        <w:rPr>
          <w:rFonts w:ascii="Times New Roman" w:hAnsi="Times New Roman" w:cs="Times New Roman"/>
          <w:sz w:val="28"/>
          <w:lang w:val="en-US"/>
        </w:rPr>
        <w:t>ε</w:t>
      </w:r>
    </w:p>
    <w:p w:rsidR="00852384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&lt;описание &gt;  -&gt;&lt;описание данных&gt;  | &lt;</w:t>
      </w:r>
      <w:r w:rsidR="002D732C">
        <w:rPr>
          <w:rFonts w:ascii="Times New Roman" w:hAnsi="Times New Roman" w:cs="Times New Roman"/>
          <w:sz w:val="28"/>
        </w:rPr>
        <w:t>массив</w:t>
      </w:r>
      <w:r w:rsidRPr="00D63098">
        <w:rPr>
          <w:rFonts w:ascii="Times New Roman" w:hAnsi="Times New Roman" w:cs="Times New Roman"/>
          <w:sz w:val="28"/>
        </w:rPr>
        <w:t>&gt;</w:t>
      </w:r>
    </w:p>
    <w:p w:rsidR="002D732C" w:rsidRDefault="002D732C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массив</w:t>
      </w:r>
      <w:r w:rsidRPr="00D63098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typedef</w:t>
      </w:r>
      <w:proofErr w:type="spellEnd"/>
      <w:r w:rsidRPr="002D732C">
        <w:rPr>
          <w:rFonts w:ascii="Times New Roman" w:hAnsi="Times New Roman" w:cs="Times New Roman"/>
          <w:sz w:val="28"/>
        </w:rPr>
        <w:t xml:space="preserve">  </w:t>
      </w:r>
      <w:r w:rsidRPr="00D63098">
        <w:rPr>
          <w:rFonts w:ascii="Times New Roman" w:hAnsi="Times New Roman" w:cs="Times New Roman"/>
          <w:sz w:val="28"/>
        </w:rPr>
        <w:t>&lt;тип &gt;</w:t>
      </w:r>
      <w:r w:rsidRPr="002D732C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&lt;</w:t>
      </w:r>
      <w:r w:rsidRPr="002D732C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идентификатор &gt;</w:t>
      </w:r>
      <w:r w:rsidRPr="002D732C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</w:rPr>
        <w:t>размер</w:t>
      </w:r>
      <w:r w:rsidRPr="002D732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typedef</w:t>
      </w:r>
      <w:proofErr w:type="spellEnd"/>
      <w:r w:rsidRPr="002D732C">
        <w:rPr>
          <w:rFonts w:ascii="Times New Roman" w:hAnsi="Times New Roman" w:cs="Times New Roman"/>
          <w:sz w:val="28"/>
        </w:rPr>
        <w:t xml:space="preserve">  </w:t>
      </w:r>
      <w:r w:rsidRPr="00D63098">
        <w:rPr>
          <w:rFonts w:ascii="Times New Roman" w:hAnsi="Times New Roman" w:cs="Times New Roman"/>
          <w:sz w:val="28"/>
        </w:rPr>
        <w:t>&lt;тип &gt;</w:t>
      </w:r>
      <w:r w:rsidRPr="002D732C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&lt;</w:t>
      </w:r>
      <w:r w:rsidRPr="002D732C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идентификатор &gt;</w:t>
      </w:r>
      <w:r w:rsidRPr="002D732C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</w:rPr>
        <w:t>размер</w:t>
      </w:r>
      <w:r w:rsidRPr="002D732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= </w:t>
      </w:r>
      <w:r w:rsidRPr="002D732C">
        <w:rPr>
          <w:rFonts w:ascii="Times New Roman" w:hAnsi="Times New Roman" w:cs="Times New Roman"/>
          <w:sz w:val="28"/>
        </w:rPr>
        <w:t>{&lt;</w:t>
      </w:r>
      <w:r w:rsidR="00691F74">
        <w:rPr>
          <w:rFonts w:ascii="Times New Roman" w:hAnsi="Times New Roman" w:cs="Times New Roman"/>
          <w:sz w:val="28"/>
        </w:rPr>
        <w:t>список элементов массива</w:t>
      </w:r>
      <w:r w:rsidRPr="002D732C">
        <w:rPr>
          <w:rFonts w:ascii="Times New Roman" w:hAnsi="Times New Roman" w:cs="Times New Roman"/>
          <w:sz w:val="28"/>
        </w:rPr>
        <w:t>&gt;}</w:t>
      </w:r>
    </w:p>
    <w:p w:rsidR="002D732C" w:rsidRPr="005965E3" w:rsidRDefault="002D732C" w:rsidP="00852384">
      <w:pPr>
        <w:rPr>
          <w:rFonts w:ascii="Times New Roman" w:hAnsi="Times New Roman" w:cs="Times New Roman"/>
          <w:sz w:val="28"/>
        </w:rPr>
      </w:pPr>
      <w:r w:rsidRPr="002D732C">
        <w:rPr>
          <w:rFonts w:ascii="Times New Roman" w:hAnsi="Times New Roman" w:cs="Times New Roman"/>
          <w:sz w:val="28"/>
        </w:rPr>
        <w:t>&lt;</w:t>
      </w:r>
      <w:r w:rsidR="00691F74" w:rsidRPr="00691F74">
        <w:rPr>
          <w:rFonts w:ascii="Times New Roman" w:hAnsi="Times New Roman" w:cs="Times New Roman"/>
          <w:sz w:val="28"/>
        </w:rPr>
        <w:t xml:space="preserve"> </w:t>
      </w:r>
      <w:r w:rsidR="00691F74">
        <w:rPr>
          <w:rFonts w:ascii="Times New Roman" w:hAnsi="Times New Roman" w:cs="Times New Roman"/>
          <w:sz w:val="28"/>
        </w:rPr>
        <w:t>список элементов массива</w:t>
      </w:r>
      <w:r w:rsidRPr="002D732C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</w:t>
      </w:r>
      <w:r w:rsidRPr="002D732C">
        <w:rPr>
          <w:rFonts w:ascii="Times New Roman" w:hAnsi="Times New Roman" w:cs="Times New Roman"/>
          <w:sz w:val="28"/>
        </w:rPr>
        <w:t>&gt;</w:t>
      </w:r>
      <w:r w:rsidR="00691F74">
        <w:rPr>
          <w:rFonts w:ascii="Times New Roman" w:hAnsi="Times New Roman" w:cs="Times New Roman"/>
          <w:sz w:val="28"/>
        </w:rPr>
        <w:t xml:space="preserve"> </w:t>
      </w:r>
      <w:r w:rsidR="00691F74" w:rsidRPr="002D732C">
        <w:rPr>
          <w:rFonts w:ascii="Times New Roman" w:hAnsi="Times New Roman" w:cs="Times New Roman"/>
          <w:sz w:val="28"/>
        </w:rPr>
        <w:t>&lt;</w:t>
      </w:r>
      <w:r w:rsidR="00691F74" w:rsidRPr="00691F74">
        <w:rPr>
          <w:rFonts w:ascii="Times New Roman" w:hAnsi="Times New Roman" w:cs="Times New Roman"/>
          <w:sz w:val="28"/>
        </w:rPr>
        <w:t xml:space="preserve"> </w:t>
      </w:r>
      <w:r w:rsidR="00691F74">
        <w:rPr>
          <w:rFonts w:ascii="Times New Roman" w:hAnsi="Times New Roman" w:cs="Times New Roman"/>
          <w:sz w:val="28"/>
        </w:rPr>
        <w:t>список элементов массива</w:t>
      </w:r>
      <w:r w:rsidR="00691F74" w:rsidRPr="002D732C">
        <w:rPr>
          <w:rFonts w:ascii="Times New Roman" w:hAnsi="Times New Roman" w:cs="Times New Roman"/>
          <w:sz w:val="28"/>
        </w:rPr>
        <w:t>&gt;</w:t>
      </w:r>
      <w:r w:rsidR="00691F74">
        <w:rPr>
          <w:rFonts w:ascii="Times New Roman" w:hAnsi="Times New Roman" w:cs="Times New Roman"/>
          <w:sz w:val="28"/>
        </w:rPr>
        <w:t xml:space="preserve">, </w:t>
      </w:r>
      <w:r w:rsidR="00691F74" w:rsidRPr="00691F74">
        <w:rPr>
          <w:rFonts w:ascii="Times New Roman" w:hAnsi="Times New Roman" w:cs="Times New Roman"/>
          <w:sz w:val="28"/>
        </w:rPr>
        <w:t>&lt;</w:t>
      </w:r>
      <w:r w:rsidR="005965E3">
        <w:rPr>
          <w:rFonts w:ascii="Times New Roman" w:hAnsi="Times New Roman" w:cs="Times New Roman"/>
          <w:sz w:val="28"/>
        </w:rPr>
        <w:t>константа</w:t>
      </w:r>
      <w:r w:rsidR="00691F74" w:rsidRPr="00691F74">
        <w:rPr>
          <w:rFonts w:ascii="Times New Roman" w:hAnsi="Times New Roman" w:cs="Times New Roman"/>
          <w:sz w:val="28"/>
        </w:rPr>
        <w:t>&gt;</w:t>
      </w:r>
      <w:r w:rsidR="00691F74" w:rsidRPr="00D63098">
        <w:rPr>
          <w:rFonts w:ascii="Times New Roman" w:hAnsi="Times New Roman" w:cs="Times New Roman"/>
          <w:sz w:val="28"/>
        </w:rPr>
        <w:t xml:space="preserve"> |</w:t>
      </w:r>
      <w:r w:rsidR="00691F74">
        <w:rPr>
          <w:rFonts w:ascii="Times New Roman" w:hAnsi="Times New Roman" w:cs="Times New Roman"/>
          <w:sz w:val="28"/>
        </w:rPr>
        <w:t xml:space="preserve"> </w:t>
      </w:r>
      <w:r w:rsidR="00691F74" w:rsidRPr="00691F74">
        <w:rPr>
          <w:rFonts w:ascii="Times New Roman" w:hAnsi="Times New Roman" w:cs="Times New Roman"/>
          <w:sz w:val="28"/>
        </w:rPr>
        <w:t>&lt;</w:t>
      </w:r>
      <w:proofErr w:type="gramStart"/>
      <w:r w:rsidR="005965E3">
        <w:rPr>
          <w:rFonts w:ascii="Times New Roman" w:hAnsi="Times New Roman" w:cs="Times New Roman"/>
          <w:sz w:val="28"/>
        </w:rPr>
        <w:t>константа</w:t>
      </w:r>
      <w:proofErr w:type="gramEnd"/>
      <w:r w:rsidR="005965E3" w:rsidRPr="00691F74">
        <w:rPr>
          <w:rFonts w:ascii="Times New Roman" w:hAnsi="Times New Roman" w:cs="Times New Roman"/>
          <w:sz w:val="28"/>
        </w:rPr>
        <w:t xml:space="preserve"> </w:t>
      </w:r>
      <w:r w:rsidR="00691F74" w:rsidRPr="00691F74">
        <w:rPr>
          <w:rFonts w:ascii="Times New Roman" w:hAnsi="Times New Roman" w:cs="Times New Roman"/>
          <w:sz w:val="28"/>
        </w:rPr>
        <w:t>&gt;</w:t>
      </w:r>
    </w:p>
    <w:p w:rsidR="005965E3" w:rsidRPr="005965E3" w:rsidRDefault="005965E3" w:rsidP="00852384">
      <w:pPr>
        <w:rPr>
          <w:rFonts w:ascii="Times New Roman" w:hAnsi="Times New Roman" w:cs="Times New Roman"/>
          <w:sz w:val="32"/>
        </w:rPr>
      </w:pPr>
      <w:r w:rsidRPr="002D732C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размер</w:t>
      </w:r>
      <w:r w:rsidRPr="002D732C">
        <w:rPr>
          <w:rFonts w:ascii="Times New Roman" w:hAnsi="Times New Roman" w:cs="Times New Roman"/>
          <w:sz w:val="28"/>
        </w:rPr>
        <w:t>&gt;</w:t>
      </w:r>
      <w:r w:rsidRPr="005965E3">
        <w:rPr>
          <w:rFonts w:ascii="Times New Roman" w:hAnsi="Times New Roman" w:cs="Times New Roman"/>
          <w:sz w:val="28"/>
        </w:rPr>
        <w:t xml:space="preserve"> </w:t>
      </w:r>
      <w:r w:rsidRPr="005965E3">
        <w:rPr>
          <w:rFonts w:ascii="Times New Roman" w:hAnsi="Times New Roman" w:cs="Times New Roman"/>
          <w:color w:val="000000"/>
          <w:sz w:val="28"/>
          <w:szCs w:val="27"/>
        </w:rPr>
        <w:t>-&gt; [&lt;константа целая в 10с/</w:t>
      </w:r>
      <w:proofErr w:type="gramStart"/>
      <w:r w:rsidRPr="005965E3">
        <w:rPr>
          <w:rFonts w:ascii="Times New Roman" w:hAnsi="Times New Roman" w:cs="Times New Roman"/>
          <w:color w:val="000000"/>
          <w:sz w:val="28"/>
          <w:szCs w:val="27"/>
        </w:rPr>
        <w:t>с</w:t>
      </w:r>
      <w:proofErr w:type="gramEnd"/>
      <w:r w:rsidRPr="005965E3">
        <w:rPr>
          <w:rFonts w:ascii="Times New Roman" w:hAnsi="Times New Roman" w:cs="Times New Roman"/>
          <w:color w:val="000000"/>
          <w:sz w:val="28"/>
          <w:szCs w:val="27"/>
        </w:rPr>
        <w:t xml:space="preserve"> &gt;]</w:t>
      </w:r>
    </w:p>
    <w:p w:rsidR="00852384" w:rsidRPr="00D63098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 описание данных &gt;  -&gt;&lt;тип &gt;&lt;список переменных&gt;;</w:t>
      </w:r>
    </w:p>
    <w:p w:rsidR="00852384" w:rsidRPr="002D732C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&lt;тип&gt;  -&gt;</w:t>
      </w:r>
      <w:r w:rsidR="00691F7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91F74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D63098">
        <w:rPr>
          <w:rFonts w:ascii="Times New Roman" w:hAnsi="Times New Roman" w:cs="Times New Roman"/>
          <w:sz w:val="28"/>
        </w:rPr>
        <w:t xml:space="preserve"> | </w:t>
      </w:r>
      <w:r w:rsidR="00691F74">
        <w:rPr>
          <w:rFonts w:ascii="Times New Roman" w:hAnsi="Times New Roman" w:cs="Times New Roman"/>
          <w:sz w:val="28"/>
          <w:lang w:val="en-US"/>
        </w:rPr>
        <w:t xml:space="preserve">long </w:t>
      </w:r>
      <w:proofErr w:type="spellStart"/>
      <w:r w:rsidR="00691F74">
        <w:rPr>
          <w:rFonts w:ascii="Times New Roman" w:hAnsi="Times New Roman" w:cs="Times New Roman"/>
          <w:sz w:val="28"/>
          <w:lang w:val="en-US"/>
        </w:rPr>
        <w:t>int</w:t>
      </w:r>
      <w:proofErr w:type="spellEnd"/>
    </w:p>
    <w:p w:rsidR="00852384" w:rsidRPr="00D63098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&lt;список переменных&gt;  -&gt;&lt;список переменных&gt;,  &lt;переменная&gt; | &lt;</w:t>
      </w:r>
      <w:proofErr w:type="gramStart"/>
      <w:r w:rsidRPr="00D63098">
        <w:rPr>
          <w:rFonts w:ascii="Times New Roman" w:hAnsi="Times New Roman" w:cs="Times New Roman"/>
          <w:sz w:val="28"/>
        </w:rPr>
        <w:t>переменная</w:t>
      </w:r>
      <w:proofErr w:type="gramEnd"/>
      <w:r w:rsidRPr="00D63098">
        <w:rPr>
          <w:rFonts w:ascii="Times New Roman" w:hAnsi="Times New Roman" w:cs="Times New Roman"/>
          <w:sz w:val="28"/>
        </w:rPr>
        <w:t>&gt;</w:t>
      </w:r>
    </w:p>
    <w:p w:rsidR="00852384" w:rsidRPr="00852384" w:rsidRDefault="00852384" w:rsidP="002D732C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D63098">
        <w:rPr>
          <w:rFonts w:ascii="Times New Roman" w:hAnsi="Times New Roman" w:cs="Times New Roman"/>
          <w:sz w:val="28"/>
        </w:rPr>
        <w:t xml:space="preserve">&lt; переменная&gt;  -&gt;&lt;идентификатор &gt; | &lt; </w:t>
      </w:r>
      <w:proofErr w:type="gramStart"/>
      <w:r w:rsidRPr="00D63098">
        <w:rPr>
          <w:rFonts w:ascii="Times New Roman" w:hAnsi="Times New Roman" w:cs="Times New Roman"/>
          <w:sz w:val="28"/>
        </w:rPr>
        <w:t>идентификатор</w:t>
      </w:r>
      <w:proofErr w:type="gramEnd"/>
      <w:r w:rsidRPr="00D63098">
        <w:rPr>
          <w:rFonts w:ascii="Times New Roman" w:hAnsi="Times New Roman" w:cs="Times New Roman"/>
          <w:sz w:val="28"/>
        </w:rPr>
        <w:t xml:space="preserve"> &gt;  = &lt;выражение&gt;</w:t>
      </w:r>
    </w:p>
    <w:p w:rsidR="00852384" w:rsidRPr="00D63098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 составной оператор &gt;  -&gt;</w:t>
      </w:r>
      <w:r w:rsidRPr="00504A4B">
        <w:rPr>
          <w:rFonts w:ascii="Times New Roman" w:hAnsi="Times New Roman" w:cs="Times New Roman"/>
          <w:sz w:val="28"/>
        </w:rPr>
        <w:t>{&lt;</w:t>
      </w:r>
      <w:r>
        <w:rPr>
          <w:rFonts w:ascii="Times New Roman" w:hAnsi="Times New Roman" w:cs="Times New Roman"/>
          <w:sz w:val="28"/>
        </w:rPr>
        <w:t>описание и операторы</w:t>
      </w:r>
      <w:r w:rsidRPr="00504A4B">
        <w:rPr>
          <w:rFonts w:ascii="Times New Roman" w:hAnsi="Times New Roman" w:cs="Times New Roman"/>
          <w:sz w:val="28"/>
        </w:rPr>
        <w:t>&gt;}</w:t>
      </w:r>
    </w:p>
    <w:p w:rsidR="00852384" w:rsidRPr="005817B1" w:rsidRDefault="00852384" w:rsidP="00852384">
      <w:pPr>
        <w:rPr>
          <w:rFonts w:ascii="Times New Roman" w:hAnsi="Times New Roman" w:cs="Times New Roman"/>
          <w:sz w:val="28"/>
        </w:rPr>
      </w:pP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описание и операторы</w:t>
      </w:r>
      <w:r w:rsidRPr="00504A4B">
        <w:rPr>
          <w:rFonts w:ascii="Times New Roman" w:hAnsi="Times New Roman" w:cs="Times New Roman"/>
          <w:sz w:val="28"/>
        </w:rPr>
        <w:t>&gt;</w:t>
      </w:r>
      <w:r w:rsidRPr="00D63098">
        <w:rPr>
          <w:rFonts w:ascii="Times New Roman" w:hAnsi="Times New Roman" w:cs="Times New Roman"/>
          <w:sz w:val="28"/>
        </w:rPr>
        <w:t xml:space="preserve">  -&gt;</w:t>
      </w:r>
      <w:r w:rsidR="00315159">
        <w:rPr>
          <w:rFonts w:ascii="Times New Roman" w:hAnsi="Times New Roman" w:cs="Times New Roman"/>
          <w:sz w:val="28"/>
        </w:rPr>
        <w:t xml:space="preserve"> 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описание и операторы</w:t>
      </w:r>
      <w:r w:rsidRPr="00504A4B">
        <w:rPr>
          <w:rFonts w:ascii="Times New Roman" w:hAnsi="Times New Roman" w:cs="Times New Roman"/>
          <w:sz w:val="28"/>
        </w:rPr>
        <w:t>&gt;</w:t>
      </w:r>
      <w:r w:rsidR="00315159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&lt; описание данных &gt;</w:t>
      </w:r>
      <w:r w:rsidRPr="00504A4B">
        <w:rPr>
          <w:rFonts w:ascii="Times New Roman" w:hAnsi="Times New Roman" w:cs="Times New Roman"/>
          <w:sz w:val="28"/>
        </w:rPr>
        <w:t>| &lt;</w:t>
      </w:r>
      <w:r>
        <w:rPr>
          <w:rFonts w:ascii="Times New Roman" w:hAnsi="Times New Roman" w:cs="Times New Roman"/>
          <w:sz w:val="28"/>
        </w:rPr>
        <w:t>описание и операторы</w:t>
      </w:r>
      <w:r w:rsidRPr="00504A4B">
        <w:rPr>
          <w:rFonts w:ascii="Times New Roman" w:hAnsi="Times New Roman" w:cs="Times New Roman"/>
          <w:sz w:val="28"/>
        </w:rPr>
        <w:t>&gt;</w:t>
      </w:r>
      <w:r w:rsidR="00315159">
        <w:rPr>
          <w:rFonts w:ascii="Times New Roman" w:hAnsi="Times New Roman" w:cs="Times New Roman"/>
          <w:sz w:val="28"/>
        </w:rPr>
        <w:t xml:space="preserve"> 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оператор</w:t>
      </w:r>
      <w:r w:rsidRPr="00504A4B">
        <w:rPr>
          <w:rFonts w:ascii="Times New Roman" w:hAnsi="Times New Roman" w:cs="Times New Roman"/>
          <w:sz w:val="28"/>
        </w:rPr>
        <w:t xml:space="preserve">&gt;| </w:t>
      </w:r>
      <w:r w:rsidRPr="00D63098">
        <w:rPr>
          <w:rFonts w:ascii="Times New Roman" w:hAnsi="Times New Roman" w:cs="Times New Roman"/>
          <w:sz w:val="28"/>
          <w:lang w:val="en-US"/>
        </w:rPr>
        <w:t>ε</w:t>
      </w:r>
    </w:p>
    <w:p w:rsidR="00852384" w:rsidRPr="00852384" w:rsidRDefault="00852384" w:rsidP="00852384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//Здесь описание данных схоже с описанием глобальных данных, поэтому</w:t>
      </w:r>
      <w:r w:rsidR="002D732C">
        <w:rPr>
          <w:rFonts w:ascii="Times New Roman" w:hAnsi="Times New Roman" w:cs="Times New Roman"/>
          <w:color w:val="31849B" w:themeColor="accent5" w:themeShade="BF"/>
          <w:sz w:val="28"/>
        </w:rPr>
        <w:t xml:space="preserve"> 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 xml:space="preserve">используем тот же </w:t>
      </w:r>
      <w:proofErr w:type="spellStart"/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нетерминал</w:t>
      </w:r>
      <w:proofErr w:type="spellEnd"/>
    </w:p>
    <w:p w:rsidR="00852384" w:rsidRPr="00117C58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оператор</w:t>
      </w:r>
      <w:r w:rsidRPr="00D63098">
        <w:rPr>
          <w:rFonts w:ascii="Times New Roman" w:hAnsi="Times New Roman" w:cs="Times New Roman"/>
          <w:sz w:val="28"/>
        </w:rPr>
        <w:t>&gt;  -&gt;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присваивания</w:t>
      </w:r>
      <w:r w:rsidRPr="00504A4B">
        <w:rPr>
          <w:rFonts w:ascii="Times New Roman" w:hAnsi="Times New Roman" w:cs="Times New Roman"/>
          <w:sz w:val="28"/>
        </w:rPr>
        <w:t>&gt;|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составной оператор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|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504A4B">
        <w:rPr>
          <w:rFonts w:ascii="Times New Roman" w:hAnsi="Times New Roman" w:cs="Times New Roman"/>
          <w:sz w:val="28"/>
        </w:rPr>
        <w:t>&gt;|</w:t>
      </w:r>
      <w:proofErr w:type="gramStart"/>
      <w:r w:rsidRPr="00504A4B"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852384" w:rsidRPr="00852384" w:rsidRDefault="00852384" w:rsidP="00852384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//;-пустой оператор</w:t>
      </w:r>
    </w:p>
    <w:p w:rsidR="00852384" w:rsidRPr="00852384" w:rsidRDefault="00852384" w:rsidP="00852384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Составной оператор – грубо говоря, список операторов в фигурных</w:t>
      </w:r>
      <w:r w:rsidR="00315159">
        <w:rPr>
          <w:rFonts w:ascii="Times New Roman" w:hAnsi="Times New Roman" w:cs="Times New Roman"/>
          <w:color w:val="31849B" w:themeColor="accent5" w:themeShade="BF"/>
          <w:sz w:val="28"/>
        </w:rPr>
        <w:t xml:space="preserve"> скобках. Поэтому я использовал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 xml:space="preserve"> его в качестве тела функции и оператора 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while</w:t>
      </w:r>
    </w:p>
    <w:p w:rsidR="00852384" w:rsidRPr="00504A4B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присваивания</w:t>
      </w:r>
      <w:r w:rsidRPr="00D63098">
        <w:rPr>
          <w:rFonts w:ascii="Times New Roman" w:hAnsi="Times New Roman" w:cs="Times New Roman"/>
          <w:sz w:val="28"/>
        </w:rPr>
        <w:t>&gt;  -&gt;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и</w:t>
      </w:r>
      <w:r w:rsidRPr="00D63098">
        <w:rPr>
          <w:rFonts w:ascii="Times New Roman" w:hAnsi="Times New Roman" w:cs="Times New Roman"/>
          <w:sz w:val="28"/>
        </w:rPr>
        <w:t>дентификатор</w:t>
      </w:r>
      <w:r w:rsidRPr="00504A4B">
        <w:rPr>
          <w:rFonts w:ascii="Times New Roman" w:hAnsi="Times New Roman" w:cs="Times New Roman"/>
          <w:sz w:val="28"/>
        </w:rPr>
        <w:t>&gt;=&lt;</w:t>
      </w:r>
      <w:r>
        <w:rPr>
          <w:rFonts w:ascii="Times New Roman" w:hAnsi="Times New Roman" w:cs="Times New Roman"/>
          <w:sz w:val="28"/>
        </w:rPr>
        <w:t>выражение</w:t>
      </w:r>
      <w:r w:rsidRPr="00504A4B">
        <w:rPr>
          <w:rFonts w:ascii="Times New Roman" w:hAnsi="Times New Roman" w:cs="Times New Roman"/>
          <w:sz w:val="28"/>
        </w:rPr>
        <w:t>&gt;</w:t>
      </w:r>
      <w:r w:rsidRPr="00120AB2">
        <w:rPr>
          <w:rFonts w:ascii="Times New Roman" w:hAnsi="Times New Roman" w:cs="Times New Roman"/>
          <w:sz w:val="28"/>
        </w:rPr>
        <w:t>;</w:t>
      </w:r>
    </w:p>
    <w:p w:rsidR="00852384" w:rsidRDefault="00852384" w:rsidP="00315159">
      <w:pPr>
        <w:rPr>
          <w:rFonts w:ascii="Times New Roman" w:hAnsi="Times New Roman" w:cs="Times New Roman"/>
          <w:sz w:val="28"/>
        </w:rPr>
      </w:pPr>
      <w:r w:rsidRPr="00B227E8">
        <w:rPr>
          <w:rFonts w:ascii="Times New Roman" w:hAnsi="Times New Roman" w:cs="Times New Roman"/>
          <w:sz w:val="28"/>
        </w:rPr>
        <w:t>&lt;</w:t>
      </w:r>
      <w:r w:rsidRPr="00B227E8">
        <w:rPr>
          <w:rFonts w:ascii="Times New Roman" w:hAnsi="Times New Roman" w:cs="Times New Roman"/>
          <w:sz w:val="28"/>
          <w:lang w:val="en-US"/>
        </w:rPr>
        <w:t>while</w:t>
      </w:r>
      <w:r w:rsidRPr="00B227E8">
        <w:rPr>
          <w:rFonts w:ascii="Times New Roman" w:hAnsi="Times New Roman" w:cs="Times New Roman"/>
          <w:sz w:val="28"/>
        </w:rPr>
        <w:t>&gt;  -&gt;</w:t>
      </w:r>
      <w:r w:rsidRPr="00B227E8">
        <w:rPr>
          <w:rFonts w:ascii="Times New Roman" w:hAnsi="Times New Roman" w:cs="Times New Roman"/>
          <w:sz w:val="28"/>
          <w:lang w:val="en-US"/>
        </w:rPr>
        <w:t>while</w:t>
      </w:r>
      <w:r w:rsidRPr="00B227E8">
        <w:rPr>
          <w:rFonts w:ascii="Times New Roman" w:hAnsi="Times New Roman" w:cs="Times New Roman"/>
          <w:sz w:val="28"/>
        </w:rPr>
        <w:t xml:space="preserve"> (&lt;выражение&gt;) &lt;о</w:t>
      </w:r>
      <w:r>
        <w:rPr>
          <w:rFonts w:ascii="Times New Roman" w:hAnsi="Times New Roman" w:cs="Times New Roman"/>
          <w:sz w:val="28"/>
        </w:rPr>
        <w:t>ператор</w:t>
      </w:r>
      <w:r w:rsidRPr="008150B7">
        <w:rPr>
          <w:rFonts w:ascii="Times New Roman" w:hAnsi="Times New Roman" w:cs="Times New Roman"/>
          <w:sz w:val="28"/>
        </w:rPr>
        <w:t>&gt;;</w:t>
      </w:r>
    </w:p>
    <w:p w:rsidR="00852384" w:rsidRPr="00852384" w:rsidRDefault="00852384" w:rsidP="00852384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lastRenderedPageBreak/>
        <w:t>/* Уровни приоритета операций:</w:t>
      </w:r>
    </w:p>
    <w:p w:rsidR="00852384" w:rsidRPr="00852384" w:rsidRDefault="00852384" w:rsidP="0085238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Все операции сравнения (&lt; выражение &gt;)</w:t>
      </w:r>
    </w:p>
    <w:p w:rsidR="00852384" w:rsidRPr="00852384" w:rsidRDefault="00852384" w:rsidP="0085238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 xml:space="preserve">Бинарные “+” и </w:t>
      </w:r>
      <w:proofErr w:type="gramStart"/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“–</w:t>
      </w:r>
      <w:proofErr w:type="gramEnd"/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”(&lt;слагаемое&gt;)</w:t>
      </w:r>
    </w:p>
    <w:p w:rsidR="00852384" w:rsidRPr="00852384" w:rsidRDefault="00852384" w:rsidP="00852384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Операции “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*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” и “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/</w:t>
      </w: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”(&lt;множитель&gt;)</w:t>
      </w:r>
    </w:p>
    <w:p w:rsidR="00852384" w:rsidRPr="00852384" w:rsidRDefault="00852384" w:rsidP="00852384">
      <w:pPr>
        <w:ind w:left="360"/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  <w:lang w:val="en-US"/>
        </w:rPr>
        <w:t>*/</w:t>
      </w:r>
    </w:p>
    <w:p w:rsidR="00852384" w:rsidRPr="00504A4B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параметры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-&gt;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504A4B">
        <w:rPr>
          <w:rFonts w:ascii="Times New Roman" w:hAnsi="Times New Roman" w:cs="Times New Roman"/>
          <w:sz w:val="28"/>
        </w:rPr>
        <w:t>&gt;|</w:t>
      </w:r>
    </w:p>
    <w:p w:rsidR="00852384" w:rsidRPr="00504A4B" w:rsidRDefault="00852384" w:rsidP="00852384">
      <w:pPr>
        <w:ind w:left="2124"/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 xml:space="preserve">&gt;= 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504A4B">
        <w:rPr>
          <w:rFonts w:ascii="Times New Roman" w:hAnsi="Times New Roman" w:cs="Times New Roman"/>
          <w:sz w:val="28"/>
        </w:rPr>
        <w:t>&gt;|</w:t>
      </w:r>
    </w:p>
    <w:p w:rsidR="00852384" w:rsidRPr="00504A4B" w:rsidRDefault="00852384" w:rsidP="00852384">
      <w:pPr>
        <w:ind w:left="2124"/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>&lt;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504A4B">
        <w:rPr>
          <w:rFonts w:ascii="Times New Roman" w:hAnsi="Times New Roman" w:cs="Times New Roman"/>
          <w:sz w:val="28"/>
        </w:rPr>
        <w:t>&gt;|</w:t>
      </w:r>
    </w:p>
    <w:p w:rsidR="00852384" w:rsidRPr="00504A4B" w:rsidRDefault="00852384" w:rsidP="00852384">
      <w:pPr>
        <w:ind w:left="2124"/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 xml:space="preserve">&lt;= 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504A4B">
        <w:rPr>
          <w:rFonts w:ascii="Times New Roman" w:hAnsi="Times New Roman" w:cs="Times New Roman"/>
          <w:sz w:val="28"/>
        </w:rPr>
        <w:t>&gt;|</w:t>
      </w:r>
    </w:p>
    <w:p w:rsidR="00852384" w:rsidRPr="00504A4B" w:rsidRDefault="00852384" w:rsidP="00852384">
      <w:pPr>
        <w:ind w:left="2124"/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 xml:space="preserve"> == 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504A4B">
        <w:rPr>
          <w:rFonts w:ascii="Times New Roman" w:hAnsi="Times New Roman" w:cs="Times New Roman"/>
          <w:sz w:val="28"/>
        </w:rPr>
        <w:t>&gt;|</w:t>
      </w:r>
    </w:p>
    <w:p w:rsidR="00852384" w:rsidRPr="005817B1" w:rsidRDefault="00852384" w:rsidP="00852384">
      <w:pPr>
        <w:ind w:left="2124"/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выражение &gt;</w:t>
      </w:r>
      <w:r w:rsidRPr="00A045A7">
        <w:rPr>
          <w:rFonts w:ascii="Times New Roman" w:hAnsi="Times New Roman" w:cs="Times New Roman"/>
          <w:sz w:val="28"/>
        </w:rPr>
        <w:t>!</w:t>
      </w:r>
      <w:r w:rsidRPr="00120AB2">
        <w:rPr>
          <w:rFonts w:ascii="Times New Roman" w:hAnsi="Times New Roman" w:cs="Times New Roman"/>
          <w:sz w:val="28"/>
        </w:rPr>
        <w:t xml:space="preserve">= </w:t>
      </w:r>
      <w:r w:rsidRPr="00504A4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слагаемое</w:t>
      </w:r>
      <w:r w:rsidRPr="008B2D19">
        <w:rPr>
          <w:rFonts w:ascii="Times New Roman" w:hAnsi="Times New Roman" w:cs="Times New Roman"/>
          <w:sz w:val="28"/>
        </w:rPr>
        <w:t>&gt;</w:t>
      </w:r>
    </w:p>
    <w:p w:rsidR="00852384" w:rsidRPr="00E86AEF" w:rsidRDefault="00852384" w:rsidP="00852384">
      <w:pPr>
        <w:rPr>
          <w:rFonts w:ascii="Times New Roman" w:hAnsi="Times New Roman" w:cs="Times New Roman"/>
          <w:sz w:val="28"/>
        </w:rPr>
      </w:pPr>
      <w:r w:rsidRPr="00E86AEF">
        <w:rPr>
          <w:rFonts w:ascii="Times New Roman" w:hAnsi="Times New Roman" w:cs="Times New Roman"/>
          <w:sz w:val="28"/>
        </w:rPr>
        <w:t>&lt;</w:t>
      </w:r>
      <w:r w:rsidRPr="00A045A7">
        <w:rPr>
          <w:rFonts w:ascii="Times New Roman" w:hAnsi="Times New Roman" w:cs="Times New Roman"/>
          <w:sz w:val="28"/>
        </w:rPr>
        <w:t>слагаемое</w:t>
      </w:r>
      <w:r w:rsidRPr="00E86AEF">
        <w:rPr>
          <w:rFonts w:ascii="Times New Roman" w:hAnsi="Times New Roman" w:cs="Times New Roman"/>
          <w:sz w:val="28"/>
        </w:rPr>
        <w:t>&gt;  -&gt;&lt;</w:t>
      </w:r>
      <w:r w:rsidRPr="00A045A7">
        <w:rPr>
          <w:rFonts w:ascii="Times New Roman" w:hAnsi="Times New Roman" w:cs="Times New Roman"/>
          <w:sz w:val="28"/>
        </w:rPr>
        <w:t>слагаемое</w:t>
      </w:r>
      <w:r w:rsidRPr="00E86AE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+&lt;множитель</w:t>
      </w:r>
      <w:r w:rsidRPr="00E86AEF">
        <w:rPr>
          <w:rFonts w:ascii="Times New Roman" w:hAnsi="Times New Roman" w:cs="Times New Roman"/>
          <w:sz w:val="28"/>
        </w:rPr>
        <w:t xml:space="preserve">&gt; | </w:t>
      </w:r>
    </w:p>
    <w:p w:rsidR="00852384" w:rsidRPr="00E86AEF" w:rsidRDefault="00852384" w:rsidP="00852384">
      <w:pPr>
        <w:ind w:left="1416" w:firstLine="708"/>
        <w:rPr>
          <w:rFonts w:ascii="Times New Roman" w:hAnsi="Times New Roman" w:cs="Times New Roman"/>
          <w:sz w:val="28"/>
        </w:rPr>
      </w:pPr>
      <w:r w:rsidRPr="00E86AEF">
        <w:rPr>
          <w:rFonts w:ascii="Times New Roman" w:hAnsi="Times New Roman" w:cs="Times New Roman"/>
          <w:sz w:val="28"/>
        </w:rPr>
        <w:t>&lt;</w:t>
      </w:r>
      <w:r w:rsidRPr="00A045A7">
        <w:rPr>
          <w:rFonts w:ascii="Times New Roman" w:hAnsi="Times New Roman" w:cs="Times New Roman"/>
          <w:sz w:val="28"/>
        </w:rPr>
        <w:t>слагаемое</w:t>
      </w:r>
      <w:r w:rsidRPr="00E86AE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-&lt;множитель</w:t>
      </w:r>
      <w:r w:rsidRPr="00E86AEF">
        <w:rPr>
          <w:rFonts w:ascii="Times New Roman" w:hAnsi="Times New Roman" w:cs="Times New Roman"/>
          <w:sz w:val="28"/>
        </w:rPr>
        <w:t xml:space="preserve">&gt; | </w:t>
      </w:r>
    </w:p>
    <w:p w:rsidR="00852384" w:rsidRPr="00E86AEF" w:rsidRDefault="00852384" w:rsidP="00852384">
      <w:pPr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&lt;множитель</w:t>
      </w:r>
      <w:r w:rsidRPr="00E86AEF">
        <w:rPr>
          <w:rFonts w:ascii="Times New Roman" w:hAnsi="Times New Roman" w:cs="Times New Roman"/>
          <w:sz w:val="28"/>
        </w:rPr>
        <w:t>&gt;</w:t>
      </w:r>
    </w:p>
    <w:p w:rsidR="00852384" w:rsidRDefault="00852384" w:rsidP="00852384">
      <w:pPr>
        <w:rPr>
          <w:rFonts w:ascii="Times New Roman" w:hAnsi="Times New Roman" w:cs="Times New Roman"/>
          <w:sz w:val="28"/>
        </w:rPr>
      </w:pPr>
      <w:r w:rsidRPr="00E86AE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множитель</w:t>
      </w:r>
      <w:r w:rsidRPr="00E86AEF">
        <w:rPr>
          <w:rFonts w:ascii="Times New Roman" w:hAnsi="Times New Roman" w:cs="Times New Roman"/>
          <w:sz w:val="28"/>
        </w:rPr>
        <w:t>&gt;  -&gt;&lt;</w:t>
      </w:r>
      <w:r>
        <w:rPr>
          <w:rFonts w:ascii="Times New Roman" w:hAnsi="Times New Roman" w:cs="Times New Roman"/>
          <w:sz w:val="28"/>
        </w:rPr>
        <w:t>множитель</w:t>
      </w:r>
      <w:r w:rsidRPr="00E86AE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*&lt;эл. выражение</w:t>
      </w:r>
      <w:r w:rsidRPr="00E86AEF">
        <w:rPr>
          <w:rFonts w:ascii="Times New Roman" w:hAnsi="Times New Roman" w:cs="Times New Roman"/>
          <w:sz w:val="28"/>
        </w:rPr>
        <w:t>&gt; |</w:t>
      </w:r>
    </w:p>
    <w:p w:rsidR="00852384" w:rsidRDefault="00852384" w:rsidP="00852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E86AE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множитель</w:t>
      </w:r>
      <w:r w:rsidRPr="00E86AEF">
        <w:rPr>
          <w:rFonts w:ascii="Times New Roman" w:hAnsi="Times New Roman" w:cs="Times New Roman"/>
          <w:sz w:val="28"/>
        </w:rPr>
        <w:t>&gt;</w:t>
      </w:r>
      <w:r w:rsidRPr="00120AB2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&lt;эл. выражение</w:t>
      </w:r>
      <w:r w:rsidRPr="00E86AEF">
        <w:rPr>
          <w:rFonts w:ascii="Times New Roman" w:hAnsi="Times New Roman" w:cs="Times New Roman"/>
          <w:sz w:val="28"/>
        </w:rPr>
        <w:t>&gt; |</w:t>
      </w:r>
    </w:p>
    <w:p w:rsidR="00852384" w:rsidRDefault="00852384" w:rsidP="008523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&lt;эл. выражение</w:t>
      </w:r>
      <w:r w:rsidRPr="00E86AEF">
        <w:rPr>
          <w:rFonts w:ascii="Times New Roman" w:hAnsi="Times New Roman" w:cs="Times New Roman"/>
          <w:sz w:val="28"/>
        </w:rPr>
        <w:t>&gt;</w:t>
      </w:r>
    </w:p>
    <w:p w:rsidR="00852384" w:rsidRPr="005965E3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эл. выражение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-&gt;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идентификатор</w:t>
      </w:r>
      <w:r w:rsidRPr="00504A4B">
        <w:rPr>
          <w:rFonts w:ascii="Times New Roman" w:hAnsi="Times New Roman" w:cs="Times New Roman"/>
          <w:sz w:val="28"/>
        </w:rPr>
        <w:t>&gt;|&lt;</w:t>
      </w:r>
      <w:r>
        <w:rPr>
          <w:rFonts w:ascii="Times New Roman" w:hAnsi="Times New Roman" w:cs="Times New Roman"/>
          <w:sz w:val="28"/>
        </w:rPr>
        <w:t>константа</w:t>
      </w:r>
      <w:r w:rsidRPr="00504A4B">
        <w:rPr>
          <w:rFonts w:ascii="Times New Roman" w:hAnsi="Times New Roman" w:cs="Times New Roman"/>
          <w:sz w:val="28"/>
        </w:rPr>
        <w:t>&gt;</w:t>
      </w:r>
      <w:r w:rsidR="005965E3" w:rsidRPr="00504A4B">
        <w:rPr>
          <w:rFonts w:ascii="Times New Roman" w:hAnsi="Times New Roman" w:cs="Times New Roman"/>
          <w:sz w:val="28"/>
        </w:rPr>
        <w:t>|</w:t>
      </w:r>
      <w:r w:rsidR="005965E3" w:rsidRPr="005965E3">
        <w:rPr>
          <w:rFonts w:ascii="Times New Roman" w:hAnsi="Times New Roman" w:cs="Times New Roman"/>
          <w:sz w:val="28"/>
        </w:rPr>
        <w:t xml:space="preserve"> </w:t>
      </w:r>
      <w:r w:rsidR="005965E3" w:rsidRPr="005965E3">
        <w:rPr>
          <w:rFonts w:ascii="Times New Roman" w:hAnsi="Times New Roman" w:cs="Times New Roman"/>
          <w:color w:val="000000"/>
          <w:sz w:val="28"/>
          <w:szCs w:val="27"/>
        </w:rPr>
        <w:t>&lt;элемент массива&gt;</w:t>
      </w:r>
      <w:r w:rsidR="005965E3" w:rsidRPr="00504A4B">
        <w:rPr>
          <w:rFonts w:ascii="Times New Roman" w:hAnsi="Times New Roman" w:cs="Times New Roman"/>
          <w:sz w:val="28"/>
        </w:rPr>
        <w:t>|</w:t>
      </w:r>
      <w:r w:rsidR="005965E3">
        <w:rPr>
          <w:rFonts w:ascii="Times New Roman" w:hAnsi="Times New Roman" w:cs="Times New Roman"/>
          <w:sz w:val="28"/>
        </w:rPr>
        <w:t>(</w:t>
      </w:r>
      <w:r w:rsidR="005965E3" w:rsidRPr="00504A4B">
        <w:rPr>
          <w:rFonts w:ascii="Times New Roman" w:hAnsi="Times New Roman" w:cs="Times New Roman"/>
          <w:sz w:val="28"/>
        </w:rPr>
        <w:t>&lt;</w:t>
      </w:r>
      <w:r w:rsidR="005965E3">
        <w:rPr>
          <w:rFonts w:ascii="Times New Roman" w:hAnsi="Times New Roman" w:cs="Times New Roman"/>
          <w:sz w:val="28"/>
        </w:rPr>
        <w:t>выражение</w:t>
      </w:r>
      <w:r w:rsidR="005965E3" w:rsidRPr="00504A4B">
        <w:rPr>
          <w:rFonts w:ascii="Times New Roman" w:hAnsi="Times New Roman" w:cs="Times New Roman"/>
          <w:sz w:val="28"/>
        </w:rPr>
        <w:t>&gt;</w:t>
      </w:r>
      <w:r w:rsidR="005965E3">
        <w:rPr>
          <w:rFonts w:ascii="Times New Roman" w:hAnsi="Times New Roman" w:cs="Times New Roman"/>
          <w:sz w:val="28"/>
        </w:rPr>
        <w:t>)</w:t>
      </w:r>
    </w:p>
    <w:p w:rsidR="00852384" w:rsidRPr="00315159" w:rsidRDefault="00852384" w:rsidP="00852384">
      <w:pPr>
        <w:rPr>
          <w:rFonts w:ascii="Times New Roman" w:hAnsi="Times New Roman" w:cs="Times New Roman"/>
          <w:color w:val="31849B" w:themeColor="accent5" w:themeShade="BF"/>
          <w:sz w:val="28"/>
        </w:rPr>
      </w:pPr>
      <w:r w:rsidRPr="00852384">
        <w:rPr>
          <w:rFonts w:ascii="Times New Roman" w:hAnsi="Times New Roman" w:cs="Times New Roman"/>
          <w:color w:val="31849B" w:themeColor="accent5" w:themeShade="BF"/>
          <w:sz w:val="28"/>
        </w:rPr>
        <w:t>//В задании указано, операнды должны являться простыми переменными и константами</w:t>
      </w:r>
    </w:p>
    <w:p w:rsidR="005965E3" w:rsidRPr="00315159" w:rsidRDefault="005965E3" w:rsidP="00852384">
      <w:pPr>
        <w:rPr>
          <w:rFonts w:ascii="Times New Roman" w:hAnsi="Times New Roman" w:cs="Times New Roman"/>
          <w:color w:val="31849B" w:themeColor="accent5" w:themeShade="BF"/>
          <w:sz w:val="32"/>
        </w:rPr>
      </w:pPr>
      <w:r w:rsidRPr="005965E3">
        <w:rPr>
          <w:rFonts w:ascii="Times New Roman" w:hAnsi="Times New Roman" w:cs="Times New Roman"/>
          <w:color w:val="000000"/>
          <w:sz w:val="28"/>
          <w:szCs w:val="27"/>
        </w:rPr>
        <w:t>&lt;элемент массива&gt; -&gt; &lt;идентификатор&gt;&lt;размер&gt;</w:t>
      </w:r>
    </w:p>
    <w:p w:rsidR="00852384" w:rsidRPr="00504A4B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идентификатор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-&gt;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504A4B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окончание</w:t>
      </w:r>
      <w:r w:rsidRPr="00504A4B">
        <w:rPr>
          <w:rFonts w:ascii="Times New Roman" w:hAnsi="Times New Roman" w:cs="Times New Roman"/>
          <w:sz w:val="28"/>
        </w:rPr>
        <w:t>&gt;</w:t>
      </w:r>
    </w:p>
    <w:p w:rsidR="00852384" w:rsidRPr="00504A4B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окончание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-&gt;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окончание</w:t>
      </w:r>
      <w:r w:rsidRPr="00504A4B">
        <w:rPr>
          <w:rFonts w:ascii="Times New Roman" w:hAnsi="Times New Roman" w:cs="Times New Roman"/>
          <w:sz w:val="28"/>
        </w:rPr>
        <w:t>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504A4B">
        <w:rPr>
          <w:rFonts w:ascii="Times New Roman" w:hAnsi="Times New Roman" w:cs="Times New Roman"/>
          <w:sz w:val="28"/>
        </w:rPr>
        <w:t>&gt;|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окончание</w:t>
      </w:r>
      <w:r w:rsidRPr="00504A4B">
        <w:rPr>
          <w:rFonts w:ascii="Times New Roman" w:hAnsi="Times New Roman" w:cs="Times New Roman"/>
          <w:sz w:val="28"/>
        </w:rPr>
        <w:t>&gt;</w:t>
      </w: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цифра</w:t>
      </w:r>
      <w:r w:rsidRPr="00504A4B">
        <w:rPr>
          <w:rFonts w:ascii="Times New Roman" w:hAnsi="Times New Roman" w:cs="Times New Roman"/>
          <w:sz w:val="28"/>
        </w:rPr>
        <w:t xml:space="preserve">&gt;| </w:t>
      </w:r>
      <w:r w:rsidRPr="00D63098">
        <w:rPr>
          <w:rFonts w:ascii="Times New Roman" w:hAnsi="Times New Roman" w:cs="Times New Roman"/>
          <w:sz w:val="28"/>
          <w:lang w:val="en-US"/>
        </w:rPr>
        <w:t>ε</w:t>
      </w:r>
    </w:p>
    <w:p w:rsidR="005965E3" w:rsidRPr="005965E3" w:rsidRDefault="005965E3" w:rsidP="005965E3">
      <w:pPr>
        <w:pStyle w:val="ad"/>
        <w:rPr>
          <w:color w:val="000000"/>
          <w:sz w:val="28"/>
          <w:szCs w:val="28"/>
        </w:rPr>
      </w:pPr>
      <w:r w:rsidRPr="005965E3">
        <w:rPr>
          <w:color w:val="000000"/>
          <w:sz w:val="28"/>
          <w:szCs w:val="28"/>
        </w:rPr>
        <w:t>&lt;константа&gt; -&gt; &lt;константа целая в 10с/</w:t>
      </w:r>
      <w:proofErr w:type="gramStart"/>
      <w:r w:rsidRPr="005965E3">
        <w:rPr>
          <w:color w:val="000000"/>
          <w:sz w:val="28"/>
          <w:szCs w:val="28"/>
        </w:rPr>
        <w:t>с</w:t>
      </w:r>
      <w:proofErr w:type="gramEnd"/>
      <w:r w:rsidRPr="005965E3">
        <w:rPr>
          <w:color w:val="000000"/>
          <w:sz w:val="28"/>
          <w:szCs w:val="28"/>
        </w:rPr>
        <w:t>&gt;|&lt;константа целая в 16c/c&gt;</w:t>
      </w:r>
    </w:p>
    <w:p w:rsidR="005965E3" w:rsidRPr="005965E3" w:rsidRDefault="005965E3" w:rsidP="005965E3">
      <w:pPr>
        <w:pStyle w:val="ad"/>
        <w:rPr>
          <w:color w:val="000000"/>
          <w:sz w:val="28"/>
          <w:szCs w:val="28"/>
        </w:rPr>
      </w:pPr>
      <w:r w:rsidRPr="005965E3">
        <w:rPr>
          <w:color w:val="000000"/>
          <w:sz w:val="28"/>
          <w:szCs w:val="28"/>
        </w:rPr>
        <w:t>&lt;константа целая в 10с/с&gt; - &lt;константа целая в 10с/с&gt;&lt;цифра&gt;|&lt;</w:t>
      </w:r>
      <w:proofErr w:type="gramStart"/>
      <w:r w:rsidRPr="005965E3">
        <w:rPr>
          <w:color w:val="000000"/>
          <w:sz w:val="28"/>
          <w:szCs w:val="28"/>
        </w:rPr>
        <w:t>цифра</w:t>
      </w:r>
      <w:proofErr w:type="gramEnd"/>
      <w:r w:rsidRPr="005965E3">
        <w:rPr>
          <w:color w:val="000000"/>
          <w:sz w:val="28"/>
          <w:szCs w:val="28"/>
        </w:rPr>
        <w:t>&gt;</w:t>
      </w:r>
    </w:p>
    <w:p w:rsidR="005965E3" w:rsidRPr="005965E3" w:rsidRDefault="005965E3" w:rsidP="005965E3">
      <w:pPr>
        <w:pStyle w:val="ad"/>
        <w:rPr>
          <w:color w:val="000000"/>
          <w:sz w:val="28"/>
          <w:szCs w:val="28"/>
        </w:rPr>
      </w:pPr>
      <w:r w:rsidRPr="005965E3">
        <w:rPr>
          <w:color w:val="000000"/>
          <w:sz w:val="28"/>
          <w:szCs w:val="28"/>
        </w:rPr>
        <w:t>&lt;константа целая в 16c/c&gt; - &lt;константа целая в 16c/c&gt;&lt;16цифра&gt;|&lt;16цифра&gt;</w:t>
      </w:r>
    </w:p>
    <w:p w:rsidR="005965E3" w:rsidRPr="00315159" w:rsidRDefault="00852384" w:rsidP="00852384">
      <w:pPr>
        <w:rPr>
          <w:rFonts w:ascii="Times New Roman" w:hAnsi="Times New Roman" w:cs="Times New Roman"/>
          <w:sz w:val="28"/>
          <w:szCs w:val="28"/>
        </w:rPr>
      </w:pPr>
      <w:r w:rsidRPr="005965E3">
        <w:rPr>
          <w:rFonts w:ascii="Times New Roman" w:hAnsi="Times New Roman" w:cs="Times New Roman"/>
          <w:sz w:val="28"/>
          <w:szCs w:val="28"/>
        </w:rPr>
        <w:lastRenderedPageBreak/>
        <w:t>&lt;цифра&gt;-&gt; 0| 1 |2 |3 |4 |5 |6 |7 |8 |9</w:t>
      </w:r>
    </w:p>
    <w:p w:rsidR="00852384" w:rsidRPr="00315159" w:rsidRDefault="005965E3" w:rsidP="00852384">
      <w:pPr>
        <w:rPr>
          <w:rFonts w:ascii="Times New Roman" w:hAnsi="Times New Roman" w:cs="Times New Roman"/>
          <w:sz w:val="32"/>
        </w:rPr>
      </w:pPr>
      <w:r w:rsidRPr="00315159">
        <w:rPr>
          <w:rFonts w:ascii="Times New Roman" w:hAnsi="Times New Roman" w:cs="Times New Roman"/>
          <w:color w:val="000000"/>
          <w:sz w:val="28"/>
          <w:szCs w:val="27"/>
        </w:rPr>
        <w:t>&lt;16</w:t>
      </w:r>
      <w:r w:rsidRPr="005965E3">
        <w:rPr>
          <w:rFonts w:ascii="Times New Roman" w:hAnsi="Times New Roman" w:cs="Times New Roman"/>
          <w:color w:val="000000"/>
          <w:sz w:val="28"/>
          <w:szCs w:val="27"/>
        </w:rPr>
        <w:t>цифра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&gt; -&gt; 0|1|...|9|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|…|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15159">
        <w:rPr>
          <w:rFonts w:ascii="Times New Roman" w:hAnsi="Times New Roman" w:cs="Times New Roman"/>
          <w:color w:val="000000"/>
          <w:sz w:val="28"/>
          <w:szCs w:val="27"/>
        </w:rPr>
        <w:t>|...|</w:t>
      </w:r>
      <w:r w:rsidRPr="005965E3">
        <w:rPr>
          <w:rFonts w:ascii="Times New Roman" w:hAnsi="Times New Roman" w:cs="Times New Roman"/>
          <w:color w:val="000000"/>
          <w:sz w:val="28"/>
          <w:szCs w:val="27"/>
          <w:lang w:val="en-US"/>
        </w:rPr>
        <w:t>f</w:t>
      </w:r>
    </w:p>
    <w:p w:rsidR="00DD5D34" w:rsidRDefault="00852384" w:rsidP="00852384">
      <w:pPr>
        <w:rPr>
          <w:rFonts w:ascii="Times New Roman" w:hAnsi="Times New Roman" w:cs="Times New Roman"/>
          <w:sz w:val="28"/>
        </w:rPr>
      </w:pPr>
      <w:r w:rsidRPr="00D63098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буква</w:t>
      </w:r>
      <w:r w:rsidRPr="00D63098">
        <w:rPr>
          <w:rFonts w:ascii="Times New Roman" w:hAnsi="Times New Roman" w:cs="Times New Roman"/>
          <w:sz w:val="28"/>
        </w:rPr>
        <w:t>&gt;</w:t>
      </w:r>
      <w:r w:rsidRPr="00504A4B">
        <w:rPr>
          <w:rFonts w:ascii="Times New Roman" w:hAnsi="Times New Roman" w:cs="Times New Roman"/>
          <w:sz w:val="28"/>
        </w:rPr>
        <w:t>-&gt;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504A4B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504A4B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04A4B">
        <w:rPr>
          <w:rFonts w:ascii="Times New Roman" w:hAnsi="Times New Roman" w:cs="Times New Roman"/>
          <w:sz w:val="28"/>
        </w:rPr>
        <w:t>|</w:t>
      </w:r>
      <w:r w:rsidRPr="004C510C">
        <w:rPr>
          <w:rFonts w:ascii="Times New Roman" w:hAnsi="Times New Roman" w:cs="Times New Roman"/>
          <w:sz w:val="28"/>
        </w:rPr>
        <w:t>…</w:t>
      </w:r>
      <w:r w:rsidRPr="00504A4B">
        <w:rPr>
          <w:rFonts w:ascii="Times New Roman" w:hAnsi="Times New Roman" w:cs="Times New Roman"/>
          <w:sz w:val="28"/>
        </w:rPr>
        <w:t>|</w:t>
      </w:r>
      <w:r>
        <w:rPr>
          <w:rFonts w:ascii="Times New Roman" w:hAnsi="Times New Roman" w:cs="Times New Roman"/>
          <w:sz w:val="28"/>
          <w:lang w:val="en-US"/>
        </w:rPr>
        <w:t>Z</w:t>
      </w:r>
    </w:p>
    <w:p w:rsidR="00DD5D34" w:rsidRDefault="00DD5D34"/>
    <w:tbl>
      <w:tblPr>
        <w:tblStyle w:val="-1"/>
        <w:tblW w:w="4426" w:type="pct"/>
        <w:tblLook w:val="0660" w:firstRow="1" w:lastRow="1" w:firstColumn="0" w:lastColumn="0" w:noHBand="1" w:noVBand="1"/>
      </w:tblPr>
      <w:tblGrid>
        <w:gridCol w:w="3002"/>
        <w:gridCol w:w="2088"/>
        <w:gridCol w:w="3382"/>
      </w:tblGrid>
      <w:tr w:rsidR="00DD5D34" w:rsidTr="00DD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</w:tcPr>
          <w:p w:rsidR="00DD5D34" w:rsidRDefault="00DD5D34">
            <w:r>
              <w:t xml:space="preserve">Лексические единицы языка </w:t>
            </w:r>
          </w:p>
        </w:tc>
        <w:tc>
          <w:tcPr>
            <w:tcW w:w="1232" w:type="pct"/>
          </w:tcPr>
          <w:p w:rsidR="00DD5D34" w:rsidRDefault="00DD5D34">
            <w:r>
              <w:t>Тип лексемы</w:t>
            </w:r>
          </w:p>
        </w:tc>
        <w:tc>
          <w:tcPr>
            <w:tcW w:w="1996" w:type="pct"/>
          </w:tcPr>
          <w:p w:rsidR="00DD5D34" w:rsidRDefault="00DD5D34">
            <w:r>
              <w:t>Символ-ограничитель</w:t>
            </w:r>
          </w:p>
        </w:tc>
      </w:tr>
      <w:tr w:rsidR="00DD5D34" w:rsidTr="00DD5D34">
        <w:tc>
          <w:tcPr>
            <w:tcW w:w="1772" w:type="pct"/>
            <w:noWrap/>
          </w:tcPr>
          <w:p w:rsidR="00DD5D34" w:rsidRPr="00DD5D34" w:rsidRDefault="00DD5D34">
            <w:pPr>
              <w:rPr>
                <w:rStyle w:val="af2"/>
                <w:color w:val="auto"/>
              </w:rPr>
            </w:pPr>
            <w:r w:rsidRPr="00DD5D34">
              <w:rPr>
                <w:rStyle w:val="af2"/>
                <w:color w:val="auto"/>
              </w:rPr>
              <w:t>Ключевые слова</w:t>
            </w:r>
          </w:p>
        </w:tc>
        <w:tc>
          <w:tcPr>
            <w:tcW w:w="1232" w:type="pct"/>
          </w:tcPr>
          <w:p w:rsidR="00DD5D34" w:rsidRDefault="00DD5D34">
            <w:pPr>
              <w:rPr>
                <w:rStyle w:val="af0"/>
              </w:rPr>
            </w:pPr>
          </w:p>
        </w:tc>
        <w:tc>
          <w:tcPr>
            <w:tcW w:w="1996" w:type="pct"/>
          </w:tcPr>
          <w:p w:rsidR="00DD5D34" w:rsidRDefault="00DD5D34"/>
        </w:tc>
      </w:tr>
      <w:tr w:rsidR="00DD5D34" w:rsidTr="00DD5D34">
        <w:tc>
          <w:tcPr>
            <w:tcW w:w="1772" w:type="pct"/>
            <w:noWrap/>
          </w:tcPr>
          <w:p w:rsidR="00DD5D34" w:rsidRDefault="006C3934">
            <w:r>
              <w:rPr>
                <w:lang w:val="en-US"/>
              </w:rPr>
              <w:t>W</w:t>
            </w:r>
            <w:r w:rsidR="00DD5D34">
              <w:rPr>
                <w:lang w:val="en-US"/>
              </w:rPr>
              <w:t>hile</w:t>
            </w:r>
          </w:p>
          <w:p w:rsidR="006C3934" w:rsidRPr="006C3934" w:rsidRDefault="006C3934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232" w:type="pct"/>
          </w:tcPr>
          <w:p w:rsidR="00DD5D34" w:rsidRDefault="00CD579F">
            <w:pPr>
              <w:pStyle w:val="DecimalAlign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</w:t>
            </w:r>
            <w:r w:rsidR="00DA27D7">
              <w:rPr>
                <w:lang w:val="en-US"/>
              </w:rPr>
              <w:t>hile</w:t>
            </w:r>
            <w:proofErr w:type="spellEnd"/>
            <w:r w:rsidR="00DA27D7">
              <w:rPr>
                <w:lang w:val="en-US"/>
              </w:rPr>
              <w:t xml:space="preserve"> = 1</w:t>
            </w:r>
          </w:p>
          <w:p w:rsidR="006C3934" w:rsidRPr="00DA27D7" w:rsidRDefault="006C3934">
            <w:pPr>
              <w:pStyle w:val="DecimalAlign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TVoid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  <w:tc>
          <w:tcPr>
            <w:tcW w:w="1996" w:type="pct"/>
          </w:tcPr>
          <w:p w:rsidR="00DD5D34" w:rsidRPr="00BD1282" w:rsidRDefault="00DA27D7">
            <w:pPr>
              <w:pStyle w:val="DecimalAligned"/>
            </w:pPr>
            <w:r>
              <w:t>Не буква, не цифра</w:t>
            </w:r>
          </w:p>
          <w:p w:rsidR="006C3934" w:rsidRPr="006C3934" w:rsidRDefault="006C3934">
            <w:pPr>
              <w:pStyle w:val="DecimalAligned"/>
            </w:pPr>
            <w:r>
              <w:t>Не буква, не цифра</w:t>
            </w:r>
          </w:p>
        </w:tc>
      </w:tr>
      <w:tr w:rsidR="00DD5D34" w:rsidTr="00DD5D34">
        <w:tc>
          <w:tcPr>
            <w:tcW w:w="1772" w:type="pct"/>
            <w:noWrap/>
          </w:tcPr>
          <w:p w:rsidR="00DD5D34" w:rsidRPr="00DD5D34" w:rsidRDefault="00DD5D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232" w:type="pct"/>
          </w:tcPr>
          <w:p w:rsidR="00DD5D34" w:rsidRPr="00DA27D7" w:rsidRDefault="00CD579F">
            <w:pPr>
              <w:pStyle w:val="DecimalAlign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</w:t>
            </w:r>
            <w:r w:rsidR="006C3934">
              <w:rPr>
                <w:lang w:val="en-US"/>
              </w:rPr>
              <w:t>nt</w:t>
            </w:r>
            <w:proofErr w:type="spellEnd"/>
            <w:r w:rsidR="006C3934">
              <w:rPr>
                <w:lang w:val="en-US"/>
              </w:rPr>
              <w:t xml:space="preserve"> = 3</w:t>
            </w:r>
          </w:p>
        </w:tc>
        <w:tc>
          <w:tcPr>
            <w:tcW w:w="1996" w:type="pct"/>
          </w:tcPr>
          <w:p w:rsidR="00DD5D34" w:rsidRDefault="00DA27D7">
            <w:pPr>
              <w:pStyle w:val="DecimalAligned"/>
            </w:pPr>
            <w:r>
              <w:t>Не буква, не цифра</w:t>
            </w:r>
          </w:p>
        </w:tc>
      </w:tr>
      <w:tr w:rsidR="00DD5D34" w:rsidTr="00DD5D34">
        <w:tc>
          <w:tcPr>
            <w:tcW w:w="1772" w:type="pct"/>
            <w:noWrap/>
          </w:tcPr>
          <w:p w:rsidR="00DD5D34" w:rsidRPr="00BD1282" w:rsidRDefault="00BD1282">
            <w:r>
              <w:rPr>
                <w:lang w:val="en-US"/>
              </w:rPr>
              <w:t xml:space="preserve">Long </w:t>
            </w:r>
          </w:p>
        </w:tc>
        <w:tc>
          <w:tcPr>
            <w:tcW w:w="1232" w:type="pct"/>
          </w:tcPr>
          <w:p w:rsidR="00DD5D34" w:rsidRPr="00DA27D7" w:rsidRDefault="00BD1282">
            <w:pPr>
              <w:pStyle w:val="DecimalAlign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Tlong</w:t>
            </w:r>
            <w:proofErr w:type="spellEnd"/>
            <w:r w:rsidR="006C3934">
              <w:rPr>
                <w:lang w:val="en-US"/>
              </w:rPr>
              <w:t xml:space="preserve"> = 4</w:t>
            </w:r>
          </w:p>
        </w:tc>
        <w:tc>
          <w:tcPr>
            <w:tcW w:w="1996" w:type="pct"/>
          </w:tcPr>
          <w:p w:rsidR="00DD5D34" w:rsidRDefault="00DA27D7">
            <w:pPr>
              <w:pStyle w:val="DecimalAligned"/>
            </w:pPr>
            <w:r>
              <w:t>Не буква, не цифра</w:t>
            </w:r>
          </w:p>
        </w:tc>
      </w:tr>
      <w:tr w:rsidR="00DD5D34" w:rsidTr="00DD5D34">
        <w:tc>
          <w:tcPr>
            <w:tcW w:w="1772" w:type="pct"/>
            <w:noWrap/>
          </w:tcPr>
          <w:p w:rsidR="00DD5D34" w:rsidRDefault="00DD5D34">
            <w:pPr>
              <w:rPr>
                <w:lang w:val="en-US"/>
              </w:rPr>
            </w:pPr>
          </w:p>
          <w:p w:rsidR="00DD5D34" w:rsidRPr="00DD5D34" w:rsidRDefault="00DD5D34">
            <w:pPr>
              <w:rPr>
                <w:rStyle w:val="af2"/>
                <w:color w:val="auto"/>
              </w:rPr>
            </w:pPr>
            <w:r w:rsidRPr="00DD5D34">
              <w:rPr>
                <w:rStyle w:val="af2"/>
                <w:color w:val="auto"/>
              </w:rPr>
              <w:t>Идентификаторы</w:t>
            </w:r>
          </w:p>
        </w:tc>
        <w:tc>
          <w:tcPr>
            <w:tcW w:w="1232" w:type="pct"/>
          </w:tcPr>
          <w:p w:rsidR="00DD5D34" w:rsidRDefault="00DD5D34">
            <w:pPr>
              <w:rPr>
                <w:rStyle w:val="af0"/>
              </w:rPr>
            </w:pPr>
          </w:p>
          <w:p w:rsidR="00DD5D34" w:rsidRPr="00DD5D34" w:rsidRDefault="00DD5D34">
            <w:pPr>
              <w:rPr>
                <w:rStyle w:val="af0"/>
                <w:i w:val="0"/>
                <w:lang w:val="en-US"/>
              </w:rPr>
            </w:pPr>
            <w:proofErr w:type="spellStart"/>
            <w:r>
              <w:rPr>
                <w:rStyle w:val="af0"/>
                <w:i w:val="0"/>
                <w:lang w:val="en-US"/>
              </w:rPr>
              <w:t>TIdent</w:t>
            </w:r>
            <w:proofErr w:type="spellEnd"/>
            <w:r>
              <w:rPr>
                <w:rStyle w:val="af0"/>
                <w:i w:val="0"/>
                <w:lang w:val="en-US"/>
              </w:rPr>
              <w:t xml:space="preserve"> = 20</w:t>
            </w:r>
          </w:p>
        </w:tc>
        <w:tc>
          <w:tcPr>
            <w:tcW w:w="1996" w:type="pct"/>
          </w:tcPr>
          <w:p w:rsidR="00DD5D34" w:rsidRDefault="00DD5D34">
            <w:pPr>
              <w:rPr>
                <w:lang w:val="en-US"/>
              </w:rPr>
            </w:pPr>
          </w:p>
          <w:p w:rsidR="00DD5D34" w:rsidRPr="00DA27D7" w:rsidRDefault="00DA27D7">
            <w:r>
              <w:t>не буква, не цифра</w:t>
            </w:r>
          </w:p>
        </w:tc>
      </w:tr>
      <w:tr w:rsidR="00DD5D34" w:rsidTr="00DD5D34">
        <w:tc>
          <w:tcPr>
            <w:tcW w:w="1772" w:type="pct"/>
            <w:noWrap/>
          </w:tcPr>
          <w:p w:rsidR="00DD5D34" w:rsidRDefault="00DA27D7">
            <w:r>
              <w:t xml:space="preserve">Константа целая в 10 </w:t>
            </w:r>
            <w:proofErr w:type="gramStart"/>
            <w:r>
              <w:t>с</w:t>
            </w:r>
            <w:proofErr w:type="gramEnd"/>
            <w:r>
              <w:t>/с</w:t>
            </w:r>
          </w:p>
        </w:tc>
        <w:tc>
          <w:tcPr>
            <w:tcW w:w="1232" w:type="pct"/>
          </w:tcPr>
          <w:p w:rsidR="00DD5D34" w:rsidRPr="00DA27D7" w:rsidRDefault="00DA27D7">
            <w:pPr>
              <w:pStyle w:val="DecimalAligned"/>
              <w:rPr>
                <w:lang w:val="en-US"/>
              </w:rPr>
            </w:pPr>
            <w:r>
              <w:rPr>
                <w:lang w:val="en-US"/>
              </w:rPr>
              <w:t>TConstInt10 = 30</w:t>
            </w:r>
          </w:p>
        </w:tc>
        <w:tc>
          <w:tcPr>
            <w:tcW w:w="1996" w:type="pct"/>
          </w:tcPr>
          <w:p w:rsidR="00DD5D34" w:rsidRDefault="00DA27D7">
            <w:pPr>
              <w:pStyle w:val="DecimalAligned"/>
            </w:pPr>
            <w:r>
              <w:t>Не цифра</w:t>
            </w:r>
            <w:r w:rsidR="00BD1282">
              <w:t xml:space="preserve">, не буква </w:t>
            </w:r>
            <w:r w:rsidR="00BD1282">
              <w:rPr>
                <w:lang w:val="en-US"/>
              </w:rPr>
              <w:t>a</w:t>
            </w:r>
            <w:r w:rsidR="00BD1282" w:rsidRPr="00DA27D7">
              <w:t>-</w:t>
            </w:r>
            <w:r w:rsidR="00BD1282">
              <w:rPr>
                <w:lang w:val="en-US"/>
              </w:rPr>
              <w:t>f</w:t>
            </w:r>
            <w:r w:rsidR="00BD1282" w:rsidRPr="00DA27D7">
              <w:t xml:space="preserve">, </w:t>
            </w:r>
            <w:r w:rsidR="00BD1282">
              <w:rPr>
                <w:lang w:val="en-US"/>
              </w:rPr>
              <w:t>A</w:t>
            </w:r>
            <w:r w:rsidR="00BD1282" w:rsidRPr="00DA27D7">
              <w:t>-</w:t>
            </w:r>
            <w:r w:rsidR="00BD1282">
              <w:rPr>
                <w:lang w:val="en-US"/>
              </w:rPr>
              <w:t>F</w:t>
            </w:r>
          </w:p>
        </w:tc>
      </w:tr>
      <w:tr w:rsidR="00DD5D34" w:rsidTr="00DD5D34">
        <w:tc>
          <w:tcPr>
            <w:tcW w:w="1772" w:type="pct"/>
            <w:noWrap/>
          </w:tcPr>
          <w:p w:rsidR="00DA27D7" w:rsidRPr="006C3934" w:rsidRDefault="00DA27D7">
            <w:r>
              <w:t xml:space="preserve">Константа целая в 16 </w:t>
            </w:r>
            <w:proofErr w:type="gramStart"/>
            <w:r>
              <w:t>с</w:t>
            </w:r>
            <w:proofErr w:type="gramEnd"/>
            <w:r>
              <w:t>/с</w:t>
            </w:r>
          </w:p>
          <w:p w:rsidR="00DA27D7" w:rsidRDefault="00DA27D7"/>
          <w:p w:rsidR="00DA27D7" w:rsidRDefault="00DA27D7">
            <w:pPr>
              <w:rPr>
                <w:rStyle w:val="af2"/>
                <w:color w:val="auto"/>
              </w:rPr>
            </w:pPr>
            <w:r w:rsidRPr="00DA27D7">
              <w:rPr>
                <w:rStyle w:val="af2"/>
                <w:color w:val="auto"/>
              </w:rPr>
              <w:t>Специальные знаки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;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,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[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]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{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}</w:t>
            </w:r>
          </w:p>
          <w:p w:rsidR="00DA27D7" w:rsidRDefault="00DA27D7" w:rsidP="00DA27D7">
            <w:pPr>
              <w:rPr>
                <w:rStyle w:val="af2"/>
                <w:color w:val="auto"/>
                <w:lang w:val="en-US"/>
              </w:rPr>
            </w:pPr>
            <w:r>
              <w:rPr>
                <w:rStyle w:val="af2"/>
                <w:color w:val="auto"/>
                <w:lang w:val="en-US"/>
              </w:rPr>
              <w:t>(</w:t>
            </w:r>
          </w:p>
          <w:p w:rsidR="00DA27D7" w:rsidRDefault="00DA27D7" w:rsidP="00DA27D7">
            <w:pPr>
              <w:rPr>
                <w:rStyle w:val="af2"/>
                <w:color w:val="auto"/>
              </w:rPr>
            </w:pPr>
            <w:r>
              <w:rPr>
                <w:rStyle w:val="af2"/>
                <w:color w:val="auto"/>
                <w:lang w:val="en-US"/>
              </w:rPr>
              <w:t>)</w:t>
            </w:r>
          </w:p>
          <w:p w:rsidR="00DA27D7" w:rsidRDefault="00DA27D7" w:rsidP="00DA27D7">
            <w:pPr>
              <w:rPr>
                <w:rStyle w:val="af2"/>
                <w:color w:val="auto"/>
              </w:rPr>
            </w:pPr>
          </w:p>
          <w:p w:rsidR="00DA27D7" w:rsidRDefault="00DA27D7" w:rsidP="00DA27D7">
            <w:pPr>
              <w:rPr>
                <w:rStyle w:val="af2"/>
                <w:color w:val="auto"/>
              </w:rPr>
            </w:pPr>
            <w:r>
              <w:rPr>
                <w:rStyle w:val="af2"/>
                <w:color w:val="auto"/>
              </w:rPr>
              <w:t>Знаки операций</w:t>
            </w:r>
          </w:p>
          <w:p w:rsidR="00DA27D7" w:rsidRPr="00CD579F" w:rsidRDefault="00DA27D7" w:rsidP="00DA27D7">
            <w:pPr>
              <w:rPr>
                <w:bCs/>
                <w:lang w:val="en-US"/>
              </w:rPr>
            </w:pPr>
            <w:r w:rsidRPr="00CD579F">
              <w:rPr>
                <w:bCs/>
              </w:rPr>
              <w:t>*</w:t>
            </w:r>
            <w:r w:rsidRPr="00CD579F">
              <w:rPr>
                <w:bCs/>
                <w:lang w:val="en-US"/>
              </w:rPr>
              <w:t xml:space="preserve"> 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/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+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-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&lt;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&lt;=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&gt;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&gt;=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==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!=</w:t>
            </w:r>
          </w:p>
          <w:p w:rsidR="00DA27D7" w:rsidRPr="00CD579F" w:rsidRDefault="00DA27D7" w:rsidP="00DA27D7">
            <w:pPr>
              <w:rPr>
                <w:bCs/>
              </w:rPr>
            </w:pPr>
            <w:r w:rsidRPr="00CD579F">
              <w:rPr>
                <w:bCs/>
              </w:rPr>
              <w:t>=</w:t>
            </w:r>
          </w:p>
          <w:p w:rsidR="00DA27D7" w:rsidRPr="00DA27D7" w:rsidRDefault="00DA27D7" w:rsidP="00DA27D7">
            <w:pPr>
              <w:rPr>
                <w:rStyle w:val="af2"/>
                <w:color w:val="auto"/>
                <w:lang w:val="en-US"/>
              </w:rPr>
            </w:pPr>
          </w:p>
        </w:tc>
        <w:tc>
          <w:tcPr>
            <w:tcW w:w="1232" w:type="pct"/>
          </w:tcPr>
          <w:p w:rsidR="00DA27D7" w:rsidRDefault="00DA27D7">
            <w:pPr>
              <w:pStyle w:val="DecimalAligned"/>
              <w:rPr>
                <w:lang w:val="en-US"/>
              </w:rPr>
            </w:pPr>
            <w:r>
              <w:rPr>
                <w:lang w:val="en-US"/>
              </w:rPr>
              <w:t>TConstInt16 = 31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TTZpt</w:t>
            </w:r>
            <w:proofErr w:type="spellEnd"/>
            <w:r w:rsidRPr="00DA27D7">
              <w:rPr>
                <w:lang w:val="en-US"/>
              </w:rPr>
              <w:t xml:space="preserve"> = 40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TZpt</w:t>
            </w:r>
            <w:proofErr w:type="spellEnd"/>
            <w:r w:rsidRPr="00DA27D7">
              <w:rPr>
                <w:lang w:val="en-US"/>
              </w:rPr>
              <w:t xml:space="preserve"> = 41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TLKSk</w:t>
            </w:r>
            <w:proofErr w:type="spellEnd"/>
            <w:r w:rsidRPr="00DA27D7">
              <w:rPr>
                <w:lang w:val="en-US"/>
              </w:rPr>
              <w:t xml:space="preserve"> = 42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TPKSk</w:t>
            </w:r>
            <w:proofErr w:type="spellEnd"/>
            <w:r w:rsidRPr="00DA27D7">
              <w:rPr>
                <w:lang w:val="en-US"/>
              </w:rPr>
              <w:t xml:space="preserve"> = 43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TLFSk</w:t>
            </w:r>
            <w:proofErr w:type="spellEnd"/>
            <w:r w:rsidRPr="00DA27D7">
              <w:rPr>
                <w:lang w:val="en-US"/>
              </w:rPr>
              <w:t xml:space="preserve"> = 44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TPFSk</w:t>
            </w:r>
            <w:proofErr w:type="spellEnd"/>
            <w:r w:rsidRPr="00DA27D7">
              <w:rPr>
                <w:lang w:val="en-US"/>
              </w:rPr>
              <w:t xml:space="preserve"> = 45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TLSk</w:t>
            </w:r>
            <w:proofErr w:type="spellEnd"/>
            <w:r w:rsidRPr="00DA27D7">
              <w:rPr>
                <w:lang w:val="en-US"/>
              </w:rPr>
              <w:t xml:space="preserve"> = 46 </w:t>
            </w:r>
          </w:p>
          <w:p w:rsidR="00DA27D7" w:rsidRDefault="00DA27D7">
            <w:pPr>
              <w:pStyle w:val="DecimalAligned"/>
              <w:rPr>
                <w:lang w:val="en-US"/>
              </w:rPr>
            </w:pPr>
            <w:proofErr w:type="spellStart"/>
            <w:r w:rsidRPr="00DA27D7">
              <w:rPr>
                <w:lang w:val="en-US"/>
              </w:rPr>
              <w:t>TPSk</w:t>
            </w:r>
            <w:proofErr w:type="spellEnd"/>
            <w:r w:rsidRPr="00DA27D7">
              <w:rPr>
                <w:lang w:val="en-US"/>
              </w:rPr>
              <w:t xml:space="preserve"> = 47</w:t>
            </w:r>
          </w:p>
          <w:p w:rsidR="00CD579F" w:rsidRDefault="00CD579F">
            <w:pPr>
              <w:pStyle w:val="DecimalAligned"/>
              <w:rPr>
                <w:lang w:val="en-US"/>
              </w:rPr>
            </w:pPr>
          </w:p>
          <w:p w:rsidR="00CD579F" w:rsidRDefault="00CD579F">
            <w:pPr>
              <w:pStyle w:val="DecimalAligned"/>
              <w:rPr>
                <w:lang w:val="en-US"/>
              </w:rPr>
            </w:pPr>
          </w:p>
          <w:p w:rsidR="00CD579F" w:rsidRDefault="00CD579F">
            <w:pPr>
              <w:pStyle w:val="DecimalAligned"/>
              <w:rPr>
                <w:lang w:val="en-US"/>
              </w:rPr>
            </w:pPr>
          </w:p>
          <w:p w:rsid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TMult</w:t>
            </w:r>
            <w:proofErr w:type="spellEnd"/>
            <w:r w:rsidRPr="00CD579F">
              <w:rPr>
                <w:lang w:val="en-US"/>
              </w:rPr>
              <w:t xml:space="preserve"> = 50 </w:t>
            </w:r>
          </w:p>
          <w:p w:rsid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TDiv</w:t>
            </w:r>
            <w:proofErr w:type="spellEnd"/>
            <w:r w:rsidRPr="00CD579F">
              <w:rPr>
                <w:lang w:val="en-US"/>
              </w:rPr>
              <w:t xml:space="preserve"> = 51 </w:t>
            </w:r>
          </w:p>
          <w:p w:rsid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TPlus</w:t>
            </w:r>
            <w:proofErr w:type="spellEnd"/>
            <w:r w:rsidRPr="00CD579F">
              <w:rPr>
                <w:lang w:val="en-US"/>
              </w:rPr>
              <w:t xml:space="preserve"> = 52 </w:t>
            </w:r>
          </w:p>
          <w:p w:rsid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TMinus</w:t>
            </w:r>
            <w:proofErr w:type="spellEnd"/>
            <w:r w:rsidRPr="00CD579F">
              <w:rPr>
                <w:lang w:val="en-US"/>
              </w:rPr>
              <w:t xml:space="preserve"> = 53 </w:t>
            </w:r>
          </w:p>
          <w:p w:rsid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TSmall</w:t>
            </w:r>
            <w:proofErr w:type="spellEnd"/>
            <w:r w:rsidRPr="00CD579F">
              <w:rPr>
                <w:lang w:val="en-US"/>
              </w:rPr>
              <w:t xml:space="preserve"> = 54 </w:t>
            </w:r>
            <w:proofErr w:type="spellStart"/>
            <w:r w:rsidRPr="00CD579F">
              <w:rPr>
                <w:lang w:val="en-US"/>
              </w:rPr>
              <w:t>TSmallEqual</w:t>
            </w:r>
            <w:proofErr w:type="spellEnd"/>
            <w:r w:rsidRPr="00CD579F">
              <w:rPr>
                <w:lang w:val="en-US"/>
              </w:rPr>
              <w:t xml:space="preserve"> = 55 </w:t>
            </w:r>
            <w:proofErr w:type="spellStart"/>
            <w:r w:rsidRPr="00CD579F">
              <w:rPr>
                <w:lang w:val="en-US"/>
              </w:rPr>
              <w:t>TLarg</w:t>
            </w:r>
            <w:proofErr w:type="spellEnd"/>
            <w:r w:rsidRPr="00CD579F">
              <w:rPr>
                <w:lang w:val="en-US"/>
              </w:rPr>
              <w:t xml:space="preserve"> = 56 </w:t>
            </w:r>
            <w:proofErr w:type="spellStart"/>
            <w:r w:rsidRPr="00CD579F">
              <w:rPr>
                <w:lang w:val="en-US"/>
              </w:rPr>
              <w:t>TLargEqual</w:t>
            </w:r>
            <w:proofErr w:type="spellEnd"/>
            <w:r w:rsidRPr="00CD579F">
              <w:rPr>
                <w:lang w:val="en-US"/>
              </w:rPr>
              <w:t xml:space="preserve"> = 57 </w:t>
            </w:r>
            <w:proofErr w:type="spellStart"/>
            <w:r w:rsidRPr="00CD579F">
              <w:rPr>
                <w:lang w:val="en-US"/>
              </w:rPr>
              <w:t>TLogEqual</w:t>
            </w:r>
            <w:proofErr w:type="spellEnd"/>
            <w:r w:rsidRPr="00CD579F">
              <w:rPr>
                <w:lang w:val="en-US"/>
              </w:rPr>
              <w:t xml:space="preserve"> = 58 </w:t>
            </w:r>
            <w:proofErr w:type="spellStart"/>
            <w:r w:rsidRPr="00CD579F">
              <w:rPr>
                <w:lang w:val="en-US"/>
              </w:rPr>
              <w:t>TNEqual</w:t>
            </w:r>
            <w:proofErr w:type="spellEnd"/>
            <w:r w:rsidRPr="00CD579F">
              <w:rPr>
                <w:lang w:val="en-US"/>
              </w:rPr>
              <w:t xml:space="preserve"> = 59 </w:t>
            </w:r>
          </w:p>
          <w:p w:rsidR="00CD579F" w:rsidRPr="00CD579F" w:rsidRDefault="00CD579F">
            <w:pPr>
              <w:pStyle w:val="DecimalAligned"/>
              <w:rPr>
                <w:lang w:val="en-US"/>
              </w:rPr>
            </w:pPr>
            <w:proofErr w:type="spellStart"/>
            <w:r w:rsidRPr="00CD579F">
              <w:rPr>
                <w:lang w:val="en-US"/>
              </w:rPr>
              <w:t>TEqual</w:t>
            </w:r>
            <w:proofErr w:type="spellEnd"/>
            <w:r w:rsidRPr="00CD579F">
              <w:rPr>
                <w:lang w:val="en-US"/>
              </w:rPr>
              <w:t xml:space="preserve"> = 60</w:t>
            </w:r>
          </w:p>
        </w:tc>
        <w:tc>
          <w:tcPr>
            <w:tcW w:w="1996" w:type="pct"/>
          </w:tcPr>
          <w:p w:rsidR="00DD5D34" w:rsidRPr="00CD579F" w:rsidRDefault="00DA27D7">
            <w:pPr>
              <w:pStyle w:val="DecimalAligned"/>
            </w:pPr>
            <w:r>
              <w:t>Не цифра</w:t>
            </w:r>
          </w:p>
          <w:p w:rsidR="00DA27D7" w:rsidRPr="00CD579F" w:rsidRDefault="00DA27D7">
            <w:pPr>
              <w:pStyle w:val="DecimalAligned"/>
            </w:pPr>
          </w:p>
          <w:p w:rsidR="00DA27D7" w:rsidRPr="00CD579F" w:rsidRDefault="00DA27D7">
            <w:pPr>
              <w:pStyle w:val="DecimalAligned"/>
            </w:pPr>
          </w:p>
          <w:p w:rsidR="00DA27D7" w:rsidRPr="00DA27D7" w:rsidRDefault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DA27D7" w:rsidRDefault="00DA27D7" w:rsidP="00DA27D7">
            <w:pPr>
              <w:pStyle w:val="DecimalAligned"/>
            </w:pPr>
            <w:r>
              <w:t>Любой символ</w:t>
            </w:r>
          </w:p>
          <w:p w:rsidR="00DA27D7" w:rsidRPr="006C3934" w:rsidRDefault="00DA27D7">
            <w:pPr>
              <w:pStyle w:val="DecimalAligned"/>
            </w:pPr>
          </w:p>
          <w:p w:rsidR="00CD579F" w:rsidRPr="006C3934" w:rsidRDefault="00CD579F">
            <w:pPr>
              <w:pStyle w:val="DecimalAligned"/>
            </w:pPr>
          </w:p>
          <w:p w:rsidR="00CD579F" w:rsidRPr="006C3934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Не знак =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6C3934" w:rsidRDefault="00CD579F">
            <w:pPr>
              <w:pStyle w:val="DecimalAligned"/>
            </w:pPr>
            <w:r w:rsidRPr="00CD579F">
              <w:t xml:space="preserve">Не знак = </w:t>
            </w:r>
          </w:p>
          <w:p w:rsidR="00CD579F" w:rsidRPr="00CD579F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CD579F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CD579F" w:rsidRDefault="00CD579F">
            <w:pPr>
              <w:pStyle w:val="DecimalAligned"/>
            </w:pPr>
            <w:r w:rsidRPr="00CD579F">
              <w:t xml:space="preserve">Любой символ </w:t>
            </w:r>
          </w:p>
          <w:p w:rsidR="00CD579F" w:rsidRPr="00CD579F" w:rsidRDefault="00CD579F">
            <w:pPr>
              <w:pStyle w:val="DecimalAligned"/>
            </w:pPr>
            <w:r w:rsidRPr="00CD579F">
              <w:t>Не знак =</w:t>
            </w:r>
          </w:p>
        </w:tc>
      </w:tr>
      <w:tr w:rsidR="00DD5D34" w:rsidTr="00DD5D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2" w:type="pct"/>
            <w:noWrap/>
          </w:tcPr>
          <w:p w:rsidR="00DD5D34" w:rsidRPr="006C3934" w:rsidRDefault="00CD579F">
            <w:pPr>
              <w:rPr>
                <w:rStyle w:val="af2"/>
                <w:color w:val="auto"/>
              </w:rPr>
            </w:pPr>
            <w:r w:rsidRPr="00CD579F">
              <w:rPr>
                <w:rStyle w:val="af2"/>
                <w:color w:val="auto"/>
              </w:rPr>
              <w:t>Конец исходного модуля</w:t>
            </w:r>
          </w:p>
          <w:p w:rsidR="00CD579F" w:rsidRPr="00CD579F" w:rsidRDefault="00CD579F">
            <w:pPr>
              <w:rPr>
                <w:rStyle w:val="af2"/>
                <w:color w:val="auto"/>
              </w:rPr>
            </w:pPr>
            <w:r>
              <w:rPr>
                <w:rStyle w:val="af2"/>
                <w:color w:val="auto"/>
              </w:rPr>
              <w:t>Ошибочный символ</w:t>
            </w:r>
          </w:p>
        </w:tc>
        <w:tc>
          <w:tcPr>
            <w:tcW w:w="1232" w:type="pct"/>
          </w:tcPr>
          <w:p w:rsidR="00DD5D34" w:rsidRDefault="00CD579F">
            <w:pPr>
              <w:pStyle w:val="DecimalAligned"/>
            </w:pPr>
            <w:proofErr w:type="spellStart"/>
            <w:r>
              <w:rPr>
                <w:lang w:val="en-US"/>
              </w:rPr>
              <w:t>TEnd</w:t>
            </w:r>
            <w:proofErr w:type="spellEnd"/>
            <w:r>
              <w:rPr>
                <w:lang w:val="en-US"/>
              </w:rPr>
              <w:t xml:space="preserve"> = 100</w:t>
            </w:r>
          </w:p>
          <w:p w:rsidR="00CD579F" w:rsidRPr="00CD579F" w:rsidRDefault="00CD579F">
            <w:pPr>
              <w:pStyle w:val="DecimalAligne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TErr</w:t>
            </w:r>
            <w:proofErr w:type="spellEnd"/>
            <w:r>
              <w:rPr>
                <w:lang w:val="en-US"/>
              </w:rPr>
              <w:t xml:space="preserve"> = 200</w:t>
            </w:r>
          </w:p>
        </w:tc>
        <w:tc>
          <w:tcPr>
            <w:tcW w:w="1996" w:type="pct"/>
          </w:tcPr>
          <w:p w:rsidR="00DD5D34" w:rsidRDefault="00DD5D34">
            <w:pPr>
              <w:pStyle w:val="DecimalAligned"/>
              <w:rPr>
                <w:lang w:val="en-US"/>
              </w:rPr>
            </w:pPr>
          </w:p>
          <w:p w:rsidR="00CD579F" w:rsidRPr="00CD579F" w:rsidRDefault="00CD579F">
            <w:pPr>
              <w:pStyle w:val="DecimalAligned"/>
              <w:rPr>
                <w:lang w:val="en-US"/>
              </w:rPr>
            </w:pPr>
          </w:p>
        </w:tc>
      </w:tr>
    </w:tbl>
    <w:p w:rsidR="00DD5D34" w:rsidRDefault="00DD5D34">
      <w:pPr>
        <w:pStyle w:val="ae"/>
      </w:pPr>
    </w:p>
    <w:p w:rsidR="00DD5D34" w:rsidRDefault="00DD5D34" w:rsidP="00852384">
      <w:pPr>
        <w:rPr>
          <w:rFonts w:ascii="Times New Roman" w:hAnsi="Times New Roman" w:cs="Times New Roman"/>
          <w:sz w:val="28"/>
          <w:lang w:val="en-US"/>
        </w:rPr>
      </w:pPr>
    </w:p>
    <w:p w:rsidR="00CD579F" w:rsidRDefault="00CD579F" w:rsidP="00852384">
      <w:pPr>
        <w:rPr>
          <w:rFonts w:ascii="Times New Roman" w:hAnsi="Times New Roman" w:cs="Times New Roman"/>
          <w:sz w:val="28"/>
          <w:lang w:val="en-US"/>
        </w:rPr>
      </w:pPr>
    </w:p>
    <w:p w:rsidR="00CD579F" w:rsidRDefault="00BD1282" w:rsidP="008523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2.8pt">
            <v:imagedata r:id="rId7" o:title="YuMz-p_W_vM"/>
          </v:shape>
        </w:pict>
      </w:r>
      <w:bookmarkStart w:id="0" w:name="_GoBack"/>
      <w:bookmarkEnd w:id="0"/>
    </w:p>
    <w:p w:rsidR="00CD579F" w:rsidRPr="00CD579F" w:rsidRDefault="00CD579F" w:rsidP="00852384">
      <w:pPr>
        <w:rPr>
          <w:rFonts w:ascii="Times New Roman" w:hAnsi="Times New Roman" w:cs="Times New Roman"/>
          <w:sz w:val="28"/>
          <w:lang w:val="en-US"/>
        </w:rPr>
      </w:pPr>
    </w:p>
    <w:sectPr w:rsidR="00CD579F" w:rsidRPr="00CD579F" w:rsidSect="000D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61B783" w15:done="0"/>
  <w15:commentEx w15:paraId="20CA02CB" w15:done="0"/>
  <w15:commentEx w15:paraId="00D9F64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9677B"/>
    <w:multiLevelType w:val="hybridMultilevel"/>
    <w:tmpl w:val="3FB8EFD6"/>
    <w:lvl w:ilvl="0" w:tplc="2B4EA4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B5B8A"/>
    <w:multiLevelType w:val="hybridMultilevel"/>
    <w:tmpl w:val="2E049470"/>
    <w:lvl w:ilvl="0" w:tplc="BF1069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1B6F81"/>
    <w:multiLevelType w:val="hybridMultilevel"/>
    <w:tmpl w:val="106E9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tyana">
    <w15:presenceInfo w15:providerId="None" w15:userId="Tatya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3E84"/>
    <w:rsid w:val="000629AD"/>
    <w:rsid w:val="00081ED4"/>
    <w:rsid w:val="000B6563"/>
    <w:rsid w:val="000D2DC5"/>
    <w:rsid w:val="000D6298"/>
    <w:rsid w:val="000F5246"/>
    <w:rsid w:val="0011392F"/>
    <w:rsid w:val="00114BDA"/>
    <w:rsid w:val="001578B9"/>
    <w:rsid w:val="00164E70"/>
    <w:rsid w:val="00182276"/>
    <w:rsid w:val="0019323C"/>
    <w:rsid w:val="00290D6F"/>
    <w:rsid w:val="002D5904"/>
    <w:rsid w:val="002D732C"/>
    <w:rsid w:val="002E660D"/>
    <w:rsid w:val="00305081"/>
    <w:rsid w:val="00315159"/>
    <w:rsid w:val="0035552F"/>
    <w:rsid w:val="0056370D"/>
    <w:rsid w:val="00592E31"/>
    <w:rsid w:val="005965E3"/>
    <w:rsid w:val="005E6AE6"/>
    <w:rsid w:val="005F5CFF"/>
    <w:rsid w:val="0068738D"/>
    <w:rsid w:val="00691F74"/>
    <w:rsid w:val="006C3934"/>
    <w:rsid w:val="007917E5"/>
    <w:rsid w:val="00792ACF"/>
    <w:rsid w:val="00852384"/>
    <w:rsid w:val="00872341"/>
    <w:rsid w:val="008D3E84"/>
    <w:rsid w:val="009707C9"/>
    <w:rsid w:val="009A0002"/>
    <w:rsid w:val="00A12F7A"/>
    <w:rsid w:val="00A611DF"/>
    <w:rsid w:val="00BD1282"/>
    <w:rsid w:val="00C178C0"/>
    <w:rsid w:val="00C46D99"/>
    <w:rsid w:val="00CD579F"/>
    <w:rsid w:val="00D55CF2"/>
    <w:rsid w:val="00DA27D7"/>
    <w:rsid w:val="00DD5D34"/>
    <w:rsid w:val="00E675ED"/>
    <w:rsid w:val="00ED7E2B"/>
    <w:rsid w:val="00F052D6"/>
    <w:rsid w:val="00F06C90"/>
    <w:rsid w:val="00F61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C5"/>
  </w:style>
  <w:style w:type="paragraph" w:styleId="1">
    <w:name w:val="heading 1"/>
    <w:basedOn w:val="a"/>
    <w:next w:val="a"/>
    <w:link w:val="10"/>
    <w:uiPriority w:val="9"/>
    <w:qFormat/>
    <w:rsid w:val="00A12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8D3E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8D3E8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Colorful Grid Accent 5"/>
    <w:basedOn w:val="a1"/>
    <w:uiPriority w:val="73"/>
    <w:rsid w:val="008D3E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-5">
    <w:name w:val="Medium Grid 3 Accent 5"/>
    <w:basedOn w:val="a1"/>
    <w:uiPriority w:val="69"/>
    <w:rsid w:val="008D3E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10">
    <w:name w:val="Заголовок 1 Знак"/>
    <w:basedOn w:val="a0"/>
    <w:link w:val="1"/>
    <w:uiPriority w:val="9"/>
    <w:rsid w:val="00A12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 Spacing"/>
    <w:uiPriority w:val="1"/>
    <w:qFormat/>
    <w:rsid w:val="00A12F7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1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F7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738D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0D62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D62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D629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D62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D6298"/>
    <w:rPr>
      <w:b/>
      <w:bCs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596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DD5D34"/>
    <w:pPr>
      <w:tabs>
        <w:tab w:val="decimal" w:pos="360"/>
      </w:tabs>
    </w:pPr>
    <w:rPr>
      <w:rFonts w:eastAsiaTheme="minorHAnsi"/>
    </w:rPr>
  </w:style>
  <w:style w:type="paragraph" w:styleId="ae">
    <w:name w:val="footnote text"/>
    <w:basedOn w:val="a"/>
    <w:link w:val="af"/>
    <w:uiPriority w:val="99"/>
    <w:unhideWhenUsed/>
    <w:rsid w:val="00DD5D34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DD5D34"/>
    <w:rPr>
      <w:sz w:val="20"/>
      <w:szCs w:val="20"/>
    </w:rPr>
  </w:style>
  <w:style w:type="character" w:styleId="af0">
    <w:name w:val="Subtle Emphasis"/>
    <w:basedOn w:val="a0"/>
    <w:uiPriority w:val="19"/>
    <w:qFormat/>
    <w:rsid w:val="00DD5D34"/>
    <w:rPr>
      <w:i/>
      <w:iCs/>
      <w:color w:val="000000" w:themeColor="text1"/>
    </w:rPr>
  </w:style>
  <w:style w:type="table" w:styleId="-1">
    <w:name w:val="Light Shading Accent 1"/>
    <w:basedOn w:val="a1"/>
    <w:uiPriority w:val="60"/>
    <w:rsid w:val="00DD5D34"/>
    <w:pPr>
      <w:spacing w:after="0" w:line="240" w:lineRule="auto"/>
    </w:pPr>
    <w:rPr>
      <w:color w:val="4F81BD" w:themeColor="accen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1">
    <w:name w:val="Light List"/>
    <w:basedOn w:val="a1"/>
    <w:uiPriority w:val="61"/>
    <w:rsid w:val="00DD5D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2">
    <w:name w:val="Strong"/>
    <w:basedOn w:val="a0"/>
    <w:uiPriority w:val="22"/>
    <w:qFormat/>
    <w:rsid w:val="00DD5D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1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7F9D8-5602-4EB2-BFE4-FF09D585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Денис Артёмов</cp:lastModifiedBy>
  <cp:revision>16</cp:revision>
  <dcterms:created xsi:type="dcterms:W3CDTF">2020-05-25T03:46:00Z</dcterms:created>
  <dcterms:modified xsi:type="dcterms:W3CDTF">2020-06-05T03:51:00Z</dcterms:modified>
</cp:coreProperties>
</file>