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BB06E" w14:textId="695A5A49" w:rsidR="00F904FF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14:paraId="7BEC4892" w14:textId="77777777" w:rsidR="00F904FF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«Рыбинский государственный авиационный технмческий университет имени П.А. Соловьева»</w:t>
      </w:r>
    </w:p>
    <w:p w14:paraId="32A8F65C" w14:textId="77777777" w:rsidR="00F904FF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2646CB" w14:textId="77777777" w:rsidR="00F904FF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r w:rsidRPr="00F904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ЭМиЭИС</w:t>
      </w:r>
    </w:p>
    <w:p w14:paraId="59A070FD" w14:textId="77777777" w:rsidR="00F904FF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904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Предметно-ориентированные экономические информационные системы</w:t>
      </w:r>
    </w:p>
    <w:p w14:paraId="17F4509B" w14:textId="6A625695" w:rsidR="00F904FF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Вариант 2</w:t>
      </w:r>
    </w:p>
    <w:p w14:paraId="2EC0E639" w14:textId="7B1B7219" w:rsidR="00F904FF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6F52144" w14:textId="650A1507" w:rsidR="00F904FF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ED599E4" w14:textId="77777777" w:rsidR="00F904FF" w:rsidRPr="0019387E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96"/>
      </w:tblGrid>
      <w:tr w:rsidR="00F904FF" w14:paraId="64611B50" w14:textId="77777777" w:rsidTr="00325B7C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4CD52D" w14:textId="77777777" w:rsidR="00F904FF" w:rsidRDefault="00F904FF" w:rsidP="00325B7C">
            <w:pPr>
              <w:spacing w:after="27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39AE93A" w14:textId="77777777" w:rsidR="00F904FF" w:rsidRDefault="00F904FF" w:rsidP="00325B7C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Группа: ЗИП-14</w:t>
            </w:r>
          </w:p>
          <w:p w14:paraId="78F233A7" w14:textId="77777777" w:rsidR="00F904FF" w:rsidRDefault="00F904FF" w:rsidP="00325B7C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Студент: Лебедев Е. В.</w:t>
            </w:r>
          </w:p>
          <w:p w14:paraId="7EB488D9" w14:textId="459FD3EA" w:rsidR="00F904FF" w:rsidRDefault="00F904FF" w:rsidP="00325B7C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Преподаватель: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Кощакова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14:paraId="6EF2DE59" w14:textId="77777777" w:rsidR="00F904FF" w:rsidRDefault="00F904FF" w:rsidP="00325B7C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Оценка _________________________</w:t>
            </w:r>
          </w:p>
          <w:p w14:paraId="7648DD5C" w14:textId="77777777" w:rsidR="00F904FF" w:rsidRDefault="00F904FF" w:rsidP="00325B7C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________________________________</w:t>
            </w:r>
          </w:p>
        </w:tc>
      </w:tr>
    </w:tbl>
    <w:p w14:paraId="7C61C6DE" w14:textId="77777777" w:rsidR="00F904FF" w:rsidRPr="006C44B6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E1727B0" w14:textId="77777777" w:rsidR="00F904FF" w:rsidRPr="006C44B6" w:rsidRDefault="00F904FF" w:rsidP="00F904F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Рыбинск 2017</w:t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36021265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</w:rPr>
      </w:sdtEndPr>
      <w:sdtContent>
        <w:p w14:paraId="260E670A" w14:textId="5BEC8DFF" w:rsidR="004F51C1" w:rsidRPr="00F904FF" w:rsidRDefault="00F904FF" w:rsidP="00F904FF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F904F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4D751F7E" w14:textId="24EAEDDB" w:rsidR="00F904FF" w:rsidRPr="00F904FF" w:rsidRDefault="004F51C1" w:rsidP="00F904FF">
          <w:pPr>
            <w:pStyle w:val="TOC1"/>
            <w:tabs>
              <w:tab w:val="right" w:leader="dot" w:pos="99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F904F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04F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04F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9926751" w:history="1">
            <w:r w:rsidR="00F904FF" w:rsidRPr="00F904F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Основные компоненты ИС в налогообложении</w:t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_Toc499926751 \h </w:instrText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60A74" w14:textId="0395C733" w:rsidR="00F904FF" w:rsidRPr="00F904FF" w:rsidRDefault="00F904FF" w:rsidP="00F904FF">
          <w:pPr>
            <w:pStyle w:val="TOC1"/>
            <w:tabs>
              <w:tab w:val="right" w:leader="dot" w:pos="99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99926752" w:history="1">
            <w:r w:rsidRPr="00F904F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Принципы и этапы построения корпоративной информационной системы</w:t>
            </w:r>
            <w:r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_Toc499926752 \h </w:instrText>
            </w:r>
            <w:r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BCA47" w14:textId="1788F720" w:rsidR="00F904FF" w:rsidRPr="00F904FF" w:rsidRDefault="00F904FF" w:rsidP="00F904FF">
          <w:pPr>
            <w:pStyle w:val="TOC1"/>
            <w:tabs>
              <w:tab w:val="right" w:leader="dot" w:pos="99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99926753" w:history="1">
            <w:r w:rsidRPr="00F904F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Статичстические программные средства</w:t>
            </w:r>
            <w:r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_Toc499926753 \h </w:instrText>
            </w:r>
            <w:r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3B81D" w14:textId="4B711D12" w:rsidR="004F51C1" w:rsidRPr="00F904FF" w:rsidRDefault="004F51C1" w:rsidP="00F904FF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F904F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4E8F5D7" w14:textId="5D56F002" w:rsidR="004F51C1" w:rsidRPr="00F904FF" w:rsidRDefault="004F51C1" w:rsidP="00F904FF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904FF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  <w:bookmarkStart w:id="0" w:name="_GoBack"/>
      <w:bookmarkEnd w:id="0"/>
    </w:p>
    <w:p w14:paraId="5048AF78" w14:textId="615B7706" w:rsidR="00C058A6" w:rsidRPr="004F51C1" w:rsidRDefault="00B409B3" w:rsidP="004F51C1">
      <w:pPr>
        <w:pStyle w:val="Heading1"/>
        <w:spacing w:line="360" w:lineRule="auto"/>
        <w:jc w:val="both"/>
        <w:rPr>
          <w:rFonts w:cs="Times New Roman"/>
          <w:szCs w:val="28"/>
          <w:lang w:val="ru-RU"/>
        </w:rPr>
      </w:pPr>
      <w:bookmarkStart w:id="1" w:name="_Toc499926751"/>
      <w:r w:rsidRPr="004F51C1">
        <w:rPr>
          <w:rFonts w:cs="Times New Roman"/>
          <w:szCs w:val="28"/>
          <w:lang w:val="ru-RU"/>
        </w:rPr>
        <w:lastRenderedPageBreak/>
        <w:t>Основные компоненты ИС в налогообложении</w:t>
      </w:r>
      <w:bookmarkEnd w:id="1"/>
    </w:p>
    <w:p w14:paraId="4D00D46D" w14:textId="77777777" w:rsidR="00B409B3" w:rsidRPr="004F51C1" w:rsidRDefault="00B409B3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326E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Налоговая система РФ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представлена совокупностью:</w:t>
      </w:r>
    </w:p>
    <w:p w14:paraId="2BF08858" w14:textId="77777777" w:rsidR="00280234" w:rsidRPr="004F51C1" w:rsidRDefault="00280234" w:rsidP="00F904F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45AB5E67" w14:textId="77777777" w:rsidR="00280234" w:rsidRPr="004F51C1" w:rsidRDefault="00280234" w:rsidP="00F904F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сборов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5A51655D" w14:textId="77777777" w:rsidR="00280234" w:rsidRPr="004F51C1" w:rsidRDefault="00280234" w:rsidP="00F904F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пошлин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других платежей, взимаемых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установленном порядке 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плательщиков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юридических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физических лиц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территории страны.</w:t>
      </w:r>
    </w:p>
    <w:p w14:paraId="7FAA99B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Все собранные платежи поступают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бюджетную систему России, т.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е.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формируют денежные доходы государства.</w:t>
      </w:r>
    </w:p>
    <w:p w14:paraId="4ED80820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Бюджетные средства нужны для выполнения функций государства:</w:t>
      </w:r>
    </w:p>
    <w:p w14:paraId="50BC9D33" w14:textId="77777777" w:rsidR="00280234" w:rsidRPr="004F51C1" w:rsidRDefault="00280234" w:rsidP="00F904F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социальной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6EE784BE" w14:textId="77777777" w:rsidR="00280234" w:rsidRPr="004F51C1" w:rsidRDefault="00280234" w:rsidP="00F904F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оборонной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42DC5759" w14:textId="77777777" w:rsidR="00280234" w:rsidRPr="004F51C1" w:rsidRDefault="00280234" w:rsidP="00F904F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правоохранительной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и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 </w:t>
      </w:r>
    </w:p>
    <w:p w14:paraId="1A0FC19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 результате рыночных преобразований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России была создана Федеральная налоговая служба (ФНС)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государственный механизм финансового воздействия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экономику через систему налогов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сборов.</w:t>
      </w:r>
    </w:p>
    <w:p w14:paraId="69823935" w14:textId="16D29379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ФНС России включает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себя:</w:t>
      </w:r>
    </w:p>
    <w:p w14:paraId="43D99C6A" w14:textId="77777777" w:rsidR="00280234" w:rsidRPr="004F51C1" w:rsidRDefault="00280234" w:rsidP="00F904F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центральный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аппарат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ФНС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E527982" w14:textId="77777777" w:rsidR="00280234" w:rsidRPr="004F51C1" w:rsidRDefault="00280234" w:rsidP="00F904F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межрегиональные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инспекции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ФНС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D0C3264" w14:textId="77777777" w:rsidR="00280234" w:rsidRPr="004F51C1" w:rsidRDefault="00280234" w:rsidP="00F904F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территориальные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налоговые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органы</w:t>
      </w:r>
      <w:proofErr w:type="spellEnd"/>
    </w:p>
    <w:p w14:paraId="7717F5DB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ФНС России входит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систему центральных органов государственного управления Российской Федерации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подчиняется Правительству Российской Федерации.</w:t>
      </w:r>
    </w:p>
    <w:p w14:paraId="6D3FC4F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Основной задачей ФНС России является контроль за:</w:t>
      </w:r>
    </w:p>
    <w:p w14:paraId="42746C62" w14:textId="77777777" w:rsidR="00280234" w:rsidRPr="004F51C1" w:rsidRDefault="00280234" w:rsidP="00F904F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соблюдением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законодательства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о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налогах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76EC30C" w14:textId="77777777" w:rsidR="00280234" w:rsidRPr="004F51C1" w:rsidRDefault="00280234" w:rsidP="00F904F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правильностью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исчисления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3F3D55DD" w14:textId="77777777" w:rsidR="00280234" w:rsidRPr="004F51C1" w:rsidRDefault="00280234" w:rsidP="00F904F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полнотой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своевременностью внесения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соответствующие бюджеты государственных налогов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других платежей, установленных законодательством.</w:t>
      </w:r>
    </w:p>
    <w:p w14:paraId="2F13C31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Целью системы управления налогообложением является оптимальное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эффективное развитие экономики посредством воздействия субъекта управления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объекты управления.</w:t>
      </w:r>
    </w:p>
    <w:p w14:paraId="24305852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Объекты управления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предприятия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организации различных форм собственности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население.</w:t>
      </w:r>
    </w:p>
    <w:p w14:paraId="6DB90B2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Субъект управления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—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государство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лице ФНС.</w:t>
      </w:r>
    </w:p>
    <w:p w14:paraId="6EED5D9C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Воздействие осуществляется через систему установленных законодательством налогов.</w:t>
      </w:r>
    </w:p>
    <w:p w14:paraId="232D1B7D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Эффективное функционирование налоговой системы возможно только при использовании ИТ.</w:t>
      </w:r>
    </w:p>
    <w:p w14:paraId="148460F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 этой целью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органах ФНС создается ИС,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которая предназначена для автоматизации функций всех уровней налоговой службы по: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</w:p>
    <w:p w14:paraId="3588429D" w14:textId="77777777" w:rsidR="00280234" w:rsidRPr="004F51C1" w:rsidRDefault="00280234" w:rsidP="00F904F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обеспечению сбора налогов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других обязательных платежей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бюджет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внебюджетные фонды;</w:t>
      </w:r>
    </w:p>
    <w:p w14:paraId="47704FEF" w14:textId="77777777" w:rsidR="00280234" w:rsidRPr="004F51C1" w:rsidRDefault="00280234" w:rsidP="00F904F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проведению комплексного оперативного анализа материалов 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налогообложению;</w:t>
      </w:r>
    </w:p>
    <w:p w14:paraId="3AB767EE" w14:textId="1BC928C1" w:rsidR="00280234" w:rsidRDefault="00280234" w:rsidP="00F904F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обеспечению органов управления</w:t>
      </w:r>
      <w:r w:rsidR="00DC2503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C2503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соответствующих уровней налоговых служб достоверной информацией.</w:t>
      </w:r>
    </w:p>
    <w:p w14:paraId="0F2D3D9F" w14:textId="77777777" w:rsidR="004F51C1" w:rsidRPr="004F51C1" w:rsidRDefault="004F51C1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3859FE" w14:textId="0525F232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2" w:name="2"/>
      <w:bookmarkEnd w:id="2"/>
      <w:r w:rsidRPr="004F51C1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Основные принципы построения ИС</w:t>
      </w:r>
      <w:r w:rsidRPr="004F51C1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</w:t>
      </w:r>
      <w:r w:rsidRPr="004F51C1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налогообложении</w:t>
      </w:r>
    </w:p>
    <w:p w14:paraId="34E1524C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Структура ИС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ФНС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многоуровневая.</w:t>
      </w:r>
    </w:p>
    <w:p w14:paraId="431EEC1A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Для нормального функционирования системы осуществляется управление:</w:t>
      </w:r>
    </w:p>
    <w:p w14:paraId="145467A8" w14:textId="77777777" w:rsidR="00280234" w:rsidRPr="004F51C1" w:rsidRDefault="00280234" w:rsidP="00F904F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отдельными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элементами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налоговыми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инспекциями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);</w:t>
      </w:r>
    </w:p>
    <w:p w14:paraId="05195314" w14:textId="77777777" w:rsidR="00280234" w:rsidRPr="004F51C1" w:rsidRDefault="00280234" w:rsidP="00F904F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системой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целом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3794DED6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 налоговой системе процесс управления является процессом информационным.</w:t>
      </w:r>
    </w:p>
    <w:p w14:paraId="653596E6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Как любая экономическая система, ИС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налоговой службы имеет стандартный состав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состоит из: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</w:p>
    <w:p w14:paraId="53EAE99E" w14:textId="77777777" w:rsidR="00280234" w:rsidRPr="004F51C1" w:rsidRDefault="00280234" w:rsidP="00F904F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функциональной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76113A19" w14:textId="77777777" w:rsidR="00280234" w:rsidRPr="004F51C1" w:rsidRDefault="00280234" w:rsidP="00F904F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обеспечивающей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0DEEB9E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Функциональная часть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отражает предметную область ИС.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</w:p>
    <w:p w14:paraId="1A5ED79E" w14:textId="54BABA4D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 зависимости от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функций, выполняемых налоговыми органами,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функциональной части выделяются подсистемы, состав которых для каждого уровня свой.</w:t>
      </w:r>
    </w:p>
    <w:p w14:paraId="4382962D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Функциональные подсистемы состоят из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комплексов задач, характеризующихся определенным экономическим содержанием, достижением конкретной цели, которую должна обеспечить функция управления.</w:t>
      </w:r>
    </w:p>
    <w:p w14:paraId="03C804A8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 комплексе задач используются различные первичные документы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составляется ряд выходных документов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основе взаимосвязанных алгоритмов расчетов.</w:t>
      </w:r>
    </w:p>
    <w:p w14:paraId="2B675F60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lastRenderedPageBreak/>
        <w:t>Алгоритмы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расчетов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базируются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на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>: </w:t>
      </w:r>
    </w:p>
    <w:p w14:paraId="37C29E26" w14:textId="77777777" w:rsidR="00280234" w:rsidRPr="004F51C1" w:rsidRDefault="00280234" w:rsidP="00F904FF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методических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материалах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4039DB17" w14:textId="77777777" w:rsidR="00280234" w:rsidRPr="004F51C1" w:rsidRDefault="00280234" w:rsidP="00F904FF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нормативных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документах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696DF8B" w14:textId="77777777" w:rsidR="00280234" w:rsidRPr="004F51C1" w:rsidRDefault="00280234" w:rsidP="00F904FF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инструкциях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650A975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 состав каждого комплекса входят отдельные задачи.</w:t>
      </w:r>
    </w:p>
    <w:p w14:paraId="625C8ECA" w14:textId="3BECA41C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Задача характеризуется</w:t>
      </w:r>
      <w:r w:rsidR="00DC2503"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логически взаимосвязанными выходными документами, получаемыми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основе единых исходных данных.</w:t>
      </w:r>
    </w:p>
    <w:p w14:paraId="13DEBF5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Обеспечивающая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часть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</w:rPr>
        <w:t>ИС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:</w:t>
      </w:r>
    </w:p>
    <w:p w14:paraId="635F2BEB" w14:textId="77777777" w:rsidR="00280234" w:rsidRPr="004F51C1" w:rsidRDefault="00280234" w:rsidP="00F904F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информационное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5524C2DE" w14:textId="77777777" w:rsidR="00280234" w:rsidRPr="004F51C1" w:rsidRDefault="00280234" w:rsidP="00F904F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техническое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7E549915" w14:textId="77777777" w:rsidR="00280234" w:rsidRPr="004F51C1" w:rsidRDefault="00280234" w:rsidP="00F904F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программное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другие виды обеспечения, характерные для любой ИС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организационного типа.</w:t>
      </w:r>
    </w:p>
    <w:p w14:paraId="0E81C40D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Информационное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обеспечение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:</w:t>
      </w:r>
    </w:p>
    <w:p w14:paraId="234ADF4C" w14:textId="77777777" w:rsidR="00280234" w:rsidRPr="004F51C1" w:rsidRDefault="00280234" w:rsidP="00F904F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весь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набор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показателей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A651F69" w14:textId="77777777" w:rsidR="00280234" w:rsidRPr="004F51C1" w:rsidRDefault="00280234" w:rsidP="00F904F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6472A67B" w14:textId="77777777" w:rsidR="00280234" w:rsidRPr="004F51C1" w:rsidRDefault="00280234" w:rsidP="00F904F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классификаторов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1D69A463" w14:textId="77777777" w:rsidR="00280234" w:rsidRPr="004F51C1" w:rsidRDefault="00280234" w:rsidP="00F904F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кодов, методов их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применения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системе налоговых органов;</w:t>
      </w:r>
    </w:p>
    <w:p w14:paraId="78D42C6C" w14:textId="77777777" w:rsidR="00280234" w:rsidRPr="004F51C1" w:rsidRDefault="00280234" w:rsidP="00F904F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информационные массивы данных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машинных носителях, используемые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процессе автоматизации решения функциональных задач.</w:t>
      </w:r>
    </w:p>
    <w:p w14:paraId="7EB92FDB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Техническое обеспечение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совокупность технических средств обработки информации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основе ЭВМ, 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также средства передачи информации между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различными АРМ как внутри налоговых органов, так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при их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взаимодействии 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другими экономическими объектами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системами.</w:t>
      </w:r>
    </w:p>
    <w:p w14:paraId="216DD1E2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Программное обеспечение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комплекс программных средств общего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прикладного характера, необходимых для выполнения различных задач, решаемых налоговыми органами.</w:t>
      </w:r>
    </w:p>
    <w:p w14:paraId="5E1B100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3" w:name="3"/>
      <w:bookmarkEnd w:id="3"/>
      <w:r w:rsidRPr="004F51C1">
        <w:rPr>
          <w:rFonts w:ascii="Times New Roman" w:hAnsi="Times New Roman" w:cs="Times New Roman"/>
          <w:bCs/>
          <w:iCs/>
          <w:sz w:val="28"/>
          <w:szCs w:val="28"/>
          <w:lang w:val="ru-RU"/>
        </w:rPr>
        <w:t>5.3. Информационное обеспечение ИС</w:t>
      </w:r>
      <w:r w:rsidRPr="004F51C1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налоговой службы</w:t>
      </w:r>
    </w:p>
    <w:p w14:paraId="44B0831D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Задачи информационного обеспечения системы налоговых органов зависят от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основных функций, выполняемых ее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структурами.</w:t>
      </w:r>
    </w:p>
    <w:p w14:paraId="42A2C63A" w14:textId="68C9B8E1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Информационное обеспечение должно снабжать пользователей ИС</w:t>
      </w:r>
      <w:r w:rsidR="00DC2503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информацией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, необходимой для выполнения ими своих профессиональных обязанностей.</w:t>
      </w:r>
    </w:p>
    <w:p w14:paraId="443115E0" w14:textId="6687B6DB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Внешними по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отношению к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ИС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являются:</w:t>
      </w:r>
    </w:p>
    <w:p w14:paraId="2A211CB3" w14:textId="77777777" w:rsidR="00280234" w:rsidRPr="004F51C1" w:rsidRDefault="00280234" w:rsidP="00F904F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предприятия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5356CF33" w14:textId="77777777" w:rsidR="00280234" w:rsidRPr="004F51C1" w:rsidRDefault="00280234" w:rsidP="00F904F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организации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4457BF01" w14:textId="77777777" w:rsidR="00280234" w:rsidRPr="004F51C1" w:rsidRDefault="00280234" w:rsidP="00F904F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физические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лица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75475D48" w14:textId="77777777" w:rsidR="00280234" w:rsidRPr="004F51C1" w:rsidRDefault="00280234" w:rsidP="00F904F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налоговая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полиция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РФ; </w:t>
      </w:r>
    </w:p>
    <w:p w14:paraId="4DD27DC7" w14:textId="77777777" w:rsidR="00280234" w:rsidRPr="004F51C1" w:rsidRDefault="00280234" w:rsidP="00F904F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финансовые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органы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1F30276B" w14:textId="77777777" w:rsidR="00280234" w:rsidRPr="004F51C1" w:rsidRDefault="00280234" w:rsidP="00F904F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банки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1564EB79" w14:textId="77777777" w:rsidR="00280234" w:rsidRPr="004F51C1" w:rsidRDefault="00280234" w:rsidP="00F904F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таможенные органы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д.</w:t>
      </w:r>
    </w:p>
    <w:p w14:paraId="5BAA2BE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Информационное обеспечение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налогообложения, как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любой другой системы организационного типа, состоит из: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</w:p>
    <w:p w14:paraId="2A62A6BE" w14:textId="77777777" w:rsidR="00280234" w:rsidRPr="004F51C1" w:rsidRDefault="00280234" w:rsidP="00F904F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внемашинного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25A3837E" w14:textId="77777777" w:rsidR="00280234" w:rsidRPr="004F51C1" w:rsidRDefault="00280234" w:rsidP="00F904F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внутримашинного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0CF842A8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Внемашинное информационное обеспечение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это совокупность:</w:t>
      </w:r>
    </w:p>
    <w:p w14:paraId="2B21DE41" w14:textId="77777777" w:rsidR="00280234" w:rsidRPr="004F51C1" w:rsidRDefault="00280234" w:rsidP="00F904F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показателей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4D58386E" w14:textId="77777777" w:rsidR="00280234" w:rsidRPr="004F51C1" w:rsidRDefault="00280234" w:rsidP="00F904F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системы классификации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кодирования информации;</w:t>
      </w:r>
    </w:p>
    <w:p w14:paraId="4C79C57A" w14:textId="77777777" w:rsidR="00280234" w:rsidRPr="004F51C1" w:rsidRDefault="00280234" w:rsidP="00F904F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и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документооборота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7699BA46" w14:textId="77777777" w:rsidR="00280234" w:rsidRPr="004F51C1" w:rsidRDefault="00280234" w:rsidP="00F904F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информационных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потоков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028C114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Внутримашинное обеспечение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это представление данных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машинных носителях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виде разнообразных 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содержанию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назначению специальным образом организованных:</w:t>
      </w:r>
    </w:p>
    <w:p w14:paraId="527FC8C1" w14:textId="77777777" w:rsidR="00280234" w:rsidRPr="004F51C1" w:rsidRDefault="00280234" w:rsidP="00F904FF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массивов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B45668A" w14:textId="77777777" w:rsidR="00280234" w:rsidRPr="004F51C1" w:rsidRDefault="00280234" w:rsidP="00F904FF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баз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07B7F1F" w14:textId="77777777" w:rsidR="00280234" w:rsidRPr="004F51C1" w:rsidRDefault="00280234" w:rsidP="00F904FF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информационных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связей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ними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1CC88A93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Система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показателей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состоит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из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>: </w:t>
      </w:r>
    </w:p>
    <w:p w14:paraId="5478F9BA" w14:textId="77777777" w:rsidR="00280234" w:rsidRPr="004F51C1" w:rsidRDefault="00280234" w:rsidP="00F904F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исходных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40112F1F" w14:textId="77777777" w:rsidR="00280234" w:rsidRPr="004F51C1" w:rsidRDefault="00280234" w:rsidP="00F904F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промежуточных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6E49929F" w14:textId="77777777" w:rsidR="00280234" w:rsidRPr="004F51C1" w:rsidRDefault="00280234" w:rsidP="00F904F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результатных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показателей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:</w:t>
      </w:r>
    </w:p>
    <w:p w14:paraId="178AE037" w14:textId="77777777" w:rsidR="00280234" w:rsidRPr="004F51C1" w:rsidRDefault="00280234" w:rsidP="00F904FF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собираются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45C85A99" w14:textId="77777777" w:rsidR="00280234" w:rsidRPr="004F51C1" w:rsidRDefault="00280234" w:rsidP="00F904FF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преобразуются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32487766" w14:textId="77777777" w:rsidR="00280234" w:rsidRPr="004F51C1" w:rsidRDefault="00280234" w:rsidP="00F904FF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выдаются ИС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для целей обеспечения деятельности налоговых органов.</w:t>
      </w:r>
    </w:p>
    <w:p w14:paraId="21195966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Показатели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характеризуют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:</w:t>
      </w:r>
    </w:p>
    <w:p w14:paraId="6487739F" w14:textId="77777777" w:rsidR="00280234" w:rsidRPr="004F51C1" w:rsidRDefault="00280234" w:rsidP="00F904F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налогообложения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3B6B853C" w14:textId="77777777" w:rsidR="00280234" w:rsidRPr="004F51C1" w:rsidRDefault="00280234" w:rsidP="00F904F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различные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виды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26E32CE9" w14:textId="77777777" w:rsidR="00280234" w:rsidRPr="004F51C1" w:rsidRDefault="00280234" w:rsidP="00F904F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lastRenderedPageBreak/>
        <w:t>ставки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743E9F83" w14:textId="77777777" w:rsidR="00280234" w:rsidRPr="004F51C1" w:rsidRDefault="00280234" w:rsidP="00F904F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финансовое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налогоплательщиков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217A5FA0" w14:textId="77777777" w:rsidR="00280234" w:rsidRPr="004F51C1" w:rsidRDefault="00280234" w:rsidP="00F904F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состояние расчетов налогоплательщиков 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бюджетом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д.</w:t>
      </w:r>
    </w:p>
    <w:p w14:paraId="6EB33A7D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Показатели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содержатся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документах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наиболее распространенных носителях исходной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результатной информации.</w:t>
      </w:r>
    </w:p>
    <w:p w14:paraId="6CD7C48B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 ФНС функционирует унифицированная система документации, которая отвечает определенным требованиям:</w:t>
      </w:r>
    </w:p>
    <w:p w14:paraId="2C9C0182" w14:textId="77777777" w:rsidR="00280234" w:rsidRPr="004F51C1" w:rsidRDefault="00280234" w:rsidP="00F904F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C1">
        <w:rPr>
          <w:rFonts w:ascii="Times New Roman" w:hAnsi="Times New Roman" w:cs="Times New Roman"/>
          <w:sz w:val="28"/>
          <w:szCs w:val="28"/>
        </w:rPr>
        <w:t>к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форме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77F29930" w14:textId="77777777" w:rsidR="00280234" w:rsidRPr="004F51C1" w:rsidRDefault="00280234" w:rsidP="00F904F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содержанию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30EBB2C9" w14:textId="77777777" w:rsidR="00280234" w:rsidRPr="004F51C1" w:rsidRDefault="00280234" w:rsidP="00F904F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заполнения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5D3695AB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Унифицированные документы используются на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всех уровнях системы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18BA5C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 ним относятся документы, циркулирующие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налоговых органах, начиная от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бухгалтерской отчетности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налоговых расчетов, представляемых налогоплательщиками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налоговые инспекции,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кончая отчетностью, составляемой налоговыми органами.</w:t>
      </w:r>
    </w:p>
    <w:p w14:paraId="59B20ADA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Информационные потоки представляют собой направленное стабильное движение документов от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источников их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возникновения к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получателям.</w:t>
      </w:r>
    </w:p>
    <w:p w14:paraId="1E572636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Информационные потоки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дают наиболее полную картину ИС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ФНС, так как 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помощью:</w:t>
      </w:r>
    </w:p>
    <w:p w14:paraId="1061B75E" w14:textId="77777777" w:rsidR="00280234" w:rsidRPr="004F51C1" w:rsidRDefault="00280234" w:rsidP="00F904FF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выявляются пространственно-временные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объемные характеристики;</w:t>
      </w:r>
    </w:p>
    <w:p w14:paraId="0FC44B25" w14:textId="77777777" w:rsidR="00280234" w:rsidRPr="004F51C1" w:rsidRDefault="00280234" w:rsidP="00F904FF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отражается динамичность информационных процессов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взаимодействие.</w:t>
      </w:r>
    </w:p>
    <w:p w14:paraId="7883948B" w14:textId="15AE55ED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Информационные</w:t>
      </w:r>
      <w:r w:rsidR="004F51C1"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потоки</w:t>
      </w:r>
      <w:r w:rsidR="004F51C1"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отражают</w:t>
      </w:r>
      <w:r w:rsidR="004F51C1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организационно-функциональную</w:t>
      </w:r>
      <w:r w:rsidR="004F51C1"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структуру</w:t>
      </w:r>
      <w:r w:rsidR="004F51C1"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налоговых</w:t>
      </w:r>
      <w:r w:rsidR="004F51C1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органов.</w:t>
      </w:r>
    </w:p>
    <w:p w14:paraId="6AE68AFC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Единицами информационных потоков могут быть:</w:t>
      </w:r>
    </w:p>
    <w:p w14:paraId="296ED45E" w14:textId="77777777" w:rsidR="00280234" w:rsidRPr="004F51C1" w:rsidRDefault="00280234" w:rsidP="00F904F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документы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1BD5E681" w14:textId="77777777" w:rsidR="00280234" w:rsidRPr="004F51C1" w:rsidRDefault="00280234" w:rsidP="00F904F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показатели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77F899DC" w14:textId="77777777" w:rsidR="00280234" w:rsidRPr="004F51C1" w:rsidRDefault="00280234" w:rsidP="00F904F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реквизиты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17337334" w14:textId="77777777" w:rsidR="00280234" w:rsidRPr="004F51C1" w:rsidRDefault="00280234" w:rsidP="00F904F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символы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11FEC071" w14:textId="493CC764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Внутримашинное</w:t>
      </w:r>
      <w:r w:rsidR="0057221B"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информационное</w:t>
      </w:r>
      <w:r w:rsidR="0057221B"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обеспечение</w:t>
      </w:r>
      <w:r w:rsidR="0057221B"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формирует</w:t>
      </w:r>
      <w:r w:rsidR="0057221B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информационную</w:t>
      </w:r>
      <w:r w:rsidR="0057221B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среду для удовлетворения разнообразных профессиональных потребностей пользователей системы налогообложения.</w:t>
      </w:r>
    </w:p>
    <w:p w14:paraId="75296DD6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Оно включает все виды специально организованной информации для восприятия, передачи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обработки техническими средствами.</w:t>
      </w:r>
    </w:p>
    <w:p w14:paraId="5167B330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представляется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:</w:t>
      </w:r>
    </w:p>
    <w:p w14:paraId="12520970" w14:textId="77777777" w:rsidR="00280234" w:rsidRPr="004F51C1" w:rsidRDefault="00280234" w:rsidP="00F904F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массивов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7040CEB9" w14:textId="77777777" w:rsidR="00280234" w:rsidRPr="004F51C1" w:rsidRDefault="00280234" w:rsidP="00F904F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баз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1478287" w14:textId="77777777" w:rsidR="00280234" w:rsidRPr="004F51C1" w:rsidRDefault="00280234" w:rsidP="00F904F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банков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2F671723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 содержанию внутримашинное информационное обеспечение должно адекватно отражать реальную деятельность налоговых органов.</w:t>
      </w:r>
    </w:p>
    <w:p w14:paraId="20EF65F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Массивы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содержащиеся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них данные 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степени устойчивости можно разделить на: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</w:p>
    <w:p w14:paraId="1B28A32B" w14:textId="77777777" w:rsidR="00280234" w:rsidRPr="004F51C1" w:rsidRDefault="00280234" w:rsidP="00F904FF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1087B4F" w14:textId="77777777" w:rsidR="00280234" w:rsidRPr="004F51C1" w:rsidRDefault="00280234" w:rsidP="00F904FF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постоянные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3D6F36E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Переменные содержат информацию, объем изменений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которой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течение года превышает 20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% годового объема.</w:t>
      </w:r>
    </w:p>
    <w:p w14:paraId="6E9998F6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Массивы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, содержащие остальную информацию, считаются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постоянными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(условно-постоянными).</w:t>
      </w:r>
    </w:p>
    <w:p w14:paraId="158E180C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массивах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содержится информация:</w:t>
      </w:r>
    </w:p>
    <w:p w14:paraId="073D2F72" w14:textId="77777777" w:rsidR="00280234" w:rsidRPr="004F51C1" w:rsidRDefault="00280234" w:rsidP="00F904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результатам оперативного контроля, обеспечения полноты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своевременности поступления налогов, сборов, других платежей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отчетности;</w:t>
      </w:r>
    </w:p>
    <w:p w14:paraId="5151ECE6" w14:textId="77777777" w:rsidR="00280234" w:rsidRPr="004F51C1" w:rsidRDefault="00280234" w:rsidP="00F904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анализу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прогнозированию базы налогообложения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поступления налогов, сборов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других платежей;</w:t>
      </w:r>
    </w:p>
    <w:p w14:paraId="4EFA0E24" w14:textId="77777777" w:rsidR="00280234" w:rsidRPr="004F51C1" w:rsidRDefault="00280234" w:rsidP="00F904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результатам контрольной работы налоговых органов;</w:t>
      </w:r>
    </w:p>
    <w:p w14:paraId="69FD6C11" w14:textId="77777777" w:rsidR="00280234" w:rsidRPr="004F51C1" w:rsidRDefault="00280234" w:rsidP="00F904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 правовой практике налоговых органов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д.</w:t>
      </w:r>
    </w:p>
    <w:p w14:paraId="3A27C51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C1"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постоянных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массивах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содержатся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:</w:t>
      </w:r>
    </w:p>
    <w:p w14:paraId="22C0889A" w14:textId="77777777" w:rsidR="00280234" w:rsidRPr="004F51C1" w:rsidRDefault="00280234" w:rsidP="00F904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тексты законов, постановлений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указов Президента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Правительства РФ,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постановлений местных органов власти, других правовых актов;</w:t>
      </w:r>
    </w:p>
    <w:p w14:paraId="4F454AD8" w14:textId="77777777" w:rsidR="00280234" w:rsidRPr="004F51C1" w:rsidRDefault="00280234" w:rsidP="00F904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тексты решений коллегии ФНС РФ,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приказов, распоряжений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планов;</w:t>
      </w:r>
    </w:p>
    <w:p w14:paraId="30552493" w14:textId="77777777" w:rsidR="00280234" w:rsidRPr="004F51C1" w:rsidRDefault="00280234" w:rsidP="00F904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тексты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организационно-методических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4D68E8A7" w14:textId="77777777" w:rsidR="00280234" w:rsidRPr="004F51C1" w:rsidRDefault="00280234" w:rsidP="00F904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классификаторы, справочники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словари, используемые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АИС «Налог»;</w:t>
      </w:r>
    </w:p>
    <w:p w14:paraId="4CB232EC" w14:textId="77777777" w:rsidR="00280234" w:rsidRPr="004F51C1" w:rsidRDefault="00280234" w:rsidP="00F904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данные Госреестра предприятий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учетные данные налогоплательщиков;</w:t>
      </w:r>
    </w:p>
    <w:p w14:paraId="6B5862EB" w14:textId="77777777" w:rsidR="00280234" w:rsidRPr="004F51C1" w:rsidRDefault="00280234" w:rsidP="00F904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нормативно-справочная информация финансового, материально-технического обеспечения, учета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движения кадров.</w:t>
      </w:r>
    </w:p>
    <w:p w14:paraId="38D7D3B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Основной формой организации данных для их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накопления, обработки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хранения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ЭВМ должны быть базы данных (БД).</w:t>
      </w:r>
    </w:p>
    <w:p w14:paraId="4AE32253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Базы данных состоят из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массивов.</w:t>
      </w:r>
    </w:p>
    <w:p w14:paraId="06A89F20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Структурирование данных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информационные массивы БД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должно осуществляться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соответствии 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требованиями:</w:t>
      </w:r>
    </w:p>
    <w:p w14:paraId="0DED415B" w14:textId="77777777" w:rsidR="00280234" w:rsidRPr="004F51C1" w:rsidRDefault="00280234" w:rsidP="00F904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объединения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единую БД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данных, характеризующихся общим физическим смыслом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реализующих информационную технологию одного или нескольких взаимосвязанных процессов деятельности налоговых органов;</w:t>
      </w:r>
    </w:p>
    <w:p w14:paraId="61F0F269" w14:textId="77777777" w:rsidR="00280234" w:rsidRPr="004F51C1" w:rsidRDefault="00280234" w:rsidP="00F904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полноты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достаточности обеспечения информацией должностных лиц налоговых органов,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пределах номенклатуры данных, содержащихся во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входных документах;</w:t>
      </w:r>
    </w:p>
    <w:p w14:paraId="73908261" w14:textId="77777777" w:rsidR="00280234" w:rsidRPr="004F51C1" w:rsidRDefault="00280234" w:rsidP="00F904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организации данных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информационные структуры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управления ими путем использования систем управления базами данных (СУБД)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обеспечения информационной совместимости между различными базами данных;</w:t>
      </w:r>
    </w:p>
    <w:p w14:paraId="09E6B415" w14:textId="77777777" w:rsidR="00280234" w:rsidRPr="004F51C1" w:rsidRDefault="00280234" w:rsidP="00F904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организации данных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учетом существующих информационных потоков между объектами ИС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«Налог»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внутри налоговых органов;</w:t>
      </w:r>
    </w:p>
    <w:p w14:paraId="72975262" w14:textId="77777777" w:rsidR="00280234" w:rsidRPr="004F51C1" w:rsidRDefault="00280234" w:rsidP="00F904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обеспечения информационной совместимости 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данными, поступающими 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внешних уровней, 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которыми взаимодействует данная система;</w:t>
      </w:r>
    </w:p>
    <w:p w14:paraId="324061C1" w14:textId="77777777" w:rsidR="00280234" w:rsidRPr="004F51C1" w:rsidRDefault="00280234" w:rsidP="00F904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выполнения принципа системности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однократного ввода: данные, используемые несколькими задачами, должны быть структурированы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общесистемные структуры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поддерживаться средствами программного обеспечения.</w:t>
      </w:r>
    </w:p>
    <w:p w14:paraId="6AF2EF2B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Функциональный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информационный состав БД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зависит от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специфики каждого рабочего места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квалификации специалиста.</w:t>
      </w:r>
    </w:p>
    <w:p w14:paraId="04CE3E7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К профессиональным БД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налоговых органах относятся:</w:t>
      </w:r>
    </w:p>
    <w:p w14:paraId="773ECF77" w14:textId="77777777" w:rsidR="00280234" w:rsidRPr="004F51C1" w:rsidRDefault="00280234" w:rsidP="00F904F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базы исходных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отчетных данных 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налоговым поступлениям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разрезе разделов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параграфов бюджетной классификации, бюджетов, территорий, временных периодов 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регламентированным отчетным формам;</w:t>
      </w:r>
    </w:p>
    <w:p w14:paraId="3FA9F494" w14:textId="77777777" w:rsidR="00280234" w:rsidRPr="004F51C1" w:rsidRDefault="00280234" w:rsidP="00F904F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базы оперативных данных 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налоговым поступлениям;</w:t>
      </w:r>
    </w:p>
    <w:p w14:paraId="76189E6A" w14:textId="77777777" w:rsidR="00280234" w:rsidRPr="004F51C1" w:rsidRDefault="00280234" w:rsidP="00F904F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базы писем, прецедентов, ответов, предложений 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налоговому законодательству;</w:t>
      </w:r>
    </w:p>
    <w:p w14:paraId="298241BE" w14:textId="77777777" w:rsidR="00280234" w:rsidRPr="004F51C1" w:rsidRDefault="00280234" w:rsidP="00F904F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базы производных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интегрированных данных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основе отчетных форм;</w:t>
      </w:r>
    </w:p>
    <w:p w14:paraId="0520EBF8" w14:textId="77777777" w:rsidR="00280234" w:rsidRPr="004F51C1" w:rsidRDefault="00280234" w:rsidP="00F904F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базы документов внутреннего пользования различного назначения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д.</w:t>
      </w:r>
    </w:p>
    <w:p w14:paraId="5B0949AE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Значительное место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информационном обеспечении ИС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«Налог» занимают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информационно-справочные системы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5C881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функционирования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создают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:</w:t>
      </w:r>
    </w:p>
    <w:p w14:paraId="0EDD4860" w14:textId="77777777" w:rsidR="00280234" w:rsidRPr="004F51C1" w:rsidRDefault="00280234" w:rsidP="00F904FF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законодательным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нормативным актам 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налогообложению;</w:t>
      </w:r>
    </w:p>
    <w:p w14:paraId="5A2E4DEF" w14:textId="77777777" w:rsidR="00280234" w:rsidRPr="004F51C1" w:rsidRDefault="00280234" w:rsidP="00F904FF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инструктивных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методических материалов;</w:t>
      </w:r>
    </w:p>
    <w:p w14:paraId="3D70B978" w14:textId="77777777" w:rsidR="00280234" w:rsidRPr="004F51C1" w:rsidRDefault="00280234" w:rsidP="00F904FF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C1">
        <w:rPr>
          <w:rFonts w:ascii="Times New Roman" w:hAnsi="Times New Roman" w:cs="Times New Roman"/>
          <w:sz w:val="28"/>
          <w:szCs w:val="28"/>
        </w:rPr>
        <w:t>БД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общеправовым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вопросам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2887FCCC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Особенностью этих баз данных является то,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что они активно используются всеми подразделениями налоговой инспекции.</w:t>
      </w:r>
    </w:p>
    <w:p w14:paraId="7C5A69C9" w14:textId="77777777" w:rsidR="0057221B" w:rsidRPr="004F51C1" w:rsidRDefault="0057221B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1E2FB9D3" w14:textId="5C232862" w:rsidR="00280234" w:rsidRDefault="00280234" w:rsidP="004F51C1">
      <w:pPr>
        <w:pStyle w:val="Heading1"/>
        <w:rPr>
          <w:lang w:val="ru-RU"/>
        </w:rPr>
      </w:pPr>
      <w:bookmarkStart w:id="4" w:name="_Toc499926752"/>
      <w:r w:rsidRPr="004F51C1">
        <w:rPr>
          <w:lang w:val="ru-RU"/>
        </w:rPr>
        <w:lastRenderedPageBreak/>
        <w:t>Принципы и этапы построения корпоративной информационной системы</w:t>
      </w:r>
      <w:bookmarkEnd w:id="4"/>
    </w:p>
    <w:p w14:paraId="4BD115C9" w14:textId="77777777" w:rsidR="004F51C1" w:rsidRPr="004F51C1" w:rsidRDefault="004F51C1" w:rsidP="004F51C1">
      <w:pPr>
        <w:rPr>
          <w:lang w:val="ru-RU"/>
        </w:rPr>
      </w:pPr>
    </w:p>
    <w:p w14:paraId="27F898BD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Концепция построения КИС в экономике предусматривает наличие типовых компонентов:</w:t>
      </w:r>
    </w:p>
    <w:p w14:paraId="07085046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Ядро системы, обеспечивающее комплексную автоматизацию совокупности бизнес-приложений, содержит полный набор функциональных модулей для автоматизации задач управления;</w:t>
      </w:r>
    </w:p>
    <w:p w14:paraId="64FC371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Система автоматизации документооборота в рамках корпорации;</w:t>
      </w:r>
    </w:p>
    <w:p w14:paraId="3ADA46E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Вспомогательные инструментальные системы обработки информации (экспертные системы, системы подготовки и принятия решений и др.) на базе хранилищ данных КИС;</w:t>
      </w:r>
    </w:p>
    <w:p w14:paraId="62DE9B5A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Программно-технические средства системы безопасности КИС;</w:t>
      </w:r>
    </w:p>
    <w:p w14:paraId="10FAB592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Сервисные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коммуникационные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(электронная почта, программное обеспечение удаленного доступа);</w:t>
      </w:r>
    </w:p>
    <w:p w14:paraId="7D146EC3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Компоненты интернет/интранет для доступа к разнородным базам данных и информационным ресурсам, сервисным услугам;</w:t>
      </w:r>
    </w:p>
    <w:p w14:paraId="13EA2F0C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Офисные программы - текстовый редактор, электронные таблицы, СУБД настольного класса и др.</w:t>
      </w:r>
    </w:p>
    <w:p w14:paraId="1A1B8AB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Системы специального назначения - системы автоматизированного проектирования (САПР), автоматизированные системы управления технологическими процессами (АСУТП), банковские системы и др.</w:t>
      </w:r>
    </w:p>
    <w:p w14:paraId="2DA67B62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Ядром каждой производственной системы являются воплощенные в ней рекомендации по управлению производством. На данный момент существует несколько сводов таких рекомендаций. Они представляют собой описание общих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правил, по которым должны производиться планирование и контроль различных стадий деятельности корпорации. Далее рассмотрены некоторые из существующих технологий управления.</w:t>
      </w:r>
    </w:p>
    <w:p w14:paraId="66D828B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 основным принципам построения КИС относятся:</w:t>
      </w:r>
    </w:p>
    <w:p w14:paraId="0D9E73E2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Принцип интеграции, заключающийся в том, что обрабатываемые данные вводятся в систему только один раз и затем многократно используются для решения возможно большего числа задач; принцип однократного хранения информации;</w:t>
      </w:r>
    </w:p>
    <w:p w14:paraId="12D06D8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Принцип системности, заключающийся в обработке данных в раз личных разрезах, чтобы получить информацию, необходимую для принятия решений на всех уровнях и во всех функциональных под системах и подразделениях корпорации; внимание не только к под системам, но и к связям между ними; эволюционный аспект – все стадии эволюции продукта, в фундаменте КИС должна лежать способность к развитию;</w:t>
      </w:r>
    </w:p>
    <w:p w14:paraId="6107D33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Принцип комплексности, подразумевающий автоматизацию процедур преобразования данных на всех стадиях продвижения продуктов корпорации.</w:t>
      </w:r>
    </w:p>
    <w:p w14:paraId="043F2E7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Этапы проектирования КИС:</w:t>
      </w:r>
    </w:p>
    <w:p w14:paraId="06E64F45" w14:textId="64556F6C" w:rsidR="00280234" w:rsidRPr="004F51C1" w:rsidRDefault="00280234" w:rsidP="00F904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Анализ: Обследование и создание моделей деятельности организации, анализ (моделей) существующих КИС, анализ моделей и формирование требований к КИС, разработка плана создания КИС.</w:t>
      </w:r>
    </w:p>
    <w:p w14:paraId="4C7BBAD8" w14:textId="64DE2CEC" w:rsidR="00280234" w:rsidRPr="004F51C1" w:rsidRDefault="00280234" w:rsidP="00F904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Проектирование: Концептуальное проектирование, разработка архитектуры КИС, проектирование общей модели данных, формирование требований к приложениям.</w:t>
      </w:r>
    </w:p>
    <w:p w14:paraId="41BBD3D3" w14:textId="43FF4A28" w:rsidR="00280234" w:rsidRPr="004F51C1" w:rsidRDefault="00280234" w:rsidP="00F904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Разработка: Разработка, прототипирование и тестирование приложений, разработка интеграционных тестов, разработка пользовательской документации.</w:t>
      </w:r>
    </w:p>
    <w:p w14:paraId="5DBA19F2" w14:textId="4FFB2BEF" w:rsidR="00280234" w:rsidRPr="004F51C1" w:rsidRDefault="00280234" w:rsidP="00F904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Интеграция и тестирование: Интеграция и тестирование приложений в составе системы, оптимизация приложений и баз данных, подготовка эксплуатационной документации, тестирование системы.</w:t>
      </w:r>
    </w:p>
    <w:p w14:paraId="47824004" w14:textId="7F38619F" w:rsidR="00280234" w:rsidRPr="004F51C1" w:rsidRDefault="00280234" w:rsidP="00F904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Внедрение: Обучение пользователей, развертывание системы на месте эксплуатации, инсталляция баз данных, эксплуатация.</w:t>
      </w:r>
    </w:p>
    <w:p w14:paraId="6ADEB0E4" w14:textId="05455CC0" w:rsidR="00280234" w:rsidRPr="004F51C1" w:rsidRDefault="00280234" w:rsidP="00F904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Сопровождение: Регистрация, диагностика и локализация ошибок, внесение изменений и тестирование, управление режимами работы ИС.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</w:p>
    <w:p w14:paraId="7C351A0E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Классификация КИС</w:t>
      </w:r>
    </w:p>
    <w:p w14:paraId="1C35756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Корпоративные информационные системы можно также разделить на два класса: финансово-управленческие и производственные.</w:t>
      </w:r>
    </w:p>
    <w:p w14:paraId="49E60D6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Финансово-управленческие системы включают подкласс малых интегрированных систем. Такие системы предназначены для ведения учета по одному или нескольким направлениям (бухгалтерия, сбыт, склад, кадры и т.д.)- Системами этой группы может воспользоваться практически любое предприятие.</w:t>
      </w:r>
    </w:p>
    <w:p w14:paraId="199CA3C6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Системы этого класса обычно универсальны, цикл их внедрения невелик, иногда можно воспользоваться «коробочным» вариантом, купив программу и самостоятельно установив ее на ПК.</w:t>
      </w:r>
    </w:p>
    <w:p w14:paraId="2943B2BB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Финансово-управленческие системы (особенно системы российских разработчиков) значительно более гибкие в адаптации к нуждам конкретного предприятия. Часто предлагаются «конструкторы», с помощью которых можно практически полностью перестроить исходную систему, самостоятельно или с помощью поставщика установив связи между таблицами БД или отдельными модулями.</w:t>
      </w:r>
    </w:p>
    <w:p w14:paraId="252C7492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Производственные системы (также называемые системами производственного управления) включают подклассы средних и крупных интегрированных систем.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Они предназначены в первую очередь для управления и планирования производственного процесса. Учетные функции, хотя и глубоко проработаны, играют вспомогательную роль, и порой невозможно выделить модуль бухгалтерского учета, так как информация в бухгалтерию поступает автоматически из других модулей.</w:t>
      </w:r>
    </w:p>
    <w:p w14:paraId="3580C73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Эти системы функционально различны: в одной может быть хорошо развит производственный модуль, в другой - финансовый. Сравнительный анализ систем такого уровня и их применимости к конкретному случаю может вылиться в значительную работу. А для внедрения системы нужна целая команда из финансовых, управленческих и технических экспертов. Производственные системы значительно более сложны в установке (цикл внедрения может занимать от 6 - 9 месяцев до полутора лет и более). Это обусловлено тем, что система покрывает потребности всего предприятия, и это требует значительных совместных усилий сотрудников предприятия и поставщиков программ.</w:t>
      </w:r>
    </w:p>
    <w:p w14:paraId="2866D84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Производственные системы часто ориентированы на одну или несколько отраслей и/или типов производства: серийное сборочное (электроника, машиностроение), мелкосерийное и опытное (авиация, тяжелое машиностроение), дискретное (металлургия, химия, упаковка), непрерывное (нефтедобыча, газодобыча).</w:t>
      </w:r>
    </w:p>
    <w:p w14:paraId="0C83F31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Специализация отражается как в наборе функций системы, так и в существовании бизнес - моделей данного типа производства. Наличие встроенных моделей для определенного типа производства отличает производственные системы друг от друга. У каждой из них есть глубоко проработанные направления и функции, разработка которых только начинается или вообще не ведется.</w:t>
      </w:r>
    </w:p>
    <w:p w14:paraId="3D115DEC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Производственные системы по многим параметрам значительно более жестки, чем финансово-управленческие. Основное внимание уделяется планированию и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оптимальному управлению производством. Эффект от внедрения производственных систем проявляется на верхних эшелонах управления предприятием, когда становится видна вся картина его работы, включая планирование, закупки, производство, сбыт, запасы, финансовые потоки и другие аспекты.</w:t>
      </w:r>
    </w:p>
    <w:p w14:paraId="5E4CF2C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При увеличении сложности и широты охвата функций предприятия системой возрастают требования к технической инфраструктуре и программно-технической платформе. Все производственные системы разработаны с помощью промышленных баз данных. В большинстве случаев используются технология клиент-сервер или </w:t>
      </w:r>
      <w:r w:rsidRPr="004F51C1">
        <w:rPr>
          <w:rFonts w:ascii="Times New Roman" w:hAnsi="Times New Roman" w:cs="Times New Roman"/>
          <w:sz w:val="28"/>
          <w:szCs w:val="28"/>
        </w:rPr>
        <w:t>Internet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-технологии.</w:t>
      </w:r>
    </w:p>
    <w:p w14:paraId="490AF0D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Для автоматизации больших предприятий в мировой практике часто используется смешанное решение из классов крупных, средних и малых интегрированных систем. Наличие электронных интерфейсов упрощает взаимодействие между системами и позволяет избежать двойного ввода данных.</w:t>
      </w:r>
    </w:p>
    <w:p w14:paraId="43C76B6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Также различают виды КИС:</w:t>
      </w:r>
    </w:p>
    <w:p w14:paraId="54707129" w14:textId="0C7A773A" w:rsidR="00280234" w:rsidRPr="004F51C1" w:rsidRDefault="00280234" w:rsidP="00F904F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заказные (уникальные)</w:t>
      </w:r>
    </w:p>
    <w:p w14:paraId="78B21FD0" w14:textId="77777777" w:rsidR="00280234" w:rsidRPr="004F51C1" w:rsidRDefault="00280234" w:rsidP="00F904F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тиражируемые КИС.</w:t>
      </w:r>
    </w:p>
    <w:p w14:paraId="647B5A4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Заказные КИС</w:t>
      </w:r>
    </w:p>
    <w:p w14:paraId="6B446A5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Под заказными КИС обычно понимают системы, создаваемые для конкретного предприятия, не имеющего аналогов и не подлежащие в дальнейшем тиражированию.</w:t>
      </w:r>
    </w:p>
    <w:p w14:paraId="3AB00C5B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Подобные системы используются либо для автоматизации деятельности предприятий с уникальными характеристиками либо для решения крайне ограниченного круга специальных задач.</w:t>
      </w:r>
    </w:p>
    <w:p w14:paraId="0ED6D202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Заказные системы, как правило, либо вообще не имеют прототипов, либо использование прототипов требует значительных его изменений, имеющих качественный характер. Разработка заказной КИС характеризуется повышенным риском в плане получения требуемых результатов.</w:t>
      </w:r>
    </w:p>
    <w:p w14:paraId="62434D1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Тиражируемые (адаптируемые) КИС.</w:t>
      </w:r>
    </w:p>
    <w:p w14:paraId="4AF2998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Суть проблемы адаптации тиражируемых КИС, т.е. приспособления к условиям работы на конкретном предприятии в том, что в конечном итоге каждая КИС уникальна, но вместе с тем ей присущи и общие, типовые свойства. Требования к адаптации и сложность их реализации существенно зависят от проблемной области, масштабов системы. Даже первые программы, решавшие отдельные задачи автоматизации, создавались с учетом необходимости их настройки по параметрам.</w:t>
      </w:r>
    </w:p>
    <w:p w14:paraId="57F85570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Разработка КИС на предприятии может вестись как “от нуля”, так и на основе референционной модели.</w:t>
      </w:r>
    </w:p>
    <w:p w14:paraId="6CF2868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Референционная модель представляет собой описание облика системы, функций, организованных структур и процессов, типовых в каком-то смысле (отрасль, тип производства и т.д.).</w:t>
      </w:r>
    </w:p>
    <w:p w14:paraId="2F1F9E8B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 ней отражаются типовые особенности, присущие определенному классу предприятий. Ряд компаний – производителей адаптируемых (тиражируемых) КИС совместно с крупными консалтинговыми фирмами в течение ряда лет ведет разработку референционных моделей для предприятий автомобильной, авиационной и других отраслей.</w:t>
      </w:r>
    </w:p>
    <w:p w14:paraId="6B1208A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Адаптации и референционные модели входят в состав многих систем класса</w:t>
      </w:r>
    </w:p>
    <w:p w14:paraId="2DE28D1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</w:rPr>
        <w:t>MRP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II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4F51C1">
        <w:rPr>
          <w:rFonts w:ascii="Times New Roman" w:hAnsi="Times New Roman" w:cs="Times New Roman"/>
          <w:sz w:val="28"/>
          <w:szCs w:val="28"/>
        </w:rPr>
        <w:t>ERP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, что позволяет значительно сократить сроки их внедрения на предприятия.</w:t>
      </w:r>
    </w:p>
    <w:p w14:paraId="674B7B9A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Референционная модель в начале работы по автоматизации предприятия может представлять собой описание существующей системы (как есть) и служит точкой отсчета, с которой начинаются работы по совершенствованию КИС.</w:t>
      </w:r>
    </w:p>
    <w:p w14:paraId="55D1B163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Используется также следующая классификация. КИС делятся на три (иногда четыре) большие группы:</w:t>
      </w:r>
    </w:p>
    <w:p w14:paraId="688F1920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1) простые (“коробочные”);</w:t>
      </w:r>
    </w:p>
    <w:p w14:paraId="54C3CB9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2) среднего класса;</w:t>
      </w:r>
    </w:p>
    <w:p w14:paraId="76677B4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3) высшего класса</w:t>
      </w:r>
    </w:p>
    <w:p w14:paraId="7AF1884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Простые (“коробочные”) КИС реализуют небольшое число бизнес-процессов организации. Типичным примером систем подобного типа являются бухгалтерские, складские и небольшие торговые системы наиболее широко представленные на российском рынке. Например, системы таких фирм как 1С, Инфин и т.д.</w:t>
      </w:r>
    </w:p>
    <w:p w14:paraId="1F059683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Отличительной особенностью таких продуктов является относительная легкость в усвоении, что в сочетании с низкой ценой, соответствием российскому законодательству и возможностью выбрать систему “на свой вкус” приносит им широкую популярность.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iCs/>
          <w:sz w:val="28"/>
          <w:szCs w:val="28"/>
          <w:lang w:val="ru-RU"/>
        </w:rPr>
        <w:t>Системы среднего класса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отличаются большей глубиной и широтой охвата функций. Данные системы предлагают российские и зарубежные компании. Как правило, это системы, которые позволяют вести учет деятельности предприятия по многим или нескольким направлениям:</w:t>
      </w:r>
    </w:p>
    <w:p w14:paraId="346BD22B" w14:textId="5CBD97E6" w:rsidR="00280234" w:rsidRPr="004F51C1" w:rsidRDefault="00280234" w:rsidP="00F904F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финансы;</w:t>
      </w:r>
    </w:p>
    <w:p w14:paraId="276A8667" w14:textId="5682BDDF" w:rsidR="00280234" w:rsidRPr="004F51C1" w:rsidRDefault="00280234" w:rsidP="00F904F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логистика;</w:t>
      </w:r>
    </w:p>
    <w:p w14:paraId="3CB2DB89" w14:textId="034C10EC" w:rsidR="00280234" w:rsidRPr="004F51C1" w:rsidRDefault="00280234" w:rsidP="00F904F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персонал;</w:t>
      </w:r>
    </w:p>
    <w:p w14:paraId="349CE080" w14:textId="2DF167B4" w:rsidR="00280234" w:rsidRPr="004F51C1" w:rsidRDefault="00280234" w:rsidP="00F904F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сбыт.</w:t>
      </w:r>
    </w:p>
    <w:p w14:paraId="015D5E2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Они нуждаются в настройке, которую в большинстве случаев осуществляют специалисты фирмы-разработчика, а также в обучении пользователей.</w:t>
      </w:r>
    </w:p>
    <w:p w14:paraId="75F1B4DD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Эти системы больше всего подходят для средних и некоторых крупных предприятий в силу своей функциональности и более высокой, по сравнению с первым классом, стоимости. Из российских систем данного класса можно выделить, например, продукцию компаний Галактика, ТБ. СОФТ</w:t>
      </w:r>
    </w:p>
    <w:p w14:paraId="54B4730D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iCs/>
          <w:sz w:val="28"/>
          <w:szCs w:val="28"/>
          <w:lang w:val="ru-RU"/>
        </w:rPr>
        <w:t>высшему классу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относятся системы, которые отличаются высоким уровнем детализации хозяйственной деятельности предприятия. Современные версии таких систем обеспечивают планирование и управление всеми ресурсами организации (</w:t>
      </w:r>
      <w:r w:rsidRPr="004F51C1">
        <w:rPr>
          <w:rFonts w:ascii="Times New Roman" w:hAnsi="Times New Roman" w:cs="Times New Roman"/>
          <w:sz w:val="28"/>
          <w:szCs w:val="28"/>
        </w:rPr>
        <w:t>ERP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-системы).</w:t>
      </w:r>
    </w:p>
    <w:p w14:paraId="29AEAD5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Как правило, при внедрении таких систем производится моделирование существующих на предприятии бизнес-процессов и настройка параметров системы под требования бизнеса.</w:t>
      </w:r>
    </w:p>
    <w:p w14:paraId="2D3CA07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Однако значительная избыточность и большое количество настраиваемых параметров системы обуславливают длительный срок ее внедрения, и также необходимость наличия на предприятии специального подразделения или группы специалистов, которые будут осуществлять перенастройку системы в соответствии с изменениями бизнес-процессов.</w:t>
      </w:r>
    </w:p>
    <w:p w14:paraId="09E6035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На российском рынке имеется большой выбор КИС высшего класса, и их число растет. Признанными мировыми лидерами являются, например, </w:t>
      </w:r>
      <w:r w:rsidRPr="004F51C1">
        <w:rPr>
          <w:rFonts w:ascii="Times New Roman" w:hAnsi="Times New Roman" w:cs="Times New Roman"/>
          <w:sz w:val="28"/>
          <w:szCs w:val="28"/>
        </w:rPr>
        <w:t>R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/3 фирмы </w:t>
      </w:r>
      <w:r w:rsidRPr="004F51C1">
        <w:rPr>
          <w:rFonts w:ascii="Times New Roman" w:hAnsi="Times New Roman" w:cs="Times New Roman"/>
          <w:sz w:val="28"/>
          <w:szCs w:val="28"/>
        </w:rPr>
        <w:t>SAP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F51C1">
        <w:rPr>
          <w:rFonts w:ascii="Times New Roman" w:hAnsi="Times New Roman" w:cs="Times New Roman"/>
          <w:sz w:val="28"/>
          <w:szCs w:val="28"/>
        </w:rPr>
        <w:t>Oracle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Application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компании </w:t>
      </w:r>
      <w:r w:rsidRPr="004F51C1">
        <w:rPr>
          <w:rFonts w:ascii="Times New Roman" w:hAnsi="Times New Roman" w:cs="Times New Roman"/>
          <w:sz w:val="28"/>
          <w:szCs w:val="28"/>
        </w:rPr>
        <w:t>Oracle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CA503A" w14:textId="3274CE50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1B95AC" w14:textId="2B49D3AF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4A9F24" w14:textId="2BC7F541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189BE6" w14:textId="4C5EE905" w:rsidR="00280234" w:rsidRDefault="00620F7E" w:rsidP="004F51C1">
      <w:pPr>
        <w:pStyle w:val="Heading1"/>
        <w:rPr>
          <w:lang w:val="ru-RU"/>
        </w:rPr>
      </w:pPr>
      <w:bookmarkStart w:id="5" w:name="_Toc499926753"/>
      <w:r w:rsidRPr="004F51C1">
        <w:rPr>
          <w:lang w:val="ru-RU"/>
        </w:rPr>
        <w:lastRenderedPageBreak/>
        <w:t>Статичстические программные средства</w:t>
      </w:r>
      <w:bookmarkEnd w:id="5"/>
    </w:p>
    <w:p w14:paraId="701E489E" w14:textId="77777777" w:rsidR="004F51C1" w:rsidRPr="004F51C1" w:rsidRDefault="004F51C1" w:rsidP="004F51C1">
      <w:pPr>
        <w:rPr>
          <w:lang w:val="ru-RU"/>
        </w:rPr>
      </w:pPr>
    </w:p>
    <w:p w14:paraId="4B023F5C" w14:textId="5B39385A" w:rsidR="004C7CE6" w:rsidRPr="004F51C1" w:rsidRDefault="004C7CE6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</w:rPr>
        <w:t>IBM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</w:rPr>
        <w:t>SPSS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</w:rPr>
        <w:t>Statistics</w:t>
      </w:r>
    </w:p>
    <w:p w14:paraId="3D33CBE8" w14:textId="1B6F74BD" w:rsidR="00F12889" w:rsidRPr="004F51C1" w:rsidRDefault="00F12889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</w:rPr>
        <w:t>IBM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</w:rPr>
        <w:t>SPSS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</w:rPr>
        <w:t>Statistics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это ведущее статистическое ПО, позволяющее решать широкий спектр исследовательских и бизнес-задач. Предоставляет ряд методов, включая ситуативный анализ, проверку гипотез и составление отчетов, которые упрощают управление данными, выбор и применение методов анализа, а также обмен результатами. Имеет следующие возможности: байесова статистика, готовые для публикации диаграммы и улучшенные средства интеграции сторонних программ. </w:t>
      </w:r>
      <w:r w:rsidRPr="004F51C1">
        <w:rPr>
          <w:rFonts w:ascii="Times New Roman" w:hAnsi="Times New Roman" w:cs="Times New Roman"/>
          <w:bCs/>
          <w:sz w:val="28"/>
          <w:szCs w:val="28"/>
        </w:rPr>
        <w:t>SPSS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</w:rPr>
        <w:t>Statistics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это базовый выпуск с возможностью установки дополнительных модулей, расширяющих функции прогнозной аналитики. Это решение доступно по подписке или с бессрочной лицензией.</w:t>
      </w:r>
    </w:p>
    <w:p w14:paraId="7708A0D4" w14:textId="77777777" w:rsidR="004C7CE6" w:rsidRPr="004F51C1" w:rsidRDefault="004C7CE6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Базовый модуль</w:t>
      </w:r>
    </w:p>
    <w:p w14:paraId="03C2CA51" w14:textId="77777777" w:rsidR="004F51C1" w:rsidRDefault="004C7CE6" w:rsidP="004F51C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Абсолютному большинству пользователей знаком базовый модуль пакета, содержащий привычный редактор данных (со вкладками </w:t>
      </w:r>
      <w:r w:rsidRPr="004F51C1">
        <w:rPr>
          <w:rFonts w:ascii="Times New Roman" w:hAnsi="Times New Roman" w:cs="Times New Roman"/>
          <w:sz w:val="28"/>
          <w:szCs w:val="28"/>
        </w:rPr>
        <w:t>Data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View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F51C1">
        <w:rPr>
          <w:rFonts w:ascii="Times New Roman" w:hAnsi="Times New Roman" w:cs="Times New Roman"/>
          <w:sz w:val="28"/>
          <w:szCs w:val="28"/>
        </w:rPr>
        <w:t>Variable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View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), верхним меню, редактором синтаксиса, скриптов, окном вывода результатов (</w:t>
      </w:r>
      <w:r w:rsidRPr="004F51C1">
        <w:rPr>
          <w:rFonts w:ascii="Times New Roman" w:hAnsi="Times New Roman" w:cs="Times New Roman"/>
          <w:sz w:val="28"/>
          <w:szCs w:val="28"/>
        </w:rPr>
        <w:t>Output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Viewer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). Здесь имеются процедуры управления данными (вычисление новых переменных, перекодирование, изменение структуры данных, слияние массивов, фильтрация, сортировка, агрегирование, взвешивание и другие возможности). Сюда также входит довольно обширный набор аналитических процедур, которые, в принципе, покрывают потребности большинства пользователей. Это различные описательные статистики, построение таблиц сопряженности, корреляционный анализ, статистические критерии (параметрические: </w:t>
      </w:r>
      <w:r w:rsidRPr="004F51C1">
        <w:rPr>
          <w:rFonts w:ascii="Times New Roman" w:hAnsi="Times New Roman" w:cs="Times New Roman"/>
          <w:sz w:val="28"/>
          <w:szCs w:val="28"/>
        </w:rPr>
        <w:t>t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-критерии для связанных и независимых выборок и одновыборочные критерии, тесты для коэффициентов корреляции, проверки равенства дисперсий (тест Ливиня), проверка равенства нескольких средних по </w:t>
      </w:r>
      <w:r w:rsidRPr="004F51C1">
        <w:rPr>
          <w:rFonts w:ascii="Times New Roman" w:hAnsi="Times New Roman" w:cs="Times New Roman"/>
          <w:sz w:val="28"/>
          <w:szCs w:val="28"/>
        </w:rPr>
        <w:t>F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критерию и др., и непараметрические: проверки, основанные на критерии Хи-квадрат, тесты Манна-Уитни, Краскела-Уоллиса, медианный критерий, критерии знаков, </w:t>
      </w:r>
      <w:r w:rsidRPr="004F51C1">
        <w:rPr>
          <w:rFonts w:ascii="Times New Roman" w:hAnsi="Times New Roman" w:cs="Times New Roman"/>
          <w:sz w:val="28"/>
          <w:szCs w:val="28"/>
        </w:rPr>
        <w:t>ANOVA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Фридмана и т.п.), а также процедуры моделирования. В базовый модуль входят, например, такие модели, как множественная линейная регрессия (начиная с 19 версии она дополнена процедурой автоматизированных линейных моделей, которая позволяет начинающим пользователям без лишних вопросов строить корреляционные, дисперсионные, или ковариационные модели), процедура подгонки кривых, дисперсионные и ковариационные модели (многофакторный одномерный дисперсионный анализ, или общая линейная модель), 3 алгоритма кластерного анализа (с несколькими разновидностями внутри каждого), факторный анализ (несколько методов) и анализ главных компонент, дискриминантный анализ, анализ надежности (валидация шкал для измерения латентных показателей, например, психологических или педагогических тестов), </w:t>
      </w:r>
      <w:r w:rsidRPr="004F51C1">
        <w:rPr>
          <w:rFonts w:ascii="Times New Roman" w:hAnsi="Times New Roman" w:cs="Times New Roman"/>
          <w:sz w:val="28"/>
          <w:szCs w:val="28"/>
        </w:rPr>
        <w:t>ROC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-анализ, а также обилие разнообразных диаграмм для представления закономерностей в данных.</w:t>
      </w:r>
      <w:r w:rsidR="00F600CB" w:rsidRPr="004F51C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210ECCB8" w14:textId="3EC5D0BD" w:rsidR="004C7CE6" w:rsidRDefault="00F600CB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4699E7" wp14:editId="5316C88F">
            <wp:extent cx="4810125" cy="327607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090" cy="32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ADAA" w14:textId="2C114665" w:rsidR="004F51C1" w:rsidRP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Рисуок 1. Экспорт лдиаграмм и графиков</w:t>
      </w:r>
    </w:p>
    <w:p w14:paraId="532CD022" w14:textId="77777777" w:rsidR="004F51C1" w:rsidRDefault="00F600CB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B5DF9EA" wp14:editId="31475765">
            <wp:extent cx="5835843" cy="3286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821" cy="329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EBE9" w14:textId="77777777" w:rsid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 Пользовательские таблицы</w:t>
      </w:r>
    </w:p>
    <w:p w14:paraId="249DDDC9" w14:textId="18F0907D" w:rsidR="00F600CB" w:rsidRDefault="00F600CB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20F6DA" wp14:editId="71306EFA">
            <wp:extent cx="5572125" cy="382799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566" cy="383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DA3C" w14:textId="5923DF0B" w:rsidR="004F51C1" w:rsidRP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 Построитель диаграмм</w:t>
      </w:r>
    </w:p>
    <w:p w14:paraId="4FD0714E" w14:textId="4FE53B66" w:rsidR="004C7CE6" w:rsidRPr="004F51C1" w:rsidRDefault="004C7CE6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базовом же модуле присутствуют все возможности для расширения функционала за счет использования пользовательских алгоритмов и внешних процедур. Так, можно разрабатывать собственные процедуры с помощью синтаксиса (в т.ч. с использованием языка матричных вычислений), подключать языки </w:t>
      </w:r>
      <w:r w:rsidRPr="004F51C1">
        <w:rPr>
          <w:rFonts w:ascii="Times New Roman" w:hAnsi="Times New Roman" w:cs="Times New Roman"/>
          <w:sz w:val="28"/>
          <w:szCs w:val="28"/>
        </w:rPr>
        <w:t>Python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r w:rsidRPr="004F51C1">
        <w:rPr>
          <w:rFonts w:ascii="Times New Roman" w:hAnsi="Times New Roman" w:cs="Times New Roman"/>
          <w:sz w:val="28"/>
          <w:szCs w:val="28"/>
        </w:rPr>
        <w:t>NET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, использоать скрипты </w:t>
      </w:r>
      <w:r w:rsidRPr="004F51C1">
        <w:rPr>
          <w:rFonts w:ascii="Times New Roman" w:hAnsi="Times New Roman" w:cs="Times New Roman"/>
          <w:sz w:val="28"/>
          <w:szCs w:val="28"/>
        </w:rPr>
        <w:t>Visual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Basic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. Здесь же имеются вспомогательные поцедуры для опытных пользователей и разработчиков: система управления выводом (</w:t>
      </w:r>
      <w:r w:rsidRPr="004F51C1">
        <w:rPr>
          <w:rFonts w:ascii="Times New Roman" w:hAnsi="Times New Roman" w:cs="Times New Roman"/>
          <w:sz w:val="28"/>
          <w:szCs w:val="28"/>
        </w:rPr>
        <w:t>OMS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F51C1">
        <w:rPr>
          <w:rFonts w:ascii="Times New Roman" w:hAnsi="Times New Roman" w:cs="Times New Roman"/>
          <w:sz w:val="28"/>
          <w:szCs w:val="28"/>
        </w:rPr>
        <w:t>Output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Management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System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), движок для скоринга (начиная с версии 19), производственный режим </w:t>
      </w:r>
      <w:r w:rsidRPr="004F51C1">
        <w:rPr>
          <w:rFonts w:ascii="Times New Roman" w:hAnsi="Times New Roman" w:cs="Times New Roman"/>
          <w:sz w:val="28"/>
          <w:szCs w:val="28"/>
        </w:rPr>
        <w:t>Production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Facility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(для вычислений по заданной программе синтаксиса, в т.ч. без надзора пользователя - </w:t>
      </w:r>
      <w:r w:rsidRPr="004F51C1">
        <w:rPr>
          <w:rFonts w:ascii="Times New Roman" w:hAnsi="Times New Roman" w:cs="Times New Roman"/>
          <w:sz w:val="28"/>
          <w:szCs w:val="28"/>
        </w:rPr>
        <w:t>unattended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mode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), а также инструменты выделения поднаборов переменных, копирования словаря данных (метаданных) и ряд других.</w:t>
      </w:r>
    </w:p>
    <w:p w14:paraId="111473FC" w14:textId="7C7A6155" w:rsidR="00280234" w:rsidRPr="004F51C1" w:rsidRDefault="00F600CB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</w:rPr>
        <w:t>Stata</w:t>
      </w:r>
    </w:p>
    <w:p w14:paraId="42A6A2DD" w14:textId="7C42F83E" w:rsidR="00246791" w:rsidRPr="004F51C1" w:rsidRDefault="00246791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– это система интегрированных статистических программных пакетов, предоставляющая всё, что нужно для анализа и менеджмента данных, и для их визуализации. </w:t>
      </w:r>
    </w:p>
    <w:p w14:paraId="2039D9DF" w14:textId="16087B73" w:rsidR="00D228F3" w:rsidRPr="004F51C1" w:rsidRDefault="00D228F3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Функциии менеджмента данных дадут вам полный контроль над ними.</w:t>
      </w:r>
    </w:p>
    <w:p w14:paraId="0A174CDF" w14:textId="77777777" w:rsidR="00F12889" w:rsidRPr="004F51C1" w:rsidRDefault="00D228F3" w:rsidP="004F51C1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Вы сможете комбинировать и изменять датасеты, контрольровать переменный и собирать статистику со всех групп данных или реплик.</w:t>
      </w:r>
      <w:r w:rsidR="00246791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Вы сможете работать с байтами, целыми числамии, числами с плавающей точками, числами с двойной точностью и строками (включаяя массивы двоичных данных </w:t>
      </w:r>
      <w:r w:rsidRPr="004F51C1">
        <w:rPr>
          <w:rFonts w:ascii="Times New Roman" w:hAnsi="Times New Roman" w:cs="Times New Roman"/>
          <w:sz w:val="28"/>
          <w:szCs w:val="28"/>
        </w:rPr>
        <w:t>BLOB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и строки длинной до 2х миллионов символов).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также имеет продвинутые инструменты для менеджмента специализированных данных таких как временные ряды, широта/долгота,</w:t>
      </w:r>
      <w:r w:rsidR="00F12889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данные опросов.</w:t>
      </w:r>
    </w:p>
    <w:p w14:paraId="7FA93863" w14:textId="6A1E5964" w:rsidR="00246791" w:rsidRDefault="00F600CB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42E153D" wp14:editId="3F72F95B">
            <wp:extent cx="6337005" cy="473177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341" cy="476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1C43" w14:textId="071F646B" w:rsidR="00F600CB" w:rsidRP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 Менеджер проектов</w:t>
      </w:r>
    </w:p>
    <w:p w14:paraId="44BED2B9" w14:textId="40F96DB1" w:rsidR="00D228F3" w:rsidRPr="004F51C1" w:rsidRDefault="00D228F3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</w:rPr>
        <w:t>Stata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позволяет легко генерировать </w:t>
      </w:r>
      <w:r w:rsidR="004F65F5"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графики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высокого качества и стиля, подходящего для публикации.</w:t>
      </w:r>
    </w:p>
    <w:p w14:paraId="18D4F90B" w14:textId="3D62C8A1" w:rsidR="004F51C1" w:rsidRDefault="00D228F3" w:rsidP="004F51C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Вы можете создать специальный </w:t>
      </w:r>
      <w:r w:rsidR="004F65F5" w:rsidRPr="004F51C1"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одного клика.</w:t>
      </w:r>
      <w:r w:rsidR="004F65F5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Экспортируйте графикии в </w:t>
      </w:r>
      <w:r w:rsidR="004F65F5" w:rsidRPr="004F51C1">
        <w:rPr>
          <w:rFonts w:ascii="Times New Roman" w:hAnsi="Times New Roman" w:cs="Times New Roman"/>
          <w:sz w:val="28"/>
          <w:szCs w:val="28"/>
        </w:rPr>
        <w:t>EPS</w:t>
      </w:r>
      <w:r w:rsidR="004F65F5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4F65F5" w:rsidRPr="004F51C1">
        <w:rPr>
          <w:rFonts w:ascii="Times New Roman" w:hAnsi="Times New Roman" w:cs="Times New Roman"/>
          <w:sz w:val="28"/>
          <w:szCs w:val="28"/>
        </w:rPr>
        <w:t>TIF</w:t>
      </w:r>
      <w:r w:rsidR="004F65F5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форматы для публикации, в </w:t>
      </w:r>
      <w:r w:rsidR="004F65F5" w:rsidRPr="004F51C1">
        <w:rPr>
          <w:rFonts w:ascii="Times New Roman" w:hAnsi="Times New Roman" w:cs="Times New Roman"/>
          <w:sz w:val="28"/>
          <w:szCs w:val="28"/>
        </w:rPr>
        <w:t>PNG</w:t>
      </w:r>
      <w:r w:rsidR="004F65F5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4F65F5" w:rsidRPr="004F51C1">
        <w:rPr>
          <w:rFonts w:ascii="Times New Roman" w:hAnsi="Times New Roman" w:cs="Times New Roman"/>
          <w:sz w:val="28"/>
          <w:szCs w:val="28"/>
        </w:rPr>
        <w:t>SVG</w:t>
      </w:r>
      <w:r w:rsidR="004F65F5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для размещения их в вэбе, или в </w:t>
      </w:r>
      <w:r w:rsidR="004F65F5" w:rsidRPr="004F51C1">
        <w:rPr>
          <w:rFonts w:ascii="Times New Roman" w:hAnsi="Times New Roman" w:cs="Times New Roman"/>
          <w:sz w:val="28"/>
          <w:szCs w:val="28"/>
        </w:rPr>
        <w:t>PDF</w:t>
      </w:r>
      <w:r w:rsidR="004F65F5" w:rsidRPr="004F51C1">
        <w:rPr>
          <w:rFonts w:ascii="Times New Roman" w:hAnsi="Times New Roman" w:cs="Times New Roman"/>
          <w:sz w:val="28"/>
          <w:szCs w:val="28"/>
          <w:lang w:val="ru-RU"/>
        </w:rPr>
        <w:t>. С помощью встроенного редактора графиков вы можете зменить что угодно в своем графике с помощью клика мышки.</w:t>
      </w:r>
      <w:r w:rsidR="004F51C1" w:rsidRPr="004F51C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27CC32CC" w14:textId="3B3DE901" w:rsidR="00F12889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3B5AFD4" wp14:editId="4579A79C">
            <wp:extent cx="4810125" cy="33386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652" cy="334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9FE2" w14:textId="385EA3AE" w:rsidR="004F51C1" w:rsidRP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 Редактор данных</w:t>
      </w:r>
    </w:p>
    <w:p w14:paraId="2A9F36A8" w14:textId="618354FF" w:rsidR="00246791" w:rsidRDefault="00F600CB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F7741F" wp14:editId="532E88AB">
            <wp:extent cx="4800600" cy="34314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71" cy="343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9800" w14:textId="21BA1358" w:rsid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 Редактор графиков</w:t>
      </w:r>
    </w:p>
    <w:p w14:paraId="7A84D53B" w14:textId="77777777" w:rsidR="004F51C1" w:rsidRP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22849E" w14:textId="21DDED76" w:rsidR="00246791" w:rsidRPr="004F51C1" w:rsidRDefault="002B6DCA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Программирование матриц с помощью </w:t>
      </w:r>
      <w:r w:rsidRPr="004F51C1">
        <w:rPr>
          <w:rFonts w:ascii="Times New Roman" w:hAnsi="Times New Roman" w:cs="Times New Roman"/>
          <w:sz w:val="28"/>
          <w:szCs w:val="28"/>
        </w:rPr>
        <w:t>Mata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46795D" w14:textId="5275B292" w:rsidR="00246791" w:rsidRPr="004F51C1" w:rsidRDefault="002B6DCA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</w:rPr>
        <w:t>Mata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это цельный язык программирования который скомпилирует то что вы напечатали в байткод, опитимизирует и быстро исполнит.</w:t>
      </w:r>
    </w:p>
    <w:p w14:paraId="67AAC810" w14:textId="1A0BAF30" w:rsidR="00246791" w:rsidRPr="004F51C1" w:rsidRDefault="002B6DCA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Хотя вам и не нужно программировать используя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, но приятно иметь под рукой подобный инструмент.</w:t>
      </w:r>
      <w:r w:rsidR="00246791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Mata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специальные возможности для обработки данных, их оптимизации, производить действия над сложными матрицами, поддерэживает ООП и полностью интергрирована с каждым </w:t>
      </w:r>
      <w:r w:rsidR="002A33D8" w:rsidRPr="004F51C1">
        <w:rPr>
          <w:rFonts w:ascii="Times New Roman" w:hAnsi="Times New Roman" w:cs="Times New Roman"/>
          <w:sz w:val="28"/>
          <w:szCs w:val="28"/>
          <w:lang w:val="ru-RU"/>
        </w:rPr>
        <w:t>компонентом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9E0343" w14:textId="49C12538" w:rsidR="00246791" w:rsidRPr="004F51C1" w:rsidRDefault="002B6DCA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Когда доходит до дела, документация по </w:t>
      </w:r>
      <w:r w:rsidRPr="004F51C1">
        <w:rPr>
          <w:rFonts w:ascii="Times New Roman" w:hAnsi="Times New Roman" w:cs="Times New Roman"/>
          <w:bCs/>
          <w:sz w:val="28"/>
          <w:szCs w:val="28"/>
        </w:rPr>
        <w:t>Stata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выручит вас в трудной ситуации и вам не обязательно покупать книги чтобы понять каждую деталь </w:t>
      </w:r>
      <w:r w:rsidRPr="004F51C1">
        <w:rPr>
          <w:rFonts w:ascii="Times New Roman" w:hAnsi="Times New Roman" w:cs="Times New Roman"/>
          <w:bCs/>
          <w:sz w:val="28"/>
          <w:szCs w:val="28"/>
        </w:rPr>
        <w:t>Stata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3DCBC6C" w14:textId="4CF07E9C" w:rsidR="002B6DCA" w:rsidRPr="004F51C1" w:rsidRDefault="002B6DCA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Каждый из наших инструментов полностью описан и задокументирован</w:t>
      </w:r>
      <w:r w:rsidR="0030068F" w:rsidRPr="004F51C1">
        <w:rPr>
          <w:rFonts w:ascii="Times New Roman" w:hAnsi="Times New Roman" w:cs="Times New Roman"/>
          <w:sz w:val="28"/>
          <w:szCs w:val="28"/>
          <w:lang w:val="ru-RU"/>
        </w:rPr>
        <w:t>, с практикой и реальными примерами. У нас есть быстрый старт для каждой возможности, показывая типичные примеры использования. Секция метод и формул показывает особенности того что было вычислено, а секция ссылок даст вам дополнительный материал.</w:t>
      </w:r>
    </w:p>
    <w:p w14:paraId="522B5754" w14:textId="56ED80CF" w:rsidR="0030068F" w:rsidRPr="004F51C1" w:rsidRDefault="0030068F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большой пакет и у него много документации – больше 14 000 страниц. Но не беспокойтесь, напечатайте </w:t>
      </w:r>
      <w:r w:rsidRPr="004F51C1">
        <w:rPr>
          <w:rFonts w:ascii="Times New Roman" w:hAnsi="Times New Roman" w:cs="Times New Roman"/>
          <w:sz w:val="28"/>
          <w:szCs w:val="28"/>
        </w:rPr>
        <w:t>help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найдет нужную вам тему по ключевому слову. Всё доступно прямо внутри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D7FFE0" w14:textId="1BEC40B4" w:rsidR="0030068F" w:rsidRPr="004F51C1" w:rsidRDefault="0030068F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Мы не просто запрограммировали статистические методы, но еще и валидировали их.</w:t>
      </w:r>
    </w:p>
    <w:p w14:paraId="764216C5" w14:textId="67E63074" w:rsidR="0030068F" w:rsidRPr="004F51C1" w:rsidRDefault="0030068F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которые вы видите в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сравнивались с другими пакетами, проводились симуляции Монте Карло, и протестированы нашими статистиками. Каждая строка и текст в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просертифицированы.</w:t>
      </w:r>
    </w:p>
    <w:p w14:paraId="44604787" w14:textId="5361C8F7" w:rsidR="00246791" w:rsidRPr="004F51C1" w:rsidRDefault="0030068F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Кросс-платформенные возможности</w:t>
      </w:r>
    </w:p>
    <w:p w14:paraId="3CA4F0D1" w14:textId="579504CB" w:rsidR="00246791" w:rsidRPr="004F51C1" w:rsidRDefault="0030068F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</w:rPr>
        <w:lastRenderedPageBreak/>
        <w:t>Stata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будет работать на </w:t>
      </w:r>
      <w:r w:rsidRPr="004F51C1">
        <w:rPr>
          <w:rFonts w:ascii="Times New Roman" w:hAnsi="Times New Roman" w:cs="Times New Roman"/>
          <w:bCs/>
          <w:sz w:val="28"/>
          <w:szCs w:val="28"/>
        </w:rPr>
        <w:t>Windows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4F51C1">
        <w:rPr>
          <w:rFonts w:ascii="Times New Roman" w:hAnsi="Times New Roman" w:cs="Times New Roman"/>
          <w:bCs/>
          <w:sz w:val="28"/>
          <w:szCs w:val="28"/>
        </w:rPr>
        <w:t>mac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, а наша лицензия будет работать на любой системе.</w:t>
      </w:r>
    </w:p>
    <w:p w14:paraId="2BB9CDE5" w14:textId="2C27722C" w:rsidR="0030068F" w:rsidRPr="004F51C1" w:rsidRDefault="0030068F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Это значит что если у вас Макбук или компьютер на виндоус, вам не нужны две разные лицензии. Вы можете установить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на любую поддерживаемую платформу. Программы, датасеты и другие данные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могут </w:t>
      </w:r>
      <w:r w:rsidR="00B81D86" w:rsidRPr="004F51C1">
        <w:rPr>
          <w:rFonts w:ascii="Times New Roman" w:hAnsi="Times New Roman" w:cs="Times New Roman"/>
          <w:sz w:val="28"/>
          <w:szCs w:val="28"/>
          <w:lang w:val="ru-RU"/>
        </w:rPr>
        <w:t>размещаться на этих платформах без трансляции. Вы также можете легко и быстро импортировать датасеты из других пакетов.</w:t>
      </w:r>
    </w:p>
    <w:p w14:paraId="34433AC0" w14:textId="32B4E4DD" w:rsidR="00246791" w:rsidRPr="004F51C1" w:rsidRDefault="00024E05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Cornerstone</w:t>
      </w:r>
    </w:p>
    <w:p w14:paraId="030CA338" w14:textId="61116C81" w:rsidR="00024E05" w:rsidRPr="004F51C1" w:rsidRDefault="00024E05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Cornerstone - программный продукт для анализа данных, созданный для инженеров и планируемых экспериментов (</w:t>
      </w:r>
      <w:r w:rsidRPr="004F51C1">
        <w:rPr>
          <w:rFonts w:ascii="Times New Roman" w:hAnsi="Times New Roman" w:cs="Times New Roman"/>
          <w:sz w:val="28"/>
          <w:szCs w:val="28"/>
        </w:rPr>
        <w:t>DoE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DE635C9" w14:textId="31410128" w:rsidR="00024E05" w:rsidRPr="004F51C1" w:rsidRDefault="00851CF9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</w:p>
    <w:p w14:paraId="6415E31E" w14:textId="6F675697" w:rsidR="00024E05" w:rsidRPr="004F51C1" w:rsidRDefault="00936593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Последовательность сохраняет все связи между данными и их источниками. Это позволяет обновлять весь цикл работы в случае изменения исходных данных или смены их источника и структуры. Ваши результаты всегда будут </w:t>
      </w:r>
      <w:r w:rsidR="002A33D8" w:rsidRPr="004F51C1">
        <w:rPr>
          <w:rFonts w:ascii="Times New Roman" w:hAnsi="Times New Roman" w:cs="Times New Roman"/>
          <w:sz w:val="28"/>
          <w:szCs w:val="28"/>
          <w:lang w:val="ru-RU"/>
        </w:rPr>
        <w:t>актуальными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без необходимости дополнительного программирования или скриптинга.</w:t>
      </w:r>
    </w:p>
    <w:p w14:paraId="6BE31F0C" w14:textId="6A06ED40" w:rsidR="00936593" w:rsidRPr="004F51C1" w:rsidRDefault="00936593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Практичность</w:t>
      </w:r>
    </w:p>
    <w:p w14:paraId="05B7EA84" w14:textId="6BEC2397" w:rsidR="00936593" w:rsidRPr="004F51C1" w:rsidRDefault="00936593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</w:rPr>
        <w:t>Cornerstone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даст вам гибкость в показе данных различными способами на разных презенатитивных уровнях. </w:t>
      </w:r>
      <w:r w:rsidR="0049720F" w:rsidRPr="004F51C1">
        <w:rPr>
          <w:rFonts w:ascii="Times New Roman" w:hAnsi="Times New Roman" w:cs="Times New Roman"/>
          <w:sz w:val="28"/>
          <w:szCs w:val="28"/>
          <w:lang w:val="ru-RU"/>
        </w:rPr>
        <w:t>С интерактивными графическими инструментами вы быстро найдете зависимости и корреляции в данных и подтвердите ваши находки с помощью статистических методов. Также вы можете импортировать ваши результаты с другими программными пакетами.</w:t>
      </w:r>
    </w:p>
    <w:p w14:paraId="7072A5C7" w14:textId="4992A91D" w:rsidR="0049720F" w:rsidRPr="004F51C1" w:rsidRDefault="0049720F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Интелектуальность</w:t>
      </w:r>
    </w:p>
    <w:p w14:paraId="4CB82344" w14:textId="17B5E331" w:rsidR="004F51C1" w:rsidRDefault="0049720F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умных стандартных инструментов у вас будет доступ к статистическим методам и графиком который подходят для большинства инженеров и ученых. Вы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можете генерировать графики в высоком качестве. </w:t>
      </w:r>
      <w:r w:rsidRPr="004F51C1">
        <w:rPr>
          <w:rFonts w:ascii="Times New Roman" w:hAnsi="Times New Roman" w:cs="Times New Roman"/>
          <w:sz w:val="28"/>
          <w:szCs w:val="28"/>
        </w:rPr>
        <w:t>Cornerstone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инструкции которые подскажут вам как получить максимальный результат от работы.</w:t>
      </w:r>
    </w:p>
    <w:p w14:paraId="0E036F0E" w14:textId="1CF9015C" w:rsidR="00024E05" w:rsidRDefault="004F51C1" w:rsidP="004F51C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0AA97" wp14:editId="6DAD4C47">
            <wp:extent cx="4375609" cy="2992582"/>
            <wp:effectExtent l="0" t="0" r="6350" b="0"/>
            <wp:docPr id="3" name="Picture 3" descr="Regression">
              <a:hlinkClick xmlns:a="http://schemas.openxmlformats.org/drawingml/2006/main" r:id="rId12" tooltip="&quot;Regress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ression">
                      <a:hlinkClick r:id="rId12" tooltip="&quot;Regress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742" cy="300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7999" w14:textId="76FB2CF7" w:rsidR="004F51C1" w:rsidRP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7. Окно регрессий</w:t>
      </w:r>
    </w:p>
    <w:p w14:paraId="7C0DED61" w14:textId="0C80C332" w:rsidR="00024E05" w:rsidRPr="004F51C1" w:rsidRDefault="0049720F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Фокус на</w:t>
      </w:r>
      <w:r w:rsidR="00024E05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4E05" w:rsidRPr="004F51C1">
        <w:rPr>
          <w:rFonts w:ascii="Times New Roman" w:hAnsi="Times New Roman" w:cs="Times New Roman"/>
          <w:sz w:val="28"/>
          <w:szCs w:val="28"/>
        </w:rPr>
        <w:t>DoE</w:t>
      </w:r>
    </w:p>
    <w:p w14:paraId="6E523021" w14:textId="37D98E31" w:rsidR="00743202" w:rsidRDefault="0049720F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</w:rPr>
        <w:t>Cornerstone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дополнительно сфокусирован на планируемых экспериментах (</w:t>
      </w:r>
      <w:r w:rsidRPr="004F51C1">
        <w:rPr>
          <w:rFonts w:ascii="Times New Roman" w:hAnsi="Times New Roman" w:cs="Times New Roman"/>
          <w:sz w:val="28"/>
          <w:szCs w:val="28"/>
        </w:rPr>
        <w:t>DoE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FE2D8E" w:rsidRPr="004F51C1">
        <w:rPr>
          <w:rFonts w:ascii="Times New Roman" w:hAnsi="Times New Roman" w:cs="Times New Roman"/>
          <w:sz w:val="28"/>
          <w:szCs w:val="28"/>
        </w:rPr>
        <w:t>DoE</w:t>
      </w:r>
      <w:r w:rsidR="00FE2D8E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прямолинейно реализован в </w:t>
      </w:r>
      <w:r w:rsidR="00FE2D8E" w:rsidRPr="004F51C1">
        <w:rPr>
          <w:rFonts w:ascii="Times New Roman" w:hAnsi="Times New Roman" w:cs="Times New Roman"/>
          <w:sz w:val="28"/>
          <w:szCs w:val="28"/>
        </w:rPr>
        <w:t>Cornerstone</w:t>
      </w:r>
      <w:r w:rsidR="00FE2D8E" w:rsidRPr="004F51C1">
        <w:rPr>
          <w:rFonts w:ascii="Times New Roman" w:hAnsi="Times New Roman" w:cs="Times New Roman"/>
          <w:sz w:val="28"/>
          <w:szCs w:val="28"/>
          <w:lang w:val="ru-RU"/>
        </w:rPr>
        <w:t>. Это значит что все сложные для понимания фазы сокращены. Например так называемый реверс-инжениринг статистики можно легко и последовательно выполнить через графический интерфейс пользователя. Аспекты не относящиеся к инженерии пропущены в угоду дружелюбному интерфейсу и легкости работы.</w:t>
      </w:r>
    </w:p>
    <w:p w14:paraId="3030BAE7" w14:textId="587F063C" w:rsidR="004F51C1" w:rsidRDefault="004F51C1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1F0F3B" w14:textId="6E97FF55" w:rsidR="004F51C1" w:rsidRDefault="004F51C1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2B42DC" w14:textId="77777777" w:rsidR="004F51C1" w:rsidRPr="004F51C1" w:rsidRDefault="004F51C1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2B0DAE" w14:textId="77777777" w:rsidR="00743202" w:rsidRPr="004F51C1" w:rsidRDefault="00FE2D8E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Рабочая карта</w:t>
      </w:r>
    </w:p>
    <w:p w14:paraId="7BC845FD" w14:textId="0EB0C9D1" w:rsidR="00FE2D8E" w:rsidRDefault="00743202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69E91" wp14:editId="587307DD">
            <wp:extent cx="2648197" cy="3738804"/>
            <wp:effectExtent l="0" t="0" r="0" b="0"/>
            <wp:docPr id="4" name="Picture 4" descr="Workmap">
              <a:hlinkClick xmlns:a="http://schemas.openxmlformats.org/drawingml/2006/main" r:id="rId14" tooltip="&quot;Workma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map">
                      <a:hlinkClick r:id="rId14" tooltip="&quot;Workma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408" cy="377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0CE0" w14:textId="7714B0C3" w:rsidR="004F51C1" w:rsidRP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8. Рабочая карта</w:t>
      </w:r>
    </w:p>
    <w:p w14:paraId="14557348" w14:textId="7F8C8D6E" w:rsidR="00FE2D8E" w:rsidRPr="004F51C1" w:rsidRDefault="00FE2D8E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4F51C1">
        <w:rPr>
          <w:rFonts w:ascii="Times New Roman" w:hAnsi="Times New Roman" w:cs="Times New Roman"/>
          <w:sz w:val="28"/>
          <w:szCs w:val="28"/>
        </w:rPr>
        <w:t>Cornerstone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рабочая карта это визуальный интерфейс для анализа процессов. Изучайте датасеты и манипулируйте данными прямо в рабочей карте. Доступ к гр</w:t>
      </w:r>
      <w:r w:rsidR="00C37992" w:rsidRPr="004F51C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фикам и датасетам осуществялется всего в один клик.</w:t>
      </w:r>
    </w:p>
    <w:p w14:paraId="1570EF96" w14:textId="42C86D39" w:rsidR="00FE2D8E" w:rsidRPr="004F51C1" w:rsidRDefault="00FE2D8E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Рабочие карты делают ваш процесс анализа переиспользуемым – рабочая карта запоминает все ваши действия. </w:t>
      </w:r>
    </w:p>
    <w:p w14:paraId="7A7F2707" w14:textId="04BDE687" w:rsidR="00024E05" w:rsidRPr="004F51C1" w:rsidRDefault="00743202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Окно рабочей карты покаывает все компоненты в форме иконок и стрелок между ними. Стрелки показывают потоки данных, зависимости датасетов, анализ, графы и финальные отчеты. Не нужно никаких языков скриптования. Различный файлы </w:t>
      </w:r>
      <w:r w:rsidRPr="004F51C1">
        <w:rPr>
          <w:rFonts w:ascii="Times New Roman" w:hAnsi="Times New Roman" w:cs="Times New Roman"/>
          <w:sz w:val="28"/>
          <w:szCs w:val="28"/>
        </w:rPr>
        <w:t>Cornerstone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слиты в одну рабочую карту.</w:t>
      </w:r>
      <w:r w:rsidR="00024E05" w:rsidRPr="004F51C1">
        <w:rPr>
          <w:rFonts w:ascii="Times New Roman" w:hAnsi="Times New Roman" w:cs="Times New Roman"/>
          <w:sz w:val="28"/>
          <w:szCs w:val="28"/>
        </w:rPr>
        <w:t> </w:t>
      </w:r>
    </w:p>
    <w:p w14:paraId="7B093FAF" w14:textId="331FDF32" w:rsidR="00024E05" w:rsidRPr="004F51C1" w:rsidRDefault="00024E05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0E6AA" w14:textId="77777777" w:rsidR="004F51C1" w:rsidRDefault="00024E05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A51CA5" wp14:editId="77425023">
            <wp:extent cx="4726379" cy="3128611"/>
            <wp:effectExtent l="0" t="0" r="0" b="0"/>
            <wp:docPr id="2" name="Picture 2" descr="Probability Plot">
              <a:hlinkClick xmlns:a="http://schemas.openxmlformats.org/drawingml/2006/main" r:id="rId16" tooltip="&quot;Probability Pl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bability Plot">
                      <a:hlinkClick r:id="rId16" tooltip="&quot;Probability Pl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489" cy="31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2476" w14:textId="1B0C366D" w:rsid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9. </w:t>
      </w:r>
      <w:r w:rsidR="00743202" w:rsidRPr="004F51C1">
        <w:rPr>
          <w:rFonts w:ascii="Times New Roman" w:hAnsi="Times New Roman" w:cs="Times New Roman"/>
          <w:sz w:val="28"/>
          <w:szCs w:val="28"/>
          <w:lang w:val="ru-RU"/>
        </w:rPr>
        <w:t>Инструмент</w:t>
      </w:r>
      <w:r w:rsidR="00743202" w:rsidRPr="004F51C1">
        <w:rPr>
          <w:rFonts w:ascii="Times New Roman" w:hAnsi="Times New Roman" w:cs="Times New Roman"/>
          <w:sz w:val="28"/>
          <w:szCs w:val="28"/>
        </w:rPr>
        <w:t xml:space="preserve"> </w:t>
      </w:r>
      <w:r w:rsidR="00743202" w:rsidRPr="004F51C1">
        <w:rPr>
          <w:rFonts w:ascii="Times New Roman" w:hAnsi="Times New Roman" w:cs="Times New Roman"/>
          <w:sz w:val="28"/>
          <w:szCs w:val="28"/>
          <w:lang w:val="ru-RU"/>
        </w:rPr>
        <w:t>графико</w:t>
      </w:r>
      <w:r w:rsidR="00F600CB" w:rsidRPr="004F51C1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3E90B503" w14:textId="77777777" w:rsidR="004F51C1" w:rsidRDefault="004F51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599DEFC" w14:textId="78271DAD" w:rsidR="00743202" w:rsidRPr="00F904FF" w:rsidRDefault="004F51C1" w:rsidP="00F904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04FF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литературы</w:t>
      </w:r>
    </w:p>
    <w:p w14:paraId="58B0FFA2" w14:textId="68E8C2A0" w:rsidR="00F904FF" w:rsidRPr="00F904FF" w:rsidRDefault="00F904FF" w:rsidP="00F904FF">
      <w:pPr>
        <w:pStyle w:val="Style5"/>
        <w:widowControl/>
        <w:numPr>
          <w:ilvl w:val="0"/>
          <w:numId w:val="29"/>
        </w:numPr>
        <w:tabs>
          <w:tab w:val="left" w:pos="730"/>
        </w:tabs>
        <w:spacing w:line="360" w:lineRule="auto"/>
        <w:jc w:val="both"/>
        <w:rPr>
          <w:rStyle w:val="FontStyle11"/>
          <w:rFonts w:eastAsiaTheme="majorEastAsia"/>
          <w:sz w:val="28"/>
          <w:szCs w:val="28"/>
        </w:rPr>
      </w:pPr>
      <w:r w:rsidRPr="00F904FF">
        <w:rPr>
          <w:rStyle w:val="FontStyle11"/>
          <w:rFonts w:eastAsiaTheme="majorEastAsia"/>
          <w:sz w:val="28"/>
          <w:szCs w:val="28"/>
        </w:rPr>
        <w:t>Автоматизированные информационные технологии в экономике: Учебник/Под ред. проф. Г. А. Титоренко М.: Компьютер, ЮНИТИ, 2002. - 400 с.</w:t>
      </w:r>
    </w:p>
    <w:p w14:paraId="1F74609B" w14:textId="77777777" w:rsidR="00F904FF" w:rsidRPr="00F904FF" w:rsidRDefault="00F904FF" w:rsidP="00F904FF">
      <w:pPr>
        <w:pStyle w:val="Style5"/>
        <w:widowControl/>
        <w:numPr>
          <w:ilvl w:val="0"/>
          <w:numId w:val="29"/>
        </w:numPr>
        <w:tabs>
          <w:tab w:val="left" w:pos="730"/>
        </w:tabs>
        <w:spacing w:line="360" w:lineRule="auto"/>
        <w:jc w:val="both"/>
        <w:rPr>
          <w:rStyle w:val="FontStyle11"/>
          <w:rFonts w:eastAsiaTheme="majorEastAsia"/>
          <w:sz w:val="28"/>
          <w:szCs w:val="28"/>
        </w:rPr>
      </w:pPr>
      <w:r w:rsidRPr="00F904FF">
        <w:rPr>
          <w:rStyle w:val="FontStyle11"/>
          <w:rFonts w:eastAsiaTheme="majorEastAsia"/>
          <w:sz w:val="28"/>
          <w:szCs w:val="28"/>
        </w:rPr>
        <w:t>Баронов В. В., Калянов Г. Н. и др. Информационные технологии в управлении предприятием. - М: Компания АйТи, 2006.</w:t>
      </w:r>
    </w:p>
    <w:p w14:paraId="3BE0C64E" w14:textId="77777777" w:rsidR="00F904FF" w:rsidRPr="00F904FF" w:rsidRDefault="00F904FF" w:rsidP="00F904FF">
      <w:pPr>
        <w:pStyle w:val="Style8"/>
        <w:widowControl/>
        <w:numPr>
          <w:ilvl w:val="0"/>
          <w:numId w:val="29"/>
        </w:numPr>
        <w:tabs>
          <w:tab w:val="left" w:pos="475"/>
        </w:tabs>
        <w:spacing w:line="360" w:lineRule="auto"/>
        <w:rPr>
          <w:rStyle w:val="FontStyle11"/>
          <w:rFonts w:eastAsiaTheme="majorEastAsia"/>
          <w:sz w:val="28"/>
          <w:szCs w:val="28"/>
        </w:rPr>
      </w:pPr>
      <w:r w:rsidRPr="00F904FF">
        <w:rPr>
          <w:rStyle w:val="FontStyle11"/>
          <w:rFonts w:eastAsiaTheme="majorEastAsia"/>
          <w:sz w:val="28"/>
          <w:szCs w:val="28"/>
        </w:rPr>
        <w:t>Божко В. П. Информационные технологии в статистике: учебник. - М.: Финстатинформ, 2002.</w:t>
      </w:r>
    </w:p>
    <w:p w14:paraId="7F065D03" w14:textId="77777777" w:rsidR="00F904FF" w:rsidRPr="00F904FF" w:rsidRDefault="00F904FF" w:rsidP="00F904FF">
      <w:pPr>
        <w:pStyle w:val="Style8"/>
        <w:widowControl/>
        <w:numPr>
          <w:ilvl w:val="0"/>
          <w:numId w:val="29"/>
        </w:numPr>
        <w:tabs>
          <w:tab w:val="left" w:pos="475"/>
        </w:tabs>
        <w:spacing w:line="360" w:lineRule="auto"/>
        <w:rPr>
          <w:rStyle w:val="FontStyle11"/>
          <w:rFonts w:eastAsiaTheme="majorEastAsia"/>
          <w:sz w:val="28"/>
          <w:szCs w:val="28"/>
        </w:rPr>
      </w:pPr>
      <w:r w:rsidRPr="00F904FF">
        <w:rPr>
          <w:rStyle w:val="FontStyle11"/>
          <w:rFonts w:eastAsiaTheme="majorEastAsia"/>
          <w:sz w:val="28"/>
          <w:szCs w:val="28"/>
        </w:rPr>
        <w:t>Информационные технологии управления: учеб. пособие для вузов/ Под ред. Г. А. Титоренко. - М:ЮНИТИ-ДАНА, 2003.</w:t>
      </w:r>
    </w:p>
    <w:p w14:paraId="0FAA69B1" w14:textId="1281A27F" w:rsidR="004F51C1" w:rsidRPr="00F904FF" w:rsidRDefault="00F904FF" w:rsidP="00F904FF">
      <w:pPr>
        <w:pStyle w:val="ListParagraph"/>
        <w:numPr>
          <w:ilvl w:val="0"/>
          <w:numId w:val="29"/>
        </w:numPr>
        <w:spacing w:line="360" w:lineRule="auto"/>
        <w:jc w:val="both"/>
        <w:rPr>
          <w:rStyle w:val="FontStyle11"/>
          <w:sz w:val="28"/>
          <w:szCs w:val="28"/>
          <w:lang w:val="ru-RU"/>
        </w:rPr>
      </w:pPr>
      <w:r w:rsidRPr="00F904FF">
        <w:rPr>
          <w:rStyle w:val="FontStyle11"/>
          <w:sz w:val="28"/>
          <w:szCs w:val="28"/>
          <w:lang w:val="ru-RU"/>
        </w:rPr>
        <w:t>Петров В. Н. Информационные системы. – С-Пб.: Питер, 2003.</w:t>
      </w:r>
    </w:p>
    <w:p w14:paraId="18AC12C1" w14:textId="77777777" w:rsidR="00F904FF" w:rsidRPr="00F904FF" w:rsidRDefault="00F904FF" w:rsidP="00F904FF">
      <w:pPr>
        <w:pStyle w:val="Style8"/>
        <w:widowControl/>
        <w:numPr>
          <w:ilvl w:val="0"/>
          <w:numId w:val="29"/>
        </w:numPr>
        <w:tabs>
          <w:tab w:val="left" w:pos="758"/>
        </w:tabs>
        <w:spacing w:line="360" w:lineRule="auto"/>
        <w:rPr>
          <w:rStyle w:val="FontStyle11"/>
          <w:rFonts w:eastAsiaTheme="majorEastAsia"/>
          <w:sz w:val="28"/>
          <w:szCs w:val="28"/>
        </w:rPr>
      </w:pPr>
      <w:r w:rsidRPr="00F904FF">
        <w:rPr>
          <w:rStyle w:val="FontStyle11"/>
          <w:rFonts w:eastAsiaTheme="majorEastAsia"/>
          <w:sz w:val="28"/>
          <w:szCs w:val="28"/>
        </w:rPr>
        <w:t>Трубилин И. Т., Семенов Н. И. Автоматизированные информационные технологии в экономике. - М.: Финансы и статистика, 2002.</w:t>
      </w:r>
    </w:p>
    <w:p w14:paraId="124394B7" w14:textId="25C67E81" w:rsidR="00F904FF" w:rsidRPr="00F904FF" w:rsidRDefault="00F904FF" w:rsidP="00F904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4FF">
        <w:rPr>
          <w:rFonts w:ascii="Times New Roman" w:hAnsi="Times New Roman" w:cs="Times New Roman"/>
          <w:sz w:val="28"/>
          <w:szCs w:val="28"/>
        </w:rPr>
        <w:t xml:space="preserve">IBM SPSS </w:t>
      </w:r>
      <w:hyperlink r:id="rId18" w:history="1">
        <w:r w:rsidRPr="00F904FF">
          <w:rPr>
            <w:rStyle w:val="Hyperlink"/>
            <w:rFonts w:ascii="Times New Roman" w:hAnsi="Times New Roman" w:cs="Times New Roman"/>
            <w:sz w:val="28"/>
            <w:szCs w:val="28"/>
          </w:rPr>
          <w:t>https://www.ibm.com/ru-ru/marketplace/spss-statistics</w:t>
        </w:r>
      </w:hyperlink>
    </w:p>
    <w:p w14:paraId="715AA553" w14:textId="74AC28E4" w:rsidR="00F904FF" w:rsidRPr="00F904FF" w:rsidRDefault="00F904FF" w:rsidP="00F904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4FF">
        <w:rPr>
          <w:rFonts w:ascii="Times New Roman" w:hAnsi="Times New Roman" w:cs="Times New Roman"/>
          <w:sz w:val="28"/>
          <w:szCs w:val="28"/>
        </w:rPr>
        <w:t xml:space="preserve">Stata </w:t>
      </w:r>
      <w:hyperlink r:id="rId19" w:history="1">
        <w:r w:rsidRPr="00F904FF">
          <w:rPr>
            <w:rStyle w:val="Hyperlink"/>
            <w:rFonts w:ascii="Times New Roman" w:hAnsi="Times New Roman" w:cs="Times New Roman"/>
            <w:sz w:val="28"/>
            <w:szCs w:val="28"/>
          </w:rPr>
          <w:t>https://www.stata.com</w:t>
        </w:r>
      </w:hyperlink>
    </w:p>
    <w:p w14:paraId="405A486D" w14:textId="227ADD66" w:rsidR="00F904FF" w:rsidRPr="00F904FF" w:rsidRDefault="00F904FF" w:rsidP="00F904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4FF">
        <w:rPr>
          <w:rFonts w:ascii="Times New Roman" w:hAnsi="Times New Roman" w:cs="Times New Roman"/>
          <w:sz w:val="28"/>
          <w:szCs w:val="28"/>
        </w:rPr>
        <w:t>Cornerstone http://www.camline.com/en/products/cornerstone/cornerstone-core.html</w:t>
      </w:r>
    </w:p>
    <w:sectPr w:rsidR="00F904FF" w:rsidRPr="00F904FF" w:rsidSect="00743202">
      <w:pgSz w:w="12240" w:h="15840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E79"/>
    <w:multiLevelType w:val="multilevel"/>
    <w:tmpl w:val="EFA4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B2749"/>
    <w:multiLevelType w:val="multilevel"/>
    <w:tmpl w:val="B00E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C0B01"/>
    <w:multiLevelType w:val="multilevel"/>
    <w:tmpl w:val="CB8E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A0978"/>
    <w:multiLevelType w:val="hybridMultilevel"/>
    <w:tmpl w:val="E340A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D19A6"/>
    <w:multiLevelType w:val="multilevel"/>
    <w:tmpl w:val="37F2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27643"/>
    <w:multiLevelType w:val="multilevel"/>
    <w:tmpl w:val="918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26F83"/>
    <w:multiLevelType w:val="multilevel"/>
    <w:tmpl w:val="A46A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06028"/>
    <w:multiLevelType w:val="multilevel"/>
    <w:tmpl w:val="7940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E5AC2"/>
    <w:multiLevelType w:val="multilevel"/>
    <w:tmpl w:val="40FA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24AC2"/>
    <w:multiLevelType w:val="multilevel"/>
    <w:tmpl w:val="7400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D4655"/>
    <w:multiLevelType w:val="multilevel"/>
    <w:tmpl w:val="F5DA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349F6"/>
    <w:multiLevelType w:val="multilevel"/>
    <w:tmpl w:val="3286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B256B"/>
    <w:multiLevelType w:val="multilevel"/>
    <w:tmpl w:val="62F4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91748"/>
    <w:multiLevelType w:val="multilevel"/>
    <w:tmpl w:val="9AE8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B30B2"/>
    <w:multiLevelType w:val="hybridMultilevel"/>
    <w:tmpl w:val="BA4C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A4364"/>
    <w:multiLevelType w:val="multilevel"/>
    <w:tmpl w:val="181C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0182A"/>
    <w:multiLevelType w:val="multilevel"/>
    <w:tmpl w:val="90B0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31FF4"/>
    <w:multiLevelType w:val="multilevel"/>
    <w:tmpl w:val="2C0C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B1E25"/>
    <w:multiLevelType w:val="hybridMultilevel"/>
    <w:tmpl w:val="72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92275"/>
    <w:multiLevelType w:val="multilevel"/>
    <w:tmpl w:val="335A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A74BC"/>
    <w:multiLevelType w:val="multilevel"/>
    <w:tmpl w:val="257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36871"/>
    <w:multiLevelType w:val="multilevel"/>
    <w:tmpl w:val="27A0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F7D37"/>
    <w:multiLevelType w:val="multilevel"/>
    <w:tmpl w:val="17EA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C77483"/>
    <w:multiLevelType w:val="multilevel"/>
    <w:tmpl w:val="3E8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DB3689"/>
    <w:multiLevelType w:val="multilevel"/>
    <w:tmpl w:val="A798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439A6"/>
    <w:multiLevelType w:val="multilevel"/>
    <w:tmpl w:val="BEF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BF50A6"/>
    <w:multiLevelType w:val="multilevel"/>
    <w:tmpl w:val="6C6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2007D"/>
    <w:multiLevelType w:val="multilevel"/>
    <w:tmpl w:val="F7BA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6230F0"/>
    <w:multiLevelType w:val="multilevel"/>
    <w:tmpl w:val="6C98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26"/>
  </w:num>
  <w:num w:numId="5">
    <w:abstractNumId w:val="5"/>
  </w:num>
  <w:num w:numId="6">
    <w:abstractNumId w:val="11"/>
  </w:num>
  <w:num w:numId="7">
    <w:abstractNumId w:val="1"/>
  </w:num>
  <w:num w:numId="8">
    <w:abstractNumId w:val="8"/>
  </w:num>
  <w:num w:numId="9">
    <w:abstractNumId w:val="23"/>
  </w:num>
  <w:num w:numId="10">
    <w:abstractNumId w:val="6"/>
  </w:num>
  <w:num w:numId="11">
    <w:abstractNumId w:val="17"/>
  </w:num>
  <w:num w:numId="12">
    <w:abstractNumId w:val="21"/>
  </w:num>
  <w:num w:numId="13">
    <w:abstractNumId w:val="27"/>
  </w:num>
  <w:num w:numId="14">
    <w:abstractNumId w:val="15"/>
  </w:num>
  <w:num w:numId="15">
    <w:abstractNumId w:val="12"/>
  </w:num>
  <w:num w:numId="16">
    <w:abstractNumId w:val="0"/>
  </w:num>
  <w:num w:numId="17">
    <w:abstractNumId w:val="25"/>
  </w:num>
  <w:num w:numId="18">
    <w:abstractNumId w:val="20"/>
  </w:num>
  <w:num w:numId="19">
    <w:abstractNumId w:val="22"/>
  </w:num>
  <w:num w:numId="20">
    <w:abstractNumId w:val="4"/>
  </w:num>
  <w:num w:numId="21">
    <w:abstractNumId w:val="19"/>
  </w:num>
  <w:num w:numId="22">
    <w:abstractNumId w:val="7"/>
  </w:num>
  <w:num w:numId="23">
    <w:abstractNumId w:val="24"/>
  </w:num>
  <w:num w:numId="24">
    <w:abstractNumId w:val="9"/>
  </w:num>
  <w:num w:numId="25">
    <w:abstractNumId w:val="10"/>
  </w:num>
  <w:num w:numId="26">
    <w:abstractNumId w:val="28"/>
  </w:num>
  <w:num w:numId="27">
    <w:abstractNumId w:val="18"/>
  </w:num>
  <w:num w:numId="28">
    <w:abstractNumId w:val="14"/>
  </w:num>
  <w:num w:numId="29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C1"/>
    <w:rsid w:val="00024E05"/>
    <w:rsid w:val="00246791"/>
    <w:rsid w:val="00280234"/>
    <w:rsid w:val="00286E8B"/>
    <w:rsid w:val="002A33D8"/>
    <w:rsid w:val="002B6DCA"/>
    <w:rsid w:val="0030068F"/>
    <w:rsid w:val="0049720F"/>
    <w:rsid w:val="004C7CE6"/>
    <w:rsid w:val="004F51C1"/>
    <w:rsid w:val="004F65F5"/>
    <w:rsid w:val="00503CC1"/>
    <w:rsid w:val="0057221B"/>
    <w:rsid w:val="00592BC0"/>
    <w:rsid w:val="00620F7E"/>
    <w:rsid w:val="00743202"/>
    <w:rsid w:val="00823A79"/>
    <w:rsid w:val="00851CF9"/>
    <w:rsid w:val="00875A2C"/>
    <w:rsid w:val="00936593"/>
    <w:rsid w:val="00B409B3"/>
    <w:rsid w:val="00B81D86"/>
    <w:rsid w:val="00C058A6"/>
    <w:rsid w:val="00C37992"/>
    <w:rsid w:val="00CB203E"/>
    <w:rsid w:val="00D228F3"/>
    <w:rsid w:val="00DB70FE"/>
    <w:rsid w:val="00DC2503"/>
    <w:rsid w:val="00E64F45"/>
    <w:rsid w:val="00F12889"/>
    <w:rsid w:val="00F600CB"/>
    <w:rsid w:val="00F904FF"/>
    <w:rsid w:val="00FE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75BA"/>
  <w15:chartTrackingRefBased/>
  <w15:docId w15:val="{15D7BF5A-C7F7-4CC2-80E3-8F61B95E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9B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CE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409B3"/>
    <w:rPr>
      <w:rFonts w:ascii="Times New Roman" w:eastAsiaTheme="majorEastAsia" w:hAnsi="Times New Roman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DC25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6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E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F51C1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F51C1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4F51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90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">
    <w:name w:val="Style5"/>
    <w:basedOn w:val="Normal"/>
    <w:rsid w:val="00F904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1">
    <w:name w:val="Font Style11"/>
    <w:rsid w:val="00F904FF"/>
    <w:rPr>
      <w:rFonts w:ascii="Times New Roman" w:hAnsi="Times New Roman" w:cs="Times New Roman" w:hint="default"/>
      <w:sz w:val="34"/>
      <w:szCs w:val="34"/>
    </w:rPr>
  </w:style>
  <w:style w:type="paragraph" w:customStyle="1" w:styleId="Style8">
    <w:name w:val="Style8"/>
    <w:basedOn w:val="Normal"/>
    <w:rsid w:val="00F904FF"/>
    <w:pPr>
      <w:widowControl w:val="0"/>
      <w:autoSpaceDE w:val="0"/>
      <w:autoSpaceDN w:val="0"/>
      <w:adjustRightInd w:val="0"/>
      <w:spacing w:after="0" w:line="307" w:lineRule="exact"/>
      <w:ind w:hanging="235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0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7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2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77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3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0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42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4198">
                      <w:marLeft w:val="0"/>
                      <w:marRight w:val="0"/>
                      <w:marTop w:val="5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0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1980">
                      <w:marLeft w:val="0"/>
                      <w:marRight w:val="0"/>
                      <w:marTop w:val="5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4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hyperlink" Target="https://www.ibm.com/ru-ru/marketplace/spss-statistic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www.camline.com/fileadmin/User-Files/Loesungen/Produkte/Cornerstone/Version-7/camLine_cornerstone_core_regression.png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camline.com/fileadmin/_processed_/csm_camLine_cornerstone_core_regression_probplot_2_cc8614ce31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yperlink" Target="https://www.stat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camline.com/fileadmin/_processed_/csm_datasheet_workmap_01_workmap_4914c234f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9814B-F4C1-41E9-AED5-99A14C36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33</Pages>
  <Words>4838</Words>
  <Characters>27580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9</cp:revision>
  <dcterms:created xsi:type="dcterms:W3CDTF">2017-11-17T09:25:00Z</dcterms:created>
  <dcterms:modified xsi:type="dcterms:W3CDTF">2017-12-01T18:23:00Z</dcterms:modified>
</cp:coreProperties>
</file>