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MAX BOT MVP</w:t>
        <w:br/>
      </w:r>
      <w:r>
        <w:rPr>
          <w:b/>
          <w:sz w:val="32"/>
        </w:rPr>
        <w:t>Cursor Implementation Pack</w:t>
        <w:br/>
        <w:br/>
      </w:r>
      <w:r>
        <w:rPr>
          <w:sz w:val="22"/>
        </w:rPr>
        <w:t>Exact build order, repo shape, proof requirements and prompts</w:t>
      </w:r>
    </w:p>
    <w:p>
      <w:pPr>
        <w:pStyle w:val="Heading1"/>
      </w:pPr>
      <w:r>
        <w:t>1. Build principles</w:t>
      </w:r>
    </w:p>
    <w:p>
      <w:pPr>
        <w:ind w:left="283" w:hanging="170"/>
      </w:pPr>
      <w:r>
        <w:rPr>
          <w:b/>
        </w:rPr>
        <w:t xml:space="preserve">• </w:t>
      </w:r>
      <w:r>
        <w:t>Do not build everything at once. Ship thin vertical slices.</w:t>
      </w:r>
    </w:p>
    <w:p>
      <w:pPr>
        <w:ind w:left="283" w:hanging="170"/>
      </w:pPr>
      <w:r>
        <w:rPr>
          <w:b/>
        </w:rPr>
        <w:t xml:space="preserve">• </w:t>
      </w:r>
      <w:r>
        <w:t>Every task must end with proof: changed files, commands run, logs, screenshot or curl result.</w:t>
      </w:r>
    </w:p>
    <w:p>
      <w:pPr>
        <w:ind w:left="283" w:hanging="170"/>
      </w:pPr>
      <w:r>
        <w:rPr>
          <w:b/>
        </w:rPr>
        <w:t xml:space="preserve">• </w:t>
      </w:r>
      <w:r>
        <w:t>Do not break the working baseline. Add feature flags around unfinished flows.</w:t>
      </w:r>
    </w:p>
    <w:p>
      <w:pPr>
        <w:ind w:left="283" w:hanging="170"/>
      </w:pPr>
      <w:r>
        <w:rPr>
          <w:b/>
        </w:rPr>
        <w:t xml:space="preserve">• </w:t>
      </w:r>
      <w:r>
        <w:t>No fake payment or provider integrations in main code path; use sandbox/stub with explicit switch.</w:t>
      </w:r>
    </w:p>
    <w:p>
      <w:pPr>
        <w:ind w:left="283" w:hanging="170"/>
      </w:pPr>
      <w:r>
        <w:rPr>
          <w:b/>
        </w:rPr>
        <w:t xml:space="preserve">• </w:t>
      </w:r>
      <w:r>
        <w:t>Bot button texts and billing policy are source-of-truth and must not drift.</w:t>
      </w:r>
    </w:p>
    <w:p>
      <w:pPr>
        <w:pStyle w:val="Heading1"/>
      </w:pPr>
      <w:r>
        <w:t>2. Suggested repo structure</w:t>
      </w:r>
    </w:p>
    <w:p>
      <w:pPr>
        <w:ind w:left="283" w:hanging="170"/>
      </w:pPr>
      <w:r>
        <w:rPr>
          <w:b/>
        </w:rPr>
        <w:t xml:space="preserve">• </w:t>
      </w:r>
      <w:r>
        <w:t>/apps/bot — MAX webhook handlers, message routing, button handlers</w:t>
      </w:r>
    </w:p>
    <w:p>
      <w:pPr>
        <w:ind w:left="283" w:hanging="170"/>
      </w:pPr>
      <w:r>
        <w:rPr>
          <w:b/>
        </w:rPr>
        <w:t xml:space="preserve">• </w:t>
      </w:r>
      <w:r>
        <w:t>/apps/api — business logic API, entitlement, generation orchestration, admin endpoints</w:t>
      </w:r>
    </w:p>
    <w:p>
      <w:pPr>
        <w:ind w:left="283" w:hanging="170"/>
      </w:pPr>
      <w:r>
        <w:rPr>
          <w:b/>
        </w:rPr>
        <w:t xml:space="preserve">• </w:t>
      </w:r>
      <w:r>
        <w:t>/apps/admin — internal support dashboard</w:t>
      </w:r>
    </w:p>
    <w:p>
      <w:pPr>
        <w:ind w:left="283" w:hanging="170"/>
      </w:pPr>
      <w:r>
        <w:rPr>
          <w:b/>
        </w:rPr>
        <w:t xml:space="preserve">• </w:t>
      </w:r>
      <w:r>
        <w:t>/packages/db — schema, migrations, repositories</w:t>
      </w:r>
    </w:p>
    <w:p>
      <w:pPr>
        <w:ind w:left="283" w:hanging="170"/>
      </w:pPr>
      <w:r>
        <w:rPr>
          <w:b/>
        </w:rPr>
        <w:t xml:space="preserve">• </w:t>
      </w:r>
      <w:r>
        <w:t>/packages/shared — enums, DTOs, typed contracts</w:t>
      </w:r>
    </w:p>
    <w:p>
      <w:pPr>
        <w:ind w:left="283" w:hanging="170"/>
      </w:pPr>
      <w:r>
        <w:rPr>
          <w:b/>
        </w:rPr>
        <w:t xml:space="preserve">• </w:t>
      </w:r>
      <w:r>
        <w:t>/packages/providers — Yandex adapters and future premium adapters</w:t>
      </w:r>
    </w:p>
    <w:p>
      <w:pPr>
        <w:ind w:left="283" w:hanging="170"/>
      </w:pPr>
      <w:r>
        <w:rPr>
          <w:b/>
        </w:rPr>
        <w:t xml:space="preserve">• </w:t>
      </w:r>
      <w:r>
        <w:t>/packages/payments — T-Bank client, webhook verifier, reconciliation jobs</w:t>
      </w:r>
    </w:p>
    <w:p>
      <w:pPr>
        <w:ind w:left="283" w:hanging="170"/>
      </w:pPr>
      <w:r>
        <w:rPr>
          <w:b/>
        </w:rPr>
        <w:t xml:space="preserve">• </w:t>
      </w:r>
      <w:r>
        <w:t>/packages/testing — mocks, fixtures, e2e helpers</w:t>
      </w:r>
    </w:p>
    <w:p>
      <w:pPr>
        <w:pStyle w:val="Heading1"/>
      </w:pPr>
      <w:r>
        <w:t>3. Milestone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What must work</w:t>
            </w:r>
          </w:p>
        </w:tc>
        <w:tc>
          <w:tcPr>
            <w:tcW w:type="dxa" w:w="3324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Proof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M1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MAX webhook receives update and returns reply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Webhook logs + screenshot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M2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 selection persists: Для себя / Для бизнеса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DB row + screenshot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M3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generation works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 response + bot screenshot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M4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 generation works with watermark on free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Generated asset + screenshot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M5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Free limit enforced and paywall shown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Limit reached screenshot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M6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T-Bank payment link created and callback reconciled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Webhook log + DB status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M7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Paid entitlement unlocks more generations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Successful post-payment generation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M8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Referral link tracked and reward granted after first image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Ledger rows + screenshots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M9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Business niche saved and VK post flow works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Generated post + image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M10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 can inspect and correct user state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 screenshot + audit log</w:t>
            </w:r>
          </w:p>
        </w:tc>
      </w:tr>
    </w:tbl>
    <w:p>
      <w:pPr>
        <w:pStyle w:val="Heading1"/>
      </w:pPr>
      <w:r>
        <w:t>4. Non-negotiable entities</w:t>
      </w:r>
    </w:p>
    <w:p>
      <w:pPr>
        <w:ind w:left="283" w:hanging="170"/>
      </w:pPr>
      <w:r>
        <w:rPr>
          <w:b/>
        </w:rPr>
        <w:t xml:space="preserve">• </w:t>
      </w:r>
      <w:r>
        <w:t>User(id, max_user_id, current_mode, onboarding_state)</w:t>
      </w:r>
    </w:p>
    <w:p>
      <w:pPr>
        <w:ind w:left="283" w:hanging="170"/>
      </w:pPr>
      <w:r>
        <w:rPr>
          <w:b/>
        </w:rPr>
        <w:t xml:space="preserve">• </w:t>
      </w:r>
      <w:r>
        <w:t>Subscription(id, user_id, plan_code, status, started_at, ends_at, recurring_token)</w:t>
      </w:r>
    </w:p>
    <w:p>
      <w:pPr>
        <w:ind w:left="283" w:hanging="170"/>
      </w:pPr>
      <w:r>
        <w:rPr>
          <w:b/>
        </w:rPr>
        <w:t xml:space="preserve">• </w:t>
      </w:r>
      <w:r>
        <w:t>StarLedgerEntry(id, user_id, delta, reason, ref_type, ref_id, balance_after)</w:t>
      </w:r>
    </w:p>
    <w:p>
      <w:pPr>
        <w:ind w:left="283" w:hanging="170"/>
      </w:pPr>
      <w:r>
        <w:rPr>
          <w:b/>
        </w:rPr>
        <w:t xml:space="preserve">• </w:t>
      </w:r>
      <w:r>
        <w:t>Referral(id, inviter_user_id, invitee_user_id, status, reward_granted_at, abuse_flag)</w:t>
      </w:r>
    </w:p>
    <w:p>
      <w:pPr>
        <w:ind w:left="283" w:hanging="170"/>
      </w:pPr>
      <w:r>
        <w:rPr>
          <w:b/>
        </w:rPr>
        <w:t xml:space="preserve">• </w:t>
      </w:r>
      <w:r>
        <w:t>GenerationJob(id, user_id, feature_type, provider, status, cost_estimate, output_asset_id)</w:t>
      </w:r>
    </w:p>
    <w:p>
      <w:pPr>
        <w:ind w:left="283" w:hanging="170"/>
      </w:pPr>
      <w:r>
        <w:rPr>
          <w:b/>
        </w:rPr>
        <w:t xml:space="preserve">• </w:t>
      </w:r>
      <w:r>
        <w:t>Asset(id, user_id, media_type, storage_key, watermarked, source_job_id)</w:t>
      </w:r>
    </w:p>
    <w:p>
      <w:pPr>
        <w:ind w:left="283" w:hanging="170"/>
      </w:pPr>
      <w:r>
        <w:rPr>
          <w:b/>
        </w:rPr>
        <w:t xml:space="preserve">• </w:t>
      </w:r>
      <w:r>
        <w:t>BusinessProfile(id, user_id, niche, tone, city, notes)</w:t>
      </w:r>
    </w:p>
    <w:p>
      <w:pPr>
        <w:ind w:left="283" w:hanging="170"/>
      </w:pPr>
      <w:r>
        <w:rPr>
          <w:b/>
        </w:rPr>
        <w:t xml:space="preserve">• </w:t>
      </w:r>
      <w:r>
        <w:t>PaymentTransaction(id, user_id, provider, external_id, amount, status, raw_digest)</w:t>
      </w:r>
    </w:p>
    <w:p>
      <w:pPr>
        <w:pStyle w:val="Heading1"/>
      </w:pPr>
      <w:r>
        <w:t>5. API first checklist</w:t>
      </w:r>
    </w:p>
    <w:p>
      <w:pPr>
        <w:ind w:left="283" w:hanging="170"/>
      </w:pPr>
      <w:r>
        <w:rPr>
          <w:b/>
        </w:rPr>
        <w:t xml:space="preserve">• </w:t>
      </w:r>
      <w:r>
        <w:t>Write typed DTOs before handlers.</w:t>
      </w:r>
    </w:p>
    <w:p>
      <w:pPr>
        <w:ind w:left="283" w:hanging="170"/>
      </w:pPr>
      <w:r>
        <w:rPr>
          <w:b/>
        </w:rPr>
        <w:t xml:space="preserve">• </w:t>
      </w:r>
      <w:r>
        <w:t>For every endpoint define auth rule, idempotency, timeout and error codes.</w:t>
      </w:r>
    </w:p>
    <w:p>
      <w:pPr>
        <w:ind w:left="283" w:hanging="170"/>
      </w:pPr>
      <w:r>
        <w:rPr>
          <w:b/>
        </w:rPr>
        <w:t xml:space="preserve">• </w:t>
      </w:r>
      <w:r>
        <w:t>Generation endpoints must return job ids, not block forever.</w:t>
      </w:r>
    </w:p>
    <w:p>
      <w:pPr>
        <w:ind w:left="283" w:hanging="170"/>
      </w:pPr>
      <w:r>
        <w:rPr>
          <w:b/>
        </w:rPr>
        <w:t xml:space="preserve">• </w:t>
      </w:r>
      <w:r>
        <w:t>Payment callback processing must be idempotent.</w:t>
      </w:r>
    </w:p>
    <w:p>
      <w:pPr>
        <w:ind w:left="283" w:hanging="170"/>
      </w:pPr>
      <w:r>
        <w:rPr>
          <w:b/>
        </w:rPr>
        <w:t xml:space="preserve">• </w:t>
      </w:r>
      <w:r>
        <w:t>Referral reward action must be idempotent.</w:t>
      </w:r>
    </w:p>
    <w:p>
      <w:pPr>
        <w:pStyle w:val="Heading1"/>
      </w:pPr>
      <w:r>
        <w:t>6. Cursor task template</w:t>
      </w:r>
    </w:p>
    <w:p>
      <w:pPr>
        <w:spacing w:after="80"/>
      </w:pPr>
      <w:r>
        <w:t>Use the following task format in every engineering session: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Block</w:t>
            </w:r>
          </w:p>
        </w:tc>
        <w:tc>
          <w:tcPr>
            <w:tcW w:type="dxa" w:w="498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One concrete outcome only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Constraints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 not break existing flows; no broad rewrites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Files to touch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Exact paths or modules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Implementation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to add/change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Expected output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Exact observable result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Proof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Logs, curl, screenshot, DB rows, tests</w:t>
            </w:r>
          </w:p>
        </w:tc>
      </w:tr>
    </w:tbl>
    <w:p>
      <w:pPr>
        <w:pStyle w:val="Heading1"/>
      </w:pPr>
      <w:r>
        <w:t>7. First 6 prompts for Cursor</w:t>
      </w:r>
    </w:p>
    <w:p>
      <w:pPr>
        <w:ind w:left="283" w:hanging="170"/>
      </w:pPr>
      <w:r>
        <w:rPr>
          <w:b/>
        </w:rPr>
        <w:t xml:space="preserve">• </w:t>
      </w:r>
      <w:r>
        <w:t>Prompt 1: register webhook module, parse MAX updates, implement health endpoint, prove with local tunnel/webhook logs.</w:t>
      </w:r>
    </w:p>
    <w:p>
      <w:pPr>
        <w:ind w:left="283" w:hanging="170"/>
      </w:pPr>
      <w:r>
        <w:rPr>
          <w:b/>
        </w:rPr>
        <w:t xml:space="preserve">• </w:t>
      </w:r>
      <w:r>
        <w:t>Prompt 2: add mode selection flow with two buttons, persist selected mode to DB, prove with screenshot and user row.</w:t>
      </w:r>
    </w:p>
    <w:p>
      <w:pPr>
        <w:ind w:left="283" w:hanging="170"/>
      </w:pPr>
      <w:r>
        <w:rPr>
          <w:b/>
        </w:rPr>
        <w:t xml:space="preserve">• </w:t>
      </w:r>
      <w:r>
        <w:t>Prompt 3: implement text generation adapter with Yandex mockable provider boundary, prove with API response and bot reply.</w:t>
      </w:r>
    </w:p>
    <w:p>
      <w:pPr>
        <w:ind w:left="283" w:hanging="170"/>
      </w:pPr>
      <w:r>
        <w:rPr>
          <w:b/>
        </w:rPr>
        <w:t xml:space="preserve">• </w:t>
      </w:r>
      <w:r>
        <w:t>Prompt 4: implement image generation job pipeline with storage and free watermarking, prove with generated file and screenshot.</w:t>
      </w:r>
    </w:p>
    <w:p>
      <w:pPr>
        <w:ind w:left="283" w:hanging="170"/>
      </w:pPr>
      <w:r>
        <w:rPr>
          <w:b/>
        </w:rPr>
        <w:t xml:space="preserve">• </w:t>
      </w:r>
      <w:r>
        <w:t>Prompt 5: implement plan/free-limit middleware and paywall message, prove by exhausting quota in test user.</w:t>
      </w:r>
    </w:p>
    <w:p>
      <w:pPr>
        <w:ind w:left="283" w:hanging="170"/>
      </w:pPr>
      <w:r>
        <w:rPr>
          <w:b/>
        </w:rPr>
        <w:t xml:space="preserve">• </w:t>
      </w:r>
      <w:r>
        <w:t>Prompt 6: implement T-Bank payment link creation and callback reconciliation, prove by callback log and entitlement activation.</w:t>
      </w:r>
    </w:p>
    <w:p>
      <w:pPr>
        <w:pStyle w:val="Heading1"/>
      </w:pPr>
      <w:r>
        <w:t>8. Acceptance gates</w:t>
      </w:r>
    </w:p>
    <w:p>
      <w:pPr>
        <w:ind w:left="283" w:hanging="170"/>
      </w:pPr>
      <w:r>
        <w:rPr>
          <w:b/>
        </w:rPr>
        <w:t xml:space="preserve">• </w:t>
      </w:r>
      <w:r>
        <w:t>A feature is not done until bot UX, DB state and logs all match.</w:t>
      </w:r>
    </w:p>
    <w:p>
      <w:pPr>
        <w:ind w:left="283" w:hanging="170"/>
      </w:pPr>
      <w:r>
        <w:rPr>
          <w:b/>
        </w:rPr>
        <w:t xml:space="preserve">• </w:t>
      </w:r>
      <w:r>
        <w:t>A feature is not done if only happy path works.</w:t>
      </w:r>
    </w:p>
    <w:p>
      <w:pPr>
        <w:ind w:left="283" w:hanging="170"/>
      </w:pPr>
      <w:r>
        <w:rPr>
          <w:b/>
        </w:rPr>
        <w:t xml:space="preserve">• </w:t>
      </w:r>
      <w:r>
        <w:t>A feature is not done if anti-abuse or idempotency is ignored where relevant.</w:t>
      </w:r>
    </w:p>
    <w:p>
      <w:pPr>
        <w:ind w:left="283" w:hanging="170"/>
      </w:pPr>
      <w:r>
        <w:rPr>
          <w:b/>
        </w:rPr>
        <w:t xml:space="preserve">• </w:t>
      </w:r>
      <w:r>
        <w:t>A feature is not done if there is no rollback or disable path.</w:t>
      </w:r>
    </w:p>
    <w:p>
      <w:pPr>
        <w:pStyle w:val="Heading1"/>
      </w:pPr>
      <w:r>
        <w:t>9. Immediate next sprint</w:t>
      </w:r>
    </w:p>
    <w:p>
      <w:pPr>
        <w:ind w:left="283" w:hanging="170"/>
      </w:pPr>
      <w:r>
        <w:rPr>
          <w:b/>
        </w:rPr>
        <w:t xml:space="preserve">• </w:t>
      </w:r>
      <w:r>
        <w:t>Create repo skeleton and environment config.</w:t>
      </w:r>
    </w:p>
    <w:p>
      <w:pPr>
        <w:ind w:left="283" w:hanging="170"/>
      </w:pPr>
      <w:r>
        <w:rPr>
          <w:b/>
        </w:rPr>
        <w:t xml:space="preserve">• </w:t>
      </w:r>
      <w:r>
        <w:t>Register MAX bot and set production-style webhook.</w:t>
      </w:r>
    </w:p>
    <w:p>
      <w:pPr>
        <w:ind w:left="283" w:hanging="170"/>
      </w:pPr>
      <w:r>
        <w:rPr>
          <w:b/>
        </w:rPr>
        <w:t xml:space="preserve">• </w:t>
      </w:r>
      <w:r>
        <w:t>Ship mode selection + text generation first.</w:t>
      </w:r>
    </w:p>
    <w:p>
      <w:pPr>
        <w:ind w:left="283" w:hanging="170"/>
      </w:pPr>
      <w:r>
        <w:rPr>
          <w:b/>
        </w:rPr>
        <w:t xml:space="preserve">• </w:t>
      </w:r>
      <w:r>
        <w:t>Then ship image generation + watermark + free limit.</w:t>
      </w:r>
    </w:p>
    <w:p>
      <w:pPr>
        <w:ind w:left="283" w:hanging="170"/>
      </w:pPr>
      <w:r>
        <w:rPr>
          <w:b/>
        </w:rPr>
        <w:t xml:space="preserve">• </w:t>
      </w:r>
      <w:r>
        <w:t>Then billing and referral.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