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Замула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2"/>
        </w:numPr>
        <w:pStyle w:val="Compact"/>
      </w:pPr>
      <w:r>
        <w:t xml:space="preserve">Создайте и переместите каталог ~/newdir в каталог ~/ski.plases и назовите 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r>
        <w:t xml:space="preserve">drwxr–r– australia</w:t>
      </w:r>
      <w:r>
        <w:t xml:space="preserve"> </w:t>
      </w:r>
      <w:r>
        <w:t xml:space="preserve">drwx–x–x play</w:t>
      </w:r>
      <w:r>
        <w:t xml:space="preserve"> </w:t>
      </w:r>
      <w:r>
        <w:t xml:space="preserve">-r-xr–r– my_os</w:t>
      </w:r>
      <w:r>
        <w:t xml:space="preserve"> </w:t>
      </w:r>
      <w:r>
        <w:t xml:space="preserve">-rw-rw-r–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3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04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4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4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4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04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4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4"/>
        </w:numPr>
        <w:pStyle w:val="Compact"/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0"/>
          <w:numId w:val="1004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4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4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4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04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5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8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Скопируем файл io.h в домашний каталог и назовём его equipment. Для этого воспользуемся командой cp и укажем путь к нашему файлу. Выполним проверку командой ls</w:t>
      </w:r>
    </w:p>
    <w:p>
      <w:pPr>
        <w:pStyle w:val="CaptionedFigure"/>
      </w:pPr>
      <w:r>
        <w:drawing>
          <wp:inline>
            <wp:extent cx="3733800" cy="2295994"/>
            <wp:effectExtent b="0" l="0" r="0" t="0"/>
            <wp:docPr descr="Копирование файла io.h под названием equipment. Проверка." title="" id="23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23-22.pn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io.h под названием equipment. Проверка.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командой mkdir создаём директорию ski.plases. Выполняем проверку</w:t>
      </w:r>
    </w:p>
    <w:p>
      <w:pPr>
        <w:pStyle w:val="CaptionedFigure"/>
      </w:pPr>
      <w:r>
        <w:drawing>
          <wp:inline>
            <wp:extent cx="3733800" cy="702940"/>
            <wp:effectExtent b="0" l="0" r="0" t="0"/>
            <wp:docPr descr="Создание директории ski.plases" title="" id="26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24-02.png?raw=true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 ski.plases</w:t>
      </w:r>
    </w:p>
    <w:p>
      <w:pPr>
        <w:numPr>
          <w:ilvl w:val="0"/>
          <w:numId w:val="1008"/>
        </w:numPr>
        <w:pStyle w:val="Compact"/>
      </w:pPr>
      <w:r>
        <w:t xml:space="preserve">Перемещаем файл equipment в каталог ski.plases командой mv. Выполняем проверку</w:t>
      </w:r>
    </w:p>
    <w:p>
      <w:pPr>
        <w:pStyle w:val="CaptionedFigure"/>
      </w:pPr>
      <w:r>
        <w:drawing>
          <wp:inline>
            <wp:extent cx="3733800" cy="487810"/>
            <wp:effectExtent b="0" l="0" r="0" t="0"/>
            <wp:docPr descr="Перемещение файла equipment в каталог ski.plases" title="" id="29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24-40.pn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 equipment в каталог ski.plases</w:t>
      </w:r>
    </w:p>
    <w:p>
      <w:pPr>
        <w:numPr>
          <w:ilvl w:val="0"/>
          <w:numId w:val="1009"/>
        </w:numPr>
        <w:pStyle w:val="Compact"/>
      </w:pPr>
      <w:r>
        <w:t xml:space="preserve">Переименуем файл equipment, находящийся в катологе ski.plases в equiplist с помощью команды mv. Выполняем проверку</w:t>
      </w:r>
    </w:p>
    <w:p>
      <w:pPr>
        <w:pStyle w:val="CaptionedFigure"/>
      </w:pPr>
      <w:r>
        <w:drawing>
          <wp:inline>
            <wp:extent cx="3733800" cy="515943"/>
            <wp:effectExtent b="0" l="0" r="0" t="0"/>
            <wp:docPr descr="Переименование файла equipment в equiplist" title="" id="32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25-57.pn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 equipment в equiplist</w:t>
      </w:r>
    </w:p>
    <w:p>
      <w:pPr>
        <w:numPr>
          <w:ilvl w:val="0"/>
          <w:numId w:val="1010"/>
        </w:numPr>
        <w:pStyle w:val="Compact"/>
      </w:pPr>
      <w:r>
        <w:t xml:space="preserve">Создаём в домашнем каталоге файл abc1 командой touch и копируем его в каталог ski.plases под названием equiplist2. Выполняем проверку</w:t>
      </w:r>
    </w:p>
    <w:p>
      <w:pPr>
        <w:pStyle w:val="CaptionedFigure"/>
      </w:pPr>
      <w:r>
        <w:drawing>
          <wp:inline>
            <wp:extent cx="3733800" cy="674783"/>
            <wp:effectExtent b="0" l="0" r="0" t="0"/>
            <wp:docPr descr="Создание файла abc1 и копирование его в каталог ski.plases под названием equiplist2" title="" id="35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27-18.pn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abc1 и копирование его в каталог ski.plases под названием equiplist2</w:t>
      </w:r>
    </w:p>
    <w:p>
      <w:pPr>
        <w:numPr>
          <w:ilvl w:val="0"/>
          <w:numId w:val="1011"/>
        </w:numPr>
        <w:pStyle w:val="Compact"/>
      </w:pPr>
      <w:r>
        <w:t xml:space="preserve">Создаём каталог с именем equipment в каталоге ski.plases</w:t>
      </w:r>
    </w:p>
    <w:p>
      <w:pPr>
        <w:pStyle w:val="CaptionedFigure"/>
      </w:pPr>
      <w:r>
        <w:drawing>
          <wp:inline>
            <wp:extent cx="3733800" cy="846935"/>
            <wp:effectExtent b="0" l="0" r="0" t="0"/>
            <wp:docPr descr="Создание каталога equipment в каталоге ski.plases" title="" id="38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29-14.pn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equipment в каталоге ski.plases</w:t>
      </w:r>
    </w:p>
    <w:p>
      <w:pPr>
        <w:numPr>
          <w:ilvl w:val="0"/>
          <w:numId w:val="1012"/>
        </w:numPr>
        <w:pStyle w:val="Compact"/>
      </w:pPr>
      <w:r>
        <w:t xml:space="preserve">Перемещаем файлы equiplist и equiplist2 из каталога ski.plases в подкаталог equipment</w:t>
      </w:r>
    </w:p>
    <w:p>
      <w:pPr>
        <w:pStyle w:val="CaptionedFigure"/>
      </w:pPr>
      <w:r>
        <w:drawing>
          <wp:inline>
            <wp:extent cx="3733800" cy="846935"/>
            <wp:effectExtent b="0" l="0" r="0" t="0"/>
            <wp:docPr descr="Перемещение файлов в подкаталог equipment" title="" id="40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29-14.png?raw=true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файлов в подкаталог equipment</w:t>
      </w:r>
    </w:p>
    <w:p>
      <w:pPr>
        <w:numPr>
          <w:ilvl w:val="0"/>
          <w:numId w:val="1013"/>
        </w:numPr>
        <w:pStyle w:val="Compact"/>
      </w:pPr>
      <w:r>
        <w:t xml:space="preserve">Создаём каталог newdir. Далее перемещаем его в каталог ski.plases под названием plans</w:t>
      </w:r>
    </w:p>
    <w:p>
      <w:pPr>
        <w:pStyle w:val="CaptionedFigure"/>
      </w:pPr>
      <w:r>
        <w:drawing>
          <wp:inline>
            <wp:extent cx="3733800" cy="944805"/>
            <wp:effectExtent b="0" l="0" r="0" t="0"/>
            <wp:docPr descr="Создание каталога newdir и перемещение его в каталог ski.plases под названием plans" title="" id="43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30-35.png?raw=true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newdir и перемещение его в каталог ski.plases под названием plans</w:t>
      </w:r>
    </w:p>
    <w:p>
      <w:pPr>
        <w:numPr>
          <w:ilvl w:val="0"/>
          <w:numId w:val="1014"/>
        </w:numPr>
        <w:pStyle w:val="Compact"/>
      </w:pPr>
      <w:r>
        <w:t xml:space="preserve">Создаём 2 каталога (australia и play) и 2 файла (my_os и feathers)</w:t>
      </w:r>
    </w:p>
    <w:p>
      <w:pPr>
        <w:pStyle w:val="CaptionedFigure"/>
      </w:pPr>
      <w:r>
        <w:drawing>
          <wp:inline>
            <wp:extent cx="3733800" cy="944805"/>
            <wp:effectExtent b="0" l="0" r="0" t="0"/>
            <wp:docPr descr="Создание каталогов и файлов" title="" id="46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31-47.png?raw=true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и файлов</w:t>
      </w:r>
    </w:p>
    <w:p>
      <w:pPr>
        <w:numPr>
          <w:ilvl w:val="0"/>
          <w:numId w:val="1015"/>
        </w:numPr>
        <w:pStyle w:val="Compact"/>
      </w:pPr>
      <w:r>
        <w:t xml:space="preserve">Далее присвоим каждому из каталогов и файлов определённые права доступа</w:t>
      </w:r>
    </w:p>
    <w:p>
      <w:pPr>
        <w:pStyle w:val="CaptionedFigure"/>
      </w:pPr>
      <w:r>
        <w:drawing>
          <wp:inline>
            <wp:extent cx="3733800" cy="2068848"/>
            <wp:effectExtent b="0" l="0" r="0" t="0"/>
            <wp:docPr descr="Присваивание прав доступа" title="" id="49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33-02.png?raw=true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Присваивание прав доступа</w:t>
      </w:r>
    </w:p>
    <w:p>
      <w:pPr>
        <w:numPr>
          <w:ilvl w:val="0"/>
          <w:numId w:val="1016"/>
        </w:numPr>
        <w:pStyle w:val="Compact"/>
      </w:pPr>
      <w:r>
        <w:t xml:space="preserve">Просматриваем содержимое файла passwd с помощью команды cat</w:t>
      </w:r>
    </w:p>
    <w:p>
      <w:pPr>
        <w:pStyle w:val="CaptionedFigure"/>
      </w:pPr>
      <w:r>
        <w:drawing>
          <wp:inline>
            <wp:extent cx="3733800" cy="2068848"/>
            <wp:effectExtent b="0" l="0" r="0" t="0"/>
            <wp:docPr descr="Просмотр содержимого файла passwd" title="" id="51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33-02.png?raw=true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файла passwd</w:t>
      </w:r>
    </w:p>
    <w:p>
      <w:pPr>
        <w:numPr>
          <w:ilvl w:val="0"/>
          <w:numId w:val="1017"/>
        </w:numPr>
      </w:pPr>
      <w:r>
        <w:t xml:space="preserve">Скопируем файл feathers в file.old</w:t>
      </w:r>
      <w:r>
        <w:t xml:space="preserve"> </w:t>
      </w:r>
      <w:bookmarkStart w:id="56" w:name="fig:012"/>
      <w:r>
        <w:drawing>
          <wp:inline>
            <wp:extent cx="3733800" cy="2068848"/>
            <wp:effectExtent b="0" l="0" r="0" t="0"/>
            <wp:docPr descr="Копирование файла feathers в file.old" title="" id="54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33-38.png?raw=true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17"/>
        </w:numPr>
      </w:pPr>
      <w:r>
        <w:t xml:space="preserve">Переместим файл file.old в каталог play</w:t>
      </w:r>
    </w:p>
    <w:p>
      <w:pPr>
        <w:pStyle w:val="CaptionedFigure"/>
      </w:pPr>
      <w:r>
        <w:drawing>
          <wp:inline>
            <wp:extent cx="3733800" cy="575836"/>
            <wp:effectExtent b="0" l="0" r="0" t="0"/>
            <wp:docPr descr="Перемещение файла file.old в каталог play" title="" id="58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34-15.png?raw=true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 file.old в каталог play</w:t>
      </w:r>
    </w:p>
    <w:p>
      <w:pPr>
        <w:numPr>
          <w:ilvl w:val="0"/>
          <w:numId w:val="1018"/>
        </w:numPr>
        <w:pStyle w:val="Compact"/>
      </w:pPr>
      <w:r>
        <w:t xml:space="preserve">Скопируем каталог play в каталог fun</w:t>
      </w:r>
    </w:p>
    <w:p>
      <w:pPr>
        <w:pStyle w:val="CaptionedFigure"/>
      </w:pPr>
      <w:r>
        <w:drawing>
          <wp:inline>
            <wp:extent cx="3733800" cy="575836"/>
            <wp:effectExtent b="0" l="0" r="0" t="0"/>
            <wp:docPr descr="Копирование каталога play в каталог fun" title="" id="61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35-17.png?raw=true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каталога play в каталог fun</w:t>
      </w:r>
    </w:p>
    <w:p>
      <w:pPr>
        <w:numPr>
          <w:ilvl w:val="0"/>
          <w:numId w:val="1019"/>
        </w:numPr>
      </w:pPr>
      <w:r>
        <w:t xml:space="preserve">Переместим каталог fun в каталог play и назовём его games</w:t>
      </w:r>
      <w:r>
        <w:t xml:space="preserve"> </w:t>
      </w:r>
      <w:bookmarkStart w:id="66" w:name="fig:015"/>
      <w:r>
        <w:drawing>
          <wp:inline>
            <wp:extent cx="3733800" cy="970055"/>
            <wp:effectExtent b="0" l="0" r="0" t="0"/>
            <wp:docPr descr="Перемещение каталога fun с изменением название на games" title="" id="64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36-20.png?raw=true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19"/>
        </w:numPr>
      </w:pPr>
      <w:r>
        <w:t xml:space="preserve">Лишаем владельца файла права на чтение. При попытке просмотреть файл мы получаем отказ в доступе, такой же отказ мы получаем при попытке скопировать этот файл. В конце возвращаем владельцу файла право на чтение</w:t>
      </w:r>
    </w:p>
    <w:p>
      <w:pPr>
        <w:pStyle w:val="CaptionedFigure"/>
      </w:pPr>
      <w:r>
        <w:drawing>
          <wp:inline>
            <wp:extent cx="3733800" cy="686360"/>
            <wp:effectExtent b="0" l="0" r="0" t="0"/>
            <wp:docPr descr="Лишение права на чтение. Попытки чтения и копирования файла. Возвращение права на чтение" title="" id="68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37-37.png?raw=true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права на чтение. Попытки чтения и копирования файла. Возвращение права на чтение</w:t>
      </w:r>
    </w:p>
    <w:p>
      <w:pPr>
        <w:numPr>
          <w:ilvl w:val="0"/>
          <w:numId w:val="1020"/>
        </w:numPr>
        <w:pStyle w:val="Compact"/>
      </w:pPr>
      <w:r>
        <w:t xml:space="preserve">Лишаем владельца каталога play права на выполнение. При попытке перейти в этот каталог мы получаем отказ в доступе. Возвращаем владельцу каталога право на выполнение</w:t>
      </w:r>
    </w:p>
    <w:p>
      <w:pPr>
        <w:pStyle w:val="CaptionedFigure"/>
      </w:pPr>
      <w:r>
        <w:drawing>
          <wp:inline>
            <wp:extent cx="3733800" cy="767782"/>
            <wp:effectExtent b="0" l="0" r="0" t="0"/>
            <wp:docPr descr="Лишение права на выполнение. Попытка перехода в каталог. Возвращение права на выполнение" title="" id="71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38-32.png?raw=true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права на выполнение. Попытка перехода в каталог. Возвращение права на выполнение</w:t>
      </w:r>
    </w:p>
    <w:p>
      <w:pPr>
        <w:numPr>
          <w:ilvl w:val="0"/>
          <w:numId w:val="1021"/>
        </w:numPr>
        <w:pStyle w:val="Compact"/>
      </w:pPr>
      <w:r>
        <w:t xml:space="preserve">Прочитаем с помощью команды man следующие команды: mount, fsck, mkfs, kill. Кратко охарактеризуем эти команды.Для просмотра используемых в операционной системе файловых систем используется команда mount</w:t>
      </w:r>
    </w:p>
    <w:p>
      <w:pPr>
        <w:pStyle w:val="CaptionedFigure"/>
      </w:pPr>
      <w:r>
        <w:drawing>
          <wp:inline>
            <wp:extent cx="3733800" cy="2839922"/>
            <wp:effectExtent b="0" l="0" r="0" t="0"/>
            <wp:docPr descr="man mount" title="" id="74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39-17.png?raw=true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mount</w:t>
      </w:r>
    </w:p>
    <w:p>
      <w:pPr>
        <w:numPr>
          <w:ilvl w:val="0"/>
          <w:numId w:val="1022"/>
        </w:numPr>
        <w:pStyle w:val="Compact"/>
      </w:pPr>
      <w:r>
        <w:t xml:space="preserve">С помощью команды fsck можно проверить (а в ряде случаев восстановить) целостность файловой системы</w:t>
      </w:r>
    </w:p>
    <w:p>
      <w:pPr>
        <w:pStyle w:val="CaptionedFigure"/>
      </w:pPr>
      <w:r>
        <w:drawing>
          <wp:inline>
            <wp:extent cx="3733800" cy="2839922"/>
            <wp:effectExtent b="0" l="0" r="0" t="0"/>
            <wp:docPr descr="man fsck" title="" id="77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39-53.png?raw=true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fsck</w:t>
      </w:r>
    </w:p>
    <w:p>
      <w:pPr>
        <w:numPr>
          <w:ilvl w:val="0"/>
          <w:numId w:val="1023"/>
        </w:numPr>
        <w:pStyle w:val="Compact"/>
      </w:pPr>
      <w:r>
        <w:t xml:space="preserve">mkfs используется для создания файловой системы Linux на некотором устройстве, обычно в разделе жёсткого диска. В качестве аргумента filesys для файловой системы может выступать или название устройства (например, /dev/hda1, /dev/sdb2) или точка монтирования (например, /, /usr, /home)</w:t>
      </w:r>
    </w:p>
    <w:p>
      <w:pPr>
        <w:pStyle w:val="CaptionedFigure"/>
      </w:pPr>
      <w:r>
        <w:drawing>
          <wp:inline>
            <wp:extent cx="3733800" cy="2839922"/>
            <wp:effectExtent b="0" l="0" r="0" t="0"/>
            <wp:docPr descr="man mkfs" title="" id="80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40-06.png?raw=true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mkfs</w:t>
      </w:r>
    </w:p>
    <w:p>
      <w:pPr>
        <w:numPr>
          <w:ilvl w:val="0"/>
          <w:numId w:val="1024"/>
        </w:numPr>
        <w:pStyle w:val="Compact"/>
      </w:pPr>
      <w:r>
        <w:t xml:space="preserve">Утилита kill отправляет сигнал процессу(-ам), указанному с помощью каждого из операндов идентификатор_процесса. По умолчанию утилита kill отправляет сигнал SIGTERM, но эту настройку по умолчанию можно переопределить путем определения имени сигнала для отправки</w:t>
      </w:r>
      <w:r>
        <w:t xml:space="preserve"> </w:t>
      </w:r>
      <w:bookmarkStart w:id="85" w:name="fig:021"/>
      <w:r>
        <w:drawing>
          <wp:inline>
            <wp:extent cx="3733800" cy="2839922"/>
            <wp:effectExtent b="0" l="0" r="0" t="0"/>
            <wp:docPr descr="man kill" title="" id="83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labs/lab07/report/image/%D0%A1%D0%BD%D0%B8%D0%BC%D0%BE%D0%BA%20%D1%8D%D0%BA%D1%80%D0%B0%D0%BD%D0%B0%20%D0%BE%D1%82%202024-03-23%2011-40-19.png?raw=true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bookmarkEnd w:id="86"/>
    <w:bookmarkStart w:id="8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25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BodyText"/>
      </w:pPr>
      <w:r>
        <w:t xml:space="preserve">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</w:p>
    <w:p>
      <w:pPr>
        <w:pStyle w:val="BodyText"/>
      </w:pPr>
      <w:r>
        <w:t xml:space="preserve">ReiserFS 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 Раньше ReiserFS применялась по умолчанию в SUSE Linux, но сейчас разработчики перешли на Btrfs.</w:t>
      </w:r>
    </w:p>
    <w:p>
      <w:pPr>
        <w:pStyle w:val="BodyText"/>
      </w:pPr>
      <w:r>
        <w:t xml:space="preserve">XFS 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</w:p>
    <w:p>
      <w:pPr>
        <w:pStyle w:val="BodyText"/>
      </w:pPr>
      <w:r>
        <w:t xml:space="preserve">XFS 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</w:t>
      </w:r>
    </w:p>
    <w:p>
      <w:pPr>
        <w:pStyle w:val="BodyText"/>
      </w:pP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26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27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Монтирование тома.</w:t>
      </w:r>
    </w:p>
    <w:p>
      <w:pPr>
        <w:numPr>
          <w:ilvl w:val="0"/>
          <w:numId w:val="1028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29"/>
        </w:numPr>
        <w:pStyle w:val="Compact"/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29"/>
        </w:numPr>
        <w:pStyle w:val="Compact"/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29"/>
        </w:numPr>
        <w:pStyle w:val="Compac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29"/>
        </w:numPr>
        <w:pStyle w:val="Compac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29"/>
        </w:numPr>
        <w:pStyle w:val="Compact"/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29"/>
        </w:numPr>
        <w:pStyle w:val="Compac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29"/>
        </w:numPr>
        <w:pStyle w:val="Compac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29"/>
        </w:numPr>
        <w:pStyle w:val="Compact"/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30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mkfs - позволяет создать файловую систему Linux.</w:t>
      </w:r>
    </w:p>
    <w:p>
      <w:pPr>
        <w:numPr>
          <w:ilvl w:val="0"/>
          <w:numId w:val="1031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32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Cp – копирует или перемещает директорию, файлы.</w:t>
      </w:r>
    </w:p>
    <w:p>
      <w:pPr>
        <w:numPr>
          <w:ilvl w:val="0"/>
          <w:numId w:val="1033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34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87"/>
    <w:bookmarkStart w:id="8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1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2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3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4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9">
    <w:abstractNumId w:val="991"/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Замула Егор Сергеевич</dc:creator>
  <dc:language>ru-RU</dc:language>
  <cp:keywords/>
  <dcterms:created xsi:type="dcterms:W3CDTF">2024-03-23T09:11:50Z</dcterms:created>
  <dcterms:modified xsi:type="dcterms:W3CDTF">2024-03-23T09:11:50Z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