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Ответы на вопросы преподавателя</w:t>
      </w:r>
    </w:p>
    <w:p>
      <w:pPr>
        <w:jc w:val="center"/>
      </w:pPr>
      <w:r>
        <w:rPr>
          <w:sz w:val="24"/>
        </w:rPr>
        <w:t>Лабораторная работа 4. Стили, фигуры, кисти</w:t>
      </w:r>
    </w:p>
    <w:p>
      <w:pPr>
        <w:jc w:val="center"/>
      </w:pPr>
      <w:r>
        <w:rPr>
          <w:sz w:val="24"/>
        </w:rPr>
        <w:t>Дисциплина «Технологии создания человеко-машинного интерфейса»</w:t>
      </w:r>
    </w:p>
    <w:p>
      <w:pPr>
        <w:jc w:val="center"/>
      </w:pPr>
      <w:r>
        <w:rPr>
          <w:sz w:val="24"/>
        </w:rPr>
        <w:t>Проект: визуализация дека на основе двусвязного списка (WPF)</w:t>
      </w:r>
    </w:p>
    <w:p>
      <w:pPr>
        <w:jc w:val="both"/>
      </w:pPr>
      <w:r>
        <w:t>Ответы составлены по презентации курса, в скобках указаны номера слайдов. Последний раздел показывает, где каждый механизм применён в проекте.</w:t>
      </w:r>
    </w:p>
    <w:p>
      <w:pPr>
        <w:pStyle w:val="Heading1"/>
      </w:pPr>
      <w:r>
        <w:t>Стили</w:t>
      </w:r>
    </w:p>
    <w:p>
      <w:pPr>
        <w:pStyle w:val="Heading2"/>
      </w:pPr>
      <w:r>
        <w:t>Что такое стиль? Ключевые свойства класса Style</w:t>
      </w:r>
    </w:p>
    <w:p>
      <w:pPr>
        <w:jc w:val="both"/>
      </w:pPr>
      <w:r>
        <w:t>Стиль — набор настроек форматирования, определённый в одном месте и применяемый к элементам. Ключевые свойства класса Style (сл. 228):</w:t>
      </w:r>
    </w:p>
    <w:p>
      <w:pPr>
        <w:pStyle w:val="ListBullet"/>
      </w:pPr>
      <w:r>
        <w:t>Setters — коллекция объектов Setter и EventSetter, которые устанавливают значения свойств и добавляют обработчики событий;</w:t>
      </w:r>
    </w:p>
    <w:p>
      <w:pPr>
        <w:pStyle w:val="ListBullet"/>
      </w:pPr>
      <w:r>
        <w:t>Triggers — коллекция объектов-наследников TriggerBase, позволяющих автоматически изменять параметры стиля;</w:t>
      </w:r>
    </w:p>
    <w:p>
      <w:pPr>
        <w:pStyle w:val="ListBullet"/>
      </w:pPr>
      <w:r>
        <w:t>Resources — коллекция ресурсов, используемых вместе со стилем;</w:t>
      </w:r>
    </w:p>
    <w:p>
      <w:pPr>
        <w:pStyle w:val="ListBullet"/>
      </w:pPr>
      <w:r>
        <w:t>BasedOn — наследование параметров другого стиля;</w:t>
      </w:r>
    </w:p>
    <w:p>
      <w:pPr>
        <w:pStyle w:val="ListBullet"/>
      </w:pPr>
      <w:r>
        <w:t>TargetType — тип элемента, на который действует стиль.</w:t>
      </w:r>
    </w:p>
    <w:p>
      <w:pPr>
        <w:jc w:val="both"/>
      </w:pPr>
      <w:r>
        <w:t>Ограничение: объект Setter может изменять только свойство зависимости, другие свойства им не меняются (сл. 230).</w:t>
      </w:r>
    </w:p>
    <w:p>
      <w:pPr>
        <w:pStyle w:val="Heading2"/>
      </w:pPr>
      <w:r>
        <w:t>Как задать стиль коллекции объектов?</w:t>
      </w:r>
    </w:p>
    <w:p>
      <w:pPr>
        <w:jc w:val="both"/>
      </w:pPr>
      <w:r>
        <w:t>Через свойство TargetType, не указывая ключевого имени. Тогда WPF устанавливает ключ неявно, расширением разметки типа x:Key="{x:Type Button}", и стиль автоматически применяется ко всем элементам этого типа в области видимости ресурса (сл. 234):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&lt;Window.Resources&gt;</w:t>
      </w:r>
      <w:r>
        <w:br/>
      </w:r>
      <w:r>
        <w:rPr>
          <w:rFonts w:ascii="Consolas" w:hAnsi="Consolas"/>
          <w:sz w:val="20"/>
        </w:rPr>
        <w:t xml:space="preserve">    &lt;Style TargetType="Button"&gt;</w:t>
      </w:r>
      <w:r>
        <w:br/>
      </w:r>
      <w:r>
        <w:rPr>
          <w:rFonts w:ascii="Consolas" w:hAnsi="Consolas"/>
          <w:sz w:val="20"/>
        </w:rPr>
        <w:t xml:space="preserve">        &lt;Setter Property="FontFamily" Value="Times New Roman" /&gt;</w:t>
      </w:r>
      <w:r>
        <w:br/>
      </w:r>
      <w:r>
        <w:rPr>
          <w:rFonts w:ascii="Consolas" w:hAnsi="Consolas"/>
          <w:sz w:val="20"/>
        </w:rPr>
        <w:t xml:space="preserve">        &lt;Setter Property="FontSize" Value="18" /&gt;</w:t>
      </w:r>
      <w:r>
        <w:br/>
      </w:r>
      <w:r>
        <w:rPr>
          <w:rFonts w:ascii="Consolas" w:hAnsi="Consolas"/>
          <w:sz w:val="20"/>
        </w:rPr>
        <w:t xml:space="preserve">    &lt;/Style&gt;</w:t>
      </w:r>
      <w:r>
        <w:br/>
      </w:r>
      <w:r>
        <w:rPr>
          <w:rFonts w:ascii="Consolas" w:hAnsi="Consolas"/>
          <w:sz w:val="20"/>
        </w:rPr>
        <w:t>&lt;/Window.Resources&gt;</w:t>
      </w:r>
    </w:p>
    <w:p>
      <w:pPr>
        <w:jc w:val="both"/>
      </w:pPr>
      <w:r>
        <w:t>Отказаться от автоматического стиля у конкретного элемента можно установкой Style="{x:Null}". Если ключ x:Key задан, стиль применяется только явно: Style="{StaticResource BigFontButtonStyle}".</w:t>
      </w:r>
    </w:p>
    <w:p>
      <w:pPr>
        <w:jc w:val="both"/>
      </w:pPr>
      <w:r>
        <w:t>Презентация предупреждает, что автоматические стили усложняют дизайн: в сложном окне трудно отследить, откуда взялось значение свойства, и такие стили потом приходится переопределять во многих местах. Часто проще создать именованные стили и применять их по имени (сл. 234).</w:t>
      </w:r>
    </w:p>
    <w:p>
      <w:pPr>
        <w:pStyle w:val="Heading2"/>
      </w:pPr>
      <w:r>
        <w:t>Зачем нужно свойство BasedOn в стилях?</w:t>
      </w:r>
    </w:p>
    <w:p>
      <w:pPr>
        <w:jc w:val="both"/>
      </w:pPr>
      <w:r>
        <w:t>Оно позволяет создать более специализированный стиль, наследующий и при необходимости переопределяющий параметры другого стиля (сл. 228). Общие установщики описываются один раз в базовом стиле, а производный добавляет только отличия.</w:t>
      </w:r>
    </w:p>
    <w:p>
      <w:pPr>
        <w:pStyle w:val="Heading2"/>
      </w:pPr>
      <w:r>
        <w:t>Перечислите классы триггеров стилей. Для чего нужны триггеры?</w:t>
      </w:r>
    </w:p>
    <w:p>
      <w:pPr>
        <w:jc w:val="both"/>
      </w:pPr>
      <w:r>
        <w:t>Триггеры автоматизируют простые изменения стиля, которые иначе потребовали бы стандартной логики обработки событий: например, реакцию на изменение значения свойства. Привязываются к стилю через коллекцию Style.Triggers, каждый триггер наследуется от System.Windows.TriggerBase. Преимущество триггеров в том, что не нужно писать логику отмены их действия: как только триггер становится недействительным, элементу сразу возвращается обычный внешний вид (сл. 235, 237).</w:t>
      </w:r>
    </w:p>
    <w:p>
      <w:pPr>
        <w:pStyle w:val="ListBullet"/>
      </w:pPr>
      <w:r>
        <w:t>Trigger — самый простой: следит за изменением свойства зависимости и применяет Setter;</w:t>
      </w:r>
    </w:p>
    <w:p>
      <w:pPr>
        <w:pStyle w:val="ListBullet"/>
      </w:pPr>
      <w:r>
        <w:t>MultiTrigger — проверяет несколько условий из коллекции Conditions, вступает в силу только после выполнения всех;</w:t>
      </w:r>
    </w:p>
    <w:p>
      <w:pPr>
        <w:pStyle w:val="ListBullet"/>
      </w:pPr>
      <w:r>
        <w:t>DataTrigger — работает со связыванием данных, следит за изменениями в привязанных данных, а не в свойстве зависимости;</w:t>
      </w:r>
    </w:p>
    <w:p>
      <w:pPr>
        <w:pStyle w:val="ListBullet"/>
      </w:pPr>
      <w:r>
        <w:t>MultiDataTrigger — состоит из множества триггеров данных;</w:t>
      </w:r>
    </w:p>
    <w:p>
      <w:pPr>
        <w:pStyle w:val="ListBullet"/>
      </w:pPr>
      <w:r>
        <w:t>EventTrigger — наиболее сложный: при возникновении события применяет анимацию через BeginStoryboard.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&lt;Style.Triggers&gt;</w:t>
      </w:r>
      <w:r>
        <w:br/>
      </w:r>
      <w:r>
        <w:rPr>
          <w:rFonts w:ascii="Consolas" w:hAnsi="Consolas"/>
          <w:sz w:val="20"/>
        </w:rPr>
        <w:t xml:space="preserve">    &lt;Trigger Property="Control.IsFocused" Value="True"&gt;</w:t>
      </w:r>
      <w:r>
        <w:br/>
      </w:r>
      <w:r>
        <w:rPr>
          <w:rFonts w:ascii="Consolas" w:hAnsi="Consolas"/>
          <w:sz w:val="20"/>
        </w:rPr>
        <w:t xml:space="preserve">        &lt;Setter Property="Control.Background" Value="DarkRed" /&gt;</w:t>
      </w:r>
      <w:r>
        <w:br/>
      </w:r>
      <w:r>
        <w:rPr>
          <w:rFonts w:ascii="Consolas" w:hAnsi="Consolas"/>
          <w:sz w:val="20"/>
        </w:rPr>
        <w:t xml:space="preserve">    &lt;/Trigger&gt;</w:t>
      </w:r>
      <w:r>
        <w:br/>
      </w:r>
      <w:r>
        <w:rPr>
          <w:rFonts w:ascii="Consolas" w:hAnsi="Consolas"/>
          <w:sz w:val="20"/>
        </w:rPr>
        <w:t>&lt;/Style.Triggers&gt;</w:t>
      </w:r>
    </w:p>
    <w:p>
      <w:pPr>
        <w:pStyle w:val="Heading1"/>
      </w:pPr>
      <w:r>
        <w:t>Фигуры</w:t>
      </w:r>
    </w:p>
    <w:p>
      <w:pPr>
        <w:pStyle w:val="Heading2"/>
      </w:pPr>
      <w:r>
        <w:t>Перечислите фигуры</w:t>
      </w:r>
    </w:p>
    <w:p>
      <w:pPr>
        <w:jc w:val="both"/>
      </w:pPr>
      <w:r>
        <w:t>Rectangle, Ellipse, Line, Polyline, Polygon и Path. Это графические примитивы, из которых комбинируется более сложная графика (сл. 242).</w:t>
      </w:r>
    </w:p>
    <w:p>
      <w:pPr>
        <w:jc w:val="both"/>
      </w:pPr>
      <w:r>
        <w:t>Главная особенность фигур в WPF: все они наследуются от FrameworkElement, то есть являются полноценными элементами. Отсюда три следствия: фигуры рисуют сами себя, организованы так же, как остальные элементы, и поддерживают те же события. Это отличается от Windows Forms, где для специального рисования приходится использовать низкоуровневую модель GDI/GDI+.</w:t>
      </w:r>
    </w:p>
    <w:p>
      <w:pPr>
        <w:pStyle w:val="Heading2"/>
      </w:pPr>
      <w:r>
        <w:t>Какие свойства у класса Shape?</w:t>
      </w:r>
    </w:p>
    <w:p>
      <w:pPr>
        <w:pStyle w:val="ListBullet"/>
      </w:pPr>
      <w:r>
        <w:t>Fill — кисть, рисующая поверхность фигуры;</w:t>
      </w:r>
    </w:p>
    <w:p>
      <w:pPr>
        <w:pStyle w:val="ListBullet"/>
      </w:pPr>
      <w:r>
        <w:t>Stroke — кисть, рисующая границу фигуры;</w:t>
      </w:r>
    </w:p>
    <w:p>
      <w:pPr>
        <w:pStyle w:val="ListBullet"/>
      </w:pPr>
      <w:r>
        <w:t>StrokeThickness — толщина границы в независимых от устройства единицах;</w:t>
      </w:r>
    </w:p>
    <w:p>
      <w:pPr>
        <w:pStyle w:val="ListBullet"/>
      </w:pPr>
      <w:r>
        <w:t>StrokeStartLineCap и StrokeEndLineCap — контур начала и конца линии;</w:t>
      </w:r>
    </w:p>
    <w:p>
      <w:pPr>
        <w:pStyle w:val="ListBullet"/>
      </w:pPr>
      <w:r>
        <w:t>StrokeDashArray, StrokeDashOffset, StrokeDashCap — пунктирная граница;</w:t>
      </w:r>
    </w:p>
    <w:p>
      <w:pPr>
        <w:pStyle w:val="ListBullet"/>
      </w:pPr>
      <w:r>
        <w:t>StrokeLineJoin и StrokeMiterLimit — контур углов фигуры;</w:t>
      </w:r>
    </w:p>
    <w:p>
      <w:pPr>
        <w:pStyle w:val="ListBullet"/>
      </w:pPr>
      <w:r>
        <w:t>Stretch — способ заполнения фигурой доступного пространства;</w:t>
      </w:r>
    </w:p>
    <w:p>
      <w:pPr>
        <w:pStyle w:val="ListBullet"/>
      </w:pPr>
      <w:r>
        <w:t>DefiningGeometry и RenderedGeometry — объекты Geometry, описывающие фигуру;</w:t>
      </w:r>
    </w:p>
    <w:p>
      <w:pPr>
        <w:pStyle w:val="ListBullet"/>
      </w:pPr>
      <w:r>
        <w:t>GeometryTransform — трансформация системы координат фигуры.</w:t>
      </w:r>
    </w:p>
    <w:p>
      <w:pPr>
        <w:jc w:val="both"/>
      </w:pPr>
      <w:r>
        <w:t>Если не задать кисть ни для Stroke, ни для Fill, фигура вообще не появится на экране: для обоих свойств изначально установлены прозрачные кисти (сл. 245). Для фигуры Line свойство Fill не имеет эффекта, задавать нужно Stroke (сл. 249).</w:t>
      </w:r>
    </w:p>
    <w:p>
      <w:pPr>
        <w:pStyle w:val="Heading2"/>
      </w:pPr>
      <w:r>
        <w:t>Какие значения принимает свойство Stretch?</w:t>
      </w:r>
    </w:p>
    <w:p>
      <w:pPr>
        <w:pStyle w:val="ListBullet"/>
      </w:pPr>
      <w:r>
        <w:t>Fill — значение по умолчанию, фигура растягивается по ширине и высоте, заполняя контейнер, если размер не указан явно;</w:t>
      </w:r>
    </w:p>
    <w:p>
      <w:pPr>
        <w:pStyle w:val="ListBullet"/>
      </w:pPr>
      <w:r>
        <w:t>None — фигура не растягивается; без ненулевой ширины и высоты она не появится;</w:t>
      </w:r>
    </w:p>
    <w:p>
      <w:pPr>
        <w:pStyle w:val="ListBullet"/>
      </w:pPr>
      <w:r>
        <w:t>Uniform — ширина и высота увеличиваются пропорционально до границ контейнера;</w:t>
      </w:r>
    </w:p>
    <w:p>
      <w:pPr>
        <w:pStyle w:val="ListBullet"/>
      </w:pPr>
      <w:r>
        <w:t>UniformToFill — пропорциональное увеличение до заполнения всей доступной области.</w:t>
      </w:r>
    </w:p>
    <w:p>
      <w:pPr>
        <w:pStyle w:val="Heading2"/>
      </w:pPr>
      <w:r>
        <w:t>В каком контейнере размещать фигуры?</w:t>
      </w:r>
    </w:p>
    <w:p>
      <w:pPr>
        <w:jc w:val="both"/>
      </w:pPr>
      <w:r>
        <w:t>Идеальный контейнер — Canvas: он требует явного указания координат каждой фигуры через присоединённые свойства Left, Top, Right и Bottom и даёт полный контроль над перекрытием. StackPanel, DockPanel и WrapPanel для этого не подходят, поскольку предназначены для разделения элементов; Grid несколько более гибок, так как позволяет разместить несколько элементов в одной ячейке. При использовании Canvas важен порядок следования дескрипторов: объявленная позже фигура рисуется поверх объявленной раньше (сл. 248).</w:t>
      </w:r>
    </w:p>
    <w:p>
      <w:pPr>
        <w:pStyle w:val="Heading1"/>
      </w:pPr>
      <w:r>
        <w:t>Кисти</w:t>
      </w:r>
    </w:p>
    <w:p>
      <w:pPr>
        <w:pStyle w:val="Heading2"/>
      </w:pPr>
      <w:r>
        <w:t>Перечислите виды кистей</w:t>
      </w:r>
    </w:p>
    <w:p>
      <w:pPr>
        <w:pStyle w:val="ListBullet"/>
      </w:pPr>
      <w:r>
        <w:t>SolidColorBrush — сплошная заливка одним цветом;</w:t>
      </w:r>
    </w:p>
    <w:p>
      <w:pPr>
        <w:pStyle w:val="ListBullet"/>
      </w:pPr>
      <w:r>
        <w:t>LinearGradientBrush — линейное градиентное заполнение, плавный переход от одного цвета к другому;</w:t>
      </w:r>
    </w:p>
    <w:p>
      <w:pPr>
        <w:pStyle w:val="ListBullet"/>
      </w:pPr>
      <w:r>
        <w:t>RadialGradientBrush — радиальное градиентное заполнение от центральной точки;</w:t>
      </w:r>
    </w:p>
    <w:p>
      <w:pPr>
        <w:pStyle w:val="ListBullet"/>
      </w:pPr>
      <w:r>
        <w:t>ImageBrush — заливка графическим изображением, которое может растягиваться, масштабироваться или многократно повторяться;</w:t>
      </w:r>
    </w:p>
    <w:p>
      <w:pPr>
        <w:pStyle w:val="ListBullet"/>
      </w:pPr>
      <w:r>
        <w:t>DrawingBrush — заливка объектом Drawing, который может включать фигуры и битовые карты;</w:t>
      </w:r>
    </w:p>
    <w:p>
      <w:pPr>
        <w:pStyle w:val="ListBullet"/>
      </w:pPr>
      <w:r>
        <w:t>VisualBrush — заливка объектом Visual, что позволяет скопировать часть интерфейса в другую область.</w:t>
      </w:r>
    </w:p>
    <w:p>
      <w:pPr>
        <w:jc w:val="both"/>
      </w:pPr>
      <w:r>
        <w:t>Три общих факта о кистях (сл. 264): они наследуются от Freezable и поддерживают уведомления об изменениях, поэтому при изменении кисти использующий её элемент перерисовывается автоматически; они поддерживают частичную прозрачность через свойство Opacity; класс SystemBrushes даёт доступ к кистям системных цветов Windows.</w:t>
      </w:r>
    </w:p>
    <w:p>
      <w:pPr>
        <w:pStyle w:val="Heading2"/>
      </w:pPr>
      <w:r>
        <w:t>Как устроена кисть LinearGradientBrush?</w:t>
      </w:r>
    </w:p>
    <w:p>
      <w:pPr>
        <w:jc w:val="both"/>
      </w:pPr>
      <w:r>
        <w:t>Задаётся последовательностью объектов GradientStop: цвет и смещение Offset от 0 до 1. Направление перехода определяют StartPoint и EndPoint. Кисти не ограничены рисованием фигур: градиент применим везде, где применима сплошная кисть, — Background, Foreground, BorderBrush (сл. 265, 266).</w:t>
      </w:r>
    </w:p>
    <w:p>
      <w:pPr>
        <w:spacing w:after="160"/>
        <w:ind w:left="360"/>
      </w:pPr>
      <w:r>
        <w:rPr>
          <w:rFonts w:ascii="Consolas" w:hAnsi="Consolas"/>
          <w:sz w:val="20"/>
        </w:rPr>
        <w:t>&lt;LinearGradientBrush&gt;</w:t>
      </w:r>
      <w:r>
        <w:br/>
      </w:r>
      <w:r>
        <w:rPr>
          <w:rFonts w:ascii="Consolas" w:hAnsi="Consolas"/>
          <w:sz w:val="20"/>
        </w:rPr>
        <w:t xml:space="preserve">    &lt;GradientStop Color="Blue" Offset="0"/&gt;</w:t>
      </w:r>
      <w:r>
        <w:br/>
      </w:r>
      <w:r>
        <w:rPr>
          <w:rFonts w:ascii="Consolas" w:hAnsi="Consolas"/>
          <w:sz w:val="20"/>
        </w:rPr>
        <w:t xml:space="preserve">    &lt;GradientStop Color="White" Offset="1" /&gt;</w:t>
      </w:r>
      <w:r>
        <w:br/>
      </w:r>
      <w:r>
        <w:rPr>
          <w:rFonts w:ascii="Consolas" w:hAnsi="Consolas"/>
          <w:sz w:val="20"/>
        </w:rPr>
        <w:t>&lt;/LinearGradientBrush&gt;</w:t>
      </w:r>
    </w:p>
    <w:p>
      <w:pPr>
        <w:pStyle w:val="Heading2"/>
      </w:pPr>
      <w:r>
        <w:t>Чем отличается RadialGradientBrush?</w:t>
      </w:r>
    </w:p>
    <w:p>
      <w:pPr>
        <w:jc w:val="both"/>
      </w:pPr>
      <w:r>
        <w:t>Тем, как размещается градиент. Точку начала первого цвета задаёт GradientOrigin, по умолчанию (0.5, 0.5) — середина заполняемой области. Градиент распространяется радиально до границы внутреннего круга, которую задают свойства Center, RadiusX и RadiusY, по умолчанию равные 0.5. Область за границей круга заполняется последним цветом коллекции GradientStops. Используется пропорциональная система координат: левый верхний угол области — (0,0), правый нижний — (1,1) (сл. 267).</w:t>
      </w:r>
    </w:p>
    <w:p>
      <w:pPr>
        <w:pStyle w:val="Heading2"/>
      </w:pPr>
      <w:r>
        <w:t>Что такое ImageBrush?</w:t>
      </w:r>
    </w:p>
    <w:p>
      <w:pPr>
        <w:jc w:val="both"/>
      </w:pPr>
      <w:r>
        <w:t>Кисть, заполняющая область битовым изображением: BMP, PNG, GIF, JPEG. Изображение задаётся свойством ImageSource, которое работает так же, как свойство Source элемента Image, — можно указать ресурс, внешний файл или адрес в интернете. Поддерживает «черепичное» повторение через TileMode (сл. 268).</w:t>
      </w:r>
    </w:p>
    <w:p>
      <w:pPr>
        <w:pStyle w:val="Heading1"/>
      </w:pPr>
      <w:r>
        <w:t>Где это применено в проекте</w:t>
      </w:r>
    </w:p>
    <w:p>
      <w:r>
        <w:t>Репозиторий lab_TCHMI, ветка lab4.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Механизм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Где смотреть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Автоматический стиль по типу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&lt;Style TargetType="Button"&gt; без x:Key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Именованные стили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NodeStyle, StatusText, LegendText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Наследование стиля BasedOn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LegendText основан на StatusText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Триггер стиля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Trigger по IsMouseOver меняет Foreground кнопки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Фигуры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MainWindow.xaml: Rectangle, Line и Ellipse в легенде; ArrowRenderer.cs: Line, Polyline и Polygon для связей next и prev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Кисти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App.xaml: LinearGradientBrush — фон области визуализации, RadialGradientBrush — секция указателя узла, SolidColorBrush — остальные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