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C27A85" w:rsidTr="00C27A85">
        <w:trPr>
          <w:trHeight w:val="1828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7A85" w:rsidRDefault="00C27A85">
            <w:pPr>
              <w:pStyle w:val="NoSpacing"/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>
              <w:rPr>
                <w:rFonts w:ascii="Microsoft YaHei UI" w:eastAsia="Microsoft YaHei UI" w:hAnsi="Microsoft YaHei UI"/>
                <w:noProof/>
                <w:lang w:val="pl-PL" w:eastAsia="pl-PL"/>
              </w:rPr>
              <w:drawing>
                <wp:inline distT="0" distB="0" distL="0" distR="0">
                  <wp:extent cx="1428750" cy="1419225"/>
                  <wp:effectExtent l="0" t="0" r="0" b="9525"/>
                  <wp:docPr id="1" name="Picture 1" descr="Description: poll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poll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A85" w:rsidRDefault="00C27A85">
            <w:pPr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lang w:val="pl-PL" w:eastAsia="de-DE"/>
              </w:rPr>
              <w:t>Micha</w:t>
            </w:r>
            <w:r>
              <w:rPr>
                <w:rFonts w:ascii="Microsoft YaHei UI" w:eastAsia="Microsoft YaHei UI" w:hAnsi="Microsoft YaHei UI" w:cs="MS Gothic" w:hint="eastAsia"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t xml:space="preserve"> Grzegorczyk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br/>
              <w:t>Bohdan Hrybinczyk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br/>
              <w:t>Ernest Grzeszczak</w:t>
            </w:r>
          </w:p>
        </w:tc>
      </w:tr>
      <w:tr w:rsidR="00C27A85" w:rsidTr="00C27A85">
        <w:trPr>
          <w:trHeight w:val="735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A85" w:rsidRDefault="00C27A85">
            <w:pPr>
              <w:jc w:val="center"/>
              <w:rPr>
                <w:rFonts w:ascii="Microsoft YaHei UI" w:eastAsia="Microsoft YaHei UI" w:hAnsi="Microsoft YaHei UI"/>
                <w:b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Projekt zespo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owy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A85" w:rsidRDefault="00C27A85">
            <w:pPr>
              <w:jc w:val="center"/>
              <w:rPr>
                <w:rFonts w:ascii="Microsoft YaHei UI" w:eastAsia="Microsoft YaHei UI" w:hAnsi="Microsoft YaHei UI"/>
                <w:b/>
                <w:sz w:val="32"/>
                <w:szCs w:val="32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Aplikacja obs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uguj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ą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ca grawer laserowy</w:t>
            </w:r>
          </w:p>
        </w:tc>
      </w:tr>
      <w:tr w:rsidR="00C27A85" w:rsidTr="00C27A85">
        <w:trPr>
          <w:trHeight w:val="406"/>
        </w:trPr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27A85" w:rsidRDefault="00C27A85">
            <w:pPr>
              <w:jc w:val="center"/>
              <w:rPr>
                <w:rFonts w:ascii="Microsoft YaHei UI" w:eastAsia="Microsoft YaHei UI" w:hAnsi="Microsoft YaHei UI"/>
                <w:sz w:val="16"/>
                <w:szCs w:val="16"/>
                <w:u w:val="single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sz w:val="16"/>
                <w:szCs w:val="16"/>
                <w:u w:val="single"/>
                <w:lang w:val="pl-PL" w:eastAsia="de-DE"/>
              </w:rPr>
              <w:t>Scenariusz przypadku u</w:t>
            </w:r>
            <w:r>
              <w:rPr>
                <w:rFonts w:ascii="Microsoft YaHei UI" w:eastAsia="Microsoft YaHei UI" w:hAnsi="Microsoft YaHei UI" w:cs="MS Gothic" w:hint="eastAsia"/>
                <w:sz w:val="16"/>
                <w:szCs w:val="16"/>
                <w:u w:val="single"/>
                <w:lang w:val="pl-PL" w:eastAsia="de-DE"/>
              </w:rPr>
              <w:t>ż</w:t>
            </w:r>
            <w:r>
              <w:rPr>
                <w:rFonts w:ascii="Microsoft YaHei UI" w:eastAsia="Microsoft YaHei UI" w:hAnsi="Microsoft YaHei UI" w:hint="eastAsia"/>
                <w:sz w:val="16"/>
                <w:szCs w:val="16"/>
                <w:u w:val="single"/>
                <w:lang w:val="pl-PL" w:eastAsia="de-DE"/>
              </w:rPr>
              <w:t>ycia</w:t>
            </w:r>
          </w:p>
        </w:tc>
      </w:tr>
    </w:tbl>
    <w:p w:rsidR="00F56D60" w:rsidRPr="005B4A65" w:rsidRDefault="005B4A65" w:rsidP="005B4A65">
      <w:pPr>
        <w:jc w:val="center"/>
        <w:rPr>
          <w:rFonts w:ascii="Microsoft YaHei UI" w:eastAsia="Microsoft YaHei UI" w:hAnsi="Microsoft YaHei UI"/>
          <w:sz w:val="32"/>
          <w:szCs w:val="32"/>
          <w:lang w:val="pl-PL"/>
        </w:rPr>
      </w:pPr>
      <w:r>
        <w:rPr>
          <w:rFonts w:ascii="Microsoft YaHei UI" w:eastAsia="Microsoft YaHei UI" w:hAnsi="Microsoft YaHei UI"/>
          <w:sz w:val="32"/>
          <w:szCs w:val="32"/>
          <w:lang w:val="pl-PL"/>
        </w:rPr>
        <w:t>Grawerowanie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620"/>
      </w:tblGrid>
      <w:tr w:rsidR="00ED2142" w:rsidRPr="005B4A65" w:rsidTr="00010B0A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ED2142" w:rsidP="005B4A65">
            <w:pPr>
              <w:rPr>
                <w:rFonts w:eastAsia="Times New Roman"/>
                <w:lang w:eastAsia="de-DE"/>
              </w:rPr>
            </w:pPr>
            <w:r w:rsidRPr="005B4A65">
              <w:rPr>
                <w:rFonts w:eastAsia="Times New Roman"/>
                <w:lang w:eastAsia="de-DE"/>
              </w:rPr>
              <w:t>Aktor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ED2142" w:rsidP="005B4A65">
            <w:pPr>
              <w:pStyle w:val="ListParagraph"/>
              <w:numPr>
                <w:ilvl w:val="0"/>
                <w:numId w:val="10"/>
              </w:numPr>
              <w:rPr>
                <w:rFonts w:eastAsia="Times New Roman"/>
                <w:lang w:eastAsia="de-DE"/>
              </w:rPr>
            </w:pPr>
            <w:r w:rsidRPr="005B4A65">
              <w:rPr>
                <w:rFonts w:eastAsia="Times New Roman"/>
                <w:lang w:eastAsia="de-DE"/>
              </w:rPr>
              <w:t>Użytkownik</w:t>
            </w:r>
          </w:p>
        </w:tc>
      </w:tr>
      <w:tr w:rsidR="00ED2142" w:rsidRPr="00C27A85" w:rsidTr="00010B0A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ED2142" w:rsidP="005B4A65">
            <w:pPr>
              <w:rPr>
                <w:rFonts w:eastAsia="Times New Roman"/>
                <w:lang w:eastAsia="de-DE"/>
              </w:rPr>
            </w:pPr>
            <w:r w:rsidRPr="005B4A65">
              <w:rPr>
                <w:rFonts w:eastAsia="Times New Roman"/>
                <w:lang w:eastAsia="de-DE"/>
              </w:rPr>
              <w:t>Zdarzenie inicjujące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684193" w:rsidRDefault="00684193" w:rsidP="005B4A65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lang w:val="pl-PL" w:eastAsia="de-DE"/>
              </w:rPr>
            </w:pPr>
            <w:r w:rsidRPr="00683F8F">
              <w:rPr>
                <w:lang w:val="pl-PL" w:eastAsia="de-DE"/>
              </w:rPr>
              <w:t>Załadowanie pliku graficznego / pliku z instrukcjami</w:t>
            </w:r>
          </w:p>
        </w:tc>
      </w:tr>
      <w:tr w:rsidR="00ED2142" w:rsidRPr="00C27A85" w:rsidTr="00010B0A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ED2142" w:rsidP="005B4A65">
            <w:pPr>
              <w:rPr>
                <w:rFonts w:eastAsia="Times New Roman"/>
                <w:lang w:eastAsia="de-DE"/>
              </w:rPr>
            </w:pPr>
            <w:r w:rsidRPr="005B4A65">
              <w:rPr>
                <w:rFonts w:eastAsia="Times New Roman"/>
                <w:lang w:eastAsia="de-DE"/>
              </w:rPr>
              <w:t>Przebieg w krokach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ED2142" w:rsidP="005B4A65">
            <w:p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 xml:space="preserve">1.System wyświetla formularz </w:t>
            </w:r>
            <w:r w:rsidR="00EB0D37" w:rsidRPr="005B4A65">
              <w:rPr>
                <w:rFonts w:eastAsia="Times New Roman"/>
                <w:lang w:val="pl-PL" w:eastAsia="de-DE"/>
              </w:rPr>
              <w:t xml:space="preserve">nowego graweru </w:t>
            </w:r>
            <w:r w:rsidRPr="005B4A65">
              <w:rPr>
                <w:rFonts w:eastAsia="Times New Roman"/>
                <w:lang w:val="pl-PL" w:eastAsia="de-DE"/>
              </w:rPr>
              <w:t>zawierający pola</w:t>
            </w:r>
            <w:r w:rsidR="00C27A85">
              <w:rPr>
                <w:rFonts w:eastAsia="Times New Roman"/>
                <w:lang w:val="pl-PL" w:eastAsia="de-DE"/>
              </w:rPr>
              <w:t xml:space="preserve"> </w:t>
            </w:r>
            <w:r w:rsidR="00C27A85">
              <w:rPr>
                <w:rFonts w:eastAsia="Times New Roman"/>
                <w:vertAlign w:val="subscript"/>
                <w:lang w:val="pl-PL" w:eastAsia="de-DE"/>
              </w:rPr>
              <w:t>(w przypadku załadowania pliku graficznego)</w:t>
            </w:r>
            <w:r w:rsidRPr="005B4A65">
              <w:rPr>
                <w:rFonts w:eastAsia="Times New Roman"/>
                <w:lang w:val="pl-PL" w:eastAsia="de-DE"/>
              </w:rPr>
              <w:t>:</w:t>
            </w:r>
          </w:p>
          <w:p w:rsidR="00ED2142" w:rsidRPr="005B4A65" w:rsidRDefault="00EB0D37" w:rsidP="005B4A65">
            <w:pPr>
              <w:pStyle w:val="ListParagraph"/>
              <w:numPr>
                <w:ilvl w:val="0"/>
                <w:numId w:val="11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>Szybkość</w:t>
            </w:r>
            <w:r w:rsidR="00ED2142" w:rsidRPr="005B4A65">
              <w:rPr>
                <w:rFonts w:eastAsia="Times New Roman"/>
                <w:lang w:val="pl-PL" w:eastAsia="de-DE"/>
              </w:rPr>
              <w:t xml:space="preserve"> (* pole obowiązkowe) – wybór z listy rozmiarów dostępnych </w:t>
            </w:r>
            <w:r w:rsidRPr="005B4A65">
              <w:rPr>
                <w:rFonts w:eastAsia="Times New Roman"/>
                <w:lang w:val="pl-PL" w:eastAsia="de-DE"/>
              </w:rPr>
              <w:t>szybkości pracy</w:t>
            </w:r>
          </w:p>
          <w:p w:rsidR="00EB0D37" w:rsidRPr="005B4A65" w:rsidRDefault="00EB0D37" w:rsidP="005B4A65">
            <w:pPr>
              <w:pStyle w:val="ListParagraph"/>
              <w:numPr>
                <w:ilvl w:val="0"/>
                <w:numId w:val="11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>Moc (</w:t>
            </w:r>
            <w:r w:rsidR="00D4095A" w:rsidRPr="005B4A65">
              <w:rPr>
                <w:rFonts w:eastAsia="Times New Roman"/>
                <w:lang w:val="pl-PL" w:eastAsia="de-DE"/>
              </w:rPr>
              <w:t>*</w:t>
            </w:r>
            <w:r w:rsidRPr="005B4A65">
              <w:rPr>
                <w:rFonts w:eastAsia="Times New Roman"/>
                <w:lang w:val="pl-PL" w:eastAsia="de-DE"/>
              </w:rPr>
              <w:t xml:space="preserve">pole </w:t>
            </w:r>
            <w:r w:rsidR="00ED2142" w:rsidRPr="005B4A65">
              <w:rPr>
                <w:rFonts w:eastAsia="Times New Roman"/>
                <w:lang w:val="pl-PL" w:eastAsia="de-DE"/>
              </w:rPr>
              <w:t xml:space="preserve">obowiązkowe) – wybór z listy </w:t>
            </w:r>
            <w:r w:rsidRPr="005B4A65">
              <w:rPr>
                <w:rFonts w:eastAsia="Times New Roman"/>
                <w:lang w:val="pl-PL" w:eastAsia="de-DE"/>
              </w:rPr>
              <w:t>mocy pracy lasera</w:t>
            </w:r>
          </w:p>
          <w:p w:rsidR="00ED2142" w:rsidRPr="005B4A65" w:rsidRDefault="00D4095A" w:rsidP="005B4A65">
            <w:pPr>
              <w:pStyle w:val="ListParagraph"/>
              <w:numPr>
                <w:ilvl w:val="0"/>
                <w:numId w:val="11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>Tryb pracy</w:t>
            </w:r>
            <w:r w:rsidR="00ED2142" w:rsidRPr="005B4A65">
              <w:rPr>
                <w:rFonts w:eastAsia="Times New Roman"/>
                <w:lang w:val="pl-PL" w:eastAsia="de-DE"/>
              </w:rPr>
              <w:t xml:space="preserve"> (* pole obowiązkowe) – </w:t>
            </w:r>
            <w:r w:rsidRPr="005B4A65">
              <w:rPr>
                <w:rFonts w:eastAsia="Times New Roman"/>
                <w:lang w:val="pl-PL" w:eastAsia="de-DE"/>
              </w:rPr>
              <w:t>wybór z listy określający od których krawędzi laser będzie pracował.</w:t>
            </w:r>
          </w:p>
          <w:p w:rsidR="00D4095A" w:rsidRPr="005B4A65" w:rsidRDefault="005B4A65" w:rsidP="005B4A65">
            <w:pPr>
              <w:pStyle w:val="ListParagraph"/>
              <w:numPr>
                <w:ilvl w:val="0"/>
                <w:numId w:val="11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vertAlign w:val="subscript"/>
                <w:lang w:val="pl-PL" w:eastAsia="de-DE"/>
              </w:rPr>
              <w:t>W przypadku obrazu wektorowego:</w:t>
            </w:r>
            <w:r>
              <w:rPr>
                <w:rFonts w:eastAsia="Times New Roman"/>
                <w:lang w:val="pl-PL" w:eastAsia="de-DE"/>
              </w:rPr>
              <w:t xml:space="preserve"> </w:t>
            </w:r>
            <w:r w:rsidR="00D4095A" w:rsidRPr="005B4A65">
              <w:rPr>
                <w:rFonts w:eastAsia="Times New Roman"/>
                <w:lang w:val="pl-PL" w:eastAsia="de-DE"/>
              </w:rPr>
              <w:t xml:space="preserve">Wypełnienie (*pole obowiązkowe) – wybór z listy możliwych opcji wypełnienia  </w:t>
            </w:r>
          </w:p>
          <w:p w:rsidR="00D4095A" w:rsidRPr="005B4A65" w:rsidRDefault="005B4A65" w:rsidP="005B4A65">
            <w:pPr>
              <w:pStyle w:val="ListParagraph"/>
              <w:numPr>
                <w:ilvl w:val="0"/>
                <w:numId w:val="11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vertAlign w:val="subscript"/>
                <w:lang w:val="pl-PL" w:eastAsia="de-DE"/>
              </w:rPr>
              <w:t>W przypadku obrazu rastrowego:</w:t>
            </w:r>
            <w:r>
              <w:rPr>
                <w:rFonts w:eastAsia="Times New Roman"/>
                <w:lang w:val="pl-PL" w:eastAsia="de-DE"/>
              </w:rPr>
              <w:t xml:space="preserve"> </w:t>
            </w:r>
            <w:r w:rsidR="00D4095A" w:rsidRPr="005B4A65">
              <w:rPr>
                <w:rFonts w:eastAsia="Times New Roman"/>
                <w:lang w:val="pl-PL" w:eastAsia="de-DE"/>
              </w:rPr>
              <w:t>Wektoryzacja (*pole nieobowiązkowe) – pole umożliwiające aktywowanie wektoryzacji</w:t>
            </w:r>
          </w:p>
          <w:p w:rsidR="005B4A65" w:rsidRPr="002D6A65" w:rsidRDefault="005B4A65" w:rsidP="005B4A65">
            <w:p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2. Użytkownik wypełnia formularz i zatwierdza wprowadzone dane</w:t>
            </w:r>
            <w:r w:rsidR="00C27A85">
              <w:rPr>
                <w:lang w:val="pl-PL" w:eastAsia="de-DE"/>
              </w:rPr>
              <w:t xml:space="preserve"> </w:t>
            </w:r>
            <w:r w:rsidR="00C27A85">
              <w:rPr>
                <w:rFonts w:eastAsia="Times New Roman"/>
                <w:vertAlign w:val="subscript"/>
                <w:lang w:val="pl-PL" w:eastAsia="de-DE"/>
              </w:rPr>
              <w:t>(w przypadku załadowania pliku graficznego)</w:t>
            </w:r>
            <w:r w:rsidRPr="002D6A65">
              <w:rPr>
                <w:lang w:val="pl-PL" w:eastAsia="de-DE"/>
              </w:rPr>
              <w:t>.</w:t>
            </w:r>
          </w:p>
          <w:p w:rsidR="005B4A65" w:rsidRPr="002D6A65" w:rsidRDefault="005B4A65" w:rsidP="005B4A65">
            <w:p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3. System przetwarza obraz na instrukcje na podstawie wprowadzonych danych</w:t>
            </w:r>
            <w:r w:rsidR="00C27A85">
              <w:rPr>
                <w:lang w:val="pl-PL" w:eastAsia="de-DE"/>
              </w:rPr>
              <w:t xml:space="preserve"> </w:t>
            </w:r>
            <w:r w:rsidR="00C27A85">
              <w:rPr>
                <w:rFonts w:eastAsia="Times New Roman"/>
                <w:vertAlign w:val="subscript"/>
                <w:lang w:val="pl-PL" w:eastAsia="de-DE"/>
              </w:rPr>
              <w:t>(w przypadku załadowania pliku graficznego)</w:t>
            </w:r>
            <w:r w:rsidRPr="002D6A65">
              <w:rPr>
                <w:lang w:val="pl-PL" w:eastAsia="de-DE"/>
              </w:rPr>
              <w:t>.</w:t>
            </w:r>
          </w:p>
          <w:p w:rsidR="005B4A65" w:rsidRDefault="005B4A65" w:rsidP="005B4A65">
            <w:p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4. System wyświetla symulowany przebieg grawera.</w:t>
            </w:r>
            <w:bookmarkStart w:id="0" w:name="_GoBack"/>
            <w:bookmarkEnd w:id="0"/>
          </w:p>
          <w:p w:rsidR="00010B0A" w:rsidRPr="002D6A65" w:rsidRDefault="00010B0A" w:rsidP="005B4A65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>5. System nawiązuje połączenie z grawerem.</w:t>
            </w:r>
          </w:p>
          <w:p w:rsidR="005B4A65" w:rsidRDefault="00010B0A" w:rsidP="005B4A65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>6</w:t>
            </w:r>
            <w:r w:rsidR="005B4A65" w:rsidRPr="002D6A65">
              <w:rPr>
                <w:lang w:val="pl-PL" w:eastAsia="de-DE"/>
              </w:rPr>
              <w:t>. System wyświetla okno przebiegu.</w:t>
            </w:r>
          </w:p>
          <w:p w:rsidR="005B4A65" w:rsidRPr="002D6A65" w:rsidRDefault="00010B0A" w:rsidP="005B4A65">
            <w:pPr>
              <w:rPr>
                <w:lang w:val="pl-PL" w:eastAsia="de-DE"/>
              </w:rPr>
            </w:pPr>
            <w:r>
              <w:rPr>
                <w:lang w:val="pl-PL" w:eastAsia="de-DE"/>
              </w:rPr>
              <w:t>7</w:t>
            </w:r>
            <w:r w:rsidR="005B4A65">
              <w:rPr>
                <w:lang w:val="pl-PL" w:eastAsia="de-DE"/>
              </w:rPr>
              <w:t>. System wysyła instrukcje do grawera, pokazuje instrukcje obecnie wysyłane oraz wyświetla opcje pauzy i awaryjnego zatrzymania grawera</w:t>
            </w:r>
          </w:p>
          <w:p w:rsidR="00ED2142" w:rsidRPr="005B4A65" w:rsidRDefault="00ED2142" w:rsidP="005B4A65">
            <w:pPr>
              <w:rPr>
                <w:rFonts w:eastAsia="Times New Roman"/>
                <w:color w:val="424242"/>
                <w:lang w:val="pl-PL" w:eastAsia="de-DE"/>
              </w:rPr>
            </w:pPr>
          </w:p>
        </w:tc>
      </w:tr>
      <w:tr w:rsidR="00ED2142" w:rsidRPr="00C27A85" w:rsidTr="00010B0A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ED2142" w:rsidP="005B4A65">
            <w:pPr>
              <w:rPr>
                <w:rFonts w:eastAsia="Times New Roman"/>
                <w:lang w:eastAsia="de-DE"/>
              </w:rPr>
            </w:pPr>
            <w:r w:rsidRPr="005B4A65">
              <w:rPr>
                <w:rFonts w:eastAsia="Times New Roman"/>
                <w:lang w:eastAsia="de-DE"/>
              </w:rPr>
              <w:lastRenderedPageBreak/>
              <w:t>Przebiegi alternatywne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5B4A65" w:rsidP="005B4A65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lang w:val="pl-PL" w:eastAsia="de-DE"/>
              </w:rPr>
            </w:pPr>
            <w:r>
              <w:rPr>
                <w:rFonts w:eastAsia="Times New Roman"/>
                <w:lang w:val="pl-PL" w:eastAsia="de-DE"/>
              </w:rPr>
              <w:t>Użytkownik awaryjnie zatrzymuje grawer, grawer kończy prace a</w:t>
            </w:r>
            <w:r w:rsidR="00D4095A" w:rsidRPr="005B4A65">
              <w:rPr>
                <w:rFonts w:eastAsia="Times New Roman"/>
                <w:lang w:val="pl-PL" w:eastAsia="de-DE"/>
              </w:rPr>
              <w:t xml:space="preserve"> system wyświetla komunikat </w:t>
            </w:r>
            <w:r>
              <w:rPr>
                <w:rFonts w:eastAsia="Times New Roman"/>
                <w:lang w:val="pl-PL" w:eastAsia="de-DE"/>
              </w:rPr>
              <w:t xml:space="preserve">o awaryjnym zatrzymaniu </w:t>
            </w:r>
            <w:r w:rsidR="00D4095A" w:rsidRPr="005B4A65">
              <w:rPr>
                <w:rFonts w:eastAsia="Times New Roman"/>
                <w:lang w:val="pl-PL" w:eastAsia="de-DE"/>
              </w:rPr>
              <w:t>i wraca do okna głównego.</w:t>
            </w:r>
          </w:p>
          <w:p w:rsidR="00ED2142" w:rsidRPr="005B4A65" w:rsidRDefault="00ED2142" w:rsidP="005B4A65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 xml:space="preserve">Jeśli </w:t>
            </w:r>
            <w:r w:rsidR="00D4095A" w:rsidRPr="005B4A65">
              <w:rPr>
                <w:rFonts w:eastAsia="Times New Roman"/>
                <w:lang w:val="pl-PL" w:eastAsia="de-DE"/>
              </w:rPr>
              <w:t xml:space="preserve">nastąpi błąd pracy </w:t>
            </w:r>
            <w:r w:rsidR="005B4A65">
              <w:rPr>
                <w:rFonts w:eastAsia="Times New Roman"/>
                <w:lang w:val="pl-PL" w:eastAsia="de-DE"/>
              </w:rPr>
              <w:t>grawera</w:t>
            </w:r>
            <w:r w:rsidR="00D4095A" w:rsidRPr="005B4A65">
              <w:rPr>
                <w:rFonts w:eastAsia="Times New Roman"/>
                <w:lang w:val="pl-PL" w:eastAsia="de-DE"/>
              </w:rPr>
              <w:t>, system wyświetla komunikat i wraca do okna głównego.</w:t>
            </w:r>
          </w:p>
        </w:tc>
      </w:tr>
      <w:tr w:rsidR="00ED2142" w:rsidRPr="00C27A85" w:rsidTr="00010B0A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ED2142" w:rsidP="005B4A65">
            <w:pPr>
              <w:rPr>
                <w:rFonts w:eastAsia="Times New Roman"/>
                <w:lang w:eastAsia="de-DE"/>
              </w:rPr>
            </w:pPr>
            <w:r w:rsidRPr="005B4A65">
              <w:rPr>
                <w:rFonts w:eastAsia="Times New Roman"/>
                <w:lang w:eastAsia="de-DE"/>
              </w:rPr>
              <w:t>Sytuacje wyjątkowe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Default="00ED2142" w:rsidP="005B4A65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  <w:lang w:val="pl-PL" w:eastAsia="de-DE"/>
              </w:rPr>
            </w:pPr>
            <w:r w:rsidRPr="00853788">
              <w:rPr>
                <w:rFonts w:eastAsia="Times New Roman"/>
                <w:lang w:val="pl-PL" w:eastAsia="de-DE"/>
              </w:rPr>
              <w:t>Podane dane nie spełniają reguł walidacji – system wyświetla komunikat błędu przy błędnie wypełnionym polu,</w:t>
            </w:r>
            <w:r w:rsidR="0067156C" w:rsidRPr="00853788">
              <w:rPr>
                <w:rFonts w:eastAsia="Times New Roman"/>
                <w:lang w:val="pl-PL" w:eastAsia="de-DE"/>
              </w:rPr>
              <w:t xml:space="preserve"> praca</w:t>
            </w:r>
            <w:r w:rsidRPr="00853788">
              <w:rPr>
                <w:rFonts w:eastAsia="Times New Roman"/>
                <w:lang w:val="pl-PL" w:eastAsia="de-DE"/>
              </w:rPr>
              <w:t xml:space="preserve"> </w:t>
            </w:r>
            <w:r w:rsidR="0067156C" w:rsidRPr="00853788">
              <w:rPr>
                <w:rFonts w:eastAsia="Times New Roman"/>
                <w:lang w:val="pl-PL" w:eastAsia="de-DE"/>
              </w:rPr>
              <w:t>nie jest kontynuowana</w:t>
            </w:r>
            <w:r w:rsidRPr="00853788">
              <w:rPr>
                <w:rFonts w:eastAsia="Times New Roman"/>
                <w:lang w:val="pl-PL" w:eastAsia="de-DE"/>
              </w:rPr>
              <w:t xml:space="preserve"> do czasu poprawienia błędów i ponownego zatwierdzenia</w:t>
            </w:r>
          </w:p>
          <w:p w:rsidR="0034002D" w:rsidRPr="00262352" w:rsidRDefault="0034002D" w:rsidP="005B4A65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  <w:lang w:val="pl-PL" w:eastAsia="de-DE"/>
              </w:rPr>
            </w:pPr>
            <w:r>
              <w:rPr>
                <w:lang w:val="pl-PL" w:eastAsia="de-DE"/>
              </w:rPr>
              <w:t>Połączenie z grawerem zostało przerwane.</w:t>
            </w:r>
          </w:p>
          <w:p w:rsidR="00262352" w:rsidRPr="00853788" w:rsidRDefault="00262352" w:rsidP="005B4A65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  <w:lang w:val="pl-PL" w:eastAsia="de-DE"/>
              </w:rPr>
            </w:pPr>
            <w:r>
              <w:rPr>
                <w:lang w:val="pl-PL" w:eastAsia="de-DE"/>
              </w:rPr>
              <w:t>System nie może nawiązać połączenia z grawerem.</w:t>
            </w:r>
          </w:p>
        </w:tc>
      </w:tr>
      <w:tr w:rsidR="00ED2142" w:rsidRPr="00C27A85" w:rsidTr="00010B0A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ED2142" w:rsidP="005B4A65">
            <w:pPr>
              <w:rPr>
                <w:rFonts w:eastAsia="Times New Roman"/>
                <w:lang w:eastAsia="de-DE"/>
              </w:rPr>
            </w:pPr>
            <w:r w:rsidRPr="005B4A65">
              <w:rPr>
                <w:rFonts w:eastAsia="Times New Roman"/>
                <w:lang w:eastAsia="de-DE"/>
              </w:rPr>
              <w:t>Warunki końcowe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853788" w:rsidRDefault="00853788" w:rsidP="00853788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  <w:lang w:val="pl-PL" w:eastAsia="de-DE"/>
              </w:rPr>
            </w:pPr>
            <w:r>
              <w:rPr>
                <w:rFonts w:eastAsia="Times New Roman"/>
                <w:lang w:val="pl-PL" w:eastAsia="de-DE"/>
              </w:rPr>
              <w:t>System otrzymuje pozytywną odpowiedź po wysłaniu ostatniej instrukcji do grawera</w:t>
            </w:r>
          </w:p>
        </w:tc>
      </w:tr>
      <w:tr w:rsidR="00ED2142" w:rsidRPr="005B4A65" w:rsidTr="00010B0A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5B4A65" w:rsidRDefault="00ED2142" w:rsidP="005B4A65">
            <w:pPr>
              <w:rPr>
                <w:rFonts w:eastAsia="Times New Roman"/>
                <w:lang w:eastAsia="de-DE"/>
              </w:rPr>
            </w:pPr>
            <w:r w:rsidRPr="005B4A65">
              <w:rPr>
                <w:rFonts w:eastAsia="Times New Roman"/>
                <w:lang w:eastAsia="de-DE"/>
              </w:rPr>
              <w:t>Powiązania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D2142" w:rsidRPr="00853788" w:rsidRDefault="002971F6" w:rsidP="00853788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  <w:lang w:eastAsia="de-DE"/>
              </w:rPr>
            </w:pPr>
            <w:r w:rsidRPr="00853788">
              <w:rPr>
                <w:rFonts w:eastAsia="Times New Roman"/>
                <w:lang w:eastAsia="de-DE"/>
              </w:rPr>
              <w:t>Konwertowanie obrazu na instrukcje.</w:t>
            </w:r>
          </w:p>
          <w:p w:rsidR="00ED2142" w:rsidRPr="00853788" w:rsidRDefault="002971F6" w:rsidP="00853788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  <w:lang w:eastAsia="de-DE"/>
              </w:rPr>
            </w:pPr>
            <w:r w:rsidRPr="00853788">
              <w:rPr>
                <w:rFonts w:eastAsia="Times New Roman"/>
                <w:lang w:eastAsia="de-DE"/>
              </w:rPr>
              <w:t>Podgląd symulacji</w:t>
            </w:r>
          </w:p>
          <w:p w:rsidR="002971F6" w:rsidRDefault="002971F6" w:rsidP="00853788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  <w:lang w:eastAsia="de-DE"/>
              </w:rPr>
            </w:pPr>
            <w:r w:rsidRPr="00853788">
              <w:rPr>
                <w:rFonts w:eastAsia="Times New Roman"/>
                <w:lang w:eastAsia="de-DE"/>
              </w:rPr>
              <w:t>Testowanie maszyny</w:t>
            </w:r>
          </w:p>
          <w:p w:rsidR="00B36117" w:rsidRPr="00853788" w:rsidRDefault="00B36117" w:rsidP="00853788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  <w:lang w:eastAsia="de-DE"/>
              </w:rPr>
            </w:pPr>
            <w:r>
              <w:rPr>
                <w:lang w:eastAsia="de-DE"/>
              </w:rPr>
              <w:t>Sterowanie manualne</w:t>
            </w:r>
          </w:p>
        </w:tc>
      </w:tr>
    </w:tbl>
    <w:p w:rsidR="00ED2142" w:rsidRPr="005B4A65" w:rsidRDefault="00ED2142" w:rsidP="005B4A65">
      <w:pPr>
        <w:rPr>
          <w:lang w:val="pl-PL"/>
        </w:rPr>
      </w:pPr>
    </w:p>
    <w:sectPr w:rsidR="00ED2142" w:rsidRPr="005B4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1780"/>
    <w:multiLevelType w:val="hybridMultilevel"/>
    <w:tmpl w:val="8BDE6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BA5"/>
    <w:multiLevelType w:val="multilevel"/>
    <w:tmpl w:val="B08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16210"/>
    <w:multiLevelType w:val="multilevel"/>
    <w:tmpl w:val="801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C28BE"/>
    <w:multiLevelType w:val="multilevel"/>
    <w:tmpl w:val="601C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964AF"/>
    <w:multiLevelType w:val="hybridMultilevel"/>
    <w:tmpl w:val="B0B48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A6635"/>
    <w:multiLevelType w:val="multilevel"/>
    <w:tmpl w:val="A76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E5792D"/>
    <w:multiLevelType w:val="multilevel"/>
    <w:tmpl w:val="F772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44CF7"/>
    <w:multiLevelType w:val="hybridMultilevel"/>
    <w:tmpl w:val="AB14A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752EC"/>
    <w:multiLevelType w:val="multilevel"/>
    <w:tmpl w:val="DE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668C8"/>
    <w:multiLevelType w:val="multilevel"/>
    <w:tmpl w:val="F94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7121B1"/>
    <w:multiLevelType w:val="multilevel"/>
    <w:tmpl w:val="8A74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22251E"/>
    <w:multiLevelType w:val="hybridMultilevel"/>
    <w:tmpl w:val="85B4B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30105"/>
    <w:multiLevelType w:val="multilevel"/>
    <w:tmpl w:val="722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BB4CF6"/>
    <w:multiLevelType w:val="hybridMultilevel"/>
    <w:tmpl w:val="9C4ED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2"/>
  </w:num>
  <w:num w:numId="9">
    <w:abstractNumId w:val="9"/>
  </w:num>
  <w:num w:numId="10">
    <w:abstractNumId w:val="11"/>
  </w:num>
  <w:num w:numId="11">
    <w:abstractNumId w:val="4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42"/>
    <w:rsid w:val="00010B0A"/>
    <w:rsid w:val="00262352"/>
    <w:rsid w:val="002971F6"/>
    <w:rsid w:val="0034002D"/>
    <w:rsid w:val="005B4A65"/>
    <w:rsid w:val="006259A2"/>
    <w:rsid w:val="0067156C"/>
    <w:rsid w:val="00684193"/>
    <w:rsid w:val="00853788"/>
    <w:rsid w:val="00B36117"/>
    <w:rsid w:val="00C27A85"/>
    <w:rsid w:val="00C30FCD"/>
    <w:rsid w:val="00D4095A"/>
    <w:rsid w:val="00EB0D37"/>
    <w:rsid w:val="00ED2142"/>
    <w:rsid w:val="00F5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5B4A65"/>
    <w:pPr>
      <w:ind w:left="720"/>
      <w:contextualSpacing/>
    </w:pPr>
  </w:style>
  <w:style w:type="paragraph" w:styleId="NoSpacing">
    <w:name w:val="No Spacing"/>
    <w:uiPriority w:val="1"/>
    <w:qFormat/>
    <w:rsid w:val="00C27A85"/>
    <w:pPr>
      <w:spacing w:after="0" w:line="240" w:lineRule="auto"/>
    </w:pPr>
  </w:style>
  <w:style w:type="table" w:styleId="TableGrid">
    <w:name w:val="Table Grid"/>
    <w:basedOn w:val="TableNormal"/>
    <w:uiPriority w:val="59"/>
    <w:rsid w:val="00C2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5B4A65"/>
    <w:pPr>
      <w:ind w:left="720"/>
      <w:contextualSpacing/>
    </w:pPr>
  </w:style>
  <w:style w:type="paragraph" w:styleId="NoSpacing">
    <w:name w:val="No Spacing"/>
    <w:uiPriority w:val="1"/>
    <w:qFormat/>
    <w:rsid w:val="00C27A85"/>
    <w:pPr>
      <w:spacing w:after="0" w:line="240" w:lineRule="auto"/>
    </w:pPr>
  </w:style>
  <w:style w:type="table" w:styleId="TableGrid">
    <w:name w:val="Table Grid"/>
    <w:basedOn w:val="TableNormal"/>
    <w:uiPriority w:val="59"/>
    <w:rsid w:val="00C2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erniehgshack@gmail.com</cp:lastModifiedBy>
  <cp:revision>14</cp:revision>
  <dcterms:created xsi:type="dcterms:W3CDTF">2020-04-20T07:13:00Z</dcterms:created>
  <dcterms:modified xsi:type="dcterms:W3CDTF">2020-05-05T15:40:00Z</dcterms:modified>
</cp:coreProperties>
</file>