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9CF" w:rsidRDefault="004079CF" w:rsidP="004079CF">
      <w:pPr>
        <w:pStyle w:val="10"/>
        <w:rPr>
          <w:lang w:val="en-US"/>
        </w:rPr>
      </w:pPr>
      <w:bookmarkStart w:id="0" w:name="_Toc324875989"/>
      <w:r>
        <w:t>Экономическая часть</w:t>
      </w:r>
      <w:bookmarkEnd w:id="0"/>
    </w:p>
    <w:p w:rsidR="00F10B75" w:rsidRDefault="00F10B75" w:rsidP="00F10B75">
      <w:r>
        <w:t>В данной части дипломной работы приводится экономическое обоснование разработки системы организации параллельных вычислений на кластере при использовании удаленного доступа и обоснование цели разработки.</w:t>
      </w:r>
    </w:p>
    <w:p w:rsidR="00F10B75" w:rsidRDefault="00F10B75" w:rsidP="00F10B75">
      <w:pPr>
        <w:pStyle w:val="2"/>
      </w:pPr>
      <w:r>
        <w:t>Цель создания программной системы</w:t>
      </w:r>
    </w:p>
    <w:p w:rsidR="00F10B75" w:rsidRDefault="00F10B75" w:rsidP="00F10B75">
      <w:r>
        <w:t>Целью данной дипломной работы является создание удаленного доступа к кластеру, построенному в университете. Для достижения данной цели были поставлены следующие задачи:</w:t>
      </w:r>
    </w:p>
    <w:p w:rsidR="00F10B75" w:rsidRPr="005B3F70" w:rsidRDefault="00F10B75" w:rsidP="00676399">
      <w:pPr>
        <w:pStyle w:val="a7"/>
        <w:numPr>
          <w:ilvl w:val="0"/>
          <w:numId w:val="35"/>
        </w:numPr>
      </w:pPr>
      <w:r>
        <w:t>организация возможности удаленной загрузки исполняемых задач на кластер и их исполнение</w:t>
      </w:r>
      <w:r w:rsidRPr="005B3F70">
        <w:t>;</w:t>
      </w:r>
    </w:p>
    <w:p w:rsidR="00F10B75" w:rsidRDefault="00F10B75" w:rsidP="00676399">
      <w:pPr>
        <w:pStyle w:val="a7"/>
        <w:numPr>
          <w:ilvl w:val="0"/>
          <w:numId w:val="35"/>
        </w:numPr>
      </w:pPr>
      <w:r>
        <w:t>организация возможности удаленного управления задачами и кластером;</w:t>
      </w:r>
    </w:p>
    <w:p w:rsidR="00F10B75" w:rsidRDefault="00F10B75" w:rsidP="00676399">
      <w:pPr>
        <w:pStyle w:val="a7"/>
        <w:numPr>
          <w:ilvl w:val="0"/>
          <w:numId w:val="35"/>
        </w:numPr>
      </w:pPr>
      <w:r>
        <w:t>организация системы аутентификации для безопасного доступа к кластеру.</w:t>
      </w:r>
    </w:p>
    <w:p w:rsidR="00F10B75" w:rsidRDefault="00F10B75" w:rsidP="00097CCA">
      <w:r>
        <w:t>Необходимость разработки об</w:t>
      </w:r>
      <w:r w:rsidR="00097CCA">
        <w:t>условлена тем, что н</w:t>
      </w:r>
      <w:r>
        <w:t>и одна из систем схожего направления не является открытой, то есть ей не могут пользоваться студенты и научные работники нашего университета</w:t>
      </w:r>
      <w:r w:rsidR="00097CCA">
        <w:t>. А так же ни одна из аналогичных систем не содержит в себе все функции, которыми должна обладать система подобного рода. Подробнее это описывается в главе 1.4.</w:t>
      </w:r>
    </w:p>
    <w:p w:rsidR="00097CCA" w:rsidRDefault="00097CCA" w:rsidP="00097CCA">
      <w:pPr>
        <w:pStyle w:val="2"/>
      </w:pPr>
      <w:r>
        <w:t>Расчет времени на создание программной системы</w:t>
      </w:r>
    </w:p>
    <w:p w:rsidR="00097CCA" w:rsidRDefault="00097CCA" w:rsidP="00097CCA">
      <w:r>
        <w:t>Для оценки расходов на реализацию программной системы необходимо определить время, затраченное на разработку.</w:t>
      </w:r>
    </w:p>
    <w:p w:rsidR="00097CCA" w:rsidRDefault="00097CCA" w:rsidP="00097CCA">
      <w:r>
        <w:t>Общее время, необходимое на разработку программной системы складывается из различных компонентов. Структура общего времени на создание программного продукта представлена ниже (</w:t>
      </w:r>
      <w:r w:rsidR="00AE5C5C">
        <w:fldChar w:fldCharType="begin"/>
      </w:r>
      <w:r w:rsidR="00AE5C5C">
        <w:instrText xml:space="preserve"> REF  _Ref325405708 \* Lower \h </w:instrText>
      </w:r>
      <w:r w:rsidR="00AE5C5C">
        <w:fldChar w:fldCharType="separate"/>
      </w:r>
      <w:r w:rsidR="00FE688B" w:rsidRPr="00031EBB">
        <w:t xml:space="preserve">таблица </w:t>
      </w:r>
      <w:r w:rsidR="00FE688B">
        <w:rPr>
          <w:noProof/>
        </w:rPr>
        <w:t>7</w:t>
      </w:r>
      <w:r w:rsidR="00FE688B">
        <w:t>.</w:t>
      </w:r>
      <w:r w:rsidR="00FE688B">
        <w:rPr>
          <w:noProof/>
        </w:rPr>
        <w:t>1</w:t>
      </w:r>
      <w:r w:rsidR="00AE5C5C">
        <w:fldChar w:fldCharType="end"/>
      </w:r>
      <w:r>
        <w:t>).</w:t>
      </w:r>
    </w:p>
    <w:p w:rsidR="00097CCA" w:rsidRDefault="00097CCA" w:rsidP="00097CCA"/>
    <w:p w:rsidR="00097CCA" w:rsidRDefault="00097CCA" w:rsidP="00097CCA"/>
    <w:p w:rsidR="002D3DCC" w:rsidRDefault="002D3DCC" w:rsidP="00097CCA"/>
    <w:p w:rsidR="00031EBB" w:rsidRDefault="00031EBB" w:rsidP="00031EBB">
      <w:pPr>
        <w:pStyle w:val="afd"/>
        <w:jc w:val="right"/>
        <w:rPr>
          <w:lang w:val="ru-RU"/>
        </w:rPr>
      </w:pPr>
      <w:bookmarkStart w:id="1" w:name="_Ref325405708"/>
      <w:r w:rsidRPr="00031EBB">
        <w:rPr>
          <w:lang w:val="ru-RU"/>
        </w:rPr>
        <w:lastRenderedPageBreak/>
        <w:t xml:space="preserve">Таблица </w:t>
      </w:r>
      <w:r w:rsidR="00C276A1">
        <w:rPr>
          <w:lang w:val="ru-RU"/>
        </w:rPr>
        <w:fldChar w:fldCharType="begin"/>
      </w:r>
      <w:r w:rsidR="00C276A1">
        <w:rPr>
          <w:lang w:val="ru-RU"/>
        </w:rPr>
        <w:instrText xml:space="preserve"> STYLEREF 1 \s </w:instrText>
      </w:r>
      <w:r w:rsidR="00C276A1">
        <w:rPr>
          <w:lang w:val="ru-RU"/>
        </w:rPr>
        <w:fldChar w:fldCharType="separate"/>
      </w:r>
      <w:r w:rsidR="00C276A1">
        <w:rPr>
          <w:noProof/>
          <w:lang w:val="ru-RU"/>
        </w:rPr>
        <w:t>1</w:t>
      </w:r>
      <w:r w:rsidR="00C276A1">
        <w:rPr>
          <w:lang w:val="ru-RU"/>
        </w:rPr>
        <w:fldChar w:fldCharType="end"/>
      </w:r>
      <w:r w:rsidR="00C276A1">
        <w:rPr>
          <w:lang w:val="ru-RU"/>
        </w:rPr>
        <w:t>.</w:t>
      </w:r>
      <w:r w:rsidR="00C276A1">
        <w:rPr>
          <w:lang w:val="ru-RU"/>
        </w:rPr>
        <w:fldChar w:fldCharType="begin"/>
      </w:r>
      <w:r w:rsidR="00C276A1">
        <w:rPr>
          <w:lang w:val="ru-RU"/>
        </w:rPr>
        <w:instrText xml:space="preserve"> SEQ Таблица \* ARABIC \s 1 </w:instrText>
      </w:r>
      <w:r w:rsidR="00C276A1">
        <w:rPr>
          <w:lang w:val="ru-RU"/>
        </w:rPr>
        <w:fldChar w:fldCharType="separate"/>
      </w:r>
      <w:r w:rsidR="00C276A1">
        <w:rPr>
          <w:noProof/>
          <w:lang w:val="ru-RU"/>
        </w:rPr>
        <w:t>1</w:t>
      </w:r>
      <w:r w:rsidR="00C276A1">
        <w:rPr>
          <w:lang w:val="ru-RU"/>
        </w:rPr>
        <w:fldChar w:fldCharType="end"/>
      </w:r>
      <w:bookmarkEnd w:id="1"/>
    </w:p>
    <w:p w:rsidR="00031EBB" w:rsidRPr="00031EBB" w:rsidRDefault="00031EBB" w:rsidP="00031EBB">
      <w:pPr>
        <w:pStyle w:val="afd"/>
        <w:rPr>
          <w:lang w:val="ru-RU"/>
        </w:rPr>
      </w:pPr>
      <w:r>
        <w:rPr>
          <w:lang w:val="ru-RU"/>
        </w:rPr>
        <w:t>Структура общего времени на создание продукта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2977"/>
        <w:gridCol w:w="5387"/>
      </w:tblGrid>
      <w:tr w:rsidR="00097CCA" w:rsidRPr="003C2403" w:rsidTr="00AE5C5C">
        <w:trPr>
          <w:tblHeader/>
          <w:jc w:val="center"/>
        </w:trPr>
        <w:tc>
          <w:tcPr>
            <w:tcW w:w="1134" w:type="dxa"/>
            <w:vAlign w:val="center"/>
          </w:tcPr>
          <w:p w:rsidR="00097CCA" w:rsidRPr="00097CCA" w:rsidRDefault="00097CCA" w:rsidP="00097CCA">
            <w:pPr>
              <w:pStyle w:val="aff3"/>
              <w:rPr>
                <w:b/>
              </w:rPr>
            </w:pPr>
            <w:r w:rsidRPr="00097CCA">
              <w:rPr>
                <w:b/>
              </w:rPr>
              <w:t>№</w:t>
            </w:r>
          </w:p>
          <w:p w:rsidR="00097CCA" w:rsidRPr="00097CCA" w:rsidRDefault="00097CCA" w:rsidP="00097CCA">
            <w:pPr>
              <w:pStyle w:val="aff3"/>
              <w:rPr>
                <w:b/>
              </w:rPr>
            </w:pPr>
            <w:r w:rsidRPr="00097CCA">
              <w:rPr>
                <w:b/>
              </w:rPr>
              <w:t>этапа</w:t>
            </w:r>
          </w:p>
        </w:tc>
        <w:tc>
          <w:tcPr>
            <w:tcW w:w="2977" w:type="dxa"/>
            <w:vAlign w:val="center"/>
          </w:tcPr>
          <w:p w:rsidR="00097CCA" w:rsidRPr="00097CCA" w:rsidRDefault="00097CCA" w:rsidP="00097CCA">
            <w:pPr>
              <w:pStyle w:val="aff3"/>
              <w:rPr>
                <w:b/>
              </w:rPr>
            </w:pPr>
            <w:r w:rsidRPr="00097CCA">
              <w:rPr>
                <w:b/>
              </w:rPr>
              <w:t>Обозначение времени данного этапа</w:t>
            </w:r>
          </w:p>
        </w:tc>
        <w:tc>
          <w:tcPr>
            <w:tcW w:w="5387" w:type="dxa"/>
            <w:vAlign w:val="center"/>
          </w:tcPr>
          <w:p w:rsidR="00097CCA" w:rsidRPr="00097CCA" w:rsidRDefault="00097CCA" w:rsidP="00097CCA">
            <w:pPr>
              <w:pStyle w:val="aff3"/>
              <w:rPr>
                <w:b/>
              </w:rPr>
            </w:pPr>
            <w:r w:rsidRPr="00097CCA">
              <w:rPr>
                <w:b/>
              </w:rPr>
              <w:t>Содержание этапа</w:t>
            </w:r>
          </w:p>
        </w:tc>
      </w:tr>
      <w:tr w:rsidR="00097CCA" w:rsidRPr="009117D3" w:rsidTr="00AE5C5C">
        <w:trPr>
          <w:jc w:val="center"/>
        </w:trPr>
        <w:tc>
          <w:tcPr>
            <w:tcW w:w="1134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1</w:t>
            </w:r>
          </w:p>
        </w:tc>
        <w:tc>
          <w:tcPr>
            <w:tcW w:w="2977" w:type="dxa"/>
            <w:vAlign w:val="center"/>
          </w:tcPr>
          <w:p w:rsidR="00097CCA" w:rsidRPr="00237125" w:rsidRDefault="00C276A1" w:rsidP="00097CCA">
            <w:pPr>
              <w:pStyle w:val="aff3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п.о.</m:t>
                    </m:r>
                  </m:sub>
                </m:sSub>
              </m:oMath>
            </m:oMathPara>
          </w:p>
        </w:tc>
        <w:tc>
          <w:tcPr>
            <w:tcW w:w="5387" w:type="dxa"/>
            <w:vAlign w:val="center"/>
          </w:tcPr>
          <w:p w:rsidR="00097CCA" w:rsidRPr="009117D3" w:rsidRDefault="00097CCA" w:rsidP="00097CCA">
            <w:pPr>
              <w:pStyle w:val="aff3"/>
            </w:pPr>
            <w:r>
              <w:t>Анализ предметной области</w:t>
            </w:r>
            <w:r w:rsidRPr="009117D3">
              <w:t>.</w:t>
            </w:r>
          </w:p>
        </w:tc>
      </w:tr>
      <w:tr w:rsidR="00097CCA" w:rsidRPr="009117D3" w:rsidTr="00AE5C5C">
        <w:trPr>
          <w:jc w:val="center"/>
        </w:trPr>
        <w:tc>
          <w:tcPr>
            <w:tcW w:w="1134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2</w:t>
            </w:r>
          </w:p>
        </w:tc>
        <w:tc>
          <w:tcPr>
            <w:tcW w:w="2977" w:type="dxa"/>
            <w:vAlign w:val="center"/>
          </w:tcPr>
          <w:p w:rsidR="00097CCA" w:rsidRPr="00237125" w:rsidRDefault="00C276A1" w:rsidP="00097CCA">
            <w:pPr>
              <w:pStyle w:val="aff3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5387" w:type="dxa"/>
            <w:vAlign w:val="center"/>
          </w:tcPr>
          <w:p w:rsidR="00097CCA" w:rsidRPr="009117D3" w:rsidRDefault="00097CCA" w:rsidP="00097CCA">
            <w:pPr>
              <w:pStyle w:val="aff3"/>
            </w:pPr>
            <w:r>
              <w:t>Постановка</w:t>
            </w:r>
            <w:r w:rsidRPr="009117D3">
              <w:t xml:space="preserve"> задачи.</w:t>
            </w:r>
          </w:p>
        </w:tc>
      </w:tr>
      <w:tr w:rsidR="00097CCA" w:rsidRPr="009117D3" w:rsidTr="00AE5C5C">
        <w:trPr>
          <w:jc w:val="center"/>
        </w:trPr>
        <w:tc>
          <w:tcPr>
            <w:tcW w:w="1134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3</w:t>
            </w:r>
          </w:p>
        </w:tc>
        <w:tc>
          <w:tcPr>
            <w:tcW w:w="2977" w:type="dxa"/>
            <w:vAlign w:val="center"/>
          </w:tcPr>
          <w:p w:rsidR="00097CCA" w:rsidRPr="00237125" w:rsidRDefault="00C276A1" w:rsidP="00097CCA">
            <w:pPr>
              <w:pStyle w:val="aff3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5387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Разработка алгоритма.</w:t>
            </w:r>
          </w:p>
        </w:tc>
      </w:tr>
      <w:tr w:rsidR="00097CCA" w:rsidRPr="009117D3" w:rsidTr="00AE5C5C">
        <w:trPr>
          <w:jc w:val="center"/>
        </w:trPr>
        <w:tc>
          <w:tcPr>
            <w:tcW w:w="1134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4</w:t>
            </w:r>
          </w:p>
        </w:tc>
        <w:tc>
          <w:tcPr>
            <w:tcW w:w="2977" w:type="dxa"/>
            <w:vAlign w:val="center"/>
          </w:tcPr>
          <w:p w:rsidR="00097CCA" w:rsidRPr="00237125" w:rsidRDefault="00C276A1" w:rsidP="00097CCA">
            <w:pPr>
              <w:pStyle w:val="aff3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б.с.</m:t>
                    </m:r>
                  </m:sub>
                </m:sSub>
              </m:oMath>
            </m:oMathPara>
          </w:p>
        </w:tc>
        <w:tc>
          <w:tcPr>
            <w:tcW w:w="5387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Разработка блок-схемы алгоритма.</w:t>
            </w:r>
          </w:p>
        </w:tc>
      </w:tr>
      <w:tr w:rsidR="00097CCA" w:rsidRPr="009117D3" w:rsidTr="00AE5C5C">
        <w:trPr>
          <w:jc w:val="center"/>
        </w:trPr>
        <w:tc>
          <w:tcPr>
            <w:tcW w:w="1134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5</w:t>
            </w:r>
          </w:p>
        </w:tc>
        <w:tc>
          <w:tcPr>
            <w:tcW w:w="2977" w:type="dxa"/>
            <w:vAlign w:val="center"/>
          </w:tcPr>
          <w:p w:rsidR="00097CCA" w:rsidRPr="00237125" w:rsidRDefault="00C276A1" w:rsidP="00097CCA">
            <w:pPr>
              <w:pStyle w:val="aff3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387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Написание программы на языке</w:t>
            </w:r>
          </w:p>
        </w:tc>
      </w:tr>
      <w:tr w:rsidR="00097CCA" w:rsidRPr="009117D3" w:rsidTr="00AE5C5C">
        <w:trPr>
          <w:jc w:val="center"/>
        </w:trPr>
        <w:tc>
          <w:tcPr>
            <w:tcW w:w="1134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6</w:t>
            </w:r>
          </w:p>
        </w:tc>
        <w:tc>
          <w:tcPr>
            <w:tcW w:w="2977" w:type="dxa"/>
            <w:vAlign w:val="center"/>
          </w:tcPr>
          <w:p w:rsidR="00097CCA" w:rsidRPr="00237125" w:rsidRDefault="00C276A1" w:rsidP="00097CCA">
            <w:pPr>
              <w:pStyle w:val="aff3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5387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Набивка программы.</w:t>
            </w:r>
          </w:p>
        </w:tc>
      </w:tr>
      <w:tr w:rsidR="00097CCA" w:rsidRPr="009117D3" w:rsidTr="00AE5C5C">
        <w:trPr>
          <w:jc w:val="center"/>
        </w:trPr>
        <w:tc>
          <w:tcPr>
            <w:tcW w:w="1134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7</w:t>
            </w:r>
          </w:p>
        </w:tc>
        <w:tc>
          <w:tcPr>
            <w:tcW w:w="2977" w:type="dxa"/>
            <w:vAlign w:val="center"/>
          </w:tcPr>
          <w:p w:rsidR="00097CCA" w:rsidRPr="00237125" w:rsidRDefault="00C276A1" w:rsidP="00097CCA">
            <w:pPr>
              <w:pStyle w:val="aff3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о.т.</m:t>
                    </m:r>
                  </m:sub>
                </m:sSub>
              </m:oMath>
            </m:oMathPara>
          </w:p>
        </w:tc>
        <w:tc>
          <w:tcPr>
            <w:tcW w:w="5387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Отладка и тестирование программы.</w:t>
            </w:r>
          </w:p>
        </w:tc>
      </w:tr>
      <w:tr w:rsidR="00097CCA" w:rsidRPr="009117D3" w:rsidTr="00AE5C5C">
        <w:trPr>
          <w:jc w:val="center"/>
        </w:trPr>
        <w:tc>
          <w:tcPr>
            <w:tcW w:w="1134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8</w:t>
            </w:r>
          </w:p>
        </w:tc>
        <w:tc>
          <w:tcPr>
            <w:tcW w:w="2977" w:type="dxa"/>
            <w:vAlign w:val="center"/>
          </w:tcPr>
          <w:p w:rsidR="00097CCA" w:rsidRPr="00237125" w:rsidRDefault="00C276A1" w:rsidP="00097CCA">
            <w:pPr>
              <w:pStyle w:val="aff3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5387" w:type="dxa"/>
            <w:vAlign w:val="center"/>
          </w:tcPr>
          <w:p w:rsidR="00097CCA" w:rsidRPr="009117D3" w:rsidRDefault="00097CCA" w:rsidP="00097CCA">
            <w:pPr>
              <w:pStyle w:val="aff3"/>
            </w:pPr>
            <w:r w:rsidRPr="009117D3">
              <w:t>Оформление документации, инструкций пользователю, пояснительной записки.</w:t>
            </w:r>
          </w:p>
        </w:tc>
      </w:tr>
    </w:tbl>
    <w:p w:rsidR="00CD31A7" w:rsidRDefault="00CD31A7" w:rsidP="00097CCA"/>
    <w:p w:rsidR="00097CCA" w:rsidRDefault="00CD31A7" w:rsidP="00097CCA">
      <w:pPr>
        <w:rPr>
          <w:i/>
        </w:rPr>
      </w:pPr>
      <w:r>
        <w:t xml:space="preserve">Время рассчитывается в человеко-часах, при </w:t>
      </w:r>
      <w:r w:rsidR="004D32B7">
        <w:t>этом</w:t>
      </w:r>
      <w:r w:rsidR="004D32B7" w:rsidRPr="004D32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п.</m:t>
            </m:r>
            <w:proofErr w:type="gramStart"/>
            <m:r>
              <w:rPr>
                <w:rFonts w:ascii="Cambria Math" w:hAnsi="Cambria Math"/>
              </w:rPr>
              <m:t>о</m:t>
            </m:r>
            <w:proofErr w:type="gramEnd"/>
            <m:r>
              <w:rPr>
                <w:rFonts w:ascii="Cambria Math" w:hAnsi="Cambria Math"/>
              </w:rPr>
              <m:t>.</m:t>
            </m:r>
          </m:sub>
        </m:sSub>
      </m:oMath>
      <w:r>
        <w:t xml:space="preserve"> определяется </w:t>
      </w:r>
      <w:proofErr w:type="gramStart"/>
      <w:r>
        <w:t>по</w:t>
      </w:r>
      <w:proofErr w:type="gramEnd"/>
      <w:r>
        <w:t xml:space="preserve"> фактически отработанному времени, а время остальных этапов определяется расчетом по условному числу команд </w:t>
      </w:r>
      <w:r>
        <w:rPr>
          <w:i/>
          <w:lang w:val="en-US"/>
        </w:rPr>
        <w:t>Q</w:t>
      </w:r>
      <w:r>
        <w:rPr>
          <w:i/>
        </w:rPr>
        <w:t>.</w:t>
      </w:r>
    </w:p>
    <w:p w:rsidR="008A3D1F" w:rsidRDefault="00CD31A7" w:rsidP="00CD31A7">
      <w:r>
        <w:t xml:space="preserve">Условное число команд  </w:t>
      </w:r>
      <w:r w:rsidRPr="00CD31A7">
        <w:rPr>
          <w:i/>
          <w:lang w:val="en-US"/>
        </w:rPr>
        <w:t>Q</w:t>
      </w:r>
      <w:r w:rsidRPr="00CD31A7">
        <w:t xml:space="preserve"> </w:t>
      </w:r>
      <w:r>
        <w:t>определяется по формуле:</w:t>
      </w:r>
    </w:p>
    <w:p w:rsidR="008A3D1F" w:rsidRDefault="008A3D1F" w:rsidP="00CD31A7">
      <m:oMathPara>
        <m:oMath>
          <m:r>
            <w:rPr>
              <w:rFonts w:ascii="Cambria Math" w:hAnsi="Cambria Math"/>
            </w:rPr>
            <m:t>Q=q∙C ,</m:t>
          </m:r>
        </m:oMath>
      </m:oMathPara>
    </w:p>
    <w:p w:rsidR="00CD31A7" w:rsidRPr="009848BA" w:rsidRDefault="00CD31A7" w:rsidP="00CD31A7">
      <w:r>
        <w:t xml:space="preserve">где   </w:t>
      </w:r>
      <w:r>
        <w:rPr>
          <w:i/>
          <w:lang w:val="en-US"/>
        </w:rPr>
        <w:t>q</w:t>
      </w:r>
      <w:r w:rsidRPr="00CD31A7">
        <w:rPr>
          <w:i/>
        </w:rPr>
        <w:t xml:space="preserve"> </w:t>
      </w:r>
      <w:r>
        <w:t>–</w:t>
      </w:r>
      <w:r w:rsidR="008A3D1F" w:rsidRPr="008A3D1F">
        <w:t xml:space="preserve"> </w:t>
      </w:r>
      <w:r>
        <w:t>коэффициент, учитывающий условное число коман</w:t>
      </w:r>
      <w:r w:rsidR="008A3D1F">
        <w:t>д в зависимости от  типа задачи;</w:t>
      </w:r>
      <w:r>
        <w:t xml:space="preserve">  </w:t>
      </w:r>
      <w:r w:rsidRPr="00CD31A7">
        <w:rPr>
          <w:i/>
          <w:lang w:val="en-US"/>
        </w:rPr>
        <w:t>C</w:t>
      </w:r>
      <w:r>
        <w:t xml:space="preserve"> – коэффициент, учитывающий новизну и сложность программы</w:t>
      </w:r>
      <w:r w:rsidR="009848BA" w:rsidRPr="009848BA">
        <w:t>.</w:t>
      </w:r>
    </w:p>
    <w:p w:rsidR="009848BA" w:rsidRDefault="006455FA" w:rsidP="00CD31A7">
      <w:r w:rsidRPr="00AD32B4">
        <w:t>Существует предопределенный набор значений указанных коэффициентов для различных типов задач</w:t>
      </w:r>
      <w:r>
        <w:t xml:space="preserve"> (</w:t>
      </w:r>
      <w:r>
        <w:fldChar w:fldCharType="begin"/>
      </w:r>
      <w:r>
        <w:instrText xml:space="preserve"> REF  _Ref325398051 \* Lower \h </w:instrText>
      </w:r>
      <w:r>
        <w:fldChar w:fldCharType="separate"/>
      </w:r>
      <w:r w:rsidR="00FE688B" w:rsidRPr="004B203A">
        <w:t>таблица</w:t>
      </w:r>
      <w:r w:rsidR="00FE688B">
        <w:t xml:space="preserve"> </w:t>
      </w:r>
      <w:r w:rsidR="00FE688B">
        <w:rPr>
          <w:noProof/>
        </w:rPr>
        <w:t>7</w:t>
      </w:r>
      <w:r w:rsidR="00FE688B">
        <w:t>.</w:t>
      </w:r>
      <w:r w:rsidR="00FE688B">
        <w:rPr>
          <w:noProof/>
        </w:rPr>
        <w:t>2</w:t>
      </w:r>
      <w:r>
        <w:fldChar w:fldCharType="end"/>
      </w:r>
      <w:r>
        <w:t>).</w:t>
      </w:r>
    </w:p>
    <w:p w:rsidR="006455FA" w:rsidRDefault="006455FA" w:rsidP="006455FA">
      <w:pPr>
        <w:pStyle w:val="afd"/>
        <w:jc w:val="right"/>
        <w:rPr>
          <w:lang w:val="ru-RU"/>
        </w:rPr>
      </w:pPr>
      <w:bookmarkStart w:id="2" w:name="_Ref325398051"/>
      <w:r w:rsidRPr="004B203A">
        <w:rPr>
          <w:lang w:val="ru-RU"/>
        </w:rPr>
        <w:t>Таблица</w:t>
      </w:r>
      <w:r>
        <w:t xml:space="preserve"> </w:t>
      </w:r>
      <w:r w:rsidR="00C276A1">
        <w:fldChar w:fldCharType="begin"/>
      </w:r>
      <w:r w:rsidR="00C276A1">
        <w:instrText xml:space="preserve"> STYLEREF 1 \s </w:instrText>
      </w:r>
      <w:r w:rsidR="00C276A1">
        <w:fldChar w:fldCharType="separate"/>
      </w:r>
      <w:r w:rsidR="00C276A1">
        <w:rPr>
          <w:noProof/>
        </w:rPr>
        <w:t>1</w:t>
      </w:r>
      <w:r w:rsidR="00C276A1">
        <w:fldChar w:fldCharType="end"/>
      </w:r>
      <w:r w:rsidR="00C276A1">
        <w:t>.</w:t>
      </w:r>
      <w:r w:rsidR="00C276A1">
        <w:fldChar w:fldCharType="begin"/>
      </w:r>
      <w:r w:rsidR="00C276A1">
        <w:instrText xml:space="preserve"> SEQ Таблица \* ARABIC \s 1 </w:instrText>
      </w:r>
      <w:r w:rsidR="00C276A1">
        <w:fldChar w:fldCharType="separate"/>
      </w:r>
      <w:r w:rsidR="00C276A1">
        <w:rPr>
          <w:noProof/>
        </w:rPr>
        <w:t>2</w:t>
      </w:r>
      <w:r w:rsidR="00C276A1">
        <w:fldChar w:fldCharType="end"/>
      </w:r>
      <w:bookmarkEnd w:id="2"/>
    </w:p>
    <w:p w:rsidR="006455FA" w:rsidRPr="006455FA" w:rsidRDefault="006455FA" w:rsidP="006455FA">
      <w:pPr>
        <w:pStyle w:val="afd"/>
      </w:pPr>
      <w:r>
        <w:rPr>
          <w:lang w:val="ru-RU"/>
        </w:rPr>
        <w:t xml:space="preserve">Предопределенные значения коэффициента </w:t>
      </w:r>
      <w:r w:rsidRPr="006455FA">
        <w:rPr>
          <w:i/>
        </w:rPr>
        <w:t>q</w:t>
      </w:r>
    </w:p>
    <w:tbl>
      <w:tblPr>
        <w:tblW w:w="0" w:type="auto"/>
        <w:jc w:val="center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347"/>
        <w:gridCol w:w="4725"/>
      </w:tblGrid>
      <w:tr w:rsidR="006455FA" w:rsidRPr="00F067A1" w:rsidTr="00355978">
        <w:trPr>
          <w:jc w:val="center"/>
        </w:trPr>
        <w:tc>
          <w:tcPr>
            <w:tcW w:w="4347" w:type="dxa"/>
            <w:vAlign w:val="center"/>
          </w:tcPr>
          <w:p w:rsidR="006455FA" w:rsidRPr="006455FA" w:rsidRDefault="006455FA" w:rsidP="006455FA">
            <w:pPr>
              <w:pStyle w:val="aff3"/>
              <w:rPr>
                <w:b/>
              </w:rPr>
            </w:pPr>
            <w:r w:rsidRPr="006455FA">
              <w:rPr>
                <w:b/>
              </w:rPr>
              <w:t>Тип задачи</w:t>
            </w:r>
          </w:p>
        </w:tc>
        <w:tc>
          <w:tcPr>
            <w:tcW w:w="4725" w:type="dxa"/>
          </w:tcPr>
          <w:p w:rsidR="006455FA" w:rsidRPr="006455FA" w:rsidRDefault="006455FA" w:rsidP="006455FA">
            <w:pPr>
              <w:pStyle w:val="aff3"/>
              <w:rPr>
                <w:b/>
              </w:rPr>
            </w:pPr>
            <w:r w:rsidRPr="006455FA">
              <w:rPr>
                <w:b/>
              </w:rPr>
              <w:t>Пределы изменений коэффициента</w:t>
            </w:r>
          </w:p>
        </w:tc>
      </w:tr>
      <w:tr w:rsidR="006455FA" w:rsidRPr="00F067A1" w:rsidTr="00355978">
        <w:trPr>
          <w:jc w:val="center"/>
        </w:trPr>
        <w:tc>
          <w:tcPr>
            <w:tcW w:w="4347" w:type="dxa"/>
          </w:tcPr>
          <w:p w:rsidR="006455FA" w:rsidRPr="00F067A1" w:rsidRDefault="006455FA" w:rsidP="006455FA">
            <w:pPr>
              <w:pStyle w:val="aff3"/>
            </w:pPr>
            <w:r w:rsidRPr="00F067A1">
              <w:t xml:space="preserve">Задачи учета </w:t>
            </w:r>
          </w:p>
        </w:tc>
        <w:tc>
          <w:tcPr>
            <w:tcW w:w="4725" w:type="dxa"/>
          </w:tcPr>
          <w:p w:rsidR="006455FA" w:rsidRPr="00F067A1" w:rsidRDefault="006455FA" w:rsidP="006455FA">
            <w:pPr>
              <w:pStyle w:val="aff3"/>
            </w:pPr>
            <w:r>
              <w:t>о</w:t>
            </w:r>
            <w:r w:rsidRPr="00F067A1">
              <w:t>т 1400 до 1500</w:t>
            </w:r>
          </w:p>
        </w:tc>
      </w:tr>
      <w:tr w:rsidR="006455FA" w:rsidRPr="00F067A1" w:rsidTr="00355978">
        <w:trPr>
          <w:jc w:val="center"/>
        </w:trPr>
        <w:tc>
          <w:tcPr>
            <w:tcW w:w="4347" w:type="dxa"/>
          </w:tcPr>
          <w:p w:rsidR="006455FA" w:rsidRPr="00F067A1" w:rsidRDefault="006455FA" w:rsidP="006455FA">
            <w:pPr>
              <w:pStyle w:val="aff3"/>
            </w:pPr>
            <w:r w:rsidRPr="00F067A1">
              <w:t>Задачи оперативного управления</w:t>
            </w:r>
          </w:p>
        </w:tc>
        <w:tc>
          <w:tcPr>
            <w:tcW w:w="4725" w:type="dxa"/>
          </w:tcPr>
          <w:p w:rsidR="006455FA" w:rsidRPr="00F067A1" w:rsidRDefault="006455FA" w:rsidP="006455FA">
            <w:pPr>
              <w:pStyle w:val="aff3"/>
            </w:pPr>
            <w:r w:rsidRPr="00F067A1">
              <w:t>от 1500 до 1700</w:t>
            </w:r>
          </w:p>
        </w:tc>
      </w:tr>
      <w:tr w:rsidR="006455FA" w:rsidRPr="00F067A1" w:rsidTr="00355978">
        <w:trPr>
          <w:jc w:val="center"/>
        </w:trPr>
        <w:tc>
          <w:tcPr>
            <w:tcW w:w="4347" w:type="dxa"/>
          </w:tcPr>
          <w:p w:rsidR="006455FA" w:rsidRPr="00F067A1" w:rsidRDefault="006455FA" w:rsidP="006455FA">
            <w:pPr>
              <w:pStyle w:val="aff3"/>
            </w:pPr>
            <w:r w:rsidRPr="00F067A1">
              <w:t>Задачи планирования</w:t>
            </w:r>
          </w:p>
        </w:tc>
        <w:tc>
          <w:tcPr>
            <w:tcW w:w="4725" w:type="dxa"/>
          </w:tcPr>
          <w:p w:rsidR="006455FA" w:rsidRPr="00F067A1" w:rsidRDefault="006455FA" w:rsidP="006455FA">
            <w:pPr>
              <w:pStyle w:val="aff3"/>
            </w:pPr>
            <w:r w:rsidRPr="00F067A1">
              <w:t>от 3000 до 3500</w:t>
            </w:r>
          </w:p>
        </w:tc>
      </w:tr>
      <w:tr w:rsidR="006455FA" w:rsidRPr="00F067A1" w:rsidTr="00355978">
        <w:trPr>
          <w:jc w:val="center"/>
        </w:trPr>
        <w:tc>
          <w:tcPr>
            <w:tcW w:w="4347" w:type="dxa"/>
          </w:tcPr>
          <w:p w:rsidR="006455FA" w:rsidRPr="00F067A1" w:rsidRDefault="006455FA" w:rsidP="006455FA">
            <w:pPr>
              <w:pStyle w:val="aff3"/>
            </w:pPr>
            <w:r w:rsidRPr="00F067A1">
              <w:t>Многовариантные задачи</w:t>
            </w:r>
          </w:p>
        </w:tc>
        <w:tc>
          <w:tcPr>
            <w:tcW w:w="4725" w:type="dxa"/>
          </w:tcPr>
          <w:p w:rsidR="006455FA" w:rsidRPr="00F067A1" w:rsidRDefault="006455FA" w:rsidP="006455FA">
            <w:pPr>
              <w:pStyle w:val="aff3"/>
            </w:pPr>
            <w:r w:rsidRPr="00F067A1">
              <w:t>от 4500 до 5000</w:t>
            </w:r>
          </w:p>
        </w:tc>
      </w:tr>
      <w:tr w:rsidR="006455FA" w:rsidRPr="00F067A1" w:rsidTr="00355978">
        <w:trPr>
          <w:jc w:val="center"/>
        </w:trPr>
        <w:tc>
          <w:tcPr>
            <w:tcW w:w="4347" w:type="dxa"/>
          </w:tcPr>
          <w:p w:rsidR="006455FA" w:rsidRPr="00F067A1" w:rsidRDefault="006455FA" w:rsidP="006455FA">
            <w:pPr>
              <w:pStyle w:val="aff3"/>
            </w:pPr>
            <w:r w:rsidRPr="00F067A1">
              <w:t>Комплексные задачи</w:t>
            </w:r>
          </w:p>
        </w:tc>
        <w:tc>
          <w:tcPr>
            <w:tcW w:w="4725" w:type="dxa"/>
          </w:tcPr>
          <w:p w:rsidR="006455FA" w:rsidRPr="00F067A1" w:rsidRDefault="006455FA" w:rsidP="006455FA">
            <w:pPr>
              <w:pStyle w:val="aff3"/>
            </w:pPr>
            <w:r w:rsidRPr="00F067A1">
              <w:t>от 5000 до 5500</w:t>
            </w:r>
          </w:p>
        </w:tc>
      </w:tr>
    </w:tbl>
    <w:p w:rsidR="006455FA" w:rsidRDefault="006455FA" w:rsidP="00CD31A7">
      <w:pPr>
        <w:rPr>
          <w:lang w:val="en-US"/>
        </w:rPr>
      </w:pPr>
    </w:p>
    <w:p w:rsidR="006455FA" w:rsidRDefault="00141598" w:rsidP="00CD31A7">
      <w:r>
        <w:t xml:space="preserve">Для данной задачи коэффициент </w:t>
      </w:r>
      <w:r>
        <w:rPr>
          <w:i/>
          <w:lang w:val="en-US"/>
        </w:rPr>
        <w:t>q</w:t>
      </w:r>
      <w:r>
        <w:t xml:space="preserve"> принимается 4500.</w:t>
      </w:r>
    </w:p>
    <w:p w:rsidR="00141598" w:rsidRPr="00D91588" w:rsidRDefault="00141598" w:rsidP="00141598">
      <w:r w:rsidRPr="00D91588">
        <w:t>В зависимости от новизны реализуемой программным обеспечением з</w:t>
      </w:r>
      <w:r>
        <w:t>адачи выделяют следующие классы:</w:t>
      </w:r>
    </w:p>
    <w:p w:rsidR="00141598" w:rsidRPr="00D91588" w:rsidRDefault="00141598" w:rsidP="00676399">
      <w:pPr>
        <w:pStyle w:val="a7"/>
        <w:numPr>
          <w:ilvl w:val="0"/>
          <w:numId w:val="36"/>
        </w:numPr>
      </w:pPr>
      <w:r w:rsidRPr="00D91588">
        <w:t>«А» – разра</w:t>
      </w:r>
      <w:r>
        <w:t>ботка принципиально новых задач</w:t>
      </w:r>
      <w:r w:rsidRPr="00141598">
        <w:t>;</w:t>
      </w:r>
    </w:p>
    <w:p w:rsidR="00141598" w:rsidRPr="00D91588" w:rsidRDefault="00141598" w:rsidP="00676399">
      <w:pPr>
        <w:pStyle w:val="a7"/>
        <w:numPr>
          <w:ilvl w:val="0"/>
          <w:numId w:val="36"/>
        </w:numPr>
      </w:pPr>
      <w:r w:rsidRPr="00D91588">
        <w:t>«Б» – р</w:t>
      </w:r>
      <w:r>
        <w:t>азработка оригинальных программ</w:t>
      </w:r>
      <w:r>
        <w:rPr>
          <w:lang w:val="en-US"/>
        </w:rPr>
        <w:t>;</w:t>
      </w:r>
    </w:p>
    <w:p w:rsidR="00141598" w:rsidRPr="00D91588" w:rsidRDefault="00141598" w:rsidP="00676399">
      <w:pPr>
        <w:pStyle w:val="a7"/>
        <w:numPr>
          <w:ilvl w:val="0"/>
          <w:numId w:val="36"/>
        </w:numPr>
      </w:pPr>
      <w:r w:rsidRPr="00D91588">
        <w:lastRenderedPageBreak/>
        <w:t>«В» – разработка программ с</w:t>
      </w:r>
      <w:r>
        <w:t xml:space="preserve"> использованием типовых решений</w:t>
      </w:r>
      <w:r w:rsidRPr="00141598">
        <w:t>;</w:t>
      </w:r>
    </w:p>
    <w:p w:rsidR="00141598" w:rsidRDefault="00141598" w:rsidP="00676399">
      <w:pPr>
        <w:pStyle w:val="a7"/>
        <w:numPr>
          <w:ilvl w:val="0"/>
          <w:numId w:val="36"/>
        </w:numPr>
      </w:pPr>
      <w:r>
        <w:t>«Г» – разовая типовая задача</w:t>
      </w:r>
      <w:r>
        <w:rPr>
          <w:lang w:val="en-US"/>
        </w:rPr>
        <w:t>.</w:t>
      </w:r>
    </w:p>
    <w:p w:rsidR="00141598" w:rsidRDefault="00141598" w:rsidP="00CD31A7">
      <w:r>
        <w:t>Для данной задачи степень новизны соответствует классу «Б».</w:t>
      </w:r>
    </w:p>
    <w:p w:rsidR="0094146F" w:rsidRDefault="0094146F" w:rsidP="00CD31A7">
      <w:r>
        <w:t>С учетом того, что для разработки программной системы используется язык программирования высокого уровня, определяется коэффициент</w:t>
      </w:r>
      <w:r w:rsidR="008A3D1F">
        <w:t xml:space="preserve"> </w:t>
      </w:r>
      <w:r w:rsidR="008A3D1F">
        <w:rPr>
          <w:i/>
          <w:lang w:val="en-US"/>
        </w:rPr>
        <w:t>C</w:t>
      </w:r>
      <w:r>
        <w:t xml:space="preserve"> (</w:t>
      </w:r>
      <w:r>
        <w:fldChar w:fldCharType="begin"/>
      </w:r>
      <w:r>
        <w:instrText xml:space="preserve"> REF  _Ref325402766 \* Lower \h </w:instrText>
      </w:r>
      <w:r>
        <w:fldChar w:fldCharType="separate"/>
      </w:r>
      <w:r w:rsidR="00FE688B" w:rsidRPr="0094146F">
        <w:t xml:space="preserve">таблица </w:t>
      </w:r>
      <w:r w:rsidR="00FE688B">
        <w:rPr>
          <w:noProof/>
        </w:rPr>
        <w:t>7</w:t>
      </w:r>
      <w:r w:rsidR="00FE688B">
        <w:t>.</w:t>
      </w:r>
      <w:r w:rsidR="00FE688B">
        <w:rPr>
          <w:noProof/>
        </w:rPr>
        <w:t>3</w:t>
      </w:r>
      <w:r>
        <w:fldChar w:fldCharType="end"/>
      </w:r>
      <w:r>
        <w:t>).</w:t>
      </w:r>
    </w:p>
    <w:p w:rsidR="0094146F" w:rsidRDefault="0094146F" w:rsidP="0094146F">
      <w:pPr>
        <w:pStyle w:val="afd"/>
        <w:jc w:val="right"/>
        <w:rPr>
          <w:lang w:val="ru-RU"/>
        </w:rPr>
      </w:pPr>
      <w:bookmarkStart w:id="3" w:name="_Ref325402766"/>
      <w:r w:rsidRPr="0094146F">
        <w:rPr>
          <w:lang w:val="ru-RU"/>
        </w:rPr>
        <w:t xml:space="preserve">Таблица </w:t>
      </w:r>
      <w:r w:rsidR="00C276A1">
        <w:rPr>
          <w:lang w:val="ru-RU"/>
        </w:rPr>
        <w:fldChar w:fldCharType="begin"/>
      </w:r>
      <w:r w:rsidR="00C276A1">
        <w:rPr>
          <w:lang w:val="ru-RU"/>
        </w:rPr>
        <w:instrText xml:space="preserve"> STYLEREF 1 \s </w:instrText>
      </w:r>
      <w:r w:rsidR="00C276A1">
        <w:rPr>
          <w:lang w:val="ru-RU"/>
        </w:rPr>
        <w:fldChar w:fldCharType="separate"/>
      </w:r>
      <w:r w:rsidR="00C276A1">
        <w:rPr>
          <w:noProof/>
          <w:lang w:val="ru-RU"/>
        </w:rPr>
        <w:t>1</w:t>
      </w:r>
      <w:r w:rsidR="00C276A1">
        <w:rPr>
          <w:lang w:val="ru-RU"/>
        </w:rPr>
        <w:fldChar w:fldCharType="end"/>
      </w:r>
      <w:r w:rsidR="00C276A1">
        <w:rPr>
          <w:lang w:val="ru-RU"/>
        </w:rPr>
        <w:t>.</w:t>
      </w:r>
      <w:r w:rsidR="00C276A1">
        <w:rPr>
          <w:lang w:val="ru-RU"/>
        </w:rPr>
        <w:fldChar w:fldCharType="begin"/>
      </w:r>
      <w:r w:rsidR="00C276A1">
        <w:rPr>
          <w:lang w:val="ru-RU"/>
        </w:rPr>
        <w:instrText xml:space="preserve"> SEQ Таблица \* ARABIC \s 1 </w:instrText>
      </w:r>
      <w:r w:rsidR="00C276A1">
        <w:rPr>
          <w:lang w:val="ru-RU"/>
        </w:rPr>
        <w:fldChar w:fldCharType="separate"/>
      </w:r>
      <w:r w:rsidR="00C276A1">
        <w:rPr>
          <w:noProof/>
          <w:lang w:val="ru-RU"/>
        </w:rPr>
        <w:t>3</w:t>
      </w:r>
      <w:r w:rsidR="00C276A1">
        <w:rPr>
          <w:lang w:val="ru-RU"/>
        </w:rPr>
        <w:fldChar w:fldCharType="end"/>
      </w:r>
      <w:bookmarkEnd w:id="3"/>
    </w:p>
    <w:p w:rsidR="0094146F" w:rsidRPr="0094146F" w:rsidRDefault="0094146F" w:rsidP="0094146F">
      <w:pPr>
        <w:pStyle w:val="afd"/>
        <w:rPr>
          <w:lang w:val="ru-RU"/>
        </w:rPr>
      </w:pPr>
      <w:r>
        <w:rPr>
          <w:lang w:val="ru-RU"/>
        </w:rPr>
        <w:t>Коэффициент, учитывающий новизну и сложность программы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269"/>
        <w:gridCol w:w="2268"/>
        <w:gridCol w:w="1134"/>
        <w:gridCol w:w="1134"/>
        <w:gridCol w:w="1276"/>
        <w:gridCol w:w="992"/>
      </w:tblGrid>
      <w:tr w:rsidR="0094146F" w:rsidRPr="00A923B0" w:rsidTr="00355978">
        <w:trPr>
          <w:cantSplit/>
          <w:trHeight w:val="480"/>
          <w:tblHeader/>
          <w:jc w:val="center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4146F" w:rsidRPr="0094146F" w:rsidRDefault="0094146F" w:rsidP="0094146F">
            <w:pPr>
              <w:pStyle w:val="aff3"/>
              <w:rPr>
                <w:b/>
              </w:rPr>
            </w:pPr>
            <w:r w:rsidRPr="0094146F">
              <w:rPr>
                <w:b/>
              </w:rPr>
              <w:t>Язык программирования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94146F" w:rsidRPr="0094146F" w:rsidRDefault="0094146F" w:rsidP="0094146F">
            <w:pPr>
              <w:pStyle w:val="aff3"/>
              <w:rPr>
                <w:b/>
              </w:rPr>
            </w:pPr>
            <w:r w:rsidRPr="0094146F">
              <w:rPr>
                <w:b/>
              </w:rPr>
              <w:t>Группа</w:t>
            </w:r>
          </w:p>
          <w:p w:rsidR="0094146F" w:rsidRPr="0094146F" w:rsidRDefault="0094146F" w:rsidP="0094146F">
            <w:pPr>
              <w:pStyle w:val="aff3"/>
              <w:rPr>
                <w:b/>
              </w:rPr>
            </w:pPr>
            <w:r w:rsidRPr="0094146F">
              <w:rPr>
                <w:b/>
              </w:rPr>
              <w:t>сложности</w:t>
            </w:r>
          </w:p>
        </w:tc>
        <w:tc>
          <w:tcPr>
            <w:tcW w:w="453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4146F" w:rsidRPr="0094146F" w:rsidRDefault="0094146F" w:rsidP="0094146F">
            <w:pPr>
              <w:pStyle w:val="aff3"/>
              <w:rPr>
                <w:b/>
              </w:rPr>
            </w:pPr>
            <w:r w:rsidRPr="0094146F">
              <w:rPr>
                <w:b/>
              </w:rPr>
              <w:t>Степень  новизны</w:t>
            </w:r>
          </w:p>
        </w:tc>
      </w:tr>
      <w:tr w:rsidR="0094146F" w:rsidRPr="00A923B0" w:rsidTr="00355978">
        <w:trPr>
          <w:cantSplit/>
          <w:tblHeader/>
          <w:jc w:val="center"/>
        </w:trPr>
        <w:tc>
          <w:tcPr>
            <w:tcW w:w="2269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4146F" w:rsidRPr="006B2244" w:rsidRDefault="0094146F" w:rsidP="0094146F">
            <w:pPr>
              <w:pStyle w:val="aff3"/>
            </w:pPr>
          </w:p>
        </w:tc>
        <w:tc>
          <w:tcPr>
            <w:tcW w:w="22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46F" w:rsidRPr="006B2244" w:rsidRDefault="0094146F" w:rsidP="0094146F">
            <w:pPr>
              <w:pStyle w:val="aff3"/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94146F" w:rsidRPr="0094146F" w:rsidRDefault="0094146F" w:rsidP="0094146F">
            <w:pPr>
              <w:pStyle w:val="aff3"/>
              <w:rPr>
                <w:b/>
              </w:rPr>
            </w:pPr>
            <w:r w:rsidRPr="0094146F">
              <w:rPr>
                <w:b/>
              </w:rPr>
              <w:t>А</w:t>
            </w:r>
          </w:p>
        </w:tc>
        <w:tc>
          <w:tcPr>
            <w:tcW w:w="1134" w:type="dxa"/>
          </w:tcPr>
          <w:p w:rsidR="0094146F" w:rsidRPr="0094146F" w:rsidRDefault="0094146F" w:rsidP="0094146F">
            <w:pPr>
              <w:pStyle w:val="aff3"/>
              <w:rPr>
                <w:b/>
              </w:rPr>
            </w:pPr>
            <w:r w:rsidRPr="0094146F">
              <w:rPr>
                <w:b/>
              </w:rPr>
              <w:t>Б</w:t>
            </w:r>
          </w:p>
        </w:tc>
        <w:tc>
          <w:tcPr>
            <w:tcW w:w="1276" w:type="dxa"/>
          </w:tcPr>
          <w:p w:rsidR="0094146F" w:rsidRPr="0094146F" w:rsidRDefault="0094146F" w:rsidP="0094146F">
            <w:pPr>
              <w:pStyle w:val="aff3"/>
              <w:rPr>
                <w:b/>
              </w:rPr>
            </w:pPr>
            <w:r w:rsidRPr="0094146F">
              <w:rPr>
                <w:b/>
              </w:rPr>
              <w:t>В</w:t>
            </w:r>
          </w:p>
        </w:tc>
        <w:tc>
          <w:tcPr>
            <w:tcW w:w="992" w:type="dxa"/>
          </w:tcPr>
          <w:p w:rsidR="0094146F" w:rsidRPr="0094146F" w:rsidRDefault="0094146F" w:rsidP="0094146F">
            <w:pPr>
              <w:pStyle w:val="aff3"/>
              <w:rPr>
                <w:b/>
              </w:rPr>
            </w:pPr>
            <w:r w:rsidRPr="0094146F">
              <w:rPr>
                <w:b/>
              </w:rPr>
              <w:t>Г</w:t>
            </w:r>
          </w:p>
        </w:tc>
      </w:tr>
      <w:tr w:rsidR="0094146F" w:rsidRPr="00A923B0" w:rsidTr="00355978">
        <w:trPr>
          <w:cantSplit/>
          <w:jc w:val="center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6" w:space="0" w:color="000000"/>
            </w:tcBorders>
            <w:vAlign w:val="center"/>
          </w:tcPr>
          <w:p w:rsidR="0094146F" w:rsidRPr="006B2244" w:rsidRDefault="0094146F" w:rsidP="0094146F">
            <w:pPr>
              <w:pStyle w:val="aff3"/>
            </w:pPr>
            <w:r w:rsidRPr="006B2244">
              <w:t>Высокого</w:t>
            </w:r>
          </w:p>
          <w:p w:rsidR="0094146F" w:rsidRPr="006B2244" w:rsidRDefault="0094146F" w:rsidP="0094146F">
            <w:pPr>
              <w:pStyle w:val="aff3"/>
            </w:pPr>
            <w:r w:rsidRPr="006B2244">
              <w:t>уровня</w:t>
            </w:r>
          </w:p>
        </w:tc>
        <w:tc>
          <w:tcPr>
            <w:tcW w:w="2268" w:type="dxa"/>
            <w:tcBorders>
              <w:top w:val="nil"/>
              <w:left w:val="nil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1</w:t>
            </w:r>
          </w:p>
        </w:tc>
        <w:tc>
          <w:tcPr>
            <w:tcW w:w="1134" w:type="dxa"/>
          </w:tcPr>
          <w:p w:rsidR="0094146F" w:rsidRPr="00A923B0" w:rsidRDefault="0094146F" w:rsidP="0094146F">
            <w:pPr>
              <w:pStyle w:val="aff3"/>
            </w:pPr>
            <w:r w:rsidRPr="00A923B0">
              <w:t>1,38</w:t>
            </w:r>
          </w:p>
        </w:tc>
        <w:tc>
          <w:tcPr>
            <w:tcW w:w="1134" w:type="dxa"/>
          </w:tcPr>
          <w:p w:rsidR="0094146F" w:rsidRPr="00A923B0" w:rsidRDefault="0094146F" w:rsidP="0094146F">
            <w:pPr>
              <w:pStyle w:val="aff3"/>
            </w:pPr>
            <w:r w:rsidRPr="00A923B0">
              <w:t>1,26</w:t>
            </w:r>
          </w:p>
        </w:tc>
        <w:tc>
          <w:tcPr>
            <w:tcW w:w="1276" w:type="dxa"/>
          </w:tcPr>
          <w:p w:rsidR="0094146F" w:rsidRPr="00A923B0" w:rsidRDefault="0094146F" w:rsidP="0094146F">
            <w:pPr>
              <w:pStyle w:val="aff3"/>
            </w:pPr>
            <w:r w:rsidRPr="00A923B0">
              <w:t>1,15</w:t>
            </w:r>
          </w:p>
        </w:tc>
        <w:tc>
          <w:tcPr>
            <w:tcW w:w="992" w:type="dxa"/>
          </w:tcPr>
          <w:p w:rsidR="0094146F" w:rsidRPr="00A923B0" w:rsidRDefault="0094146F" w:rsidP="0094146F">
            <w:pPr>
              <w:pStyle w:val="aff3"/>
            </w:pPr>
            <w:r w:rsidRPr="00A923B0">
              <w:t>0,69</w:t>
            </w:r>
          </w:p>
        </w:tc>
      </w:tr>
      <w:tr w:rsidR="0094146F" w:rsidRPr="00A923B0" w:rsidTr="00355978">
        <w:trPr>
          <w:cantSplit/>
          <w:jc w:val="center"/>
        </w:trPr>
        <w:tc>
          <w:tcPr>
            <w:tcW w:w="2269" w:type="dxa"/>
            <w:vMerge/>
            <w:tcBorders>
              <w:left w:val="single" w:sz="6" w:space="0" w:color="000000"/>
            </w:tcBorders>
            <w:vAlign w:val="center"/>
          </w:tcPr>
          <w:p w:rsidR="0094146F" w:rsidRPr="006B2244" w:rsidRDefault="0094146F" w:rsidP="0094146F">
            <w:pPr>
              <w:pStyle w:val="aff3"/>
            </w:pPr>
          </w:p>
        </w:tc>
        <w:tc>
          <w:tcPr>
            <w:tcW w:w="2268" w:type="dxa"/>
            <w:tcBorders>
              <w:left w:val="nil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2</w:t>
            </w:r>
          </w:p>
        </w:tc>
        <w:tc>
          <w:tcPr>
            <w:tcW w:w="1134" w:type="dxa"/>
          </w:tcPr>
          <w:p w:rsidR="0094146F" w:rsidRPr="00A923B0" w:rsidRDefault="0094146F" w:rsidP="0094146F">
            <w:pPr>
              <w:pStyle w:val="aff3"/>
            </w:pPr>
            <w:r w:rsidRPr="00A923B0">
              <w:t>1,30</w:t>
            </w:r>
          </w:p>
        </w:tc>
        <w:tc>
          <w:tcPr>
            <w:tcW w:w="1134" w:type="dxa"/>
          </w:tcPr>
          <w:p w:rsidR="0094146F" w:rsidRPr="00A923B0" w:rsidRDefault="0094146F" w:rsidP="0094146F">
            <w:pPr>
              <w:pStyle w:val="aff3"/>
            </w:pPr>
            <w:r w:rsidRPr="00A923B0">
              <w:t>1,19</w:t>
            </w:r>
          </w:p>
        </w:tc>
        <w:tc>
          <w:tcPr>
            <w:tcW w:w="1276" w:type="dxa"/>
          </w:tcPr>
          <w:p w:rsidR="0094146F" w:rsidRPr="00A923B0" w:rsidRDefault="0094146F" w:rsidP="0094146F">
            <w:pPr>
              <w:pStyle w:val="aff3"/>
            </w:pPr>
            <w:r w:rsidRPr="00A923B0">
              <w:t>1,08</w:t>
            </w:r>
          </w:p>
        </w:tc>
        <w:tc>
          <w:tcPr>
            <w:tcW w:w="992" w:type="dxa"/>
          </w:tcPr>
          <w:p w:rsidR="0094146F" w:rsidRPr="00A923B0" w:rsidRDefault="0094146F" w:rsidP="0094146F">
            <w:pPr>
              <w:pStyle w:val="aff3"/>
            </w:pPr>
            <w:r w:rsidRPr="00A923B0">
              <w:t>0,65</w:t>
            </w:r>
          </w:p>
        </w:tc>
      </w:tr>
      <w:tr w:rsidR="0094146F" w:rsidRPr="00A923B0" w:rsidTr="00355978">
        <w:trPr>
          <w:cantSplit/>
          <w:jc w:val="center"/>
        </w:trPr>
        <w:tc>
          <w:tcPr>
            <w:tcW w:w="2269" w:type="dxa"/>
            <w:vMerge/>
            <w:tcBorders>
              <w:left w:val="single" w:sz="6" w:space="0" w:color="000000"/>
              <w:bottom w:val="nil"/>
            </w:tcBorders>
            <w:vAlign w:val="center"/>
          </w:tcPr>
          <w:p w:rsidR="0094146F" w:rsidRPr="006B2244" w:rsidRDefault="0094146F" w:rsidP="0094146F">
            <w:pPr>
              <w:pStyle w:val="aff3"/>
            </w:pPr>
          </w:p>
        </w:tc>
        <w:tc>
          <w:tcPr>
            <w:tcW w:w="2268" w:type="dxa"/>
            <w:tcBorders>
              <w:left w:val="nil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3</w:t>
            </w:r>
          </w:p>
        </w:tc>
        <w:tc>
          <w:tcPr>
            <w:tcW w:w="1134" w:type="dxa"/>
          </w:tcPr>
          <w:p w:rsidR="0094146F" w:rsidRPr="00A923B0" w:rsidRDefault="0094146F" w:rsidP="0094146F">
            <w:pPr>
              <w:pStyle w:val="aff3"/>
            </w:pPr>
            <w:r w:rsidRPr="00A923B0">
              <w:t>1,20</w:t>
            </w:r>
          </w:p>
        </w:tc>
        <w:tc>
          <w:tcPr>
            <w:tcW w:w="1134" w:type="dxa"/>
          </w:tcPr>
          <w:p w:rsidR="0094146F" w:rsidRPr="00A923B0" w:rsidRDefault="0094146F" w:rsidP="0094146F">
            <w:pPr>
              <w:pStyle w:val="aff3"/>
            </w:pPr>
            <w:r w:rsidRPr="00A923B0">
              <w:t>1,10</w:t>
            </w:r>
          </w:p>
        </w:tc>
        <w:tc>
          <w:tcPr>
            <w:tcW w:w="1276" w:type="dxa"/>
          </w:tcPr>
          <w:p w:rsidR="0094146F" w:rsidRPr="00A923B0" w:rsidRDefault="0094146F" w:rsidP="0094146F">
            <w:pPr>
              <w:pStyle w:val="aff3"/>
            </w:pPr>
            <w:r w:rsidRPr="00A923B0">
              <w:t>1,00</w:t>
            </w:r>
          </w:p>
        </w:tc>
        <w:tc>
          <w:tcPr>
            <w:tcW w:w="992" w:type="dxa"/>
          </w:tcPr>
          <w:p w:rsidR="0094146F" w:rsidRPr="00A923B0" w:rsidRDefault="0094146F" w:rsidP="0094146F">
            <w:pPr>
              <w:pStyle w:val="aff3"/>
            </w:pPr>
            <w:r w:rsidRPr="00A923B0">
              <w:t>0,60</w:t>
            </w:r>
          </w:p>
        </w:tc>
      </w:tr>
      <w:tr w:rsidR="0094146F" w:rsidRPr="00A923B0" w:rsidTr="00355978">
        <w:trPr>
          <w:cantSplit/>
          <w:jc w:val="center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6" w:space="0" w:color="000000"/>
            </w:tcBorders>
            <w:vAlign w:val="center"/>
          </w:tcPr>
          <w:p w:rsidR="0094146F" w:rsidRPr="006B2244" w:rsidRDefault="0094146F" w:rsidP="0094146F">
            <w:pPr>
              <w:pStyle w:val="aff3"/>
            </w:pPr>
            <w:r w:rsidRPr="006B2244">
              <w:t>Низкого</w:t>
            </w:r>
          </w:p>
          <w:p w:rsidR="0094146F" w:rsidRPr="006B2244" w:rsidRDefault="0094146F" w:rsidP="0094146F">
            <w:pPr>
              <w:pStyle w:val="aff3"/>
            </w:pPr>
            <w:r w:rsidRPr="006B2244">
              <w:t>уровня</w:t>
            </w:r>
          </w:p>
        </w:tc>
        <w:tc>
          <w:tcPr>
            <w:tcW w:w="2268" w:type="dxa"/>
            <w:tcBorders>
              <w:left w:val="nil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1</w:t>
            </w:r>
          </w:p>
        </w:tc>
        <w:tc>
          <w:tcPr>
            <w:tcW w:w="1134" w:type="dxa"/>
          </w:tcPr>
          <w:p w:rsidR="0094146F" w:rsidRPr="00A923B0" w:rsidRDefault="0094146F" w:rsidP="0094146F">
            <w:pPr>
              <w:pStyle w:val="aff3"/>
            </w:pPr>
            <w:r w:rsidRPr="00A923B0">
              <w:t>1,58</w:t>
            </w:r>
          </w:p>
        </w:tc>
        <w:tc>
          <w:tcPr>
            <w:tcW w:w="1134" w:type="dxa"/>
          </w:tcPr>
          <w:p w:rsidR="0094146F" w:rsidRPr="00A923B0" w:rsidRDefault="0094146F" w:rsidP="0094146F">
            <w:pPr>
              <w:pStyle w:val="aff3"/>
            </w:pPr>
            <w:r w:rsidRPr="00A923B0">
              <w:t>1,45</w:t>
            </w:r>
          </w:p>
        </w:tc>
        <w:tc>
          <w:tcPr>
            <w:tcW w:w="1276" w:type="dxa"/>
          </w:tcPr>
          <w:p w:rsidR="0094146F" w:rsidRPr="00A923B0" w:rsidRDefault="0094146F" w:rsidP="0094146F">
            <w:pPr>
              <w:pStyle w:val="aff3"/>
            </w:pPr>
            <w:r w:rsidRPr="00A923B0">
              <w:t>1,32</w:t>
            </w:r>
          </w:p>
        </w:tc>
        <w:tc>
          <w:tcPr>
            <w:tcW w:w="992" w:type="dxa"/>
          </w:tcPr>
          <w:p w:rsidR="0094146F" w:rsidRPr="00A923B0" w:rsidRDefault="0094146F" w:rsidP="0094146F">
            <w:pPr>
              <w:pStyle w:val="aff3"/>
            </w:pPr>
            <w:r w:rsidRPr="00A923B0">
              <w:t>0,79</w:t>
            </w:r>
          </w:p>
        </w:tc>
      </w:tr>
      <w:tr w:rsidR="0094146F" w:rsidRPr="00A923B0" w:rsidTr="00355978">
        <w:trPr>
          <w:cantSplit/>
          <w:jc w:val="center"/>
        </w:trPr>
        <w:tc>
          <w:tcPr>
            <w:tcW w:w="2269" w:type="dxa"/>
            <w:vMerge/>
            <w:tcBorders>
              <w:left w:val="single" w:sz="6" w:space="0" w:color="000000"/>
            </w:tcBorders>
          </w:tcPr>
          <w:p w:rsidR="0094146F" w:rsidRPr="00A923B0" w:rsidRDefault="0094146F" w:rsidP="0094146F">
            <w:pPr>
              <w:pStyle w:val="aff3"/>
            </w:pPr>
          </w:p>
        </w:tc>
        <w:tc>
          <w:tcPr>
            <w:tcW w:w="2268" w:type="dxa"/>
            <w:tcBorders>
              <w:left w:val="nil"/>
              <w:bottom w:val="nil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2</w:t>
            </w:r>
          </w:p>
        </w:tc>
        <w:tc>
          <w:tcPr>
            <w:tcW w:w="1134" w:type="dxa"/>
            <w:tcBorders>
              <w:bottom w:val="nil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1,49</w:t>
            </w:r>
          </w:p>
        </w:tc>
        <w:tc>
          <w:tcPr>
            <w:tcW w:w="1134" w:type="dxa"/>
            <w:tcBorders>
              <w:bottom w:val="nil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1,37</w:t>
            </w:r>
          </w:p>
        </w:tc>
        <w:tc>
          <w:tcPr>
            <w:tcW w:w="1276" w:type="dxa"/>
            <w:tcBorders>
              <w:bottom w:val="nil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1,24</w:t>
            </w:r>
          </w:p>
        </w:tc>
        <w:tc>
          <w:tcPr>
            <w:tcW w:w="992" w:type="dxa"/>
            <w:tcBorders>
              <w:bottom w:val="nil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0,74</w:t>
            </w:r>
          </w:p>
        </w:tc>
      </w:tr>
      <w:tr w:rsidR="0094146F" w:rsidRPr="00A923B0" w:rsidTr="00355978">
        <w:trPr>
          <w:cantSplit/>
          <w:jc w:val="center"/>
        </w:trPr>
        <w:tc>
          <w:tcPr>
            <w:tcW w:w="2269" w:type="dxa"/>
            <w:vMerge/>
            <w:tcBorders>
              <w:left w:val="single" w:sz="6" w:space="0" w:color="000000"/>
              <w:bottom w:val="single" w:sz="6" w:space="0" w:color="auto"/>
            </w:tcBorders>
          </w:tcPr>
          <w:p w:rsidR="0094146F" w:rsidRPr="00A923B0" w:rsidRDefault="0094146F" w:rsidP="0094146F">
            <w:pPr>
              <w:pStyle w:val="aff3"/>
            </w:pPr>
          </w:p>
        </w:tc>
        <w:tc>
          <w:tcPr>
            <w:tcW w:w="2268" w:type="dxa"/>
            <w:tcBorders>
              <w:left w:val="nil"/>
              <w:bottom w:val="single" w:sz="6" w:space="0" w:color="000000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3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1,38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1,26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1,15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94146F" w:rsidRPr="00A923B0" w:rsidRDefault="0094146F" w:rsidP="0094146F">
            <w:pPr>
              <w:pStyle w:val="aff3"/>
            </w:pPr>
            <w:r w:rsidRPr="00A923B0">
              <w:t>0,69</w:t>
            </w:r>
          </w:p>
        </w:tc>
      </w:tr>
    </w:tbl>
    <w:p w:rsidR="0094146F" w:rsidRDefault="0094146F" w:rsidP="00CD31A7"/>
    <w:p w:rsidR="008A3D1F" w:rsidRDefault="0094146F" w:rsidP="00AE5C5C">
      <w:r>
        <w:t xml:space="preserve">Для данной задачи коэффициент </w:t>
      </w:r>
      <w:r>
        <w:rPr>
          <w:i/>
          <w:lang w:val="en-US"/>
        </w:rPr>
        <w:t>C</w:t>
      </w:r>
      <w:r w:rsidRPr="0094146F">
        <w:rPr>
          <w:i/>
        </w:rPr>
        <w:t xml:space="preserve"> </w:t>
      </w:r>
      <w:r>
        <w:t>равен 1,26.</w:t>
      </w:r>
      <w:r w:rsidR="00AE5C5C">
        <w:t xml:space="preserve"> </w:t>
      </w:r>
      <w:r>
        <w:t>Отсюда следует, что</w:t>
      </w:r>
    </w:p>
    <w:p w:rsidR="0094146F" w:rsidRPr="00AE5C5C" w:rsidRDefault="008A3D1F" w:rsidP="008A3D1F">
      <m:oMathPara>
        <m:oMath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=4500 ∙1,26=5670</m:t>
          </m:r>
          <m:r>
            <w:rPr>
              <w:rFonts w:ascii="Cambria Math" w:hAnsi="Cambria Math"/>
            </w:rPr>
            <m:t>.</m:t>
          </m:r>
        </m:oMath>
      </m:oMathPara>
    </w:p>
    <w:p w:rsidR="00AE5C5C" w:rsidRDefault="00AE5C5C" w:rsidP="00AE5C5C">
      <w:r>
        <w:t>Далее определяется</w:t>
      </w:r>
      <w:r w:rsidRPr="00AE5C5C">
        <w:t xml:space="preserve"> время, затраченное на каж</w:t>
      </w:r>
      <w:r>
        <w:t>дый этап создания программной системы</w:t>
      </w:r>
      <w:r w:rsidRPr="00AE5C5C">
        <w:t>.</w:t>
      </w:r>
    </w:p>
    <w:p w:rsidR="00AE5C5C" w:rsidRDefault="00AE5C5C" w:rsidP="00676399">
      <w:pPr>
        <w:pStyle w:val="a7"/>
        <w:numPr>
          <w:ilvl w:val="0"/>
          <w:numId w:val="37"/>
        </w:numPr>
      </w:pPr>
      <w:proofErr w:type="gramStart"/>
      <w:r>
        <w:t xml:space="preserve">Продолжительность подготовки описания задачи (анализа предметной области)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п.о.</m:t>
            </m:r>
          </m:sub>
        </m:sSub>
      </m:oMath>
      <w:r w:rsidRPr="0040113D">
        <w:t xml:space="preserve"> </w:t>
      </w:r>
      <w:r>
        <w:t>берется по фактически отработанному времени и составляет</w:t>
      </w:r>
      <w:proofErr w:type="gramEnd"/>
    </w:p>
    <w:p w:rsidR="00AE5C5C" w:rsidRPr="004B203A" w:rsidRDefault="00C276A1" w:rsidP="004B20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п.о.</m:t>
              </m:r>
            </m:sub>
          </m:sSub>
          <m:r>
            <w:rPr>
              <w:rFonts w:ascii="Cambria Math" w:hAnsi="Cambria Math"/>
            </w:rPr>
            <m:t xml:space="preserve">=20 </m:t>
          </m:r>
          <m:r>
            <m:rPr>
              <m:sty m:val="p"/>
            </m:rPr>
            <w:rPr>
              <w:rFonts w:ascii="Cambria Math" w:hAnsi="Cambria Math"/>
            </w:rPr>
            <m:t>чел./час.</m:t>
          </m:r>
        </m:oMath>
      </m:oMathPara>
    </w:p>
    <w:p w:rsidR="00AE5C5C" w:rsidRDefault="00AE5C5C" w:rsidP="00676399">
      <w:pPr>
        <w:pStyle w:val="affc"/>
        <w:numPr>
          <w:ilvl w:val="0"/>
          <w:numId w:val="37"/>
        </w:numPr>
      </w:pPr>
      <w:r>
        <w:t xml:space="preserve">Продолжительность постановки задачи </w:t>
      </w:r>
      <w:r w:rsidRPr="00872897">
        <w:rPr>
          <w:i/>
          <w:lang w:val="en-US"/>
        </w:rPr>
        <w:t>T</w:t>
      </w:r>
      <w:r w:rsidRPr="00872897">
        <w:rPr>
          <w:i/>
          <w:vertAlign w:val="subscript"/>
          <w:lang w:val="en-US"/>
        </w:rPr>
        <w:t>o</w:t>
      </w:r>
      <w:r w:rsidRPr="00872897">
        <w:t xml:space="preserve"> </w:t>
      </w:r>
      <w:r>
        <w:t>определяется по формуле</w:t>
      </w:r>
      <w:r w:rsidR="008A3D1F">
        <w:t>:</w:t>
      </w:r>
    </w:p>
    <w:p w:rsidR="0030353E" w:rsidRPr="0030353E" w:rsidRDefault="00C276A1" w:rsidP="0030353E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Q∙B</m:t>
              </m:r>
            </m:num>
            <m:den>
              <m:r>
                <w:rPr>
                  <w:rFonts w:ascii="Cambria Math" w:hAnsi="Cambria Math"/>
                  <w:lang w:val="en-US"/>
                </w:rPr>
                <m:t>50∙K</m:t>
              </m:r>
            </m:den>
          </m:f>
          <m:r>
            <w:rPr>
              <w:rFonts w:ascii="Cambria Math" w:hAnsi="Cambria Math"/>
              <w:lang w:val="en-US"/>
            </w:rPr>
            <m:t xml:space="preserve"> ,</m:t>
          </m:r>
        </m:oMath>
      </m:oMathPara>
    </w:p>
    <w:p w:rsidR="00AE5C5C" w:rsidRDefault="00AE5C5C" w:rsidP="004B203A">
      <w:pPr>
        <w:ind w:firstLine="0"/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21D5B6" wp14:editId="7A108500">
                <wp:simplePos x="0" y="0"/>
                <wp:positionH relativeFrom="column">
                  <wp:posOffset>3347085</wp:posOffset>
                </wp:positionH>
                <wp:positionV relativeFrom="paragraph">
                  <wp:posOffset>60325</wp:posOffset>
                </wp:positionV>
                <wp:extent cx="534670" cy="273685"/>
                <wp:effectExtent l="0" t="0" r="635" b="4445"/>
                <wp:wrapNone/>
                <wp:docPr id="68" name="Поле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76A1" w:rsidRDefault="00C276A1" w:rsidP="00AE5C5C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8" o:spid="_x0000_s1054" type="#_x0000_t202" style="position:absolute;left:0;text-align:left;margin-left:263.55pt;margin-top:4.75pt;width:42.1pt;height:21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" filled="f" stroked="f">
                <v:textbox>
                  <w:txbxContent>
                    <w:p w:rsidR="00083344" w:rsidRDefault="00083344" w:rsidP="00AE5C5C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CB41B1" wp14:editId="1EA40456">
                <wp:simplePos x="0" y="0"/>
                <wp:positionH relativeFrom="column">
                  <wp:posOffset>5514975</wp:posOffset>
                </wp:positionH>
                <wp:positionV relativeFrom="paragraph">
                  <wp:posOffset>50800</wp:posOffset>
                </wp:positionV>
                <wp:extent cx="534670" cy="273685"/>
                <wp:effectExtent l="3810" t="0" r="4445" b="4445"/>
                <wp:wrapNone/>
                <wp:docPr id="67" name="Поле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76A1" w:rsidRDefault="00C276A1" w:rsidP="00AE5C5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ав.2)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7" o:spid="_x0000_s1055" type="#_x0000_t202" style="position:absolute;left:0;text-align:left;margin-left:434.25pt;margin-top:4pt;width:42.1pt;height:21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" filled="f" stroked="f">
                <v:textbox>
                  <w:txbxContent>
                    <w:p w:rsidR="00083344" w:rsidRDefault="00083344" w:rsidP="00AE5C5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ав.2)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где </w:t>
      </w:r>
      <w:r w:rsidRPr="000049ED">
        <w:rPr>
          <w:i/>
          <w:lang w:val="en-US"/>
        </w:rPr>
        <w:t>B</w:t>
      </w:r>
      <w:r w:rsidRPr="000049ED">
        <w:t xml:space="preserve"> </w:t>
      </w:r>
      <w:r>
        <w:t>– коэ</w:t>
      </w:r>
      <w:r w:rsidR="008A3D1F">
        <w:t>ффициент учета изменений задачи;</w:t>
      </w:r>
      <w:r>
        <w:t xml:space="preserve"> </w:t>
      </w:r>
      <w:r w:rsidRPr="000049ED">
        <w:rPr>
          <w:i/>
          <w:lang w:val="en-US"/>
        </w:rPr>
        <w:t>K</w:t>
      </w:r>
      <w:r w:rsidRPr="000049ED">
        <w:t xml:space="preserve"> – </w:t>
      </w:r>
      <w:r>
        <w:t>коэффициент, учитывающий квалификацию программиста.</w:t>
      </w:r>
    </w:p>
    <w:p w:rsidR="00AE5C5C" w:rsidRPr="007E53C3" w:rsidRDefault="00AE5C5C" w:rsidP="00AE5C5C">
      <w:pPr>
        <w:pStyle w:val="affa"/>
      </w:pPr>
      <w:r>
        <w:t xml:space="preserve">Коэффициент </w:t>
      </w:r>
      <w:r w:rsidRPr="000049ED">
        <w:rPr>
          <w:i/>
          <w:lang w:val="en-US"/>
        </w:rPr>
        <w:t>B</w:t>
      </w:r>
      <w:r>
        <w:t xml:space="preserve"> может принимать значения в интервале от 1,2 до 1,5 в зависимости от сложности задачи и числа изменений. Для данного проекта коэффициент учета изменений принимается </w:t>
      </w:r>
      <w:proofErr w:type="gramStart"/>
      <w:r>
        <w:t>равным</w:t>
      </w:r>
      <w:proofErr w:type="gramEnd"/>
      <w:r>
        <w:t xml:space="preserve"> 1,35.</w:t>
      </w:r>
    </w:p>
    <w:p w:rsidR="00AE5C5C" w:rsidRDefault="00AE5C5C" w:rsidP="00AE5C5C">
      <w:r>
        <w:t xml:space="preserve">Далее выбирается значение коэффициента </w:t>
      </w:r>
      <w:r w:rsidRPr="00ED5919">
        <w:rPr>
          <w:i/>
          <w:lang w:val="en-US"/>
        </w:rPr>
        <w:t>K</w:t>
      </w:r>
      <w:r>
        <w:t>, учитывающего квалификацию программиста (</w:t>
      </w:r>
      <w:r>
        <w:fldChar w:fldCharType="begin"/>
      </w:r>
      <w:r>
        <w:instrText xml:space="preserve"> REF  _Ref325405687 \* Lower \h </w:instrText>
      </w:r>
      <w:r>
        <w:fldChar w:fldCharType="separate"/>
      </w:r>
      <w:r w:rsidR="00FE688B">
        <w:t xml:space="preserve">таблица </w:t>
      </w:r>
      <w:r w:rsidR="00FE688B">
        <w:rPr>
          <w:noProof/>
        </w:rPr>
        <w:t>7</w:t>
      </w:r>
      <w:r w:rsidR="00FE688B">
        <w:t>.</w:t>
      </w:r>
      <w:r w:rsidR="00FE688B">
        <w:rPr>
          <w:noProof/>
        </w:rPr>
        <w:t>4</w:t>
      </w:r>
      <w:r>
        <w:fldChar w:fldCharType="end"/>
      </w:r>
      <w:r>
        <w:t>).</w:t>
      </w:r>
    </w:p>
    <w:p w:rsidR="004B203A" w:rsidRDefault="004B203A" w:rsidP="00AE5C5C"/>
    <w:p w:rsidR="004B203A" w:rsidRDefault="004B203A" w:rsidP="00AE5C5C"/>
    <w:p w:rsidR="00AE5C5C" w:rsidRDefault="00AE5C5C" w:rsidP="004B203A">
      <w:pPr>
        <w:pStyle w:val="afd"/>
        <w:keepLines/>
        <w:jc w:val="right"/>
        <w:rPr>
          <w:lang w:val="ru-RU"/>
        </w:rPr>
      </w:pPr>
      <w:bookmarkStart w:id="4" w:name="_Ref325405687"/>
      <w:proofErr w:type="spellStart"/>
      <w:proofErr w:type="gramStart"/>
      <w:r>
        <w:t>Таблица</w:t>
      </w:r>
      <w:proofErr w:type="spellEnd"/>
      <w:r>
        <w:t xml:space="preserve"> </w:t>
      </w:r>
      <w:r w:rsidR="00C276A1">
        <w:fldChar w:fldCharType="begin"/>
      </w:r>
      <w:r w:rsidR="00C276A1">
        <w:instrText xml:space="preserve"> STYLEREF 1 \s </w:instrText>
      </w:r>
      <w:r w:rsidR="00C276A1">
        <w:fldChar w:fldCharType="separate"/>
      </w:r>
      <w:r w:rsidR="00C276A1">
        <w:rPr>
          <w:noProof/>
        </w:rPr>
        <w:t>1</w:t>
      </w:r>
      <w:r w:rsidR="00C276A1">
        <w:fldChar w:fldCharType="end"/>
      </w:r>
      <w:r w:rsidR="00C276A1">
        <w:t>.</w:t>
      </w:r>
      <w:proofErr w:type="gramEnd"/>
      <w:r w:rsidR="00C276A1">
        <w:fldChar w:fldCharType="begin"/>
      </w:r>
      <w:r w:rsidR="00C276A1">
        <w:instrText xml:space="preserve"> SEQ Таблица \* ARABIC \s 1 </w:instrText>
      </w:r>
      <w:r w:rsidR="00C276A1">
        <w:fldChar w:fldCharType="separate"/>
      </w:r>
      <w:r w:rsidR="00C276A1">
        <w:rPr>
          <w:noProof/>
        </w:rPr>
        <w:t>4</w:t>
      </w:r>
      <w:r w:rsidR="00C276A1">
        <w:fldChar w:fldCharType="end"/>
      </w:r>
      <w:bookmarkEnd w:id="4"/>
    </w:p>
    <w:p w:rsidR="00AE5C5C" w:rsidRPr="00AE5C5C" w:rsidRDefault="00AE5C5C" w:rsidP="004B203A">
      <w:pPr>
        <w:pStyle w:val="afd"/>
        <w:keepLines/>
      </w:pPr>
      <w:r w:rsidRPr="00AE5C5C">
        <w:rPr>
          <w:lang w:val="ru-RU"/>
        </w:rPr>
        <w:t>Значения</w:t>
      </w:r>
      <w:r w:rsidRPr="00AE5C5C">
        <w:t xml:space="preserve"> </w:t>
      </w:r>
      <w:r w:rsidRPr="00AE5C5C">
        <w:rPr>
          <w:lang w:val="ru-RU"/>
        </w:rPr>
        <w:t>коэффициента</w:t>
      </w:r>
      <w:r w:rsidRPr="00AE5C5C">
        <w:t xml:space="preserve"> </w:t>
      </w:r>
      <w:r w:rsidRPr="00AE5C5C">
        <w:rPr>
          <w:i/>
        </w:rPr>
        <w:t>K</w:t>
      </w:r>
    </w:p>
    <w:tbl>
      <w:tblPr>
        <w:tblW w:w="49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Look w:val="00A0" w:firstRow="1" w:lastRow="0" w:firstColumn="1" w:lastColumn="0" w:noHBand="0" w:noVBand="0"/>
      </w:tblPr>
      <w:tblGrid>
        <w:gridCol w:w="4758"/>
        <w:gridCol w:w="5456"/>
      </w:tblGrid>
      <w:tr w:rsidR="00AE5C5C" w:rsidRPr="00AE5C5C" w:rsidTr="00AE5C5C">
        <w:trPr>
          <w:tblHeader/>
          <w:jc w:val="center"/>
        </w:trPr>
        <w:tc>
          <w:tcPr>
            <w:tcW w:w="2329" w:type="pct"/>
            <w:shd w:val="clear" w:color="auto" w:fill="FFFFFF"/>
            <w:vAlign w:val="center"/>
          </w:tcPr>
          <w:p w:rsidR="00AE5C5C" w:rsidRPr="00AE5C5C" w:rsidRDefault="00AE5C5C" w:rsidP="004B203A">
            <w:pPr>
              <w:pStyle w:val="aff3"/>
              <w:keepLines/>
              <w:rPr>
                <w:b/>
              </w:rPr>
            </w:pPr>
            <w:r w:rsidRPr="00AE5C5C">
              <w:rPr>
                <w:b/>
              </w:rPr>
              <w:t>Стаж программиста</w:t>
            </w:r>
          </w:p>
        </w:tc>
        <w:tc>
          <w:tcPr>
            <w:tcW w:w="2671" w:type="pct"/>
            <w:shd w:val="clear" w:color="auto" w:fill="FFFFFF"/>
            <w:vAlign w:val="center"/>
          </w:tcPr>
          <w:p w:rsidR="00AE5C5C" w:rsidRPr="00AE5C5C" w:rsidRDefault="00AE5C5C" w:rsidP="004B203A">
            <w:pPr>
              <w:pStyle w:val="aff3"/>
              <w:keepLines/>
              <w:rPr>
                <w:b/>
              </w:rPr>
            </w:pPr>
            <w:r w:rsidRPr="00AE5C5C">
              <w:rPr>
                <w:b/>
              </w:rPr>
              <w:t>Значение коэффициента</w:t>
            </w:r>
            <w:proofErr w:type="gramStart"/>
            <w:r w:rsidRPr="00AE5C5C">
              <w:rPr>
                <w:b/>
              </w:rPr>
              <w:t xml:space="preserve"> К</w:t>
            </w:r>
            <w:proofErr w:type="gramEnd"/>
          </w:p>
        </w:tc>
      </w:tr>
      <w:tr w:rsidR="00AE5C5C" w:rsidRPr="00AE5C5C" w:rsidTr="00355978">
        <w:trPr>
          <w:jc w:val="center"/>
        </w:trPr>
        <w:tc>
          <w:tcPr>
            <w:tcW w:w="2329" w:type="pct"/>
            <w:shd w:val="clear" w:color="auto" w:fill="FFFFFF"/>
            <w:vAlign w:val="center"/>
          </w:tcPr>
          <w:p w:rsidR="00AE5C5C" w:rsidRPr="00AE5C5C" w:rsidRDefault="00AE5C5C" w:rsidP="00AE5C5C">
            <w:pPr>
              <w:pStyle w:val="aff3"/>
            </w:pPr>
            <w:r w:rsidRPr="00AE5C5C">
              <w:t>до 2-х лет</w:t>
            </w:r>
          </w:p>
        </w:tc>
        <w:tc>
          <w:tcPr>
            <w:tcW w:w="2671" w:type="pct"/>
            <w:shd w:val="clear" w:color="auto" w:fill="FFFFFF"/>
            <w:vAlign w:val="center"/>
          </w:tcPr>
          <w:p w:rsidR="00AE5C5C" w:rsidRPr="00AE5C5C" w:rsidRDefault="00AE5C5C" w:rsidP="00AE5C5C">
            <w:pPr>
              <w:pStyle w:val="aff3"/>
            </w:pPr>
            <w:r w:rsidRPr="00AE5C5C">
              <w:t>0,8</w:t>
            </w:r>
          </w:p>
        </w:tc>
      </w:tr>
      <w:tr w:rsidR="00AE5C5C" w:rsidRPr="00AE5C5C" w:rsidTr="00355978">
        <w:trPr>
          <w:jc w:val="center"/>
        </w:trPr>
        <w:tc>
          <w:tcPr>
            <w:tcW w:w="2329" w:type="pct"/>
            <w:shd w:val="clear" w:color="auto" w:fill="FFFFFF"/>
            <w:vAlign w:val="center"/>
          </w:tcPr>
          <w:p w:rsidR="00AE5C5C" w:rsidRPr="00AE5C5C" w:rsidRDefault="00AE5C5C" w:rsidP="00AE5C5C">
            <w:pPr>
              <w:pStyle w:val="aff3"/>
            </w:pPr>
            <w:r w:rsidRPr="00AE5C5C">
              <w:t>от 2 до 3 лет</w:t>
            </w:r>
          </w:p>
        </w:tc>
        <w:tc>
          <w:tcPr>
            <w:tcW w:w="2671" w:type="pct"/>
            <w:shd w:val="clear" w:color="auto" w:fill="FFFFFF"/>
            <w:vAlign w:val="center"/>
          </w:tcPr>
          <w:p w:rsidR="00AE5C5C" w:rsidRPr="00AE5C5C" w:rsidRDefault="00AE5C5C" w:rsidP="00AE5C5C">
            <w:pPr>
              <w:pStyle w:val="aff3"/>
            </w:pPr>
            <w:r w:rsidRPr="00AE5C5C">
              <w:t>1,0</w:t>
            </w:r>
          </w:p>
        </w:tc>
      </w:tr>
      <w:tr w:rsidR="00AE5C5C" w:rsidRPr="00AE5C5C" w:rsidTr="00355978">
        <w:trPr>
          <w:jc w:val="center"/>
        </w:trPr>
        <w:tc>
          <w:tcPr>
            <w:tcW w:w="2329" w:type="pct"/>
            <w:shd w:val="clear" w:color="auto" w:fill="FFFFFF"/>
            <w:vAlign w:val="center"/>
          </w:tcPr>
          <w:p w:rsidR="00AE5C5C" w:rsidRPr="00AE5C5C" w:rsidRDefault="00AE5C5C" w:rsidP="00AE5C5C">
            <w:pPr>
              <w:pStyle w:val="aff3"/>
            </w:pPr>
            <w:r w:rsidRPr="00AE5C5C">
              <w:t>от 3 до 5 лет</w:t>
            </w:r>
          </w:p>
        </w:tc>
        <w:tc>
          <w:tcPr>
            <w:tcW w:w="2671" w:type="pct"/>
            <w:shd w:val="clear" w:color="auto" w:fill="FFFFFF"/>
            <w:vAlign w:val="center"/>
          </w:tcPr>
          <w:p w:rsidR="00AE5C5C" w:rsidRPr="00AE5C5C" w:rsidRDefault="00AE5C5C" w:rsidP="00AE5C5C">
            <w:pPr>
              <w:pStyle w:val="aff3"/>
            </w:pPr>
            <w:r w:rsidRPr="00AE5C5C">
              <w:t>1,1 - 1,2</w:t>
            </w:r>
          </w:p>
        </w:tc>
      </w:tr>
      <w:tr w:rsidR="00AE5C5C" w:rsidRPr="00AE5C5C" w:rsidTr="00355978">
        <w:trPr>
          <w:jc w:val="center"/>
        </w:trPr>
        <w:tc>
          <w:tcPr>
            <w:tcW w:w="2329" w:type="pct"/>
            <w:shd w:val="clear" w:color="auto" w:fill="FFFFFF"/>
            <w:vAlign w:val="center"/>
          </w:tcPr>
          <w:p w:rsidR="00AE5C5C" w:rsidRPr="00AE5C5C" w:rsidRDefault="00AE5C5C" w:rsidP="00AE5C5C">
            <w:pPr>
              <w:pStyle w:val="aff3"/>
            </w:pPr>
            <w:r w:rsidRPr="00AE5C5C">
              <w:t>от 5 до 10 лет</w:t>
            </w:r>
          </w:p>
        </w:tc>
        <w:tc>
          <w:tcPr>
            <w:tcW w:w="2671" w:type="pct"/>
            <w:shd w:val="clear" w:color="auto" w:fill="FFFFFF"/>
            <w:vAlign w:val="center"/>
          </w:tcPr>
          <w:p w:rsidR="00AE5C5C" w:rsidRPr="00AE5C5C" w:rsidRDefault="00AE5C5C" w:rsidP="00AE5C5C">
            <w:pPr>
              <w:pStyle w:val="aff3"/>
            </w:pPr>
            <w:r w:rsidRPr="00AE5C5C">
              <w:t>1,2 - 1,3</w:t>
            </w:r>
          </w:p>
        </w:tc>
      </w:tr>
      <w:tr w:rsidR="00AE5C5C" w:rsidRPr="00AE5C5C" w:rsidTr="00355978">
        <w:trPr>
          <w:jc w:val="center"/>
        </w:trPr>
        <w:tc>
          <w:tcPr>
            <w:tcW w:w="2329" w:type="pct"/>
            <w:shd w:val="clear" w:color="auto" w:fill="FFFFFF"/>
            <w:vAlign w:val="center"/>
          </w:tcPr>
          <w:p w:rsidR="00AE5C5C" w:rsidRPr="00AE5C5C" w:rsidRDefault="00AE5C5C" w:rsidP="00AE5C5C">
            <w:pPr>
              <w:pStyle w:val="aff3"/>
            </w:pPr>
            <w:r w:rsidRPr="00AE5C5C">
              <w:t>свыше 10 лет</w:t>
            </w:r>
          </w:p>
        </w:tc>
        <w:tc>
          <w:tcPr>
            <w:tcW w:w="2671" w:type="pct"/>
            <w:shd w:val="clear" w:color="auto" w:fill="FFFFFF"/>
            <w:vAlign w:val="center"/>
          </w:tcPr>
          <w:p w:rsidR="00AE5C5C" w:rsidRPr="00AE5C5C" w:rsidRDefault="00AE5C5C" w:rsidP="00AE5C5C">
            <w:pPr>
              <w:pStyle w:val="aff3"/>
            </w:pPr>
            <w:r w:rsidRPr="00AE5C5C">
              <w:t>1,3 - 1,5</w:t>
            </w:r>
          </w:p>
        </w:tc>
      </w:tr>
    </w:tbl>
    <w:p w:rsidR="00AE5C5C" w:rsidRDefault="00AE5C5C" w:rsidP="00AE5C5C"/>
    <w:p w:rsidR="00AE5C5C" w:rsidRPr="00104556" w:rsidRDefault="00AE5C5C" w:rsidP="00AE5C5C">
      <w:r>
        <w:t xml:space="preserve">В данном случае коэффициент </w:t>
      </w:r>
      <w:r w:rsidRPr="00ED5919">
        <w:rPr>
          <w:i/>
          <w:lang w:val="en-US"/>
        </w:rPr>
        <w:t>K</w:t>
      </w:r>
      <w:r>
        <w:t xml:space="preserve"> =</w:t>
      </w:r>
      <w:r w:rsidRPr="00104556">
        <w:t xml:space="preserve"> </w:t>
      </w:r>
      <w:r>
        <w:t>1,1.</w:t>
      </w:r>
    </w:p>
    <w:p w:rsidR="00AE5C5C" w:rsidRDefault="00AE5C5C" w:rsidP="00AE5C5C">
      <w:r>
        <w:t>Таким образом, продолжительность постановки задачи</w:t>
      </w:r>
      <w:r w:rsidR="004B203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="00E533DE">
        <w:rPr>
          <w:rFonts w:eastAsiaTheme="minorEastAsia"/>
        </w:rPr>
        <w:t xml:space="preserve"> рав</w:t>
      </w:r>
      <w:r w:rsidR="004B203A">
        <w:rPr>
          <w:rFonts w:eastAsiaTheme="minorEastAsia"/>
        </w:rPr>
        <w:t>н</w:t>
      </w:r>
      <w:r w:rsidR="00E533DE">
        <w:rPr>
          <w:rFonts w:eastAsiaTheme="minorEastAsia"/>
        </w:rPr>
        <w:t>а</w:t>
      </w:r>
    </w:p>
    <w:p w:rsidR="00AE5C5C" w:rsidRPr="0030353E" w:rsidRDefault="00C276A1" w:rsidP="0030353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5670∙1,35</m:t>
              </m:r>
            </m:num>
            <m:den>
              <m:r>
                <w:rPr>
                  <w:rFonts w:ascii="Cambria Math" w:hAnsi="Cambria Math"/>
                  <w:lang w:val="en-US"/>
                </w:rPr>
                <m:t>50∙1,1</m:t>
              </m:r>
            </m:den>
          </m:f>
          <m:r>
            <w:rPr>
              <w:rFonts w:ascii="Cambria Math" w:hAnsi="Cambria Math"/>
              <w:lang w:val="en-US"/>
            </w:rPr>
            <m:t xml:space="preserve">=139,17 </m:t>
          </m:r>
          <m:r>
            <w:rPr>
              <w:rFonts w:ascii="Cambria Math" w:hAnsi="Cambria Math"/>
            </w:rPr>
            <m:t>чел./час.</m:t>
          </m:r>
        </m:oMath>
      </m:oMathPara>
    </w:p>
    <w:p w:rsidR="00AE5C5C" w:rsidRDefault="0030353E" w:rsidP="00676399">
      <w:pPr>
        <w:pStyle w:val="a7"/>
        <w:numPr>
          <w:ilvl w:val="0"/>
          <w:numId w:val="37"/>
        </w:numPr>
      </w:pPr>
      <w:r w:rsidRPr="0030353E">
        <w:t xml:space="preserve">Продолжительность разработки алгоритма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30353E">
        <w:t xml:space="preserve"> определяется </w:t>
      </w:r>
      <w:r w:rsidR="00E533DE">
        <w:t>по формуле:</w:t>
      </w:r>
    </w:p>
    <w:p w:rsidR="0030353E" w:rsidRPr="004D32B7" w:rsidRDefault="00C276A1" w:rsidP="0030353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50∙K</m:t>
              </m:r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:rsidR="004D32B7" w:rsidRPr="004D32B7" w:rsidRDefault="00C276A1" w:rsidP="0030353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5670</m:t>
              </m:r>
            </m:num>
            <m:den>
              <m:r>
                <w:rPr>
                  <w:rFonts w:ascii="Cambria Math" w:hAnsi="Cambria Math"/>
                </w:rPr>
                <m:t>50∙1,1</m:t>
              </m:r>
            </m:den>
          </m:f>
          <m:r>
            <w:rPr>
              <w:rFonts w:ascii="Cambria Math" w:hAnsi="Cambria Math"/>
            </w:rPr>
            <m:t>=103,09 чел./час.</m:t>
          </m:r>
        </m:oMath>
      </m:oMathPara>
    </w:p>
    <w:p w:rsidR="004D32B7" w:rsidRDefault="004D32B7" w:rsidP="00676399">
      <w:pPr>
        <w:pStyle w:val="a7"/>
        <w:numPr>
          <w:ilvl w:val="0"/>
          <w:numId w:val="37"/>
        </w:numPr>
      </w:pPr>
      <w:r w:rsidRPr="004D32B7">
        <w:t>Продолжительность разработки блок-схемы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б.с.</m:t>
            </m:r>
          </m:sub>
        </m:sSub>
      </m:oMath>
      <w:r w:rsidRPr="004D32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определяется аналогично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.</w:t>
      </w:r>
    </w:p>
    <w:p w:rsidR="004D32B7" w:rsidRPr="004D32B7" w:rsidRDefault="00C276A1" w:rsidP="004D32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б.с.</m:t>
              </m:r>
            </m:sub>
          </m:sSub>
          <m:r>
            <w:rPr>
              <w:rFonts w:ascii="Cambria Math" w:hAnsi="Cambria Math"/>
            </w:rPr>
            <m:t>=103,09 чел./час.</m:t>
          </m:r>
        </m:oMath>
      </m:oMathPara>
    </w:p>
    <w:p w:rsidR="004D32B7" w:rsidRDefault="004D32B7" w:rsidP="00676399">
      <w:pPr>
        <w:pStyle w:val="a7"/>
        <w:numPr>
          <w:ilvl w:val="0"/>
          <w:numId w:val="37"/>
        </w:numPr>
      </w:pPr>
      <w:r>
        <w:t xml:space="preserve">Время написания программы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4D32B7">
        <w:rPr>
          <w:rFonts w:eastAsiaTheme="minorEastAsia"/>
        </w:rPr>
        <w:t xml:space="preserve"> </w:t>
      </w:r>
      <w:r w:rsidR="004B203A">
        <w:t xml:space="preserve">определяется </w:t>
      </w:r>
      <w:r w:rsidR="00E533DE">
        <w:t>по формуле:</w:t>
      </w:r>
    </w:p>
    <w:p w:rsidR="004D32B7" w:rsidRPr="004B203A" w:rsidRDefault="00C276A1" w:rsidP="004D32B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Q∙1,5</m:t>
              </m:r>
            </m:num>
            <m:den>
              <m:r>
                <w:rPr>
                  <w:rFonts w:ascii="Cambria Math" w:hAnsi="Cambria Math"/>
                </w:rPr>
                <m:t>50∙K</m:t>
              </m:r>
            </m:den>
          </m:f>
          <m:r>
            <w:rPr>
              <w:rFonts w:ascii="Cambria Math" w:hAnsi="Cambria Math"/>
            </w:rPr>
            <m:t xml:space="preserve"> , </m:t>
          </m:r>
        </m:oMath>
      </m:oMathPara>
    </w:p>
    <w:p w:rsidR="004B203A" w:rsidRPr="00B53F9C" w:rsidRDefault="00C276A1" w:rsidP="004D32B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5670∙1,5</m:t>
              </m:r>
            </m:num>
            <m:den>
              <m:r>
                <w:rPr>
                  <w:rFonts w:ascii="Cambria Math" w:hAnsi="Cambria Math"/>
                </w:rPr>
                <m:t>50∙1,1</m:t>
              </m:r>
            </m:den>
          </m:f>
          <m:r>
            <w:rPr>
              <w:rFonts w:ascii="Cambria Math" w:hAnsi="Cambria Math"/>
            </w:rPr>
            <m:t>=154,64 чел./час.</m:t>
          </m:r>
        </m:oMath>
      </m:oMathPara>
    </w:p>
    <w:p w:rsidR="00B53F9C" w:rsidRPr="00B53F9C" w:rsidRDefault="00B53F9C" w:rsidP="00676399">
      <w:pPr>
        <w:pStyle w:val="a7"/>
        <w:numPr>
          <w:ilvl w:val="0"/>
          <w:numId w:val="37"/>
        </w:numPr>
      </w:pPr>
      <w:r>
        <w:t xml:space="preserve">Продолжительность набивки программы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определяется </w:t>
      </w:r>
      <w:r w:rsidR="00E533DE">
        <w:t>по формуле:</w:t>
      </w:r>
    </w:p>
    <w:p w:rsidR="00B53F9C" w:rsidRPr="00B53F9C" w:rsidRDefault="00C276A1" w:rsidP="00B53F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B53F9C" w:rsidRPr="00B53F9C" w:rsidRDefault="00C276A1" w:rsidP="00B53F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5670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=113,4 чел./час.</m:t>
          </m:r>
        </m:oMath>
      </m:oMathPara>
    </w:p>
    <w:p w:rsidR="00B53F9C" w:rsidRDefault="00B53F9C" w:rsidP="00B53F9C">
      <w:pPr>
        <w:rPr>
          <w:rFonts w:eastAsiaTheme="minorEastAsia"/>
        </w:rPr>
      </w:pPr>
      <w:r>
        <w:rPr>
          <w:rFonts w:eastAsiaTheme="minorEastAsia"/>
        </w:rPr>
        <w:t xml:space="preserve">7. Продолжительность отладки и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о.т.</m:t>
            </m:r>
          </m:sub>
        </m:sSub>
      </m:oMath>
      <w:r>
        <w:rPr>
          <w:rFonts w:eastAsiaTheme="minorEastAsia"/>
        </w:rPr>
        <w:t xml:space="preserve"> определяется </w:t>
      </w:r>
      <w:r w:rsidR="00E533DE">
        <w:t>по формуле:</w:t>
      </w:r>
    </w:p>
    <w:p w:rsidR="00B53F9C" w:rsidRPr="00B53F9C" w:rsidRDefault="00C276A1" w:rsidP="00B53F9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о.т.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Q∙4,2</m:t>
              </m:r>
            </m:num>
            <m:den>
              <m:r>
                <w:rPr>
                  <w:rFonts w:ascii="Cambria Math" w:hAnsi="Cambria Math"/>
                  <w:lang w:val="en-US"/>
                </w:rPr>
                <m:t>50∙K</m:t>
              </m:r>
            </m:den>
          </m:f>
          <m:r>
            <w:rPr>
              <w:rFonts w:ascii="Cambria Math" w:hAnsi="Cambria Math"/>
              <w:lang w:val="en-US"/>
            </w:rPr>
            <m:t xml:space="preserve"> ,</m:t>
          </m:r>
        </m:oMath>
      </m:oMathPara>
    </w:p>
    <w:p w:rsidR="00B53F9C" w:rsidRPr="00B53F9C" w:rsidRDefault="00C276A1" w:rsidP="00B53F9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о.т.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5670∙4,2</m:t>
              </m:r>
            </m:num>
            <m:den>
              <m:r>
                <w:rPr>
                  <w:rFonts w:ascii="Cambria Math" w:hAnsi="Cambria Math"/>
                </w:rPr>
                <m:t>50∙1,1</m:t>
              </m:r>
            </m:den>
          </m:f>
          <m:r>
            <w:rPr>
              <w:rFonts w:ascii="Cambria Math" w:hAnsi="Cambria Math"/>
            </w:rPr>
            <m:t>=432,98 чел./час.</m:t>
          </m:r>
        </m:oMath>
      </m:oMathPara>
    </w:p>
    <w:p w:rsidR="00B53F9C" w:rsidRDefault="00B53F9C" w:rsidP="00B53F9C">
      <w:r w:rsidRPr="00B53F9C">
        <w:t xml:space="preserve">8. </w:t>
      </w:r>
      <w:r>
        <w:t xml:space="preserve">Время оформления документации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E533DE">
        <w:t>, а именно руководства пользователя и руководства</w:t>
      </w:r>
      <w:r>
        <w:t xml:space="preserve"> администратора, берется по факту и составляет</w:t>
      </w:r>
      <w:r w:rsidR="00E533DE">
        <w:t>:</w:t>
      </w:r>
    </w:p>
    <w:p w:rsidR="00B53F9C" w:rsidRPr="001E6815" w:rsidRDefault="00C276A1" w:rsidP="00B53F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=30 чел./час.</m:t>
          </m:r>
        </m:oMath>
      </m:oMathPara>
    </w:p>
    <w:p w:rsidR="001E6815" w:rsidRDefault="001E6815" w:rsidP="00B53F9C">
      <w:pPr>
        <w:rPr>
          <w:rFonts w:eastAsiaTheme="minorEastAsia"/>
        </w:rPr>
      </w:pPr>
      <w:r>
        <w:rPr>
          <w:rFonts w:eastAsiaTheme="minorEastAsia"/>
        </w:rPr>
        <w:t>Зная время, затраченное на каждом этапе, можно посчитать общее время создания программной системы по формуле</w:t>
      </w:r>
      <w:r w:rsidR="00E533DE">
        <w:rPr>
          <w:rFonts w:eastAsiaTheme="minorEastAsia"/>
        </w:rPr>
        <w:t>:</w:t>
      </w:r>
    </w:p>
    <w:p w:rsidR="001E6815" w:rsidRPr="001E6815" w:rsidRDefault="00C276A1" w:rsidP="00B53F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T=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п.о.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б.с.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о.т.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1E6815" w:rsidRPr="001E6815" w:rsidRDefault="001E6815" w:rsidP="001E681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=20+139,17+</m:t>
          </m:r>
          <m:r>
            <m:rPr>
              <m:sty m:val="p"/>
            </m:rPr>
            <w:rPr>
              <w:rFonts w:ascii="Cambria Math" w:hAnsi="Cambria Math"/>
            </w:rPr>
            <m:t>103,09+103,09+154,64+113,4+432,98+30=1096,37 чел./час.</m:t>
          </m:r>
        </m:oMath>
      </m:oMathPara>
    </w:p>
    <w:p w:rsidR="001E6815" w:rsidRDefault="001E6815" w:rsidP="001E6815">
      <w:r>
        <w:t xml:space="preserve">Удельный вес этапов разработки представлен на </w:t>
      </w:r>
      <w:r w:rsidR="00355978">
        <w:fldChar w:fldCharType="begin"/>
      </w:r>
      <w:r w:rsidR="00355978">
        <w:instrText xml:space="preserve"> REF  _Ref325409372 \* Lower \h </w:instrText>
      </w:r>
      <w:r w:rsidR="00355978">
        <w:fldChar w:fldCharType="separate"/>
      </w:r>
      <w:r w:rsidR="00FE688B" w:rsidRPr="00355978">
        <w:t xml:space="preserve">рис. </w:t>
      </w:r>
      <w:r w:rsidR="00FE688B">
        <w:rPr>
          <w:noProof/>
        </w:rPr>
        <w:t>7</w:t>
      </w:r>
      <w:r w:rsidR="00FE688B">
        <w:t>.</w:t>
      </w:r>
      <w:r w:rsidR="00FE688B">
        <w:rPr>
          <w:noProof/>
        </w:rPr>
        <w:t>1</w:t>
      </w:r>
      <w:r w:rsidR="00355978">
        <w:fldChar w:fldCharType="end"/>
      </w:r>
      <w:r>
        <w:t>.</w:t>
      </w:r>
    </w:p>
    <w:p w:rsidR="00355978" w:rsidRDefault="00355978" w:rsidP="00355978">
      <w:pPr>
        <w:pStyle w:val="afd"/>
        <w:keepNext/>
      </w:pPr>
      <w:r>
        <w:rPr>
          <w:noProof/>
          <w:lang w:val="ru-RU" w:eastAsia="ru-RU"/>
        </w:rPr>
        <w:drawing>
          <wp:inline distT="0" distB="0" distL="0" distR="0" wp14:anchorId="46BE289B" wp14:editId="0828AE49">
            <wp:extent cx="5788325" cy="5115464"/>
            <wp:effectExtent l="38100" t="0" r="3175" b="0"/>
            <wp:docPr id="70" name="Диаграмма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E6815" w:rsidRDefault="00355978" w:rsidP="00355978">
      <w:pPr>
        <w:pStyle w:val="afd"/>
        <w:rPr>
          <w:lang w:val="ru-RU"/>
        </w:rPr>
      </w:pPr>
      <w:bookmarkStart w:id="5" w:name="_Ref325409372"/>
      <w:r w:rsidRPr="00355978">
        <w:rPr>
          <w:lang w:val="ru-RU"/>
        </w:rPr>
        <w:t xml:space="preserve">Рис. </w:t>
      </w:r>
      <w:r w:rsidR="0087231A">
        <w:rPr>
          <w:lang w:val="ru-RU"/>
        </w:rPr>
        <w:fldChar w:fldCharType="begin"/>
      </w:r>
      <w:r w:rsidR="0087231A">
        <w:rPr>
          <w:lang w:val="ru-RU"/>
        </w:rPr>
        <w:instrText xml:space="preserve"> STYLEREF 1 \s </w:instrText>
      </w:r>
      <w:r w:rsidR="0087231A">
        <w:rPr>
          <w:lang w:val="ru-RU"/>
        </w:rPr>
        <w:fldChar w:fldCharType="separate"/>
      </w:r>
      <w:r w:rsidR="00FE688B">
        <w:rPr>
          <w:noProof/>
          <w:lang w:val="ru-RU"/>
        </w:rPr>
        <w:t>7</w:t>
      </w:r>
      <w:r w:rsidR="0087231A">
        <w:rPr>
          <w:lang w:val="ru-RU"/>
        </w:rPr>
        <w:fldChar w:fldCharType="end"/>
      </w:r>
      <w:r w:rsidR="0087231A">
        <w:rPr>
          <w:lang w:val="ru-RU"/>
        </w:rPr>
        <w:t>.</w:t>
      </w:r>
      <w:r w:rsidR="0087231A">
        <w:rPr>
          <w:lang w:val="ru-RU"/>
        </w:rPr>
        <w:fldChar w:fldCharType="begin"/>
      </w:r>
      <w:r w:rsidR="0087231A">
        <w:rPr>
          <w:lang w:val="ru-RU"/>
        </w:rPr>
        <w:instrText xml:space="preserve"> SEQ Рис. \* ARABIC \s 1 </w:instrText>
      </w:r>
      <w:r w:rsidR="0087231A">
        <w:rPr>
          <w:lang w:val="ru-RU"/>
        </w:rPr>
        <w:fldChar w:fldCharType="separate"/>
      </w:r>
      <w:r w:rsidR="00FE688B">
        <w:rPr>
          <w:noProof/>
          <w:lang w:val="ru-RU"/>
        </w:rPr>
        <w:t>1</w:t>
      </w:r>
      <w:r w:rsidR="0087231A">
        <w:rPr>
          <w:lang w:val="ru-RU"/>
        </w:rPr>
        <w:fldChar w:fldCharType="end"/>
      </w:r>
      <w:bookmarkEnd w:id="5"/>
      <w:r>
        <w:rPr>
          <w:lang w:val="ru-RU"/>
        </w:rPr>
        <w:t xml:space="preserve"> Структура временных затрат на разработку проекта</w:t>
      </w:r>
    </w:p>
    <w:p w:rsidR="00355978" w:rsidRDefault="00355978" w:rsidP="00355978">
      <w:pPr>
        <w:pStyle w:val="2"/>
      </w:pPr>
      <w:r>
        <w:lastRenderedPageBreak/>
        <w:t>Расчет затрат на разработку программной системы</w:t>
      </w:r>
    </w:p>
    <w:p w:rsidR="00355978" w:rsidRDefault="00355978" w:rsidP="00355978">
      <w:pPr>
        <w:pStyle w:val="affa"/>
      </w:pPr>
      <w:r>
        <w:t>Затраты на разработку программной системы включают следующие составляющие.</w:t>
      </w:r>
    </w:p>
    <w:p w:rsidR="00355978" w:rsidRDefault="00355978" w:rsidP="00676399">
      <w:pPr>
        <w:pStyle w:val="affc"/>
        <w:numPr>
          <w:ilvl w:val="0"/>
          <w:numId w:val="38"/>
        </w:numPr>
      </w:pPr>
      <w:r>
        <w:t>Заработная плата исполнителя работ по созданию программного продукта.</w:t>
      </w:r>
    </w:p>
    <w:p w:rsidR="00355978" w:rsidRDefault="00355978" w:rsidP="00676399">
      <w:pPr>
        <w:pStyle w:val="affc"/>
        <w:numPr>
          <w:ilvl w:val="0"/>
          <w:numId w:val="38"/>
        </w:numPr>
      </w:pPr>
      <w:r>
        <w:t>Начисления на заработную плату (единый социальный налог).</w:t>
      </w:r>
    </w:p>
    <w:p w:rsidR="00355978" w:rsidRDefault="00355978" w:rsidP="00676399">
      <w:pPr>
        <w:pStyle w:val="affc"/>
        <w:numPr>
          <w:ilvl w:val="0"/>
          <w:numId w:val="38"/>
        </w:numPr>
      </w:pPr>
      <w:r>
        <w:t>Расходы на содержание и эксплуатацию ЭВМ.</w:t>
      </w:r>
    </w:p>
    <w:p w:rsidR="00355978" w:rsidRDefault="00355978" w:rsidP="00355978">
      <w:r>
        <w:t>Ниже будет рассмотрена каждая из составляющих.</w:t>
      </w:r>
    </w:p>
    <w:p w:rsidR="00355978" w:rsidRDefault="00355978" w:rsidP="00355978">
      <w:pPr>
        <w:pStyle w:val="3"/>
      </w:pPr>
      <w:r>
        <w:t>Расчет заработной платы исполнителя работ по созданию программного продукта</w:t>
      </w:r>
    </w:p>
    <w:p w:rsidR="00355978" w:rsidRDefault="00954B8D" w:rsidP="00954B8D">
      <w:r>
        <w:t>Рассчитаем заработную плату программиста, которая определяется по формуле</w:t>
      </w:r>
    </w:p>
    <w:p w:rsidR="00954B8D" w:rsidRPr="00954B8D" w:rsidRDefault="00C276A1" w:rsidP="00954B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р.д.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П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954B8D" w:rsidRDefault="00954B8D" w:rsidP="00E533DE">
      <w:r>
        <w:t xml:space="preserve">где </w:t>
      </w:r>
      <w:r w:rsidRPr="0048336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Pr="00483360">
        <w:noBreakHyphen/>
        <w:t xml:space="preserve"> месячная зарплата</w:t>
      </w:r>
      <w:r>
        <w:t xml:space="preserve"> исполнителя 1-го разряда</w:t>
      </w:r>
      <w:r w:rsidR="00E533DE">
        <w:t xml:space="preserve">, руб.;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483360">
        <w:t xml:space="preserve"> </w:t>
      </w:r>
      <w:r>
        <w:t>–</w:t>
      </w:r>
      <w:r w:rsidRPr="00483360">
        <w:t xml:space="preserve"> </w:t>
      </w:r>
      <w:r>
        <w:t>тарифный коэффициент, соответствующий разряду тарифной сетки, по которому работает исполнитель;</w:t>
      </w:r>
      <w:r w:rsidR="00E533DE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 – </w:t>
      </w:r>
      <w:r w:rsidRPr="00483360">
        <w:t>общее время на</w:t>
      </w:r>
      <w:r>
        <w:t xml:space="preserve"> создание программного продукта</w:t>
      </w:r>
      <w:r w:rsidR="00E533DE">
        <w:t xml:space="preserve">, </w:t>
      </w:r>
      <w:r w:rsidRPr="00483360">
        <w:t>чел</w:t>
      </w:r>
      <w:r w:rsidR="00E533DE">
        <w:t>.</w:t>
      </w:r>
      <w:r w:rsidRPr="00483360">
        <w:t>/ час.;</w:t>
      </w:r>
      <w:r w:rsidR="00E533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</w:t>
      </w:r>
      <w:r>
        <w:t>–</w:t>
      </w:r>
      <w:r w:rsidRPr="00483360">
        <w:t xml:space="preserve"> число рабочих дней в месяц</w:t>
      </w:r>
      <w:r>
        <w:t>е</w:t>
      </w:r>
      <w:r w:rsidRPr="00483360">
        <w:t>;</w:t>
      </w:r>
      <w:r w:rsidR="00E533D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р.д.</m:t>
            </m:r>
          </m:sub>
        </m:sSub>
      </m:oMath>
      <w:r>
        <w:rPr>
          <w:rFonts w:eastAsiaTheme="minorEastAsia"/>
        </w:rPr>
        <w:t xml:space="preserve"> </w:t>
      </w:r>
      <w:r w:rsidRPr="00483360">
        <w:noBreakHyphen/>
        <w:t xml:space="preserve"> продолжительность рабочего дня</w:t>
      </w:r>
      <w:r w:rsidR="00E533DE">
        <w:t>, час.</w:t>
      </w:r>
      <w:r w:rsidRPr="00483360">
        <w:t>;</w:t>
      </w:r>
      <w:r w:rsidR="00E533DE">
        <w:t xml:space="preserve"> </w:t>
      </w:r>
      <m:oMath>
        <m:r>
          <w:rPr>
            <w:rFonts w:ascii="Cambria Math" w:hAnsi="Cambria Math"/>
          </w:rPr>
          <m:t>П</m:t>
        </m:r>
      </m:oMath>
      <w:r>
        <w:t xml:space="preserve"> </w:t>
      </w:r>
      <w:r w:rsidR="00E533DE">
        <w:noBreakHyphen/>
        <w:t xml:space="preserve"> процент премии.</w:t>
      </w:r>
    </w:p>
    <w:p w:rsidR="00954B8D" w:rsidRDefault="00C276A1" w:rsidP="00954B8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54B8D">
        <w:t xml:space="preserve"> = 12000 руб.;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00954B8D" w:rsidRPr="00483360">
        <w:t xml:space="preserve"> </w:t>
      </w:r>
      <w:r w:rsidR="00954B8D">
        <w:t xml:space="preserve">= 1; </w:t>
      </w:r>
      <m:oMath>
        <m:r>
          <w:rPr>
            <w:rFonts w:ascii="Cambria Math" w:hAnsi="Cambria Math"/>
            <w:lang w:val="en-US"/>
          </w:rPr>
          <m:t>T</m:t>
        </m:r>
      </m:oMath>
      <w:r w:rsidR="00954B8D">
        <w:rPr>
          <w:i/>
        </w:rPr>
        <w:t xml:space="preserve"> </w:t>
      </w:r>
      <w:r w:rsidR="00954B8D" w:rsidRPr="00CB5FEC">
        <w:t xml:space="preserve">= </w:t>
      </w:r>
      <w:r w:rsidR="00954B8D">
        <w:t>1096,37</w:t>
      </w:r>
      <w:r w:rsidR="00954B8D">
        <w:rPr>
          <w:i/>
        </w:rPr>
        <w:t xml:space="preserve"> </w:t>
      </w:r>
      <w:r w:rsidR="00954B8D" w:rsidRPr="00CB5FEC">
        <w:t>чел./</w:t>
      </w:r>
      <w:r w:rsidR="00954B8D">
        <w:t xml:space="preserve">час.;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954B8D">
        <w:rPr>
          <w:rFonts w:eastAsiaTheme="minorEastAsia"/>
        </w:rPr>
        <w:t xml:space="preserve"> </w:t>
      </w:r>
      <w:r w:rsidR="00954B8D">
        <w:rPr>
          <w:i/>
        </w:rPr>
        <w:t xml:space="preserve"> </w:t>
      </w:r>
      <w:r w:rsidR="00954B8D">
        <w:t xml:space="preserve">= 22 дня;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р.д.</m:t>
            </m:r>
          </m:sub>
        </m:sSub>
      </m:oMath>
      <w:r w:rsidR="00954B8D">
        <w:rPr>
          <w:rFonts w:eastAsiaTheme="minorEastAsia"/>
        </w:rPr>
        <w:t xml:space="preserve"> </w:t>
      </w:r>
      <w:r w:rsidR="00954B8D">
        <w:t xml:space="preserve">= 8 ч.; </w:t>
      </w:r>
      <m:oMath>
        <m:r>
          <w:rPr>
            <w:rFonts w:ascii="Cambria Math" w:hAnsi="Cambria Math"/>
          </w:rPr>
          <m:t>П</m:t>
        </m:r>
      </m:oMath>
      <w:r w:rsidR="00D8161C">
        <w:t xml:space="preserve"> = 3</w:t>
      </w:r>
      <w:r w:rsidR="00954B8D">
        <w:t xml:space="preserve">0%. </w:t>
      </w:r>
    </w:p>
    <w:p w:rsidR="00D8161C" w:rsidRPr="00D8161C" w:rsidRDefault="00C276A1" w:rsidP="00954B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12000∙1∙</m:t>
              </m:r>
              <m:r>
                <w:rPr>
                  <w:rFonts w:ascii="Cambria Math" w:hAnsi="Cambria Math"/>
                  <w:lang w:val="en-US"/>
                </w:rPr>
                <m:t>1096,37</m:t>
              </m:r>
            </m:num>
            <m:den>
              <m:r>
                <w:rPr>
                  <w:rFonts w:ascii="Cambria Math" w:hAnsi="Cambria Math"/>
                </w:rPr>
                <m:t>22∙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=97178,</m:t>
          </m:r>
          <m:r>
            <w:rPr>
              <w:rFonts w:ascii="Cambria Math" w:eastAsiaTheme="minorEastAsia" w:hAnsi="Cambria Math"/>
            </w:rPr>
            <m:t>25 руб.</m:t>
          </m:r>
        </m:oMath>
      </m:oMathPara>
    </w:p>
    <w:p w:rsidR="00D8161C" w:rsidRDefault="00D8161C" w:rsidP="00954B8D">
      <w:pPr>
        <w:rPr>
          <w:rFonts w:eastAsiaTheme="minorEastAsia"/>
        </w:rPr>
      </w:pPr>
      <w:r>
        <w:rPr>
          <w:rFonts w:eastAsiaTheme="minorEastAsia"/>
        </w:rPr>
        <w:t xml:space="preserve">Дополнительная заработная плата берется в размере 15% от </w:t>
      </w:r>
      <w:proofErr w:type="gramStart"/>
      <w:r>
        <w:rPr>
          <w:rFonts w:eastAsiaTheme="minorEastAsia"/>
        </w:rPr>
        <w:t>ос</w:t>
      </w:r>
      <w:r w:rsidR="00E533DE">
        <w:rPr>
          <w:rFonts w:eastAsiaTheme="minorEastAsia"/>
        </w:rPr>
        <w:t>новной</w:t>
      </w:r>
      <w:proofErr w:type="gramEnd"/>
      <w:r w:rsidR="00E533DE">
        <w:rPr>
          <w:rFonts w:eastAsiaTheme="minorEastAsia"/>
        </w:rPr>
        <w:t>:</w:t>
      </w:r>
    </w:p>
    <w:p w:rsidR="00D8161C" w:rsidRPr="00D8161C" w:rsidRDefault="00C276A1" w:rsidP="00954B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=97178,25∙0,15≈14576,74 руб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D8161C" w:rsidRDefault="00D8161C" w:rsidP="00954B8D">
      <w:pPr>
        <w:rPr>
          <w:rFonts w:eastAsiaTheme="minorEastAsia"/>
        </w:rPr>
      </w:pPr>
      <w:r>
        <w:rPr>
          <w:rFonts w:eastAsiaTheme="minorEastAsia"/>
        </w:rPr>
        <w:t>Общая заработная плата будет равна сумме основной и дополнительной заработных плат.</w:t>
      </w:r>
    </w:p>
    <w:p w:rsidR="00D8161C" w:rsidRPr="00D8161C" w:rsidRDefault="00C276A1" w:rsidP="00954B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=97178,25+14576,74=111754,99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D8161C" w:rsidRDefault="00D8161C" w:rsidP="00D8161C">
      <w:pPr>
        <w:pStyle w:val="3"/>
      </w:pPr>
      <w:r>
        <w:lastRenderedPageBreak/>
        <w:t>Расчет начислений на заработную плату</w:t>
      </w:r>
    </w:p>
    <w:p w:rsidR="00D8161C" w:rsidRDefault="005B0A60" w:rsidP="00D8161C">
      <w:r w:rsidRPr="005B0A60">
        <w:t xml:space="preserve">Зная общую заработную плату исполнителя работ по созданию </w:t>
      </w:r>
      <w:r>
        <w:t>программной системы</w:t>
      </w:r>
      <w:r w:rsidRPr="005B0A60">
        <w:t xml:space="preserve">, можно подсчитать единый социальный налог, который составляет 34%. Структура единого социального налога </w:t>
      </w:r>
      <w:r>
        <w:t>и расчеты приведены ниже (</w:t>
      </w:r>
      <w:r>
        <w:fldChar w:fldCharType="begin"/>
      </w:r>
      <w:r>
        <w:instrText xml:space="preserve"> REF  _Ref325411348 \* Lower \h </w:instrText>
      </w:r>
      <w:r>
        <w:fldChar w:fldCharType="separate"/>
      </w:r>
      <w:r w:rsidR="00FE688B" w:rsidRPr="005B0A60">
        <w:t xml:space="preserve">таблица </w:t>
      </w:r>
      <w:r w:rsidR="00FE688B">
        <w:rPr>
          <w:noProof/>
        </w:rPr>
        <w:t>7</w:t>
      </w:r>
      <w:r w:rsidR="00FE688B">
        <w:t>.</w:t>
      </w:r>
      <w:r w:rsidR="00FE688B">
        <w:rPr>
          <w:noProof/>
        </w:rPr>
        <w:t>5</w:t>
      </w:r>
      <w:r>
        <w:fldChar w:fldCharType="end"/>
      </w:r>
      <w:r>
        <w:t>).</w:t>
      </w:r>
    </w:p>
    <w:p w:rsidR="005B0A60" w:rsidRDefault="005B0A60" w:rsidP="005B0A60">
      <w:pPr>
        <w:pStyle w:val="afd"/>
        <w:jc w:val="right"/>
        <w:rPr>
          <w:lang w:val="ru-RU"/>
        </w:rPr>
      </w:pPr>
      <w:bookmarkStart w:id="6" w:name="_Ref325411348"/>
      <w:r w:rsidRPr="005B0A60">
        <w:rPr>
          <w:lang w:val="ru-RU"/>
        </w:rPr>
        <w:t xml:space="preserve">Таблица </w:t>
      </w:r>
      <w:r w:rsidR="00C276A1">
        <w:rPr>
          <w:lang w:val="ru-RU"/>
        </w:rPr>
        <w:fldChar w:fldCharType="begin"/>
      </w:r>
      <w:r w:rsidR="00C276A1">
        <w:rPr>
          <w:lang w:val="ru-RU"/>
        </w:rPr>
        <w:instrText xml:space="preserve"> STYLEREF 1 \s </w:instrText>
      </w:r>
      <w:r w:rsidR="00C276A1">
        <w:rPr>
          <w:lang w:val="ru-RU"/>
        </w:rPr>
        <w:fldChar w:fldCharType="separate"/>
      </w:r>
      <w:r w:rsidR="00C276A1">
        <w:rPr>
          <w:noProof/>
          <w:lang w:val="ru-RU"/>
        </w:rPr>
        <w:t>1</w:t>
      </w:r>
      <w:r w:rsidR="00C276A1">
        <w:rPr>
          <w:lang w:val="ru-RU"/>
        </w:rPr>
        <w:fldChar w:fldCharType="end"/>
      </w:r>
      <w:r w:rsidR="00C276A1">
        <w:rPr>
          <w:lang w:val="ru-RU"/>
        </w:rPr>
        <w:t>.</w:t>
      </w:r>
      <w:r w:rsidR="00C276A1">
        <w:rPr>
          <w:lang w:val="ru-RU"/>
        </w:rPr>
        <w:fldChar w:fldCharType="begin"/>
      </w:r>
      <w:r w:rsidR="00C276A1">
        <w:rPr>
          <w:lang w:val="ru-RU"/>
        </w:rPr>
        <w:instrText xml:space="preserve"> SEQ Таблица \* ARABIC \s 1 </w:instrText>
      </w:r>
      <w:r w:rsidR="00C276A1">
        <w:rPr>
          <w:lang w:val="ru-RU"/>
        </w:rPr>
        <w:fldChar w:fldCharType="separate"/>
      </w:r>
      <w:r w:rsidR="00C276A1">
        <w:rPr>
          <w:noProof/>
          <w:lang w:val="ru-RU"/>
        </w:rPr>
        <w:t>5</w:t>
      </w:r>
      <w:r w:rsidR="00C276A1">
        <w:rPr>
          <w:lang w:val="ru-RU"/>
        </w:rPr>
        <w:fldChar w:fldCharType="end"/>
      </w:r>
      <w:bookmarkEnd w:id="6"/>
    </w:p>
    <w:p w:rsidR="005B0A60" w:rsidRPr="005B0A60" w:rsidRDefault="005B0A60" w:rsidP="005B0A60">
      <w:pPr>
        <w:pStyle w:val="afd"/>
        <w:rPr>
          <w:lang w:val="ru-RU"/>
        </w:rPr>
      </w:pPr>
      <w:r>
        <w:rPr>
          <w:lang w:val="ru-RU"/>
        </w:rPr>
        <w:t>Структура единого социального налога</w:t>
      </w:r>
    </w:p>
    <w:tbl>
      <w:tblPr>
        <w:tblW w:w="0" w:type="auto"/>
        <w:jc w:val="center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4252"/>
        <w:gridCol w:w="2410"/>
        <w:gridCol w:w="1985"/>
      </w:tblGrid>
      <w:tr w:rsidR="005B0A60" w:rsidRPr="00340A03" w:rsidTr="005B0A60">
        <w:trPr>
          <w:trHeight w:val="514"/>
          <w:jc w:val="center"/>
        </w:trPr>
        <w:tc>
          <w:tcPr>
            <w:tcW w:w="709" w:type="dxa"/>
          </w:tcPr>
          <w:p w:rsidR="005B0A60" w:rsidRPr="005B0A60" w:rsidRDefault="005B0A60" w:rsidP="005B0A60">
            <w:pPr>
              <w:pStyle w:val="aff3"/>
              <w:rPr>
                <w:b/>
              </w:rPr>
            </w:pPr>
            <w:r w:rsidRPr="005B0A60">
              <w:rPr>
                <w:b/>
              </w:rPr>
              <w:t>№</w:t>
            </w:r>
          </w:p>
        </w:tc>
        <w:tc>
          <w:tcPr>
            <w:tcW w:w="4252" w:type="dxa"/>
          </w:tcPr>
          <w:p w:rsidR="005B0A60" w:rsidRPr="005B0A60" w:rsidRDefault="005B0A60" w:rsidP="005B0A60">
            <w:pPr>
              <w:pStyle w:val="aff3"/>
              <w:rPr>
                <w:b/>
              </w:rPr>
            </w:pPr>
            <w:r w:rsidRPr="005B0A60">
              <w:rPr>
                <w:b/>
              </w:rPr>
              <w:t>Направленность</w:t>
            </w:r>
          </w:p>
          <w:p w:rsidR="005B0A60" w:rsidRPr="005B0A60" w:rsidRDefault="005B0A60" w:rsidP="005B0A60">
            <w:pPr>
              <w:pStyle w:val="aff3"/>
              <w:rPr>
                <w:b/>
              </w:rPr>
            </w:pPr>
            <w:r w:rsidRPr="005B0A60">
              <w:rPr>
                <w:b/>
              </w:rPr>
              <w:t>отчислений</w:t>
            </w:r>
          </w:p>
        </w:tc>
        <w:tc>
          <w:tcPr>
            <w:tcW w:w="2410" w:type="dxa"/>
          </w:tcPr>
          <w:p w:rsidR="005B0A60" w:rsidRPr="005B0A60" w:rsidRDefault="005B0A60" w:rsidP="005B0A60">
            <w:pPr>
              <w:pStyle w:val="aff3"/>
              <w:rPr>
                <w:b/>
              </w:rPr>
            </w:pPr>
            <w:r w:rsidRPr="005B0A60">
              <w:rPr>
                <w:b/>
              </w:rPr>
              <w:t xml:space="preserve">Процент  </w:t>
            </w:r>
            <w:proofErr w:type="gramStart"/>
            <w:r w:rsidRPr="005B0A60">
              <w:rPr>
                <w:b/>
              </w:rPr>
              <w:t>от</w:t>
            </w:r>
            <w:proofErr w:type="gramEnd"/>
            <w:r w:rsidRPr="005B0A60">
              <w:rPr>
                <w:b/>
              </w:rPr>
              <w:t xml:space="preserve"> </w:t>
            </w:r>
          </w:p>
          <w:p w:rsidR="005B0A60" w:rsidRPr="005B0A60" w:rsidRDefault="005B0A60" w:rsidP="005B0A60">
            <w:pPr>
              <w:pStyle w:val="aff3"/>
              <w:rPr>
                <w:b/>
              </w:rPr>
            </w:pPr>
            <w:proofErr w:type="spellStart"/>
            <w:r w:rsidRPr="005B0A60">
              <w:rPr>
                <w:b/>
              </w:rPr>
              <w:t>ЗП</w:t>
            </w:r>
            <w:r w:rsidRPr="005B0A60">
              <w:rPr>
                <w:b/>
                <w:vertAlign w:val="subscript"/>
              </w:rPr>
              <w:t>общ</w:t>
            </w:r>
            <w:proofErr w:type="spellEnd"/>
            <w:r w:rsidRPr="005B0A60">
              <w:rPr>
                <w:b/>
                <w:vertAlign w:val="subscript"/>
              </w:rPr>
              <w:t>.</w:t>
            </w:r>
          </w:p>
        </w:tc>
        <w:tc>
          <w:tcPr>
            <w:tcW w:w="1985" w:type="dxa"/>
            <w:vAlign w:val="center"/>
          </w:tcPr>
          <w:p w:rsidR="005B0A60" w:rsidRPr="005B0A60" w:rsidRDefault="005B0A60" w:rsidP="005B0A60">
            <w:pPr>
              <w:pStyle w:val="aff3"/>
              <w:rPr>
                <w:b/>
              </w:rPr>
            </w:pPr>
            <w:r w:rsidRPr="005B0A60">
              <w:rPr>
                <w:b/>
              </w:rPr>
              <w:t>Сумма (руб.)</w:t>
            </w:r>
          </w:p>
        </w:tc>
      </w:tr>
      <w:tr w:rsidR="005B0A60" w:rsidRPr="00340A03" w:rsidTr="005B0A60">
        <w:trPr>
          <w:jc w:val="center"/>
        </w:trPr>
        <w:tc>
          <w:tcPr>
            <w:tcW w:w="709" w:type="dxa"/>
          </w:tcPr>
          <w:p w:rsidR="005B0A60" w:rsidRPr="006B2244" w:rsidRDefault="005B0A60" w:rsidP="005B0A60">
            <w:pPr>
              <w:pStyle w:val="aff3"/>
            </w:pPr>
            <w:r w:rsidRPr="006B2244">
              <w:t>1</w:t>
            </w:r>
          </w:p>
        </w:tc>
        <w:tc>
          <w:tcPr>
            <w:tcW w:w="4252" w:type="dxa"/>
          </w:tcPr>
          <w:p w:rsidR="005B0A60" w:rsidRPr="00340A03" w:rsidRDefault="005B0A60" w:rsidP="005B0A60">
            <w:pPr>
              <w:pStyle w:val="aff3"/>
            </w:pPr>
            <w:r w:rsidRPr="00340A03">
              <w:t>Отчисления  на  соц.  страх.</w:t>
            </w:r>
          </w:p>
        </w:tc>
        <w:tc>
          <w:tcPr>
            <w:tcW w:w="2410" w:type="dxa"/>
          </w:tcPr>
          <w:p w:rsidR="005B0A60" w:rsidRPr="00340A03" w:rsidRDefault="005B0A60" w:rsidP="005B0A60">
            <w:pPr>
              <w:pStyle w:val="aff3"/>
            </w:pPr>
            <w:r>
              <w:t>2,9</w:t>
            </w:r>
            <w:r w:rsidRPr="00340A03">
              <w:t>%</w:t>
            </w:r>
          </w:p>
        </w:tc>
        <w:tc>
          <w:tcPr>
            <w:tcW w:w="1985" w:type="dxa"/>
          </w:tcPr>
          <w:p w:rsidR="005B0A60" w:rsidRPr="005B0A60" w:rsidRDefault="005B0A60" w:rsidP="005B0A60">
            <w:pPr>
              <w:pStyle w:val="aff3"/>
            </w:pPr>
            <w:r w:rsidRPr="005B0A60">
              <w:t>3240,9</w:t>
            </w:r>
          </w:p>
        </w:tc>
      </w:tr>
      <w:tr w:rsidR="005B0A60" w:rsidRPr="00340A03" w:rsidTr="005B0A60">
        <w:trPr>
          <w:jc w:val="center"/>
        </w:trPr>
        <w:tc>
          <w:tcPr>
            <w:tcW w:w="709" w:type="dxa"/>
          </w:tcPr>
          <w:p w:rsidR="005B0A60" w:rsidRPr="006B2244" w:rsidRDefault="005B0A60" w:rsidP="005B0A60">
            <w:pPr>
              <w:pStyle w:val="aff3"/>
            </w:pPr>
            <w:r w:rsidRPr="006B2244">
              <w:t>2</w:t>
            </w:r>
          </w:p>
        </w:tc>
        <w:tc>
          <w:tcPr>
            <w:tcW w:w="4252" w:type="dxa"/>
          </w:tcPr>
          <w:p w:rsidR="005B0A60" w:rsidRPr="00340A03" w:rsidRDefault="005B0A60" w:rsidP="005B0A60">
            <w:pPr>
              <w:pStyle w:val="aff3"/>
            </w:pPr>
            <w:r w:rsidRPr="00340A03">
              <w:t>Отчисления на  мед</w:t>
            </w:r>
            <w:proofErr w:type="gramStart"/>
            <w:r w:rsidRPr="00340A03">
              <w:t>.</w:t>
            </w:r>
            <w:proofErr w:type="gramEnd"/>
            <w:r w:rsidRPr="00340A03">
              <w:t xml:space="preserve">  </w:t>
            </w:r>
            <w:proofErr w:type="gramStart"/>
            <w:r w:rsidRPr="00340A03">
              <w:t>с</w:t>
            </w:r>
            <w:proofErr w:type="gramEnd"/>
            <w:r w:rsidRPr="00340A03">
              <w:t>трах.</w:t>
            </w:r>
          </w:p>
        </w:tc>
        <w:tc>
          <w:tcPr>
            <w:tcW w:w="2410" w:type="dxa"/>
          </w:tcPr>
          <w:p w:rsidR="005B0A60" w:rsidRPr="00340A03" w:rsidRDefault="005B0A60" w:rsidP="005B0A60">
            <w:pPr>
              <w:pStyle w:val="aff3"/>
            </w:pPr>
            <w:r>
              <w:t>5,1</w:t>
            </w:r>
            <w:r w:rsidRPr="00340A03">
              <w:rPr>
                <w:lang w:val="en-US"/>
              </w:rPr>
              <w:t>%</w:t>
            </w:r>
          </w:p>
        </w:tc>
        <w:tc>
          <w:tcPr>
            <w:tcW w:w="1985" w:type="dxa"/>
          </w:tcPr>
          <w:p w:rsidR="005B0A60" w:rsidRPr="005B0A60" w:rsidRDefault="005B0A60" w:rsidP="005B0A60">
            <w:pPr>
              <w:pStyle w:val="aff3"/>
            </w:pPr>
            <w:r w:rsidRPr="005B0A60">
              <w:t>5699,5</w:t>
            </w:r>
          </w:p>
        </w:tc>
      </w:tr>
      <w:tr w:rsidR="005B0A60" w:rsidRPr="00340A03" w:rsidTr="005B0A60">
        <w:trPr>
          <w:jc w:val="center"/>
        </w:trPr>
        <w:tc>
          <w:tcPr>
            <w:tcW w:w="709" w:type="dxa"/>
          </w:tcPr>
          <w:p w:rsidR="005B0A60" w:rsidRPr="006B2244" w:rsidRDefault="005B0A60" w:rsidP="005B0A60">
            <w:pPr>
              <w:pStyle w:val="aff3"/>
            </w:pPr>
            <w:r w:rsidRPr="006B2244">
              <w:t>3</w:t>
            </w:r>
          </w:p>
        </w:tc>
        <w:tc>
          <w:tcPr>
            <w:tcW w:w="4252" w:type="dxa"/>
          </w:tcPr>
          <w:p w:rsidR="005B0A60" w:rsidRPr="00340A03" w:rsidRDefault="005B0A60" w:rsidP="005B0A60">
            <w:pPr>
              <w:pStyle w:val="aff3"/>
            </w:pPr>
            <w:r w:rsidRPr="00340A03">
              <w:t>Отчисления в пенсионный фонд.</w:t>
            </w:r>
          </w:p>
        </w:tc>
        <w:tc>
          <w:tcPr>
            <w:tcW w:w="2410" w:type="dxa"/>
            <w:vAlign w:val="center"/>
          </w:tcPr>
          <w:p w:rsidR="005B0A60" w:rsidRPr="00340A03" w:rsidRDefault="005B0A60" w:rsidP="005B0A60">
            <w:pPr>
              <w:pStyle w:val="aff3"/>
            </w:pPr>
            <w:r w:rsidRPr="00340A03">
              <w:t>2</w:t>
            </w:r>
            <w:r w:rsidR="0064382D">
              <w:rPr>
                <w:lang w:val="en-US"/>
              </w:rPr>
              <w:t>2</w:t>
            </w:r>
            <w:r w:rsidRPr="00340A03">
              <w:rPr>
                <w:lang w:val="en-US"/>
              </w:rPr>
              <w:t>%</w:t>
            </w:r>
          </w:p>
        </w:tc>
        <w:tc>
          <w:tcPr>
            <w:tcW w:w="1985" w:type="dxa"/>
          </w:tcPr>
          <w:p w:rsidR="005B0A60" w:rsidRPr="0064382D" w:rsidRDefault="0064382D" w:rsidP="005B0A60">
            <w:pPr>
              <w:pStyle w:val="aff3"/>
              <w:rPr>
                <w:lang w:val="en-US"/>
              </w:rPr>
            </w:pPr>
            <w:r>
              <w:t>24586,</w:t>
            </w:r>
            <w:r>
              <w:rPr>
                <w:lang w:val="en-US"/>
              </w:rPr>
              <w:t>1</w:t>
            </w:r>
          </w:p>
        </w:tc>
      </w:tr>
      <w:tr w:rsidR="005B0A60" w:rsidRPr="00340A03" w:rsidTr="005B0A60">
        <w:trPr>
          <w:jc w:val="center"/>
        </w:trPr>
        <w:tc>
          <w:tcPr>
            <w:tcW w:w="709" w:type="dxa"/>
          </w:tcPr>
          <w:p w:rsidR="005B0A60" w:rsidRPr="006B2244" w:rsidRDefault="005B0A60" w:rsidP="005B0A60">
            <w:pPr>
              <w:pStyle w:val="aff3"/>
            </w:pPr>
          </w:p>
        </w:tc>
        <w:tc>
          <w:tcPr>
            <w:tcW w:w="4252" w:type="dxa"/>
          </w:tcPr>
          <w:p w:rsidR="005B0A60" w:rsidRPr="00340A03" w:rsidRDefault="005B0A60" w:rsidP="005B0A60">
            <w:pPr>
              <w:pStyle w:val="aff3"/>
            </w:pPr>
            <w:r w:rsidRPr="00340A03">
              <w:t>Итого</w:t>
            </w:r>
            <w:r w:rsidRPr="00340A03">
              <w:rPr>
                <w:lang w:val="en-US"/>
              </w:rPr>
              <w:t>:</w:t>
            </w:r>
          </w:p>
        </w:tc>
        <w:tc>
          <w:tcPr>
            <w:tcW w:w="2410" w:type="dxa"/>
          </w:tcPr>
          <w:p w:rsidR="005B0A60" w:rsidRPr="00340A03" w:rsidRDefault="005B0A60" w:rsidP="005B0A60">
            <w:pPr>
              <w:pStyle w:val="aff3"/>
            </w:pPr>
            <w:r w:rsidRPr="00340A03">
              <w:rPr>
                <w:lang w:val="en-US"/>
              </w:rPr>
              <w:t>3</w:t>
            </w:r>
            <w:r w:rsidR="0064382D">
              <w:rPr>
                <w:lang w:val="en-US"/>
              </w:rPr>
              <w:t>0</w:t>
            </w:r>
            <w:r w:rsidRPr="00340A03">
              <w:rPr>
                <w:lang w:val="en-US"/>
              </w:rPr>
              <w:t>%</w:t>
            </w:r>
          </w:p>
        </w:tc>
        <w:tc>
          <w:tcPr>
            <w:tcW w:w="1985" w:type="dxa"/>
          </w:tcPr>
          <w:p w:rsidR="005B0A60" w:rsidRPr="0064382D" w:rsidRDefault="0064382D" w:rsidP="005B0A60">
            <w:pPr>
              <w:pStyle w:val="aff3"/>
              <w:rPr>
                <w:lang w:val="en-US"/>
              </w:rPr>
            </w:pPr>
            <w:r>
              <w:t>33526,</w:t>
            </w:r>
            <w:r>
              <w:rPr>
                <w:lang w:val="en-US"/>
              </w:rPr>
              <w:t>5</w:t>
            </w:r>
          </w:p>
        </w:tc>
      </w:tr>
    </w:tbl>
    <w:p w:rsidR="00655547" w:rsidRDefault="00655547" w:rsidP="00655547">
      <w:pPr>
        <w:pStyle w:val="3"/>
      </w:pPr>
      <w:r>
        <w:t>Расчет расходов на содержание и эксплуатацию ЭВМ</w:t>
      </w:r>
    </w:p>
    <w:p w:rsidR="00655547" w:rsidRDefault="00655547" w:rsidP="00655547">
      <w:r w:rsidRPr="00655547">
        <w:rPr>
          <w:b/>
        </w:rPr>
        <w:t>Расчет себестоимости одного машино-часа работы ЭВМ</w:t>
      </w:r>
      <w:r>
        <w:t>.</w:t>
      </w:r>
    </w:p>
    <w:p w:rsidR="00655547" w:rsidRDefault="00655547" w:rsidP="00655547">
      <w:r w:rsidRPr="00655547">
        <w:t>Основой  для расчета расходов на содержание и эксплуатацию ЭВМ, относящихся к данному программному продукту, является себестоимость одного машино-часа работы ЭВМ. При его определении необходимо учесть следующие составляющие.</w:t>
      </w:r>
    </w:p>
    <w:p w:rsidR="00655547" w:rsidRDefault="00655547" w:rsidP="005763F9">
      <w:r>
        <w:t>Основная заработная плата работников, обеспечивающих функционирование ЭВМ. К числу данных работников относятся:</w:t>
      </w:r>
    </w:p>
    <w:p w:rsidR="00655547" w:rsidRDefault="00864738" w:rsidP="00676399">
      <w:pPr>
        <w:pStyle w:val="a7"/>
        <w:numPr>
          <w:ilvl w:val="0"/>
          <w:numId w:val="39"/>
        </w:numPr>
      </w:pPr>
      <w:r>
        <w:t>инженер-электронщик;</w:t>
      </w:r>
    </w:p>
    <w:p w:rsidR="00864738" w:rsidRDefault="00864738" w:rsidP="00676399">
      <w:pPr>
        <w:pStyle w:val="a7"/>
        <w:numPr>
          <w:ilvl w:val="0"/>
          <w:numId w:val="39"/>
        </w:numPr>
      </w:pPr>
      <w:r>
        <w:t>системный программист.</w:t>
      </w:r>
    </w:p>
    <w:p w:rsidR="00864738" w:rsidRDefault="00864738" w:rsidP="00864738">
      <w:r>
        <w:t>Основная заработная плата каждого из работников определяется по формуле</w:t>
      </w:r>
    </w:p>
    <w:p w:rsidR="00864738" w:rsidRPr="00864738" w:rsidRDefault="00C276A1" w:rsidP="008647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обсл.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П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∙12 ,</m:t>
          </m:r>
        </m:oMath>
      </m:oMathPara>
    </w:p>
    <w:p w:rsidR="00864738" w:rsidRPr="00AD07BB" w:rsidRDefault="00AD07BB" w:rsidP="00864738">
      <w:pPr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 xml:space="preserve"> – месячная заработная плата</w:t>
      </w:r>
      <w:r w:rsidR="005763F9">
        <w:rPr>
          <w:rFonts w:eastAsiaTheme="minorEastAsia"/>
        </w:rPr>
        <w:t>,</w:t>
      </w:r>
      <w:r>
        <w:rPr>
          <w:rFonts w:eastAsiaTheme="minorEastAsia"/>
        </w:rPr>
        <w:t xml:space="preserve"> руб</w:t>
      </w:r>
      <w:r w:rsidR="005763F9">
        <w:rPr>
          <w:rFonts w:eastAsiaTheme="minorEastAsia"/>
        </w:rPr>
        <w:t>.</w:t>
      </w:r>
      <w:r>
        <w:rPr>
          <w:rFonts w:eastAsiaTheme="minorEastAsia"/>
        </w:rPr>
        <w:t xml:space="preserve">; </w:t>
      </w:r>
      <w:r w:rsidR="0086473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обсл.</m:t>
            </m:r>
          </m:sub>
        </m:sSub>
      </m:oMath>
      <w:r w:rsidRPr="00AD07BB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ЭВМ, обслуживаемых одним работником.</w:t>
      </w:r>
    </w:p>
    <w:p w:rsidR="00864738" w:rsidRDefault="00864738" w:rsidP="00AD07BB">
      <w:pPr>
        <w:rPr>
          <w:rFonts w:eastAsiaTheme="minorEastAsia"/>
        </w:rPr>
      </w:pPr>
      <w:r>
        <w:rPr>
          <w:rFonts w:eastAsiaTheme="minorEastAsia"/>
        </w:rPr>
        <w:t>Для инженеров-электронщиков:</w:t>
      </w:r>
      <w:r w:rsidR="00AD07BB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AD07BB">
        <w:rPr>
          <w:rFonts w:eastAsiaTheme="minorEastAsia"/>
        </w:rPr>
        <w:t xml:space="preserve"> – </w:t>
      </w:r>
      <w:r w:rsidR="0046529D">
        <w:rPr>
          <w:rFonts w:eastAsiaTheme="minorEastAsia"/>
        </w:rPr>
        <w:t>12</w:t>
      </w:r>
      <w:r w:rsidR="00AD07BB">
        <w:rPr>
          <w:rFonts w:eastAsiaTheme="minorEastAsia"/>
        </w:rPr>
        <w:t>000 руб.</w:t>
      </w:r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обсл.</m:t>
            </m:r>
          </m:sub>
        </m:sSub>
        <m:r>
          <w:rPr>
            <w:rFonts w:ascii="Cambria Math" w:hAnsi="Cambria Math"/>
          </w:rPr>
          <m:t xml:space="preserve">-24; </m:t>
        </m:r>
        <w:proofErr w:type="gramStart"/>
        <m:r>
          <w:rPr>
            <w:rFonts w:ascii="Cambria Math" w:hAnsi="Cambria Math"/>
          </w:rPr>
          <m:t>П</m:t>
        </m:r>
        <w:proofErr w:type="gramEnd"/>
        <m:r>
          <w:rPr>
            <w:rFonts w:ascii="Cambria Math" w:eastAsiaTheme="minorEastAsia" w:hAnsi="Cambria Math"/>
          </w:rPr>
          <m:t xml:space="preserve">- </m:t>
        </m:r>
      </m:oMath>
      <w:r w:rsidR="00AD07BB">
        <w:rPr>
          <w:rFonts w:eastAsiaTheme="minorEastAsia"/>
        </w:rPr>
        <w:t xml:space="preserve">10. </w:t>
      </w:r>
      <w:r>
        <w:rPr>
          <w:rFonts w:eastAsiaTheme="minorEastAsia"/>
        </w:rPr>
        <w:t>Тогда основная плата инженера-электронщика составляет</w:t>
      </w:r>
      <w:r w:rsidR="005763F9">
        <w:rPr>
          <w:rFonts w:eastAsiaTheme="minorEastAsia"/>
        </w:rPr>
        <w:t>:</w:t>
      </w:r>
    </w:p>
    <w:p w:rsidR="00864738" w:rsidRPr="00AD07BB" w:rsidRDefault="00C276A1" w:rsidP="00864738">
      <w:pPr>
        <w:keepNext/>
        <w:keepLines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осн-и.э.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12000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∙12=15840 руб.</m:t>
          </m:r>
        </m:oMath>
      </m:oMathPara>
    </w:p>
    <w:p w:rsidR="00AD07BB" w:rsidRDefault="00AD07BB" w:rsidP="00AD07BB">
      <w:pPr>
        <w:rPr>
          <w:rFonts w:eastAsiaTheme="minorEastAsia"/>
        </w:rPr>
      </w:pPr>
      <w:r>
        <w:rPr>
          <w:rFonts w:eastAsiaTheme="minorEastAsia"/>
        </w:rPr>
        <w:t xml:space="preserve">Для системных программистов: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 xml:space="preserve"> – 12000 руб.;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обсл.</m:t>
            </m:r>
          </m:sub>
        </m:sSub>
        <m:r>
          <w:rPr>
            <w:rFonts w:ascii="Cambria Math" w:hAnsi="Cambria Math"/>
          </w:rPr>
          <m:t xml:space="preserve">-30; </m:t>
        </m:r>
        <w:proofErr w:type="gramStart"/>
        <m:r>
          <w:rPr>
            <w:rFonts w:ascii="Cambria Math" w:hAnsi="Cambria Math"/>
          </w:rPr>
          <m:t>П</m:t>
        </m:r>
        <w:proofErr w:type="gramEnd"/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>10. Тогда основная плата системного программиста составляет</w:t>
      </w:r>
      <w:r w:rsidR="005763F9">
        <w:rPr>
          <w:rFonts w:eastAsiaTheme="minorEastAsia"/>
        </w:rPr>
        <w:t>:</w:t>
      </w:r>
    </w:p>
    <w:p w:rsidR="00AD07BB" w:rsidRPr="00AD07BB" w:rsidRDefault="00C276A1" w:rsidP="00AD07BB">
      <w:pPr>
        <w:keepNext/>
        <w:keepLines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осн-с.п.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12000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∙12=5280 руб.</m:t>
          </m:r>
        </m:oMath>
      </m:oMathPara>
    </w:p>
    <w:p w:rsidR="00AD07BB" w:rsidRDefault="00AD07BB" w:rsidP="00C82590">
      <w:r>
        <w:t>Теперь необходимо определить суммарную заработную плату работников, обеспечивающих функционирование ЭВМ</w:t>
      </w:r>
      <w:r w:rsidR="005763F9">
        <w:t>:</w:t>
      </w:r>
    </w:p>
    <w:p w:rsidR="00AD07BB" w:rsidRPr="00AD07BB" w:rsidRDefault="00C276A1" w:rsidP="00C825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осн.год.обсл.перс.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осн-и.э.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осн-с.п.</m:t>
              </m:r>
            </m:sub>
          </m:sSub>
          <m:r>
            <w:rPr>
              <w:rFonts w:ascii="Cambria Math" w:hAnsi="Cambria Math"/>
            </w:rPr>
            <m:t xml:space="preserve"> ,</m:t>
          </m:r>
        </m:oMath>
      </m:oMathPara>
    </w:p>
    <w:p w:rsidR="00AD07BB" w:rsidRPr="00A33CAC" w:rsidRDefault="00C276A1" w:rsidP="00C825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осн.год.обсл.перс.</m:t>
              </m:r>
            </m:sub>
          </m:sSub>
          <m:r>
            <w:rPr>
              <w:rFonts w:ascii="Cambria Math" w:hAnsi="Cambria Math"/>
            </w:rPr>
            <m:t>=15840+5280=21120 руб.</m:t>
          </m:r>
        </m:oMath>
      </m:oMathPara>
    </w:p>
    <w:p w:rsidR="00A33CAC" w:rsidRDefault="00A33CAC" w:rsidP="00C82590">
      <w:pPr>
        <w:rPr>
          <w:rFonts w:eastAsiaTheme="minorEastAsia"/>
        </w:rPr>
      </w:pPr>
      <w:r>
        <w:rPr>
          <w:rFonts w:eastAsiaTheme="minorEastAsia"/>
        </w:rPr>
        <w:t xml:space="preserve">Дополнительная заработная плата берется в размере 15% от </w:t>
      </w:r>
      <w:proofErr w:type="gramStart"/>
      <w:r>
        <w:rPr>
          <w:rFonts w:eastAsiaTheme="minorEastAsia"/>
        </w:rPr>
        <w:t>основной</w:t>
      </w:r>
      <w:proofErr w:type="gramEnd"/>
      <w:r>
        <w:rPr>
          <w:rFonts w:eastAsiaTheme="minorEastAsia"/>
        </w:rPr>
        <w:t xml:space="preserve"> и составляет</w:t>
      </w:r>
      <w:r w:rsidR="005763F9">
        <w:rPr>
          <w:rFonts w:eastAsiaTheme="minorEastAsia"/>
        </w:rPr>
        <w:t>:</w:t>
      </w:r>
    </w:p>
    <w:p w:rsidR="00A33CAC" w:rsidRPr="00A33CAC" w:rsidRDefault="00C276A1" w:rsidP="00C825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доп.год.обсл.перс.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осн.год.обсл.перс.</m:t>
              </m:r>
            </m:sub>
          </m:sSub>
          <m:r>
            <w:rPr>
              <w:rFonts w:ascii="Cambria Math" w:hAnsi="Cambria Math"/>
            </w:rPr>
            <m:t>∙0,15 ,</m:t>
          </m:r>
        </m:oMath>
      </m:oMathPara>
    </w:p>
    <w:p w:rsidR="00A33CAC" w:rsidRPr="00A33CAC" w:rsidRDefault="00C276A1" w:rsidP="00C825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доп.год.обсл.перс.</m:t>
              </m:r>
            </m:sub>
          </m:sSub>
          <m:r>
            <w:rPr>
              <w:rFonts w:ascii="Cambria Math" w:hAnsi="Cambria Math"/>
            </w:rPr>
            <m:t>=21120∙0,15=3168 руб.</m:t>
          </m:r>
        </m:oMath>
      </m:oMathPara>
    </w:p>
    <w:p w:rsidR="00A33CAC" w:rsidRDefault="00A33CAC" w:rsidP="00C82590">
      <w:pPr>
        <w:rPr>
          <w:rFonts w:eastAsiaTheme="minorEastAsia"/>
        </w:rPr>
      </w:pPr>
      <w:r>
        <w:rPr>
          <w:rFonts w:eastAsiaTheme="minorEastAsia"/>
        </w:rPr>
        <w:t>Общая заработная плата равна сумме основной и дополнительной заработных плат и составляет</w:t>
      </w:r>
      <w:r w:rsidR="005763F9">
        <w:rPr>
          <w:rFonts w:eastAsiaTheme="minorEastAsia"/>
        </w:rPr>
        <w:t>:</w:t>
      </w:r>
    </w:p>
    <w:p w:rsidR="00A33CAC" w:rsidRPr="00A33CAC" w:rsidRDefault="00C276A1" w:rsidP="00C825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год.обсл.перс.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осн.год.обсл.перс.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доп.год.обсл.перс.</m:t>
              </m:r>
            </m:sub>
          </m:sSub>
          <m:r>
            <w:rPr>
              <w:rFonts w:ascii="Cambria Math" w:hAnsi="Cambria Math"/>
            </w:rPr>
            <m:t xml:space="preserve"> ,</m:t>
          </m:r>
        </m:oMath>
      </m:oMathPara>
    </w:p>
    <w:p w:rsidR="00A33CAC" w:rsidRPr="00A33CAC" w:rsidRDefault="00C276A1" w:rsidP="00C825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год.обсл.перс.</m:t>
              </m:r>
            </m:sub>
          </m:sSub>
          <m:r>
            <w:rPr>
              <w:rFonts w:ascii="Cambria Math" w:hAnsi="Cambria Math"/>
            </w:rPr>
            <m:t>=21120+3168=24288 руб.</m:t>
          </m:r>
        </m:oMath>
      </m:oMathPara>
    </w:p>
    <w:p w:rsidR="00A33CAC" w:rsidRDefault="00A33CAC" w:rsidP="00C82590">
      <w:pPr>
        <w:rPr>
          <w:rFonts w:eastAsiaTheme="minorEastAsia"/>
        </w:rPr>
      </w:pPr>
      <w:r>
        <w:rPr>
          <w:rFonts w:eastAsiaTheme="minorEastAsia"/>
        </w:rPr>
        <w:t>Начисления на заработную плату обслуживающего персонала в год составляют</w:t>
      </w:r>
      <w:r w:rsidR="005763F9">
        <w:rPr>
          <w:rFonts w:eastAsiaTheme="minorEastAsia"/>
        </w:rPr>
        <w:t>:</w:t>
      </w:r>
    </w:p>
    <w:p w:rsidR="00A33CAC" w:rsidRPr="00A33CAC" w:rsidRDefault="00C276A1" w:rsidP="00C825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Н</m:t>
              </m:r>
            </m:e>
            <m:sub>
              <m:r>
                <w:rPr>
                  <w:rFonts w:ascii="Cambria Math" w:eastAsiaTheme="minorEastAsia" w:hAnsi="Cambria Math"/>
                </w:rPr>
                <m:t>зп.обсл.перс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год.обсл.перс.</m:t>
              </m:r>
            </m:sub>
          </m:sSub>
          <m:r>
            <w:rPr>
              <w:rFonts w:ascii="Cambria Math" w:hAnsi="Cambria Math"/>
            </w:rPr>
            <m:t>∙0,3 ,</m:t>
          </m:r>
        </m:oMath>
      </m:oMathPara>
    </w:p>
    <w:p w:rsidR="00A33CAC" w:rsidRPr="00A33CAC" w:rsidRDefault="00C276A1" w:rsidP="00C825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Н</m:t>
              </m:r>
            </m:e>
            <m:sub>
              <m:r>
                <w:rPr>
                  <w:rFonts w:ascii="Cambria Math" w:eastAsiaTheme="minorEastAsia" w:hAnsi="Cambria Math"/>
                </w:rPr>
                <m:t>зп.обсл.перс.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24288∙0,3=7286,4 руб.</m:t>
          </m:r>
        </m:oMath>
      </m:oMathPara>
    </w:p>
    <w:p w:rsidR="00A33CAC" w:rsidRDefault="00C82590" w:rsidP="00C82590">
      <w:pPr>
        <w:rPr>
          <w:rFonts w:eastAsiaTheme="minorEastAsia"/>
        </w:rPr>
      </w:pPr>
      <w:r>
        <w:rPr>
          <w:rFonts w:eastAsiaTheme="minorEastAsia"/>
        </w:rPr>
        <w:t>Далее необходимо вычислить основную заработную плату вспомогательного персонала (уборщица, убирающая помещения)</w:t>
      </w:r>
      <w:r w:rsidR="005763F9">
        <w:rPr>
          <w:rFonts w:eastAsiaTheme="minorEastAsia"/>
        </w:rPr>
        <w:t>:</w:t>
      </w:r>
    </w:p>
    <w:p w:rsidR="00C82590" w:rsidRPr="00C82590" w:rsidRDefault="00C276A1" w:rsidP="00C825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осн.всп.перс.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12000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∙12=2640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C82590" w:rsidRDefault="00C82590" w:rsidP="00C82590">
      <w:pPr>
        <w:rPr>
          <w:rFonts w:eastAsiaTheme="minorEastAsia"/>
        </w:rPr>
      </w:pPr>
      <w:r>
        <w:rPr>
          <w:rFonts w:eastAsiaTheme="minorEastAsia"/>
        </w:rPr>
        <w:t xml:space="preserve">Дополнительная заработная плата вспомогательного персонала берется в размере 15% от </w:t>
      </w:r>
      <w:proofErr w:type="gramStart"/>
      <w:r>
        <w:rPr>
          <w:rFonts w:eastAsiaTheme="minorEastAsia"/>
        </w:rPr>
        <w:t>основной</w:t>
      </w:r>
      <w:proofErr w:type="gramEnd"/>
      <w:r>
        <w:rPr>
          <w:rFonts w:eastAsiaTheme="minorEastAsia"/>
        </w:rPr>
        <w:t xml:space="preserve"> и составляет</w:t>
      </w:r>
      <w:r w:rsidR="005763F9">
        <w:rPr>
          <w:rFonts w:eastAsiaTheme="minorEastAsia"/>
        </w:rPr>
        <w:t>:</w:t>
      </w:r>
    </w:p>
    <w:p w:rsidR="00C82590" w:rsidRPr="00A33CAC" w:rsidRDefault="00C276A1" w:rsidP="00C825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доп.год.всп.перс.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осн.год.всп.перс.</m:t>
              </m:r>
            </m:sub>
          </m:sSub>
          <m:r>
            <w:rPr>
              <w:rFonts w:ascii="Cambria Math" w:hAnsi="Cambria Math"/>
            </w:rPr>
            <m:t>∙0,15 ,</m:t>
          </m:r>
        </m:oMath>
      </m:oMathPara>
    </w:p>
    <w:p w:rsidR="00C82590" w:rsidRPr="00C82590" w:rsidRDefault="00C276A1" w:rsidP="00C825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доп.год.всп.перс.</m:t>
              </m:r>
            </m:sub>
          </m:sSub>
          <m:r>
            <w:rPr>
              <w:rFonts w:ascii="Cambria Math" w:hAnsi="Cambria Math"/>
            </w:rPr>
            <m:t>=2640∙0,15=396 руб.</m:t>
          </m:r>
        </m:oMath>
      </m:oMathPara>
    </w:p>
    <w:p w:rsidR="00C82590" w:rsidRDefault="00C82590" w:rsidP="00C82590">
      <w:pPr>
        <w:rPr>
          <w:rFonts w:eastAsiaTheme="minorEastAsia"/>
        </w:rPr>
      </w:pPr>
      <w:r>
        <w:rPr>
          <w:rFonts w:eastAsiaTheme="minorEastAsia"/>
        </w:rPr>
        <w:lastRenderedPageBreak/>
        <w:t>Общая заработная плата вспомогательного персонала равна сумме основной и дополнительной заработных плат и составляет</w:t>
      </w:r>
      <w:r w:rsidR="005763F9">
        <w:rPr>
          <w:rFonts w:eastAsiaTheme="minorEastAsia"/>
        </w:rPr>
        <w:t>:</w:t>
      </w:r>
    </w:p>
    <w:p w:rsidR="00C82590" w:rsidRPr="00A33CAC" w:rsidRDefault="00C276A1" w:rsidP="00C825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год.всп.перс.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осн.год.всп.перс.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доп.год.всп.перс.</m:t>
              </m:r>
            </m:sub>
          </m:sSub>
          <m:r>
            <w:rPr>
              <w:rFonts w:ascii="Cambria Math" w:hAnsi="Cambria Math"/>
            </w:rPr>
            <m:t xml:space="preserve"> ,</m:t>
          </m:r>
        </m:oMath>
      </m:oMathPara>
    </w:p>
    <w:p w:rsidR="00C82590" w:rsidRPr="00A33CAC" w:rsidRDefault="00C276A1" w:rsidP="00C825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год.всп.перс.</m:t>
              </m:r>
            </m:sub>
          </m:sSub>
          <m:r>
            <w:rPr>
              <w:rFonts w:ascii="Cambria Math" w:hAnsi="Cambria Math"/>
            </w:rPr>
            <m:t>=2640+396=3036 руб.</m:t>
          </m:r>
        </m:oMath>
      </m:oMathPara>
    </w:p>
    <w:p w:rsidR="00C82590" w:rsidRDefault="00C82590" w:rsidP="00C82590">
      <w:pPr>
        <w:keepNext/>
        <w:keepLines/>
        <w:rPr>
          <w:rFonts w:eastAsiaTheme="minorEastAsia"/>
        </w:rPr>
      </w:pPr>
      <w:r>
        <w:rPr>
          <w:rFonts w:eastAsiaTheme="minorEastAsia"/>
        </w:rPr>
        <w:t>Начисления на заработную плату вспомогательного персонала составляют</w:t>
      </w:r>
      <w:r w:rsidR="005763F9">
        <w:rPr>
          <w:rFonts w:eastAsiaTheme="minorEastAsia"/>
        </w:rPr>
        <w:t>:</w:t>
      </w:r>
    </w:p>
    <w:p w:rsidR="00140A26" w:rsidRPr="00A33CAC" w:rsidRDefault="00C276A1" w:rsidP="00140A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Н</m:t>
              </m:r>
            </m:e>
            <m:sub>
              <m:r>
                <w:rPr>
                  <w:rFonts w:ascii="Cambria Math" w:eastAsiaTheme="minorEastAsia" w:hAnsi="Cambria Math"/>
                </w:rPr>
                <m:t>зп.всп.перс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год.всп.перс.</m:t>
              </m:r>
            </m:sub>
          </m:sSub>
          <m:r>
            <w:rPr>
              <w:rFonts w:ascii="Cambria Math" w:hAnsi="Cambria Math"/>
            </w:rPr>
            <m:t>∙0,3 ,</m:t>
          </m:r>
        </m:oMath>
      </m:oMathPara>
    </w:p>
    <w:p w:rsidR="00140A26" w:rsidRPr="00140A26" w:rsidRDefault="00C276A1" w:rsidP="00140A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Н</m:t>
              </m:r>
            </m:e>
            <m:sub>
              <m:r>
                <w:rPr>
                  <w:rFonts w:ascii="Cambria Math" w:eastAsiaTheme="minorEastAsia" w:hAnsi="Cambria Math"/>
                </w:rPr>
                <m:t>зп.всп.перс.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3036∙0,3=910,8 руб.</m:t>
          </m:r>
        </m:oMath>
      </m:oMathPara>
    </w:p>
    <w:p w:rsidR="00140A26" w:rsidRDefault="00140A26" w:rsidP="00140A26">
      <w:pPr>
        <w:rPr>
          <w:rFonts w:eastAsiaTheme="minorEastAsia"/>
        </w:rPr>
      </w:pPr>
      <w:r>
        <w:rPr>
          <w:rFonts w:eastAsiaTheme="minorEastAsia"/>
        </w:rPr>
        <w:t xml:space="preserve">Амортизационные отчисления определяются в размере 25% от балансовой стоимости ЭВМ и определяются </w:t>
      </w:r>
      <w:r w:rsidR="005763F9">
        <w:rPr>
          <w:rFonts w:eastAsiaTheme="minorEastAsia"/>
        </w:rPr>
        <w:t>по формуле:</w:t>
      </w:r>
    </w:p>
    <w:p w:rsidR="00140A26" w:rsidRPr="00140A26" w:rsidRDefault="00140A26" w:rsidP="00140A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∙0,25 ,</m:t>
          </m:r>
        </m:oMath>
      </m:oMathPara>
    </w:p>
    <w:p w:rsidR="00140A26" w:rsidRDefault="00140A26" w:rsidP="00140A26">
      <w:pPr>
        <w:rPr>
          <w:rFonts w:eastAsiaTheme="minorEastAsia"/>
        </w:rPr>
      </w:pPr>
      <w:r>
        <w:rPr>
          <w:rFonts w:eastAsiaTheme="minorEastAsia"/>
        </w:rPr>
        <w:t>где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  <w:proofErr w:type="gramEnd"/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 xml:space="preserve"> – балансовая стоимость одной ЭВМ с периферией (составляет 25000 руб.). Тогда</w:t>
      </w:r>
      <w:r w:rsidR="005763F9">
        <w:rPr>
          <w:rFonts w:eastAsiaTheme="minorEastAsia"/>
        </w:rPr>
        <w:t>:</w:t>
      </w:r>
    </w:p>
    <w:p w:rsidR="00140A26" w:rsidRPr="00140A26" w:rsidRDefault="00140A26" w:rsidP="00140A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A=25000∙0,25=6250 руб.</m:t>
          </m:r>
        </m:oMath>
      </m:oMathPara>
    </w:p>
    <w:p w:rsidR="00140A26" w:rsidRDefault="00140A26" w:rsidP="00140A26">
      <w:pPr>
        <w:rPr>
          <w:rFonts w:eastAsiaTheme="minorEastAsia"/>
        </w:rPr>
      </w:pPr>
      <w:r>
        <w:rPr>
          <w:rFonts w:eastAsiaTheme="minorEastAsia"/>
        </w:rPr>
        <w:t xml:space="preserve">Затраты на эл. энергию складываются </w:t>
      </w:r>
      <w:proofErr w:type="gramStart"/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>:</w:t>
      </w:r>
    </w:p>
    <w:p w:rsidR="00140A26" w:rsidRDefault="00140A26" w:rsidP="00676399">
      <w:pPr>
        <w:pStyle w:val="a7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затрат на силовую эл. энергию;</w:t>
      </w:r>
    </w:p>
    <w:p w:rsidR="00140A26" w:rsidRPr="00140A26" w:rsidRDefault="00140A26" w:rsidP="00676399">
      <w:pPr>
        <w:pStyle w:val="a7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затрат на эл. энергию, которая идет на освещение.</w:t>
      </w:r>
    </w:p>
    <w:p w:rsidR="00C82590" w:rsidRDefault="00140A26" w:rsidP="00C91456">
      <w:pPr>
        <w:rPr>
          <w:rFonts w:eastAsiaTheme="minorEastAsia"/>
        </w:rPr>
      </w:pPr>
      <w:r>
        <w:rPr>
          <w:rFonts w:eastAsiaTheme="minorEastAsia"/>
        </w:rPr>
        <w:t>Затраты на силовую эл. энергию определяются по формуле</w:t>
      </w:r>
      <w:r w:rsidR="005763F9">
        <w:rPr>
          <w:rFonts w:eastAsiaTheme="minorEastAsia"/>
        </w:rPr>
        <w:t>:</w:t>
      </w:r>
    </w:p>
    <w:p w:rsidR="00140A26" w:rsidRPr="00140A26" w:rsidRDefault="00C276A1" w:rsidP="00C914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З</m:t>
              </m:r>
            </m:e>
            <m:sub>
              <m:r>
                <w:rPr>
                  <w:rFonts w:ascii="Cambria Math" w:eastAsiaTheme="minorEastAsia" w:hAnsi="Cambria Math"/>
                </w:rPr>
                <m:t>с.эн.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эф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Ц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</w:rPr>
            <m:t>∙Р ,</m:t>
          </m:r>
        </m:oMath>
      </m:oMathPara>
    </w:p>
    <w:p w:rsidR="00140A26" w:rsidRDefault="00140A26" w:rsidP="00C91456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</w:rPr>
              <m:t>эф</m:t>
            </m:r>
          </m:sub>
        </m:sSub>
      </m:oMath>
      <w:r>
        <w:rPr>
          <w:rFonts w:eastAsiaTheme="minorEastAsia"/>
        </w:rPr>
        <w:t xml:space="preserve"> – эффективный годовой фонд времени работы ЭВМ</w:t>
      </w:r>
      <w:r w:rsidR="005763F9">
        <w:rPr>
          <w:rFonts w:eastAsiaTheme="minorEastAsia"/>
        </w:rPr>
        <w:t>,</w:t>
      </w:r>
      <w:r>
        <w:rPr>
          <w:rFonts w:eastAsiaTheme="minorEastAsia"/>
        </w:rPr>
        <w:t xml:space="preserve"> час</w:t>
      </w:r>
      <w:r w:rsidR="005763F9">
        <w:rPr>
          <w:rFonts w:eastAsiaTheme="minorEastAsia"/>
        </w:rPr>
        <w:t>.</w:t>
      </w:r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Ц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>
        <w:rPr>
          <w:rFonts w:eastAsiaTheme="minorEastAsia"/>
        </w:rPr>
        <w:t xml:space="preserve"> – стоимость одного 1 кВт/часа</w:t>
      </w:r>
      <w:r w:rsidR="005763F9">
        <w:rPr>
          <w:rFonts w:eastAsiaTheme="minorEastAsia"/>
        </w:rPr>
        <w:t>,</w:t>
      </w:r>
      <w:r>
        <w:rPr>
          <w:rFonts w:eastAsiaTheme="minorEastAsia"/>
        </w:rPr>
        <w:t xml:space="preserve"> руб</w:t>
      </w:r>
      <w:r w:rsidR="005763F9">
        <w:rPr>
          <w:rFonts w:eastAsiaTheme="minorEastAsia"/>
        </w:rPr>
        <w:t>.</w:t>
      </w:r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Р</m:t>
        </m:r>
      </m:oMath>
      <w:r>
        <w:rPr>
          <w:rFonts w:eastAsiaTheme="minorEastAsia"/>
        </w:rPr>
        <w:t xml:space="preserve"> – суммарная мощность ЭВМ с </w:t>
      </w:r>
      <w:r w:rsidR="005763F9">
        <w:rPr>
          <w:rFonts w:eastAsiaTheme="minorEastAsia"/>
        </w:rPr>
        <w:t>периферией, кВт/час</w:t>
      </w:r>
      <w:r>
        <w:rPr>
          <w:rFonts w:eastAsiaTheme="minorEastAsia"/>
        </w:rPr>
        <w:t>.</w:t>
      </w:r>
    </w:p>
    <w:p w:rsidR="00140A26" w:rsidRDefault="00140A26" w:rsidP="00C91456">
      <w:pPr>
        <w:rPr>
          <w:rFonts w:eastAsiaTheme="minorEastAsia"/>
        </w:rPr>
      </w:pPr>
      <w:r>
        <w:rPr>
          <w:rFonts w:eastAsiaTheme="minorEastAsia"/>
        </w:rPr>
        <w:t xml:space="preserve">При работе в 1 смену берем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</w:rPr>
              <m:t>эф</m:t>
            </m:r>
          </m:sub>
        </m:sSub>
      </m:oMath>
      <w:r>
        <w:rPr>
          <w:rFonts w:eastAsiaTheme="minorEastAsia"/>
        </w:rPr>
        <w:t xml:space="preserve"> равный 1920 часов</w:t>
      </w:r>
      <w:r w:rsidR="00C91456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Ц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="00C91456">
        <w:rPr>
          <w:rFonts w:eastAsiaTheme="minorEastAsia"/>
        </w:rPr>
        <w:t xml:space="preserve"> – 2,42 руб. за 1 кВт/час (для бюджетных организаций); </w:t>
      </w:r>
      <m:oMath>
        <m:r>
          <w:rPr>
            <w:rFonts w:ascii="Cambria Math" w:eastAsiaTheme="minorEastAsia" w:hAnsi="Cambria Math"/>
          </w:rPr>
          <m:t>Р</m:t>
        </m:r>
      </m:oMath>
      <w:r w:rsidR="00C91456">
        <w:rPr>
          <w:rFonts w:eastAsiaTheme="minorEastAsia"/>
        </w:rPr>
        <w:t xml:space="preserve"> – 0,7-1,9 кВт/час (в зависимости от перифирии).</w:t>
      </w:r>
    </w:p>
    <w:p w:rsidR="00C91456" w:rsidRDefault="00C91456" w:rsidP="00C91456">
      <w:pPr>
        <w:rPr>
          <w:rFonts w:eastAsiaTheme="minorEastAsia"/>
        </w:rPr>
      </w:pPr>
      <w:r>
        <w:rPr>
          <w:rFonts w:eastAsiaTheme="minorEastAsia"/>
        </w:rPr>
        <w:t>Таким образом затраты на силовую эл. энергию составляют</w:t>
      </w:r>
      <w:r w:rsidR="005763F9">
        <w:rPr>
          <w:rFonts w:eastAsiaTheme="minorEastAsia"/>
        </w:rPr>
        <w:t>:</w:t>
      </w:r>
    </w:p>
    <w:p w:rsidR="00C91456" w:rsidRPr="00C91456" w:rsidRDefault="00C276A1" w:rsidP="00C914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З</m:t>
              </m:r>
            </m:e>
            <m:sub>
              <m:r>
                <w:rPr>
                  <w:rFonts w:ascii="Cambria Math" w:eastAsiaTheme="minorEastAsia" w:hAnsi="Cambria Math"/>
                </w:rPr>
                <m:t>с.эн.</m:t>
              </m:r>
            </m:sub>
          </m:sSub>
          <m:r>
            <w:rPr>
              <w:rFonts w:ascii="Cambria Math" w:eastAsiaTheme="minorEastAsia" w:hAnsi="Cambria Math"/>
            </w:rPr>
            <m:t>=1920∙2,42∙1=4646,4 руб.</m:t>
          </m:r>
        </m:oMath>
      </m:oMathPara>
    </w:p>
    <w:p w:rsidR="00C91456" w:rsidRDefault="00C91456" w:rsidP="00C91456">
      <w:pPr>
        <w:rPr>
          <w:rFonts w:eastAsiaTheme="minorEastAsia"/>
        </w:rPr>
      </w:pPr>
      <w:r>
        <w:rPr>
          <w:rFonts w:eastAsiaTheme="minorEastAsia"/>
        </w:rPr>
        <w:t xml:space="preserve">Затраты на эл. энергию, которая идет на освещение определяются </w:t>
      </w:r>
      <w:r w:rsidR="005763F9">
        <w:rPr>
          <w:rFonts w:eastAsiaTheme="minorEastAsia"/>
        </w:rPr>
        <w:t>по формуле</w:t>
      </w:r>
    </w:p>
    <w:p w:rsidR="00C91456" w:rsidRPr="00C91456" w:rsidRDefault="00C276A1" w:rsidP="00C914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З</m:t>
              </m:r>
            </m:e>
            <m:sub>
              <m:r>
                <w:rPr>
                  <w:rFonts w:ascii="Cambria Math" w:eastAsiaTheme="minorEastAsia" w:hAnsi="Cambria Math"/>
                </w:rPr>
                <m:t>осв.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эф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Ц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осв</m:t>
              </m:r>
            </m:sub>
          </m:sSub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C91456" w:rsidRDefault="00C91456" w:rsidP="00C91456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Р</m:t>
            </m:r>
          </m:e>
          <m:sub>
            <m:r>
              <w:rPr>
                <w:rFonts w:ascii="Cambria Math" w:eastAsiaTheme="minorEastAsia" w:hAnsi="Cambria Math"/>
              </w:rPr>
              <m:t>осв</m:t>
            </m:r>
          </m:sub>
        </m:sSub>
      </m:oMath>
      <w:r>
        <w:rPr>
          <w:rFonts w:eastAsiaTheme="minorEastAsia"/>
        </w:rPr>
        <w:t xml:space="preserve"> – суммарная мощность, которая идет на освещение</w:t>
      </w:r>
      <w:r w:rsidR="005763F9">
        <w:rPr>
          <w:rFonts w:eastAsiaTheme="minorEastAsia"/>
        </w:rPr>
        <w:t>, кВт/час</w:t>
      </w:r>
      <w:r>
        <w:rPr>
          <w:rFonts w:eastAsiaTheme="minorEastAsia"/>
        </w:rPr>
        <w:t xml:space="preserve"> (составляет 0,2 кВт/час).</w:t>
      </w:r>
    </w:p>
    <w:p w:rsidR="00C91456" w:rsidRPr="00140A26" w:rsidRDefault="00C91456" w:rsidP="00C91456">
      <w:pPr>
        <w:rPr>
          <w:rFonts w:eastAsiaTheme="minorEastAsia"/>
        </w:rPr>
      </w:pPr>
      <w:r>
        <w:rPr>
          <w:rFonts w:eastAsiaTheme="minorEastAsia"/>
        </w:rPr>
        <w:lastRenderedPageBreak/>
        <w:t>Таким образом</w:t>
      </w:r>
      <w:r w:rsidR="005763F9">
        <w:rPr>
          <w:rFonts w:eastAsiaTheme="minorEastAsia"/>
        </w:rPr>
        <w:t>:</w:t>
      </w:r>
    </w:p>
    <w:p w:rsidR="00C91456" w:rsidRPr="00C91456" w:rsidRDefault="00C276A1" w:rsidP="00C82590">
      <w:pPr>
        <w:keepNext/>
        <w:keepLines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З</m:t>
              </m:r>
            </m:e>
            <m:sub>
              <m:r>
                <w:rPr>
                  <w:rFonts w:ascii="Cambria Math" w:eastAsiaTheme="minorEastAsia" w:hAnsi="Cambria Math"/>
                </w:rPr>
                <m:t>осв.</m:t>
              </m:r>
            </m:sub>
          </m:sSub>
          <m:r>
            <w:rPr>
              <w:rFonts w:ascii="Cambria Math" w:eastAsiaTheme="minorEastAsia" w:hAnsi="Cambria Math"/>
            </w:rPr>
            <m:t>=1920∙2,42∙0,2=929,28 руб.</m:t>
          </m:r>
        </m:oMath>
      </m:oMathPara>
    </w:p>
    <w:p w:rsidR="00C91456" w:rsidRDefault="00C91456" w:rsidP="00C82590">
      <w:pPr>
        <w:keepNext/>
        <w:keepLines/>
        <w:rPr>
          <w:rFonts w:eastAsiaTheme="minorEastAsia"/>
        </w:rPr>
      </w:pPr>
      <w:r>
        <w:rPr>
          <w:rFonts w:eastAsiaTheme="minorEastAsia"/>
        </w:rPr>
        <w:t>Тогда суммарные затраты на эл. энергию составляют</w:t>
      </w:r>
      <w:r w:rsidR="005763F9">
        <w:rPr>
          <w:rFonts w:eastAsiaTheme="minorEastAsia"/>
        </w:rPr>
        <w:t>:</w:t>
      </w:r>
    </w:p>
    <w:p w:rsidR="00C91456" w:rsidRPr="00C91456" w:rsidRDefault="00C276A1" w:rsidP="00C82590">
      <w:pPr>
        <w:keepNext/>
        <w:keepLines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З</m:t>
              </m:r>
            </m:e>
            <m:sub>
              <m:r>
                <w:rPr>
                  <w:rFonts w:ascii="Cambria Math" w:eastAsiaTheme="minorEastAsia" w:hAnsi="Cambria Math"/>
                </w:rPr>
                <m:t>эн.</m:t>
              </m:r>
            </m:sub>
          </m:sSub>
          <m:r>
            <w:rPr>
              <w:rFonts w:ascii="Cambria Math" w:eastAsiaTheme="minorEastAsia" w:hAnsi="Cambria Math"/>
            </w:rPr>
            <m:t>=4646,4+929,28=5575, 68 руб.</m:t>
          </m:r>
        </m:oMath>
      </m:oMathPara>
    </w:p>
    <w:p w:rsidR="00C91456" w:rsidRDefault="00C91456" w:rsidP="00C82590">
      <w:pPr>
        <w:keepNext/>
        <w:keepLines/>
        <w:rPr>
          <w:rFonts w:eastAsiaTheme="minorEastAsia"/>
        </w:rPr>
      </w:pPr>
      <w:r>
        <w:rPr>
          <w:rFonts w:eastAsiaTheme="minorEastAsia"/>
        </w:rPr>
        <w:t>Расходы на профилактику составляют 2% от балансной стоимости ЭВМ</w:t>
      </w:r>
      <w:r w:rsidR="00D457E5">
        <w:rPr>
          <w:rFonts w:eastAsiaTheme="minorEastAsia"/>
        </w:rPr>
        <w:t xml:space="preserve"> с периферией </w:t>
      </w:r>
      <w:r w:rsidR="005763F9">
        <w:rPr>
          <w:rFonts w:eastAsiaTheme="minorEastAsia"/>
        </w:rPr>
        <w:t>и определяются по формуле:</w:t>
      </w:r>
    </w:p>
    <w:p w:rsidR="00D457E5" w:rsidRPr="00D457E5" w:rsidRDefault="00C276A1" w:rsidP="00C82590">
      <w:pPr>
        <w:keepNext/>
        <w:keepLines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∙0,02 ,</m:t>
          </m:r>
        </m:oMath>
      </m:oMathPara>
    </w:p>
    <w:p w:rsidR="00D457E5" w:rsidRPr="00D457E5" w:rsidRDefault="00C276A1" w:rsidP="00C82590">
      <w:pPr>
        <w:keepNext/>
        <w:keepLines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=25000∙0,02=500 руб.</m:t>
          </m:r>
        </m:oMath>
      </m:oMathPara>
    </w:p>
    <w:p w:rsidR="00D457E5" w:rsidRDefault="00D457E5" w:rsidP="00C82590">
      <w:pPr>
        <w:keepNext/>
        <w:keepLines/>
        <w:rPr>
          <w:rFonts w:eastAsiaTheme="minorEastAsia"/>
        </w:rPr>
      </w:pPr>
      <w:r>
        <w:rPr>
          <w:rFonts w:eastAsiaTheme="minorEastAsia"/>
        </w:rPr>
        <w:t>Затраты на отопление площадей определяются по формуле</w:t>
      </w:r>
      <w:r w:rsidR="005763F9">
        <w:rPr>
          <w:rFonts w:eastAsiaTheme="minorEastAsia"/>
        </w:rPr>
        <w:t>:</w:t>
      </w:r>
    </w:p>
    <w:p w:rsidR="00D457E5" w:rsidRPr="00D457E5" w:rsidRDefault="00C276A1" w:rsidP="00C82590">
      <w:pPr>
        <w:keepNext/>
        <w:keepLines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З</m:t>
              </m:r>
            </m:e>
            <m:sub>
              <m:r>
                <w:rPr>
                  <w:rFonts w:ascii="Cambria Math" w:eastAsiaTheme="minorEastAsia" w:hAnsi="Cambria Math"/>
                </w:rPr>
                <m:t>отоп.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Ц</m:t>
              </m:r>
            </m:e>
            <m:sub>
              <m:r>
                <w:rPr>
                  <w:rFonts w:ascii="Cambria Math" w:eastAsiaTheme="minorEastAsia" w:hAnsi="Cambria Math"/>
                </w:rPr>
                <m:t>от.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S∙12 ,</m:t>
          </m:r>
        </m:oMath>
      </m:oMathPara>
    </w:p>
    <w:p w:rsidR="00D457E5" w:rsidRDefault="00D457E5" w:rsidP="00D457E5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Ц</m:t>
            </m:r>
          </m:e>
          <m:sub>
            <m:r>
              <w:rPr>
                <w:rFonts w:ascii="Cambria Math" w:eastAsiaTheme="minorEastAsia" w:hAnsi="Cambria Math"/>
              </w:rPr>
              <m:t>от.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b>
        </m:sSub>
      </m:oMath>
      <w:r>
        <w:rPr>
          <w:rFonts w:eastAsiaTheme="minorEastAsia"/>
        </w:rPr>
        <w:t xml:space="preserve"> – расходы на отопление на 1 м</w:t>
      </w:r>
      <w:r>
        <w:rPr>
          <w:rFonts w:eastAsiaTheme="minorEastAsia"/>
          <w:vertAlign w:val="superscript"/>
        </w:rPr>
        <w:t>2</w:t>
      </w:r>
      <w:r w:rsidR="005763F9">
        <w:rPr>
          <w:rFonts w:eastAsiaTheme="minorEastAsia"/>
        </w:rPr>
        <w:t xml:space="preserve">, руб. </w:t>
      </w:r>
      <w:r>
        <w:rPr>
          <w:rFonts w:eastAsiaTheme="minorEastAsia"/>
        </w:rPr>
        <w:t xml:space="preserve">(составляют 8,2 руб. в месяц); </w:t>
      </w:r>
      <w:r>
        <w:rPr>
          <w:rFonts w:eastAsiaTheme="minorEastAsia"/>
          <w:lang w:val="en-US"/>
        </w:rPr>
        <w:t>S</w:t>
      </w:r>
      <w:r w:rsidRPr="00D457E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457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площадь </w:t>
      </w:r>
      <w:r w:rsidR="00516CA1">
        <w:rPr>
          <w:rFonts w:eastAsiaTheme="minorEastAsia"/>
        </w:rPr>
        <w:t>помещения для одной ЭВМ</w:t>
      </w:r>
      <w:r w:rsidR="005763F9">
        <w:rPr>
          <w:rFonts w:eastAsiaTheme="minorEastAsia"/>
        </w:rPr>
        <w:t>, м</w:t>
      </w:r>
      <w:r w:rsidR="005763F9">
        <w:rPr>
          <w:rFonts w:eastAsiaTheme="minorEastAsia"/>
          <w:vertAlign w:val="superscript"/>
        </w:rPr>
        <w:t>2</w:t>
      </w:r>
      <w:r w:rsidR="005763F9">
        <w:rPr>
          <w:rFonts w:eastAsiaTheme="minorEastAsia"/>
        </w:rPr>
        <w:t xml:space="preserve"> </w:t>
      </w:r>
      <w:r w:rsidR="0046529D">
        <w:rPr>
          <w:rFonts w:eastAsiaTheme="minorEastAsia"/>
        </w:rPr>
        <w:t>(</w:t>
      </w:r>
      <w:r w:rsidR="00516CA1">
        <w:rPr>
          <w:rFonts w:eastAsiaTheme="minorEastAsia"/>
        </w:rPr>
        <w:t>6</w:t>
      </w:r>
      <w:r w:rsidR="0046529D">
        <w:rPr>
          <w:rFonts w:eastAsiaTheme="minorEastAsia"/>
        </w:rPr>
        <w:t xml:space="preserve"> м</w:t>
      </w:r>
      <w:r w:rsidR="0046529D">
        <w:rPr>
          <w:rFonts w:eastAsiaTheme="minorEastAsia"/>
          <w:vertAlign w:val="superscript"/>
        </w:rPr>
        <w:t>2</w:t>
      </w:r>
      <w:r w:rsidR="0046529D">
        <w:rPr>
          <w:rFonts w:eastAsiaTheme="minorEastAsia"/>
        </w:rPr>
        <w:t>).</w:t>
      </w:r>
    </w:p>
    <w:p w:rsidR="0046529D" w:rsidRDefault="0046529D" w:rsidP="00D457E5">
      <w:pPr>
        <w:rPr>
          <w:rFonts w:eastAsiaTheme="minorEastAsia"/>
        </w:rPr>
      </w:pPr>
      <w:r>
        <w:rPr>
          <w:rFonts w:eastAsiaTheme="minorEastAsia"/>
        </w:rPr>
        <w:t>Тогда</w:t>
      </w:r>
      <w:r w:rsidR="005763F9">
        <w:rPr>
          <w:rFonts w:eastAsiaTheme="minorEastAsia"/>
        </w:rPr>
        <w:t>:</w:t>
      </w:r>
    </w:p>
    <w:p w:rsidR="0046529D" w:rsidRPr="0046529D" w:rsidRDefault="00C276A1" w:rsidP="00D457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З</m:t>
              </m:r>
            </m:e>
            <m:sub>
              <m:r>
                <w:rPr>
                  <w:rFonts w:ascii="Cambria Math" w:eastAsiaTheme="minorEastAsia" w:hAnsi="Cambria Math"/>
                </w:rPr>
                <m:t>отоп.</m:t>
              </m:r>
            </m:sub>
          </m:sSub>
          <m:r>
            <w:rPr>
              <w:rFonts w:ascii="Cambria Math" w:eastAsiaTheme="minorEastAsia" w:hAnsi="Cambria Math"/>
            </w:rPr>
            <m:t>=8,2∙</m:t>
          </m:r>
          <m:r>
            <w:rPr>
              <w:rFonts w:ascii="Cambria Math" w:eastAsiaTheme="minorEastAsia" w:hAnsi="Cambria Math"/>
              <w:lang w:val="en-US"/>
            </w:rPr>
            <m:t>6∙12=590,4 руб.</m:t>
          </m:r>
        </m:oMath>
      </m:oMathPara>
    </w:p>
    <w:p w:rsidR="0046529D" w:rsidRDefault="0046529D" w:rsidP="00D457E5">
      <w:pPr>
        <w:rPr>
          <w:rFonts w:eastAsiaTheme="minorEastAsia"/>
        </w:rPr>
      </w:pPr>
      <w:r>
        <w:rPr>
          <w:rFonts w:eastAsiaTheme="minorEastAsia"/>
        </w:rPr>
        <w:t>Затраты на обслуживание производственных площадей определяются по формуле</w:t>
      </w:r>
      <w:r w:rsidR="005763F9">
        <w:rPr>
          <w:rFonts w:eastAsiaTheme="minorEastAsia"/>
        </w:rPr>
        <w:t>:</w:t>
      </w:r>
    </w:p>
    <w:p w:rsidR="0046529D" w:rsidRPr="0046529D" w:rsidRDefault="00C276A1" w:rsidP="00D457E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S∙12 ,</m:t>
          </m:r>
        </m:oMath>
      </m:oMathPara>
    </w:p>
    <w:p w:rsidR="0046529D" w:rsidRDefault="0046529D" w:rsidP="0046529D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rPr>
          <w:rFonts w:eastAsiaTheme="minorEastAsia"/>
        </w:rPr>
        <w:t xml:space="preserve"> – затраты на обслуживание 1 м</w:t>
      </w:r>
      <w:r>
        <w:rPr>
          <w:rFonts w:eastAsiaTheme="minorEastAsia"/>
          <w:vertAlign w:val="superscript"/>
        </w:rPr>
        <w:t>2</w:t>
      </w:r>
      <w:r w:rsidRPr="0046529D">
        <w:rPr>
          <w:rFonts w:eastAsiaTheme="minorEastAsia"/>
        </w:rPr>
        <w:t xml:space="preserve"> </w:t>
      </w:r>
      <w:r>
        <w:rPr>
          <w:rFonts w:eastAsiaTheme="minorEastAsia"/>
        </w:rPr>
        <w:t>помещения</w:t>
      </w:r>
      <w:r w:rsidR="005763F9">
        <w:rPr>
          <w:rFonts w:eastAsiaTheme="minorEastAsia"/>
        </w:rPr>
        <w:t>, руб.</w:t>
      </w:r>
      <w:r>
        <w:rPr>
          <w:rFonts w:eastAsiaTheme="minorEastAsia"/>
        </w:rPr>
        <w:t xml:space="preserve"> (200 руб. в месяц).</w:t>
      </w:r>
    </w:p>
    <w:p w:rsidR="0046529D" w:rsidRDefault="0046529D" w:rsidP="0046529D">
      <w:pPr>
        <w:rPr>
          <w:rFonts w:eastAsiaTheme="minorEastAsia"/>
        </w:rPr>
      </w:pPr>
      <w:r>
        <w:rPr>
          <w:rFonts w:eastAsiaTheme="minorEastAsia"/>
        </w:rPr>
        <w:t>Тогда</w:t>
      </w:r>
      <w:r w:rsidR="005763F9">
        <w:rPr>
          <w:rFonts w:eastAsiaTheme="minorEastAsia"/>
        </w:rPr>
        <w:t>:</w:t>
      </w:r>
    </w:p>
    <w:p w:rsidR="0046529D" w:rsidRPr="00AB4809" w:rsidRDefault="00C276A1" w:rsidP="004652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обс</m:t>
              </m:r>
            </m:sub>
          </m:sSub>
          <m:r>
            <w:rPr>
              <w:rFonts w:ascii="Cambria Math" w:hAnsi="Cambria Math"/>
            </w:rPr>
            <m:t>=200∙</m:t>
          </m:r>
          <m:r>
            <w:rPr>
              <w:rFonts w:ascii="Cambria Math" w:hAnsi="Cambria Math"/>
              <w:lang w:val="en-US"/>
            </w:rPr>
            <m:t>6∙12=14400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AB4809" w:rsidRDefault="00AB4809" w:rsidP="0046529D">
      <w:pPr>
        <w:rPr>
          <w:rFonts w:eastAsiaTheme="minorEastAsia"/>
        </w:rPr>
      </w:pPr>
      <w:r>
        <w:rPr>
          <w:rFonts w:eastAsiaTheme="minorEastAsia"/>
        </w:rPr>
        <w:t>Прочие производственные расходы берутся в размере 30% от основной заработной платы работников, обес</w:t>
      </w:r>
      <w:r w:rsidR="00083344">
        <w:rPr>
          <w:rFonts w:eastAsiaTheme="minorEastAsia"/>
        </w:rPr>
        <w:t>печивающих функционирование ЭВМ,</w:t>
      </w:r>
      <w:r>
        <w:rPr>
          <w:rFonts w:eastAsiaTheme="minorEastAsia"/>
        </w:rPr>
        <w:t xml:space="preserve"> и составляют</w:t>
      </w:r>
      <w:r w:rsidR="00083344">
        <w:rPr>
          <w:rFonts w:eastAsiaTheme="minorEastAsia"/>
        </w:rPr>
        <w:t>:</w:t>
      </w:r>
    </w:p>
    <w:p w:rsidR="00AB4809" w:rsidRPr="00AB4809" w:rsidRDefault="00C276A1" w:rsidP="004652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=21120∙0,3=6336 руб.</m:t>
          </m:r>
        </m:oMath>
      </m:oMathPara>
    </w:p>
    <w:p w:rsidR="00AB4809" w:rsidRDefault="00AB4809" w:rsidP="0046529D">
      <w:pPr>
        <w:rPr>
          <w:rFonts w:eastAsiaTheme="minorEastAsia"/>
        </w:rPr>
      </w:pPr>
      <w:r>
        <w:rPr>
          <w:rFonts w:eastAsiaTheme="minorEastAsia"/>
        </w:rPr>
        <w:t>В ходе проведенных выше расчетов были получены следующие данные о расходах в год в пересчете на содержание одной ЭВМ (</w:t>
      </w:r>
      <w:r w:rsidR="00083344">
        <w:rPr>
          <w:rFonts w:eastAsiaTheme="minorEastAsia"/>
        </w:rPr>
        <w:fldChar w:fldCharType="begin"/>
      </w:r>
      <w:r w:rsidR="00083344">
        <w:rPr>
          <w:rFonts w:eastAsiaTheme="minorEastAsia"/>
        </w:rPr>
        <w:instrText xml:space="preserve"> REF  _Ref325459280 \* Lower \h </w:instrText>
      </w:r>
      <w:r w:rsidR="00083344">
        <w:rPr>
          <w:rFonts w:eastAsiaTheme="minorEastAsia"/>
        </w:rPr>
      </w:r>
      <w:r w:rsidR="00083344">
        <w:rPr>
          <w:rFonts w:eastAsiaTheme="minorEastAsia"/>
        </w:rPr>
        <w:fldChar w:fldCharType="separate"/>
      </w:r>
      <w:r w:rsidR="00FE688B" w:rsidRPr="00595DAD">
        <w:t xml:space="preserve">таблица </w:t>
      </w:r>
      <w:r w:rsidR="00FE688B">
        <w:rPr>
          <w:noProof/>
        </w:rPr>
        <w:t>7</w:t>
      </w:r>
      <w:r w:rsidR="00FE688B">
        <w:t>.</w:t>
      </w:r>
      <w:r w:rsidR="00FE688B">
        <w:rPr>
          <w:noProof/>
        </w:rPr>
        <w:t>6</w:t>
      </w:r>
      <w:r w:rsidR="00083344">
        <w:rPr>
          <w:rFonts w:eastAsiaTheme="minorEastAsia"/>
        </w:rPr>
        <w:fldChar w:fldCharType="end"/>
      </w:r>
      <w:r>
        <w:rPr>
          <w:rFonts w:eastAsiaTheme="minorEastAsia"/>
        </w:rPr>
        <w:t>).</w:t>
      </w:r>
    </w:p>
    <w:p w:rsidR="00595DAD" w:rsidRDefault="00595DAD" w:rsidP="00595DAD">
      <w:pPr>
        <w:pStyle w:val="afd"/>
        <w:keepNext/>
        <w:jc w:val="right"/>
        <w:rPr>
          <w:lang w:val="ru-RU"/>
        </w:rPr>
      </w:pPr>
      <w:bookmarkStart w:id="7" w:name="_Ref325459280"/>
      <w:r w:rsidRPr="00595DAD">
        <w:rPr>
          <w:lang w:val="ru-RU"/>
        </w:rPr>
        <w:t xml:space="preserve">Таблица </w:t>
      </w:r>
      <w:r w:rsidR="00C276A1">
        <w:rPr>
          <w:lang w:val="ru-RU"/>
        </w:rPr>
        <w:fldChar w:fldCharType="begin"/>
      </w:r>
      <w:r w:rsidR="00C276A1">
        <w:rPr>
          <w:lang w:val="ru-RU"/>
        </w:rPr>
        <w:instrText xml:space="preserve"> STYLEREF 1 \s </w:instrText>
      </w:r>
      <w:r w:rsidR="00C276A1">
        <w:rPr>
          <w:lang w:val="ru-RU"/>
        </w:rPr>
        <w:fldChar w:fldCharType="separate"/>
      </w:r>
      <w:r w:rsidR="00C276A1">
        <w:rPr>
          <w:noProof/>
          <w:lang w:val="ru-RU"/>
        </w:rPr>
        <w:t>1</w:t>
      </w:r>
      <w:r w:rsidR="00C276A1">
        <w:rPr>
          <w:lang w:val="ru-RU"/>
        </w:rPr>
        <w:fldChar w:fldCharType="end"/>
      </w:r>
      <w:r w:rsidR="00C276A1">
        <w:rPr>
          <w:lang w:val="ru-RU"/>
        </w:rPr>
        <w:t>.</w:t>
      </w:r>
      <w:r w:rsidR="00C276A1">
        <w:rPr>
          <w:lang w:val="ru-RU"/>
        </w:rPr>
        <w:fldChar w:fldCharType="begin"/>
      </w:r>
      <w:r w:rsidR="00C276A1">
        <w:rPr>
          <w:lang w:val="ru-RU"/>
        </w:rPr>
        <w:instrText xml:space="preserve"> SEQ Таблица \* ARABIC \s 1 </w:instrText>
      </w:r>
      <w:r w:rsidR="00C276A1">
        <w:rPr>
          <w:lang w:val="ru-RU"/>
        </w:rPr>
        <w:fldChar w:fldCharType="separate"/>
      </w:r>
      <w:r w:rsidR="00C276A1">
        <w:rPr>
          <w:noProof/>
          <w:lang w:val="ru-RU"/>
        </w:rPr>
        <w:t>6</w:t>
      </w:r>
      <w:r w:rsidR="00C276A1">
        <w:rPr>
          <w:lang w:val="ru-RU"/>
        </w:rPr>
        <w:fldChar w:fldCharType="end"/>
      </w:r>
      <w:bookmarkEnd w:id="7"/>
    </w:p>
    <w:p w:rsidR="00595DAD" w:rsidRPr="00595DAD" w:rsidRDefault="00595DAD" w:rsidP="00595DAD">
      <w:pPr>
        <w:pStyle w:val="afd"/>
        <w:keepNext/>
        <w:rPr>
          <w:lang w:val="ru-RU"/>
        </w:rPr>
      </w:pPr>
      <w:r w:rsidRPr="00595DAD">
        <w:rPr>
          <w:lang w:val="ru-RU"/>
        </w:rPr>
        <w:t>Расходы на содержание одной ЭВМ в год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5211"/>
        <w:gridCol w:w="5211"/>
      </w:tblGrid>
      <w:tr w:rsidR="00AB4809" w:rsidTr="00083344">
        <w:trPr>
          <w:tblHeader/>
          <w:jc w:val="center"/>
        </w:trPr>
        <w:tc>
          <w:tcPr>
            <w:tcW w:w="5211" w:type="dxa"/>
          </w:tcPr>
          <w:p w:rsidR="00AB4809" w:rsidRPr="00595DAD" w:rsidRDefault="00AB4809" w:rsidP="00595DAD">
            <w:pPr>
              <w:pStyle w:val="aff3"/>
              <w:keepNext/>
              <w:rPr>
                <w:b/>
              </w:rPr>
            </w:pPr>
            <w:r w:rsidRPr="00595DAD">
              <w:rPr>
                <w:b/>
              </w:rPr>
              <w:t>Вид расходов</w:t>
            </w:r>
          </w:p>
        </w:tc>
        <w:tc>
          <w:tcPr>
            <w:tcW w:w="5211" w:type="dxa"/>
          </w:tcPr>
          <w:p w:rsidR="00AB4809" w:rsidRPr="00595DAD" w:rsidRDefault="00AB4809" w:rsidP="00595DAD">
            <w:pPr>
              <w:pStyle w:val="aff3"/>
              <w:keepNext/>
              <w:rPr>
                <w:b/>
              </w:rPr>
            </w:pPr>
            <w:r w:rsidRPr="00595DAD">
              <w:rPr>
                <w:b/>
              </w:rPr>
              <w:t>Сумма, руб.</w:t>
            </w:r>
          </w:p>
        </w:tc>
      </w:tr>
      <w:tr w:rsidR="00516CA1" w:rsidTr="00083344">
        <w:trPr>
          <w:jc w:val="center"/>
        </w:trPr>
        <w:tc>
          <w:tcPr>
            <w:tcW w:w="5211" w:type="dxa"/>
          </w:tcPr>
          <w:p w:rsidR="00516CA1" w:rsidRDefault="00516CA1" w:rsidP="00FD7710">
            <w:pPr>
              <w:pStyle w:val="aff3"/>
            </w:pPr>
            <w:r w:rsidRPr="00AB4809">
              <w:t>Затраты на обслуживающий персонал (с ЕСН)</w:t>
            </w:r>
          </w:p>
        </w:tc>
        <w:tc>
          <w:tcPr>
            <w:tcW w:w="5211" w:type="dxa"/>
          </w:tcPr>
          <w:p w:rsidR="00516CA1" w:rsidRDefault="0064382D" w:rsidP="00FD7710">
            <w:pPr>
              <w:pStyle w:val="aff3"/>
            </w:pPr>
            <w:r w:rsidRPr="0064382D">
              <w:t>31574,4</w:t>
            </w:r>
          </w:p>
        </w:tc>
      </w:tr>
      <w:tr w:rsidR="00516CA1" w:rsidTr="00083344">
        <w:trPr>
          <w:jc w:val="center"/>
        </w:trPr>
        <w:tc>
          <w:tcPr>
            <w:tcW w:w="5211" w:type="dxa"/>
          </w:tcPr>
          <w:p w:rsidR="00516CA1" w:rsidRDefault="00516CA1" w:rsidP="00FD7710">
            <w:pPr>
              <w:pStyle w:val="aff3"/>
            </w:pPr>
            <w:r>
              <w:t xml:space="preserve">Затраты на </w:t>
            </w:r>
            <w:r w:rsidRPr="00AB4809">
              <w:t>вспомогательный персонал (с ЕСН)</w:t>
            </w:r>
          </w:p>
        </w:tc>
        <w:tc>
          <w:tcPr>
            <w:tcW w:w="5211" w:type="dxa"/>
          </w:tcPr>
          <w:p w:rsidR="00516CA1" w:rsidRDefault="0064382D" w:rsidP="00FD7710">
            <w:pPr>
              <w:pStyle w:val="aff3"/>
            </w:pPr>
            <w:r w:rsidRPr="0064382D">
              <w:t>3946,8</w:t>
            </w:r>
          </w:p>
        </w:tc>
      </w:tr>
      <w:tr w:rsidR="00516CA1" w:rsidTr="00083344">
        <w:trPr>
          <w:jc w:val="center"/>
        </w:trPr>
        <w:tc>
          <w:tcPr>
            <w:tcW w:w="5211" w:type="dxa"/>
          </w:tcPr>
          <w:p w:rsidR="00516CA1" w:rsidRDefault="00516CA1" w:rsidP="00FD7710">
            <w:pPr>
              <w:pStyle w:val="aff3"/>
            </w:pPr>
            <w:r w:rsidRPr="00AB4809">
              <w:lastRenderedPageBreak/>
              <w:t>Амортизационные отчисления на одну ЭВМ</w:t>
            </w:r>
          </w:p>
        </w:tc>
        <w:tc>
          <w:tcPr>
            <w:tcW w:w="5211" w:type="dxa"/>
          </w:tcPr>
          <w:p w:rsidR="00516CA1" w:rsidRDefault="00516CA1" w:rsidP="00FD7710">
            <w:pPr>
              <w:pStyle w:val="aff3"/>
            </w:pPr>
            <w:r>
              <w:rPr>
                <w:rFonts w:eastAsiaTheme="minorEastAsia"/>
              </w:rPr>
              <w:t>6250</w:t>
            </w:r>
          </w:p>
        </w:tc>
      </w:tr>
      <w:tr w:rsidR="00516CA1" w:rsidTr="00083344">
        <w:trPr>
          <w:jc w:val="center"/>
        </w:trPr>
        <w:tc>
          <w:tcPr>
            <w:tcW w:w="5211" w:type="dxa"/>
          </w:tcPr>
          <w:p w:rsidR="00516CA1" w:rsidRDefault="00516CA1" w:rsidP="00FD7710">
            <w:pPr>
              <w:pStyle w:val="aff3"/>
            </w:pPr>
            <w:r w:rsidRPr="00AB4809">
              <w:t>Затраты на электроэнергию</w:t>
            </w:r>
          </w:p>
        </w:tc>
        <w:tc>
          <w:tcPr>
            <w:tcW w:w="5211" w:type="dxa"/>
          </w:tcPr>
          <w:p w:rsidR="00516CA1" w:rsidRDefault="00516CA1" w:rsidP="00FD7710">
            <w:pPr>
              <w:pStyle w:val="aff3"/>
            </w:pPr>
            <w:r>
              <w:rPr>
                <w:rFonts w:eastAsiaTheme="minorEastAsia"/>
              </w:rPr>
              <w:t>5575,68</w:t>
            </w:r>
          </w:p>
        </w:tc>
      </w:tr>
      <w:tr w:rsidR="00516CA1" w:rsidTr="00083344">
        <w:trPr>
          <w:jc w:val="center"/>
        </w:trPr>
        <w:tc>
          <w:tcPr>
            <w:tcW w:w="5211" w:type="dxa"/>
          </w:tcPr>
          <w:p w:rsidR="00516CA1" w:rsidRPr="00AB4809" w:rsidRDefault="00516CA1" w:rsidP="00FD7710">
            <w:pPr>
              <w:pStyle w:val="aff3"/>
            </w:pPr>
            <w:r w:rsidRPr="00AB4809">
              <w:t>Затраты на профилактику ЭВМ</w:t>
            </w:r>
          </w:p>
        </w:tc>
        <w:tc>
          <w:tcPr>
            <w:tcW w:w="5211" w:type="dxa"/>
          </w:tcPr>
          <w:p w:rsidR="00516CA1" w:rsidRDefault="00516CA1" w:rsidP="00FD7710">
            <w:pPr>
              <w:pStyle w:val="aff3"/>
            </w:pPr>
            <w:r>
              <w:rPr>
                <w:rFonts w:eastAsiaTheme="minorEastAsia"/>
              </w:rPr>
              <w:t>500</w:t>
            </w:r>
          </w:p>
        </w:tc>
      </w:tr>
      <w:tr w:rsidR="00516CA1" w:rsidTr="00083344">
        <w:trPr>
          <w:jc w:val="center"/>
        </w:trPr>
        <w:tc>
          <w:tcPr>
            <w:tcW w:w="5211" w:type="dxa"/>
          </w:tcPr>
          <w:p w:rsidR="00516CA1" w:rsidRPr="00AB4809" w:rsidRDefault="00516CA1" w:rsidP="00FD7710">
            <w:pPr>
              <w:pStyle w:val="aff3"/>
            </w:pPr>
            <w:r w:rsidRPr="00AB4809">
              <w:t>Затраты на отопление</w:t>
            </w:r>
          </w:p>
        </w:tc>
        <w:tc>
          <w:tcPr>
            <w:tcW w:w="5211" w:type="dxa"/>
          </w:tcPr>
          <w:p w:rsidR="00516CA1" w:rsidRPr="00516CA1" w:rsidRDefault="00516CA1" w:rsidP="00FD7710">
            <w:pPr>
              <w:pStyle w:val="aff3"/>
            </w:pPr>
            <w:r>
              <w:t>590,4</w:t>
            </w:r>
          </w:p>
        </w:tc>
      </w:tr>
      <w:tr w:rsidR="00516CA1" w:rsidTr="00083344">
        <w:trPr>
          <w:jc w:val="center"/>
        </w:trPr>
        <w:tc>
          <w:tcPr>
            <w:tcW w:w="5211" w:type="dxa"/>
          </w:tcPr>
          <w:p w:rsidR="00516CA1" w:rsidRPr="00AB4809" w:rsidRDefault="00516CA1" w:rsidP="00FD7710">
            <w:pPr>
              <w:pStyle w:val="aff3"/>
            </w:pPr>
            <w:r w:rsidRPr="00AB4809">
              <w:t>Затраты на обслуживание производственных площадей</w:t>
            </w:r>
          </w:p>
        </w:tc>
        <w:tc>
          <w:tcPr>
            <w:tcW w:w="5211" w:type="dxa"/>
          </w:tcPr>
          <w:p w:rsidR="00516CA1" w:rsidRDefault="00516CA1" w:rsidP="00FD7710">
            <w:pPr>
              <w:pStyle w:val="aff3"/>
            </w:pPr>
            <w:r>
              <w:t>14400</w:t>
            </w:r>
          </w:p>
        </w:tc>
      </w:tr>
      <w:tr w:rsidR="00516CA1" w:rsidTr="00083344">
        <w:trPr>
          <w:trHeight w:val="84"/>
          <w:jc w:val="center"/>
        </w:trPr>
        <w:tc>
          <w:tcPr>
            <w:tcW w:w="5211" w:type="dxa"/>
          </w:tcPr>
          <w:p w:rsidR="00516CA1" w:rsidRPr="00AB4809" w:rsidRDefault="00516CA1" w:rsidP="00FD7710">
            <w:pPr>
              <w:pStyle w:val="aff3"/>
            </w:pPr>
            <w:r w:rsidRPr="00AB4809">
              <w:t>Прочие расходы</w:t>
            </w:r>
          </w:p>
        </w:tc>
        <w:tc>
          <w:tcPr>
            <w:tcW w:w="5211" w:type="dxa"/>
          </w:tcPr>
          <w:p w:rsidR="00516CA1" w:rsidRDefault="00516CA1" w:rsidP="00FD7710">
            <w:pPr>
              <w:pStyle w:val="aff3"/>
            </w:pPr>
            <w:r>
              <w:t>6336</w:t>
            </w:r>
          </w:p>
        </w:tc>
      </w:tr>
      <w:tr w:rsidR="00AB4809" w:rsidTr="00083344">
        <w:trPr>
          <w:jc w:val="center"/>
        </w:trPr>
        <w:tc>
          <w:tcPr>
            <w:tcW w:w="5211" w:type="dxa"/>
          </w:tcPr>
          <w:p w:rsidR="00AB4809" w:rsidRPr="00083344" w:rsidRDefault="00AB4809" w:rsidP="00AB4809">
            <w:pPr>
              <w:pStyle w:val="aff3"/>
              <w:rPr>
                <w:b/>
              </w:rPr>
            </w:pPr>
            <w:r w:rsidRPr="00083344">
              <w:rPr>
                <w:b/>
              </w:rPr>
              <w:t>Итого, годовые расходы на эксплуатацию одной ЭВМ</w:t>
            </w:r>
          </w:p>
        </w:tc>
        <w:tc>
          <w:tcPr>
            <w:tcW w:w="5211" w:type="dxa"/>
          </w:tcPr>
          <w:p w:rsidR="00AB4809" w:rsidRPr="00F4691A" w:rsidRDefault="00F4691A" w:rsidP="00AB4809">
            <w:pPr>
              <w:pStyle w:val="aff3"/>
              <w:rPr>
                <w:b/>
                <w:lang w:val="en-US"/>
              </w:rPr>
            </w:pPr>
            <w:r>
              <w:rPr>
                <w:b/>
                <w:lang w:val="en-US"/>
              </w:rPr>
              <w:t>69173</w:t>
            </w:r>
            <w:r w:rsidR="00516CA1" w:rsidRPr="00083344">
              <w:rPr>
                <w:b/>
              </w:rPr>
              <w:t>,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</w:t>
            </w:r>
          </w:p>
        </w:tc>
      </w:tr>
    </w:tbl>
    <w:p w:rsidR="00595DAD" w:rsidRDefault="00595DAD" w:rsidP="0046529D">
      <w:pPr>
        <w:rPr>
          <w:rFonts w:eastAsiaTheme="minorEastAsia"/>
        </w:rPr>
      </w:pPr>
    </w:p>
    <w:p w:rsidR="00595DAD" w:rsidRDefault="00595DAD" w:rsidP="0046529D">
      <w:pPr>
        <w:rPr>
          <w:rFonts w:eastAsiaTheme="minorEastAsia"/>
        </w:rPr>
      </w:pPr>
      <w:r>
        <w:rPr>
          <w:rFonts w:eastAsiaTheme="minorEastAsia"/>
        </w:rPr>
        <w:t xml:space="preserve">Структура себестоимости одного машино-часа работы ЭВМ представлена на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 _Ref325450568 \* Lower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FE688B" w:rsidRPr="00595DAD">
        <w:t xml:space="preserve">рис. </w:t>
      </w:r>
      <w:r w:rsidR="00FE688B">
        <w:rPr>
          <w:noProof/>
        </w:rPr>
        <w:t>7</w:t>
      </w:r>
      <w:r w:rsidR="00FE688B">
        <w:t>.</w:t>
      </w:r>
      <w:r w:rsidR="00FE688B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595DAD" w:rsidRDefault="0064382D" w:rsidP="0064382D">
      <w:pPr>
        <w:pStyle w:val="afd"/>
      </w:pPr>
      <w:r>
        <w:rPr>
          <w:noProof/>
          <w:lang w:val="ru-RU" w:eastAsia="ru-RU"/>
        </w:rPr>
        <w:drawing>
          <wp:inline distT="0" distB="0" distL="0" distR="0" wp14:anchorId="7A1EAB7D" wp14:editId="05A5E123">
            <wp:extent cx="5753819" cy="3933646"/>
            <wp:effectExtent l="0" t="0" r="0" b="0"/>
            <wp:docPr id="73" name="Диаграмма 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B4809" w:rsidRDefault="00595DAD" w:rsidP="00595DAD">
      <w:pPr>
        <w:pStyle w:val="afd"/>
        <w:rPr>
          <w:lang w:val="ru-RU"/>
        </w:rPr>
      </w:pPr>
      <w:bookmarkStart w:id="8" w:name="_Ref325450568"/>
      <w:bookmarkStart w:id="9" w:name="_Ref325450564"/>
      <w:r w:rsidRPr="00595DAD">
        <w:rPr>
          <w:lang w:val="ru-RU"/>
        </w:rPr>
        <w:t xml:space="preserve">Рис. </w:t>
      </w:r>
      <w:r w:rsidR="0087231A">
        <w:rPr>
          <w:lang w:val="ru-RU"/>
        </w:rPr>
        <w:fldChar w:fldCharType="begin"/>
      </w:r>
      <w:r w:rsidR="0087231A">
        <w:rPr>
          <w:lang w:val="ru-RU"/>
        </w:rPr>
        <w:instrText xml:space="preserve"> STYLEREF 1 \s </w:instrText>
      </w:r>
      <w:r w:rsidR="0087231A">
        <w:rPr>
          <w:lang w:val="ru-RU"/>
        </w:rPr>
        <w:fldChar w:fldCharType="separate"/>
      </w:r>
      <w:r w:rsidR="00FE688B">
        <w:rPr>
          <w:noProof/>
          <w:lang w:val="ru-RU"/>
        </w:rPr>
        <w:t>7</w:t>
      </w:r>
      <w:r w:rsidR="0087231A">
        <w:rPr>
          <w:lang w:val="ru-RU"/>
        </w:rPr>
        <w:fldChar w:fldCharType="end"/>
      </w:r>
      <w:r w:rsidR="0087231A">
        <w:rPr>
          <w:lang w:val="ru-RU"/>
        </w:rPr>
        <w:t>.</w:t>
      </w:r>
      <w:r w:rsidR="0087231A">
        <w:rPr>
          <w:lang w:val="ru-RU"/>
        </w:rPr>
        <w:fldChar w:fldCharType="begin"/>
      </w:r>
      <w:r w:rsidR="0087231A">
        <w:rPr>
          <w:lang w:val="ru-RU"/>
        </w:rPr>
        <w:instrText xml:space="preserve"> SEQ Рис. \* ARABIC \s 1 </w:instrText>
      </w:r>
      <w:r w:rsidR="0087231A">
        <w:rPr>
          <w:lang w:val="ru-RU"/>
        </w:rPr>
        <w:fldChar w:fldCharType="separate"/>
      </w:r>
      <w:r w:rsidR="00FE688B">
        <w:rPr>
          <w:noProof/>
          <w:lang w:val="ru-RU"/>
        </w:rPr>
        <w:t>2</w:t>
      </w:r>
      <w:r w:rsidR="0087231A">
        <w:rPr>
          <w:lang w:val="ru-RU"/>
        </w:rPr>
        <w:fldChar w:fldCharType="end"/>
      </w:r>
      <w:bookmarkEnd w:id="8"/>
      <w:r>
        <w:rPr>
          <w:lang w:val="ru-RU"/>
        </w:rPr>
        <w:t xml:space="preserve"> Структура себестоимости одного машино-часа</w:t>
      </w:r>
      <w:bookmarkEnd w:id="9"/>
      <w:r>
        <w:rPr>
          <w:lang w:val="ru-RU"/>
        </w:rPr>
        <w:t xml:space="preserve"> работы ЭВМ</w:t>
      </w:r>
    </w:p>
    <w:p w:rsidR="007B14BA" w:rsidRDefault="007B14BA" w:rsidP="007B14BA">
      <w:r>
        <w:t>Далее определяются общие годовые расходы на содержание одной ЭВМ</w:t>
      </w:r>
      <w:r w:rsidR="00083344">
        <w:t>:</w:t>
      </w:r>
    </w:p>
    <w:p w:rsidR="007B14BA" w:rsidRPr="007B14BA" w:rsidRDefault="00C276A1" w:rsidP="007B14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с.э.</m:t>
              </m:r>
            </m:sub>
          </m:sSub>
          <m:r>
            <w:rPr>
              <w:rFonts w:ascii="Cambria Math" w:hAnsi="Cambria Math"/>
            </w:rPr>
            <m:t>=69173,28 руб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7B14BA" w:rsidRDefault="007B14BA" w:rsidP="007B14BA">
      <w:pPr>
        <w:rPr>
          <w:rFonts w:eastAsiaTheme="minorEastAsia"/>
        </w:rPr>
      </w:pPr>
      <w:r>
        <w:rPr>
          <w:rFonts w:eastAsiaTheme="minorEastAsia"/>
        </w:rPr>
        <w:t>После этого определяется стоимость одного машино-часа работы ЭВМ</w:t>
      </w:r>
      <w:r w:rsidR="00083344">
        <w:rPr>
          <w:rFonts w:eastAsiaTheme="minorEastAsia"/>
        </w:rPr>
        <w:t xml:space="preserve"> по формуле:</w:t>
      </w:r>
    </w:p>
    <w:p w:rsidR="007B14BA" w:rsidRPr="007B14BA" w:rsidRDefault="00C276A1" w:rsidP="007B14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м.ч.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с.э.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эф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7B14BA" w:rsidRPr="007B14BA" w:rsidRDefault="00C276A1" w:rsidP="007B14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м.ч.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69173,28</m:t>
              </m:r>
            </m:num>
            <m:den>
              <m:r>
                <w:rPr>
                  <w:rFonts w:ascii="Cambria Math" w:eastAsiaTheme="minorEastAsia" w:hAnsi="Cambria Math"/>
                </w:rPr>
                <m:t>1920</m:t>
              </m:r>
            </m:den>
          </m:f>
          <m:r>
            <w:rPr>
              <w:rFonts w:ascii="Cambria Math" w:eastAsiaTheme="minorEastAsia" w:hAnsi="Cambria Math"/>
            </w:rPr>
            <m:t>=36,03 руб.</m:t>
          </m:r>
        </m:oMath>
      </m:oMathPara>
    </w:p>
    <w:p w:rsidR="007B14BA" w:rsidRDefault="007B14BA" w:rsidP="007B14BA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Расчет расходов на содержание и эксплуатацию ЭВМ, относящихся к данному программному продукту</w:t>
      </w:r>
    </w:p>
    <w:p w:rsidR="007B14BA" w:rsidRDefault="007B14BA" w:rsidP="007B14BA">
      <w:r>
        <w:t>Теперь, зная себестоимость одного машино-часа работы ЭВМ и время на создание программного продукта, которое требовало использования ЭВМ, можно определить  расходы на содержание и эксплуатацию ЭВМ, относящихся к данному программному продукту</w:t>
      </w:r>
      <w:r w:rsidR="00181788">
        <w:t>:</w:t>
      </w:r>
    </w:p>
    <w:p w:rsidR="00181788" w:rsidRPr="00181788" w:rsidRDefault="00C276A1" w:rsidP="007B14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с.э.п.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м.ч.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 xml:space="preserve"> T,</m:t>
          </m:r>
        </m:oMath>
      </m:oMathPara>
    </w:p>
    <w:p w:rsidR="00181788" w:rsidRPr="00181788" w:rsidRDefault="00C276A1" w:rsidP="007B14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с.э.п.</m:t>
              </m:r>
            </m:sub>
          </m:sSub>
          <m:r>
            <w:rPr>
              <w:rFonts w:ascii="Cambria Math" w:hAnsi="Cambria Math"/>
            </w:rPr>
            <m:t>=36,03∙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1096,37=39502,21 руб.</m:t>
          </m:r>
        </m:oMath>
      </m:oMathPara>
    </w:p>
    <w:p w:rsidR="00181788" w:rsidRDefault="00181788" w:rsidP="00181788">
      <w:pPr>
        <w:pStyle w:val="3"/>
        <w:rPr>
          <w:rFonts w:eastAsiaTheme="minorEastAsia"/>
        </w:rPr>
      </w:pPr>
      <w:r>
        <w:rPr>
          <w:rFonts w:eastAsiaTheme="minorEastAsia"/>
        </w:rPr>
        <w:t>Расчет себестоимости программного продукта</w:t>
      </w:r>
    </w:p>
    <w:p w:rsidR="00181788" w:rsidRDefault="00181788" w:rsidP="00181788">
      <w:r>
        <w:t>В себестоимость программного продукта входят следующие элементы:</w:t>
      </w:r>
    </w:p>
    <w:p w:rsidR="00181788" w:rsidRDefault="00181788" w:rsidP="00676399">
      <w:pPr>
        <w:pStyle w:val="a7"/>
        <w:numPr>
          <w:ilvl w:val="0"/>
          <w:numId w:val="41"/>
        </w:numPr>
      </w:pPr>
      <w:r>
        <w:t>заработная плата исполнителей работ по  созданию программного продукта;</w:t>
      </w:r>
    </w:p>
    <w:p w:rsidR="00181788" w:rsidRDefault="00181788" w:rsidP="00676399">
      <w:pPr>
        <w:pStyle w:val="a7"/>
        <w:numPr>
          <w:ilvl w:val="0"/>
          <w:numId w:val="41"/>
        </w:numPr>
      </w:pPr>
      <w:r>
        <w:t>начисления на заработную плату;</w:t>
      </w:r>
    </w:p>
    <w:p w:rsidR="00181788" w:rsidRDefault="00181788" w:rsidP="00676399">
      <w:pPr>
        <w:pStyle w:val="a7"/>
        <w:numPr>
          <w:ilvl w:val="0"/>
          <w:numId w:val="41"/>
        </w:numPr>
      </w:pPr>
      <w:r>
        <w:t>расходы на содержание и эксплуатацию ЭВМ, относящихся к данному программному продукту;</w:t>
      </w:r>
    </w:p>
    <w:p w:rsidR="00181788" w:rsidRDefault="00181788" w:rsidP="00676399">
      <w:pPr>
        <w:pStyle w:val="a7"/>
        <w:numPr>
          <w:ilvl w:val="0"/>
          <w:numId w:val="41"/>
        </w:numPr>
      </w:pPr>
      <w:r>
        <w:t>прочие расходы.</w:t>
      </w:r>
    </w:p>
    <w:p w:rsidR="00181788" w:rsidRDefault="00181788" w:rsidP="00181788">
      <w:r>
        <w:t>Первые три элемента нам уже известны, а прочие расходы составляют 10% от суммы первых трех элементов:</w:t>
      </w:r>
    </w:p>
    <w:p w:rsidR="00181788" w:rsidRPr="00181788" w:rsidRDefault="00C276A1" w:rsidP="001817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пр.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111754,99+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33526,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40127,14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∙0,1= 18540,86 руб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181788" w:rsidRDefault="00181788" w:rsidP="00181788">
      <w:pPr>
        <w:rPr>
          <w:rFonts w:eastAsiaTheme="minorEastAsia"/>
        </w:rPr>
      </w:pPr>
      <w:r>
        <w:rPr>
          <w:rFonts w:eastAsiaTheme="minorEastAsia"/>
        </w:rPr>
        <w:t>Сложив все компоненты можно определить себестоимость программного продукта</w:t>
      </w:r>
      <w:r w:rsidR="00083344">
        <w:rPr>
          <w:rFonts w:eastAsiaTheme="minorEastAsia"/>
        </w:rPr>
        <w:t>:</w:t>
      </w:r>
    </w:p>
    <w:p w:rsidR="00181788" w:rsidRPr="00FD7710" w:rsidRDefault="00C276A1" w:rsidP="001817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п.п.</m:t>
              </m:r>
            </m:sub>
          </m:sSub>
          <m:r>
            <w:rPr>
              <w:rFonts w:ascii="Cambria Math" w:hAnsi="Cambria Math"/>
            </w:rPr>
            <m:t>=111754,99+</m:t>
          </m:r>
          <m:r>
            <m:rPr>
              <m:sty m:val="p"/>
            </m:rPr>
            <w:rPr>
              <w:rFonts w:ascii="Cambria Math" w:hAnsi="Cambria Math"/>
            </w:rPr>
            <m:t>33526,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40127,14+18540,86=203949,49 руб.</m:t>
          </m:r>
        </m:oMath>
      </m:oMathPara>
    </w:p>
    <w:p w:rsidR="00FD7710" w:rsidRDefault="00FD7710" w:rsidP="00181788">
      <w:pPr>
        <w:rPr>
          <w:rFonts w:eastAsiaTheme="minorEastAsia"/>
        </w:rPr>
      </w:pPr>
      <w:r>
        <w:rPr>
          <w:rFonts w:eastAsiaTheme="minorEastAsia"/>
        </w:rPr>
        <w:t xml:space="preserve">Данные о затратах </w:t>
      </w:r>
      <w:r w:rsidR="00083344">
        <w:rPr>
          <w:rFonts w:eastAsiaTheme="minorEastAsia"/>
        </w:rPr>
        <w:t>приведены</w:t>
      </w:r>
      <w:r>
        <w:rPr>
          <w:rFonts w:eastAsiaTheme="minorEastAsia"/>
        </w:rPr>
        <w:t xml:space="preserve"> ниже 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 _Ref325452229 \* Lower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FE688B" w:rsidRPr="00FD7710">
        <w:t xml:space="preserve">таблица </w:t>
      </w:r>
      <w:r w:rsidR="00FE688B">
        <w:rPr>
          <w:noProof/>
        </w:rPr>
        <w:t>7</w:t>
      </w:r>
      <w:r w:rsidR="00FE688B" w:rsidRPr="00FD7710">
        <w:t>.</w:t>
      </w:r>
      <w:r w:rsidR="00FE688B">
        <w:rPr>
          <w:noProof/>
        </w:rPr>
        <w:t>7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).</w:t>
      </w:r>
    </w:p>
    <w:p w:rsidR="00FD7710" w:rsidRDefault="00FD7710" w:rsidP="00F4691A">
      <w:pPr>
        <w:pStyle w:val="afd"/>
        <w:keepNext/>
        <w:jc w:val="right"/>
        <w:rPr>
          <w:lang w:val="ru-RU"/>
        </w:rPr>
      </w:pPr>
      <w:bookmarkStart w:id="10" w:name="_Ref325452229"/>
      <w:r w:rsidRPr="00FD7710">
        <w:rPr>
          <w:lang w:val="ru-RU"/>
        </w:rPr>
        <w:lastRenderedPageBreak/>
        <w:t xml:space="preserve">Таблица </w:t>
      </w:r>
      <w:r w:rsidR="00C276A1">
        <w:rPr>
          <w:lang w:val="ru-RU"/>
        </w:rPr>
        <w:fldChar w:fldCharType="begin"/>
      </w:r>
      <w:r w:rsidR="00C276A1">
        <w:rPr>
          <w:lang w:val="ru-RU"/>
        </w:rPr>
        <w:instrText xml:space="preserve"> STYLEREF 1 \s </w:instrText>
      </w:r>
      <w:r w:rsidR="00C276A1">
        <w:rPr>
          <w:lang w:val="ru-RU"/>
        </w:rPr>
        <w:fldChar w:fldCharType="separate"/>
      </w:r>
      <w:r w:rsidR="00C276A1">
        <w:rPr>
          <w:noProof/>
          <w:lang w:val="ru-RU"/>
        </w:rPr>
        <w:t>1</w:t>
      </w:r>
      <w:r w:rsidR="00C276A1">
        <w:rPr>
          <w:lang w:val="ru-RU"/>
        </w:rPr>
        <w:fldChar w:fldCharType="end"/>
      </w:r>
      <w:r w:rsidR="00C276A1">
        <w:rPr>
          <w:lang w:val="ru-RU"/>
        </w:rPr>
        <w:t>.</w:t>
      </w:r>
      <w:r w:rsidR="00C276A1">
        <w:rPr>
          <w:lang w:val="ru-RU"/>
        </w:rPr>
        <w:fldChar w:fldCharType="begin"/>
      </w:r>
      <w:r w:rsidR="00C276A1">
        <w:rPr>
          <w:lang w:val="ru-RU"/>
        </w:rPr>
        <w:instrText xml:space="preserve"> SEQ Таблица \* ARABIC \s 1 </w:instrText>
      </w:r>
      <w:r w:rsidR="00C276A1">
        <w:rPr>
          <w:lang w:val="ru-RU"/>
        </w:rPr>
        <w:fldChar w:fldCharType="separate"/>
      </w:r>
      <w:r w:rsidR="00C276A1">
        <w:rPr>
          <w:noProof/>
          <w:lang w:val="ru-RU"/>
        </w:rPr>
        <w:t>7</w:t>
      </w:r>
      <w:r w:rsidR="00C276A1">
        <w:rPr>
          <w:lang w:val="ru-RU"/>
        </w:rPr>
        <w:fldChar w:fldCharType="end"/>
      </w:r>
      <w:bookmarkEnd w:id="10"/>
    </w:p>
    <w:p w:rsidR="00FD7710" w:rsidRPr="00FD7710" w:rsidRDefault="00FD7710" w:rsidP="00F4691A">
      <w:pPr>
        <w:pStyle w:val="afd"/>
        <w:keepNext/>
        <w:rPr>
          <w:lang w:val="ru-RU"/>
        </w:rPr>
      </w:pPr>
      <w:r w:rsidRPr="00FD7710">
        <w:rPr>
          <w:lang w:val="ru-RU"/>
        </w:rPr>
        <w:t>Смета затрат на разработку программного продукта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5211"/>
        <w:gridCol w:w="5211"/>
      </w:tblGrid>
      <w:tr w:rsidR="00FD7710" w:rsidTr="00FD7710">
        <w:trPr>
          <w:jc w:val="center"/>
        </w:trPr>
        <w:tc>
          <w:tcPr>
            <w:tcW w:w="5211" w:type="dxa"/>
            <w:vAlign w:val="center"/>
          </w:tcPr>
          <w:p w:rsidR="00FD7710" w:rsidRPr="00FD7710" w:rsidRDefault="00FD7710" w:rsidP="00F4691A">
            <w:pPr>
              <w:pStyle w:val="aff3"/>
              <w:keepNext/>
              <w:rPr>
                <w:b/>
              </w:rPr>
            </w:pPr>
            <w:r w:rsidRPr="00FD7710">
              <w:rPr>
                <w:b/>
              </w:rPr>
              <w:t>Вид затрат</w:t>
            </w:r>
          </w:p>
        </w:tc>
        <w:tc>
          <w:tcPr>
            <w:tcW w:w="5211" w:type="dxa"/>
            <w:vAlign w:val="center"/>
          </w:tcPr>
          <w:p w:rsidR="00FD7710" w:rsidRPr="00FD7710" w:rsidRDefault="00FD7710" w:rsidP="00F4691A">
            <w:pPr>
              <w:pStyle w:val="aff3"/>
              <w:keepNext/>
              <w:rPr>
                <w:b/>
              </w:rPr>
            </w:pPr>
            <w:r w:rsidRPr="00FD7710">
              <w:rPr>
                <w:b/>
              </w:rPr>
              <w:t>Сумма, руб.</w:t>
            </w:r>
          </w:p>
        </w:tc>
      </w:tr>
      <w:tr w:rsidR="00FD7710" w:rsidTr="00FD7710">
        <w:trPr>
          <w:jc w:val="center"/>
        </w:trPr>
        <w:tc>
          <w:tcPr>
            <w:tcW w:w="5211" w:type="dxa"/>
            <w:vAlign w:val="center"/>
          </w:tcPr>
          <w:p w:rsidR="00FD7710" w:rsidRDefault="00FD7710" w:rsidP="00F4691A">
            <w:pPr>
              <w:pStyle w:val="aff3"/>
              <w:keepNext/>
            </w:pPr>
            <w:r>
              <w:t>Заработная плата исполнителей работ по  созданию программного продукта</w:t>
            </w:r>
          </w:p>
        </w:tc>
        <w:tc>
          <w:tcPr>
            <w:tcW w:w="5211" w:type="dxa"/>
            <w:vAlign w:val="center"/>
          </w:tcPr>
          <w:p w:rsidR="00FD7710" w:rsidRDefault="00FD7710" w:rsidP="00F4691A">
            <w:pPr>
              <w:pStyle w:val="aff3"/>
              <w:keepNext/>
            </w:pPr>
            <w:r>
              <w:t>111754,99</w:t>
            </w:r>
          </w:p>
        </w:tc>
      </w:tr>
      <w:tr w:rsidR="00FD7710" w:rsidTr="00FD7710">
        <w:trPr>
          <w:jc w:val="center"/>
        </w:trPr>
        <w:tc>
          <w:tcPr>
            <w:tcW w:w="5211" w:type="dxa"/>
            <w:vAlign w:val="center"/>
          </w:tcPr>
          <w:p w:rsidR="00FD7710" w:rsidRDefault="00FD7710" w:rsidP="00F4691A">
            <w:pPr>
              <w:pStyle w:val="aff3"/>
              <w:keepNext/>
            </w:pPr>
            <w:r>
              <w:t>Начисления на заработную плату</w:t>
            </w:r>
          </w:p>
        </w:tc>
        <w:tc>
          <w:tcPr>
            <w:tcW w:w="5211" w:type="dxa"/>
            <w:vAlign w:val="center"/>
          </w:tcPr>
          <w:p w:rsidR="00FD7710" w:rsidRDefault="0064382D" w:rsidP="00F4691A">
            <w:pPr>
              <w:pStyle w:val="aff3"/>
              <w:keepNext/>
            </w:pPr>
            <w:r>
              <w:t>33526,</w:t>
            </w:r>
            <w:r>
              <w:rPr>
                <w:lang w:val="en-US"/>
              </w:rPr>
              <w:t>5</w:t>
            </w:r>
          </w:p>
        </w:tc>
      </w:tr>
      <w:tr w:rsidR="00FD7710" w:rsidTr="00FD7710">
        <w:trPr>
          <w:jc w:val="center"/>
        </w:trPr>
        <w:tc>
          <w:tcPr>
            <w:tcW w:w="5211" w:type="dxa"/>
            <w:vAlign w:val="center"/>
          </w:tcPr>
          <w:p w:rsidR="00FD7710" w:rsidRDefault="00FD7710" w:rsidP="00F4691A">
            <w:pPr>
              <w:pStyle w:val="aff3"/>
              <w:keepNext/>
            </w:pPr>
            <w:r>
              <w:t>Расходы на содержание и эксплуатацию ЭВМ, относящихся к данному программному продукту</w:t>
            </w:r>
          </w:p>
        </w:tc>
        <w:tc>
          <w:tcPr>
            <w:tcW w:w="5211" w:type="dxa"/>
            <w:vAlign w:val="center"/>
          </w:tcPr>
          <w:p w:rsidR="00FD7710" w:rsidRDefault="00FD7710" w:rsidP="00F4691A">
            <w:pPr>
              <w:pStyle w:val="aff3"/>
              <w:keepNext/>
            </w:pPr>
            <w:r>
              <w:t>40127,14</w:t>
            </w:r>
          </w:p>
        </w:tc>
      </w:tr>
      <w:tr w:rsidR="00FD7710" w:rsidTr="00FD7710">
        <w:trPr>
          <w:jc w:val="center"/>
        </w:trPr>
        <w:tc>
          <w:tcPr>
            <w:tcW w:w="5211" w:type="dxa"/>
            <w:vAlign w:val="center"/>
          </w:tcPr>
          <w:p w:rsidR="00FD7710" w:rsidRDefault="00FD7710" w:rsidP="00F4691A">
            <w:pPr>
              <w:pStyle w:val="aff3"/>
              <w:keepNext/>
            </w:pPr>
            <w:r>
              <w:t>Прочие расходы</w:t>
            </w:r>
          </w:p>
        </w:tc>
        <w:tc>
          <w:tcPr>
            <w:tcW w:w="5211" w:type="dxa"/>
            <w:vAlign w:val="center"/>
          </w:tcPr>
          <w:p w:rsidR="00FD7710" w:rsidRPr="00F4691A" w:rsidRDefault="00F4691A" w:rsidP="00F4691A">
            <w:pPr>
              <w:pStyle w:val="aff3"/>
              <w:keepNext/>
              <w:rPr>
                <w:lang w:val="en-US"/>
              </w:rPr>
            </w:pPr>
            <w:r>
              <w:rPr>
                <w:lang w:val="en-US"/>
              </w:rPr>
              <w:t>18540,86</w:t>
            </w:r>
          </w:p>
        </w:tc>
      </w:tr>
      <w:tr w:rsidR="000F770A" w:rsidTr="00FD7710">
        <w:trPr>
          <w:jc w:val="center"/>
        </w:trPr>
        <w:tc>
          <w:tcPr>
            <w:tcW w:w="5211" w:type="dxa"/>
            <w:vAlign w:val="center"/>
          </w:tcPr>
          <w:p w:rsidR="000F770A" w:rsidRPr="000F770A" w:rsidRDefault="000F770A" w:rsidP="00F4691A">
            <w:pPr>
              <w:pStyle w:val="aff3"/>
              <w:keepNext/>
              <w:rPr>
                <w:b/>
              </w:rPr>
            </w:pPr>
            <w:r w:rsidRPr="000F770A">
              <w:rPr>
                <w:b/>
              </w:rPr>
              <w:t>Итого</w:t>
            </w:r>
          </w:p>
        </w:tc>
        <w:tc>
          <w:tcPr>
            <w:tcW w:w="5211" w:type="dxa"/>
            <w:vAlign w:val="center"/>
          </w:tcPr>
          <w:p w:rsidR="000F770A" w:rsidRPr="00F4691A" w:rsidRDefault="00F4691A" w:rsidP="00F4691A">
            <w:pPr>
              <w:pStyle w:val="aff3"/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203949,49</w:t>
            </w:r>
          </w:p>
        </w:tc>
      </w:tr>
    </w:tbl>
    <w:p w:rsidR="00FD7710" w:rsidRDefault="00FD7710" w:rsidP="00181788"/>
    <w:p w:rsidR="002D3DCC" w:rsidRDefault="00FD7710" w:rsidP="00181788">
      <w:r>
        <w:t xml:space="preserve">Структура затрат на разработку программного продукта представлена </w:t>
      </w:r>
      <w:proofErr w:type="gramStart"/>
      <w:r>
        <w:t>на</w:t>
      </w:r>
      <w:proofErr w:type="gramEnd"/>
    </w:p>
    <w:p w:rsidR="00FD7710" w:rsidRDefault="00FD7710" w:rsidP="002D3DCC">
      <w:pPr>
        <w:ind w:firstLine="0"/>
      </w:pPr>
      <w:r>
        <w:fldChar w:fldCharType="begin"/>
      </w:r>
      <w:r>
        <w:instrText xml:space="preserve"> REF  _Ref325452586 \* Lower \h </w:instrText>
      </w:r>
      <w:r>
        <w:fldChar w:fldCharType="separate"/>
      </w:r>
      <w:r w:rsidR="00FE688B" w:rsidRPr="00FD7710">
        <w:t xml:space="preserve">рис. </w:t>
      </w:r>
      <w:r w:rsidR="00FE688B">
        <w:rPr>
          <w:noProof/>
        </w:rPr>
        <w:t>7</w:t>
      </w:r>
      <w:r w:rsidR="00FE688B">
        <w:t>.</w:t>
      </w:r>
      <w:r w:rsidR="00FE688B">
        <w:rPr>
          <w:noProof/>
        </w:rPr>
        <w:t>3</w:t>
      </w:r>
      <w:r>
        <w:fldChar w:fldCharType="end"/>
      </w:r>
      <w:r>
        <w:t>.</w:t>
      </w:r>
    </w:p>
    <w:p w:rsidR="00FD7710" w:rsidRDefault="00814224" w:rsidP="00814224">
      <w:pPr>
        <w:pStyle w:val="afd"/>
      </w:pPr>
      <w:r>
        <w:rPr>
          <w:noProof/>
          <w:lang w:val="ru-RU" w:eastAsia="ru-RU"/>
        </w:rPr>
        <w:drawing>
          <wp:inline distT="0" distB="0" distL="0" distR="0" wp14:anchorId="3D74B52F" wp14:editId="415794C1">
            <wp:extent cx="6152515" cy="4899025"/>
            <wp:effectExtent l="0" t="0" r="635" b="0"/>
            <wp:docPr id="74" name="Диаграмма 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D7710" w:rsidRDefault="00FD7710" w:rsidP="00FD7710">
      <w:pPr>
        <w:pStyle w:val="afd"/>
        <w:rPr>
          <w:lang w:val="ru-RU"/>
        </w:rPr>
      </w:pPr>
      <w:bookmarkStart w:id="11" w:name="_Ref325452586"/>
      <w:r w:rsidRPr="00FD7710">
        <w:rPr>
          <w:lang w:val="ru-RU"/>
        </w:rPr>
        <w:t xml:space="preserve">Рис. </w:t>
      </w:r>
      <w:r w:rsidR="0087231A">
        <w:rPr>
          <w:lang w:val="ru-RU"/>
        </w:rPr>
        <w:fldChar w:fldCharType="begin"/>
      </w:r>
      <w:r w:rsidR="0087231A">
        <w:rPr>
          <w:lang w:val="ru-RU"/>
        </w:rPr>
        <w:instrText xml:space="preserve"> STYLEREF 1 \s </w:instrText>
      </w:r>
      <w:r w:rsidR="0087231A">
        <w:rPr>
          <w:lang w:val="ru-RU"/>
        </w:rPr>
        <w:fldChar w:fldCharType="separate"/>
      </w:r>
      <w:r w:rsidR="00FE688B">
        <w:rPr>
          <w:noProof/>
          <w:lang w:val="ru-RU"/>
        </w:rPr>
        <w:t>7</w:t>
      </w:r>
      <w:r w:rsidR="0087231A">
        <w:rPr>
          <w:lang w:val="ru-RU"/>
        </w:rPr>
        <w:fldChar w:fldCharType="end"/>
      </w:r>
      <w:r w:rsidR="0087231A">
        <w:rPr>
          <w:lang w:val="ru-RU"/>
        </w:rPr>
        <w:t>.</w:t>
      </w:r>
      <w:r w:rsidR="0087231A">
        <w:rPr>
          <w:lang w:val="ru-RU"/>
        </w:rPr>
        <w:fldChar w:fldCharType="begin"/>
      </w:r>
      <w:r w:rsidR="0087231A">
        <w:rPr>
          <w:lang w:val="ru-RU"/>
        </w:rPr>
        <w:instrText xml:space="preserve"> SEQ Рис. \* ARABIC \s 1 </w:instrText>
      </w:r>
      <w:r w:rsidR="0087231A">
        <w:rPr>
          <w:lang w:val="ru-RU"/>
        </w:rPr>
        <w:fldChar w:fldCharType="separate"/>
      </w:r>
      <w:r w:rsidR="00FE688B">
        <w:rPr>
          <w:noProof/>
          <w:lang w:val="ru-RU"/>
        </w:rPr>
        <w:t>3</w:t>
      </w:r>
      <w:r w:rsidR="0087231A">
        <w:rPr>
          <w:lang w:val="ru-RU"/>
        </w:rPr>
        <w:fldChar w:fldCharType="end"/>
      </w:r>
      <w:bookmarkEnd w:id="11"/>
      <w:r>
        <w:rPr>
          <w:lang w:val="ru-RU"/>
        </w:rPr>
        <w:t xml:space="preserve"> Структура затрат на разработку программного продукта</w:t>
      </w:r>
    </w:p>
    <w:p w:rsidR="00FD7710" w:rsidRDefault="00FD7710" w:rsidP="00FD7710">
      <w:pPr>
        <w:pStyle w:val="2"/>
      </w:pPr>
      <w:r>
        <w:t>Расчет цены программного продукта</w:t>
      </w:r>
    </w:p>
    <w:p w:rsidR="00FD7710" w:rsidRDefault="00FD7710" w:rsidP="00FD7710">
      <w:r>
        <w:t>Цена складывается из нескольких компонентов</w:t>
      </w:r>
      <w:r w:rsidR="00083344">
        <w:t xml:space="preserve"> и определяется по формуле:</w:t>
      </w:r>
    </w:p>
    <w:p w:rsidR="00FD7710" w:rsidRPr="00FD7710" w:rsidRDefault="0087231A" w:rsidP="00FD77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Ц=С+П+НДС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FD7710" w:rsidRDefault="00FD7710" w:rsidP="00FD771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С – себестоимость программного продукта, С = </w:t>
      </w:r>
      <w:r w:rsidR="00814224" w:rsidRPr="00814224">
        <w:rPr>
          <w:rFonts w:eastAsiaTheme="minorEastAsia"/>
        </w:rPr>
        <w:t xml:space="preserve">203949,49 </w:t>
      </w:r>
      <w:r w:rsidR="000F770A">
        <w:rPr>
          <w:rFonts w:eastAsiaTheme="minorEastAsia"/>
        </w:rPr>
        <w:t xml:space="preserve">руб.; </w:t>
      </w:r>
      <w:proofErr w:type="gramStart"/>
      <w:r w:rsidR="000F770A">
        <w:rPr>
          <w:rFonts w:eastAsiaTheme="minorEastAsia"/>
        </w:rPr>
        <w:t>П</w:t>
      </w:r>
      <w:proofErr w:type="gramEnd"/>
      <w:r w:rsidR="000F770A">
        <w:rPr>
          <w:rFonts w:eastAsiaTheme="minorEastAsia"/>
        </w:rPr>
        <w:t xml:space="preserve"> – прибыль которая берется в размере </w:t>
      </w:r>
      <w:r w:rsidR="00814224" w:rsidRPr="00814224">
        <w:rPr>
          <w:rFonts w:eastAsiaTheme="minorEastAsia"/>
        </w:rPr>
        <w:t>40</w:t>
      </w:r>
      <w:r w:rsidR="000F770A">
        <w:rPr>
          <w:rFonts w:eastAsiaTheme="minorEastAsia"/>
        </w:rPr>
        <w:t xml:space="preserve">% от себестоимости, П = </w:t>
      </w:r>
      <w:r w:rsidR="00814224">
        <w:rPr>
          <w:rFonts w:eastAsiaTheme="minorEastAsia"/>
        </w:rPr>
        <w:t>81579,</w:t>
      </w:r>
      <w:r w:rsidR="00814224" w:rsidRPr="00814224">
        <w:rPr>
          <w:rFonts w:eastAsiaTheme="minorEastAsia"/>
        </w:rPr>
        <w:t xml:space="preserve">8 </w:t>
      </w:r>
      <w:r w:rsidR="000F770A">
        <w:rPr>
          <w:rFonts w:eastAsiaTheme="minorEastAsia"/>
        </w:rPr>
        <w:t>руб.; НДС – налог на добавленную стоимость, который берется в размере 18% от суммы себестоимости и прибыли, НДС = (</w:t>
      </w:r>
      <w:r w:rsidR="00814224" w:rsidRPr="00814224">
        <w:rPr>
          <w:rFonts w:eastAsiaTheme="minorEastAsia"/>
        </w:rPr>
        <w:t xml:space="preserve">203949,49 </w:t>
      </w:r>
      <w:r w:rsidR="000F770A">
        <w:rPr>
          <w:rFonts w:eastAsiaTheme="minorEastAsia"/>
        </w:rPr>
        <w:t xml:space="preserve">+ </w:t>
      </w:r>
      <w:r w:rsidR="00814224">
        <w:rPr>
          <w:rFonts w:eastAsiaTheme="minorEastAsia"/>
        </w:rPr>
        <w:t>81579,</w:t>
      </w:r>
      <w:r w:rsidR="00814224" w:rsidRPr="00814224">
        <w:rPr>
          <w:rFonts w:eastAsiaTheme="minorEastAsia"/>
        </w:rPr>
        <w:t>8</w:t>
      </w:r>
      <w:r w:rsidR="000F770A">
        <w:rPr>
          <w:rFonts w:eastAsiaTheme="minorEastAsia"/>
        </w:rPr>
        <w:t xml:space="preserve">)*0,18 = </w:t>
      </w:r>
      <w:r w:rsidR="00814224">
        <w:rPr>
          <w:rFonts w:eastAsiaTheme="minorEastAsia"/>
        </w:rPr>
        <w:t>51395,27</w:t>
      </w:r>
      <w:r w:rsidR="00814224" w:rsidRPr="00814224">
        <w:rPr>
          <w:rFonts w:eastAsiaTheme="minorEastAsia"/>
        </w:rPr>
        <w:t xml:space="preserve"> </w:t>
      </w:r>
      <w:r w:rsidR="000F770A">
        <w:rPr>
          <w:rFonts w:eastAsiaTheme="minorEastAsia"/>
        </w:rPr>
        <w:t>руб.</w:t>
      </w:r>
    </w:p>
    <w:p w:rsidR="0087231A" w:rsidRDefault="0087231A" w:rsidP="00FD7710">
      <w:pPr>
        <w:rPr>
          <w:rFonts w:eastAsiaTheme="minorEastAsia"/>
        </w:rPr>
      </w:pPr>
      <w:r>
        <w:rPr>
          <w:rFonts w:eastAsiaTheme="minorEastAsia"/>
        </w:rPr>
        <w:t>Таким образом</w:t>
      </w:r>
      <w:r w:rsidR="00083344">
        <w:rPr>
          <w:rFonts w:eastAsiaTheme="minorEastAsia"/>
        </w:rPr>
        <w:t>:</w:t>
      </w:r>
    </w:p>
    <w:p w:rsidR="0087231A" w:rsidRPr="0087231A" w:rsidRDefault="0087231A" w:rsidP="00FD77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Ц=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203949,49 </m:t>
          </m:r>
          <m:r>
            <m:rPr>
              <m:sty m:val="p"/>
            </m:rPr>
            <w:rPr>
              <w:rFonts w:ascii="Cambria Math" w:eastAsiaTheme="minorEastAsia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81579,8+51395,27</m:t>
          </m:r>
          <m:r>
            <m:rPr>
              <m:sty m:val="p"/>
            </m:rPr>
            <w:rPr>
              <w:rFonts w:ascii="Cambria Math" w:eastAsiaTheme="minorEastAsia"/>
            </w:rPr>
            <m:t xml:space="preserve">=336924,56 </m:t>
          </m:r>
          <m:r>
            <m:rPr>
              <m:sty m:val="p"/>
            </m:rPr>
            <w:rPr>
              <w:rFonts w:ascii="Cambria Math" w:eastAsiaTheme="minorEastAsia"/>
            </w:rPr>
            <m:t>руб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7231A" w:rsidRDefault="0087231A" w:rsidP="0087231A">
      <w:r>
        <w:t>При минимальном плане реализации в 4 копии программного продукта рассчитывается цена одной копии программы</w:t>
      </w:r>
      <w:r w:rsidR="00083344">
        <w:t>:</w:t>
      </w:r>
    </w:p>
    <w:p w:rsidR="0087231A" w:rsidRPr="00C276A1" w:rsidRDefault="00C276A1" w:rsidP="0087231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копии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Ц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</w:rPr>
                <m:t>336924,56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=84231,14 руб.</m:t>
          </m:r>
        </m:oMath>
      </m:oMathPara>
    </w:p>
    <w:p w:rsidR="00C276A1" w:rsidRDefault="00C276A1" w:rsidP="00680E30">
      <w:pPr>
        <w:pStyle w:val="2"/>
      </w:pPr>
      <w:r>
        <w:t>Сравнение с программными системами схожего направления</w:t>
      </w:r>
    </w:p>
    <w:p w:rsidR="00C276A1" w:rsidRDefault="00C276A1" w:rsidP="00C276A1">
      <w:r>
        <w:t>В результате сравнения с системами схожего направления были выявлены следующие преимущества.</w:t>
      </w:r>
    </w:p>
    <w:p w:rsidR="00C276A1" w:rsidRDefault="00C276A1" w:rsidP="00C276A1">
      <w:r>
        <w:t>1. Запуск задач и управление файлами происходит посредством веб-интерфейса. Это позволяет студентам и научным работникам ускорить и упростить работу</w:t>
      </w:r>
      <w:r w:rsidR="00C22D45">
        <w:t xml:space="preserve"> с программной системой, так как для работы с ней требуется только браузер. В других же системах требуется дополнительное программное обеспечение, такое как </w:t>
      </w:r>
      <w:r w:rsidR="00C22D45" w:rsidRPr="00C22D45">
        <w:rPr>
          <w:i/>
          <w:lang w:val="en-US"/>
        </w:rPr>
        <w:t>FTP</w:t>
      </w:r>
      <w:r w:rsidR="00C22D45" w:rsidRPr="00C22D45">
        <w:t>-</w:t>
      </w:r>
      <w:r w:rsidR="00C22D45">
        <w:t xml:space="preserve">клиент и </w:t>
      </w:r>
      <w:r w:rsidR="00C22D45" w:rsidRPr="00C22D45">
        <w:rPr>
          <w:i/>
          <w:lang w:val="en-US"/>
        </w:rPr>
        <w:t>SSH</w:t>
      </w:r>
      <w:r w:rsidR="00C22D45">
        <w:t>-клиент, которое требует дополнительных усилий и временных затрат на освоение и работу с ними.</w:t>
      </w:r>
    </w:p>
    <w:p w:rsidR="00C22D45" w:rsidRDefault="00C22D45" w:rsidP="00C276A1">
      <w:r>
        <w:t>2. Основным преимуществом разработанной подсистемы удаленного доступа к кластеру является свободный доступ для студентов и научных работников БГТУ. Аналогичные системы таких возможностей не предоставляют.</w:t>
      </w:r>
    </w:p>
    <w:p w:rsidR="00C22D45" w:rsidRDefault="00C22D45" w:rsidP="00C276A1">
      <w:r>
        <w:t xml:space="preserve">3. Просмотр отчетности по работе посредством веб-интерфейса так же позволяют ускорить работу. Это достигается за счет того, что </w:t>
      </w:r>
      <w:r w:rsidR="00680E30">
        <w:t xml:space="preserve">в разработанной </w:t>
      </w:r>
      <w:r w:rsidR="00061F82">
        <w:t>под</w:t>
      </w:r>
      <w:r w:rsidR="00680E30">
        <w:t>системе вся отчетность о выполняемой задаче собирается на отдельной странице, и в любой момент времени пользователь может её просмотреть. В свою очередь в системах схожего направления для решения подобных задач необходимо писать дополнительный программный код в каждой из выполняемых задач.</w:t>
      </w:r>
    </w:p>
    <w:p w:rsidR="00680E30" w:rsidRDefault="00680E30" w:rsidP="00680E30">
      <w:r>
        <w:t xml:space="preserve">Результаты </w:t>
      </w:r>
      <w:r>
        <w:t>сравнения свед</w:t>
      </w:r>
      <w:bookmarkStart w:id="12" w:name="_GoBack"/>
      <w:bookmarkEnd w:id="12"/>
      <w:r>
        <w:t>ены</w:t>
      </w:r>
      <w:r>
        <w:t xml:space="preserve"> ниже (</w:t>
      </w:r>
      <w:r>
        <w:fldChar w:fldCharType="begin"/>
      </w:r>
      <w:r>
        <w:instrText xml:space="preserve"> REF  _Ref325970156 \* Lower \h </w:instrText>
      </w:r>
      <w:r>
        <w:fldChar w:fldCharType="separate"/>
      </w:r>
      <w:r w:rsidRPr="00C276A1">
        <w:t xml:space="preserve">таблица </w:t>
      </w:r>
      <w:r w:rsidRPr="00C276A1">
        <w:rPr>
          <w:noProof/>
        </w:rPr>
        <w:t>1</w:t>
      </w:r>
      <w:r w:rsidRPr="00C276A1">
        <w:t>.</w:t>
      </w:r>
      <w:r w:rsidRPr="00C276A1">
        <w:rPr>
          <w:noProof/>
        </w:rPr>
        <w:t>8</w:t>
      </w:r>
      <w:r>
        <w:fldChar w:fldCharType="end"/>
      </w:r>
      <w:r>
        <w:t>).</w:t>
      </w:r>
    </w:p>
    <w:p w:rsidR="00680E30" w:rsidRDefault="00680E30" w:rsidP="00680E30">
      <w:pPr>
        <w:pStyle w:val="afd"/>
        <w:jc w:val="right"/>
        <w:rPr>
          <w:lang w:val="ru-RU"/>
        </w:rPr>
      </w:pPr>
      <w:bookmarkStart w:id="13" w:name="_Ref325970156"/>
      <w:r w:rsidRPr="00C276A1">
        <w:rPr>
          <w:lang w:val="ru-RU"/>
        </w:rPr>
        <w:lastRenderedPageBreak/>
        <w:t xml:space="preserve">Таблица </w:t>
      </w:r>
      <w:r>
        <w:fldChar w:fldCharType="begin"/>
      </w:r>
      <w:r w:rsidRPr="00C276A1">
        <w:rPr>
          <w:lang w:val="ru-RU"/>
        </w:rPr>
        <w:instrText xml:space="preserve"> </w:instrText>
      </w:r>
      <w:r>
        <w:instrText>STYLEREF</w:instrText>
      </w:r>
      <w:r w:rsidRPr="00C276A1">
        <w:rPr>
          <w:lang w:val="ru-RU"/>
        </w:rPr>
        <w:instrText xml:space="preserve"> 1 \</w:instrText>
      </w:r>
      <w:r>
        <w:instrText>s</w:instrText>
      </w:r>
      <w:r w:rsidRPr="00C276A1">
        <w:rPr>
          <w:lang w:val="ru-RU"/>
        </w:rPr>
        <w:instrText xml:space="preserve"> </w:instrText>
      </w:r>
      <w:r>
        <w:fldChar w:fldCharType="separate"/>
      </w:r>
      <w:r w:rsidRPr="00C276A1">
        <w:rPr>
          <w:noProof/>
          <w:lang w:val="ru-RU"/>
        </w:rPr>
        <w:t>1</w:t>
      </w:r>
      <w:r>
        <w:fldChar w:fldCharType="end"/>
      </w:r>
      <w:r w:rsidRPr="00C276A1">
        <w:rPr>
          <w:lang w:val="ru-RU"/>
        </w:rPr>
        <w:t>.</w:t>
      </w:r>
      <w:r>
        <w:fldChar w:fldCharType="begin"/>
      </w:r>
      <w:r w:rsidRPr="00C276A1">
        <w:rPr>
          <w:lang w:val="ru-RU"/>
        </w:rPr>
        <w:instrText xml:space="preserve"> </w:instrText>
      </w:r>
      <w:r>
        <w:instrText>SEQ</w:instrText>
      </w:r>
      <w:r w:rsidRPr="00C276A1">
        <w:rPr>
          <w:lang w:val="ru-RU"/>
        </w:rPr>
        <w:instrText xml:space="preserve"> Таблица \* </w:instrText>
      </w:r>
      <w:r>
        <w:instrText>ARABIC</w:instrText>
      </w:r>
      <w:r w:rsidRPr="00C276A1">
        <w:rPr>
          <w:lang w:val="ru-RU"/>
        </w:rPr>
        <w:instrText xml:space="preserve"> \</w:instrText>
      </w:r>
      <w:r>
        <w:instrText>s</w:instrText>
      </w:r>
      <w:r w:rsidRPr="00C276A1">
        <w:rPr>
          <w:lang w:val="ru-RU"/>
        </w:rPr>
        <w:instrText xml:space="preserve"> 1 </w:instrText>
      </w:r>
      <w:r>
        <w:fldChar w:fldCharType="separate"/>
      </w:r>
      <w:r w:rsidRPr="00C276A1">
        <w:rPr>
          <w:noProof/>
          <w:lang w:val="ru-RU"/>
        </w:rPr>
        <w:t>8</w:t>
      </w:r>
      <w:r>
        <w:fldChar w:fldCharType="end"/>
      </w:r>
      <w:bookmarkEnd w:id="13"/>
    </w:p>
    <w:p w:rsidR="00680E30" w:rsidRPr="00C276A1" w:rsidRDefault="00680E30" w:rsidP="00680E30">
      <w:pPr>
        <w:pStyle w:val="afd"/>
        <w:rPr>
          <w:lang w:val="ru-RU"/>
        </w:rPr>
      </w:pPr>
      <w:r>
        <w:rPr>
          <w:lang w:val="ru-RU"/>
        </w:rPr>
        <w:t>Сравнение с программными системами схожего направления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1964"/>
        <w:gridCol w:w="1573"/>
        <w:gridCol w:w="1944"/>
        <w:gridCol w:w="1610"/>
        <w:gridCol w:w="1567"/>
      </w:tblGrid>
      <w:tr w:rsidR="00680E30" w:rsidTr="00E902BD">
        <w:trPr>
          <w:tblHeader/>
          <w:jc w:val="center"/>
        </w:trPr>
        <w:tc>
          <w:tcPr>
            <w:tcW w:w="1764" w:type="dxa"/>
            <w:vAlign w:val="center"/>
          </w:tcPr>
          <w:p w:rsidR="00680E30" w:rsidRPr="00F30566" w:rsidRDefault="00680E30" w:rsidP="00E902BD">
            <w:pPr>
              <w:pStyle w:val="aff3"/>
              <w:rPr>
                <w:b/>
              </w:rPr>
            </w:pPr>
            <w:r w:rsidRPr="00F30566">
              <w:rPr>
                <w:b/>
              </w:rPr>
              <w:t>Критерии / Аналоги</w:t>
            </w:r>
          </w:p>
        </w:tc>
        <w:tc>
          <w:tcPr>
            <w:tcW w:w="1964" w:type="dxa"/>
            <w:vAlign w:val="center"/>
          </w:tcPr>
          <w:p w:rsidR="00680E30" w:rsidRPr="00C46C06" w:rsidRDefault="00680E30" w:rsidP="00E902BD">
            <w:pPr>
              <w:pStyle w:val="aff3"/>
              <w:rPr>
                <w:b/>
              </w:rPr>
            </w:pPr>
            <w:r w:rsidRPr="00C46C06">
              <w:rPr>
                <w:b/>
              </w:rPr>
              <w:t>Вычислительный комплекс НИВЦ МГУ</w:t>
            </w:r>
          </w:p>
        </w:tc>
        <w:tc>
          <w:tcPr>
            <w:tcW w:w="1573" w:type="dxa"/>
            <w:vAlign w:val="center"/>
          </w:tcPr>
          <w:p w:rsidR="00680E30" w:rsidRPr="00C46C06" w:rsidRDefault="00680E30" w:rsidP="00E902BD">
            <w:pPr>
              <w:pStyle w:val="aff3"/>
              <w:rPr>
                <w:b/>
              </w:rPr>
            </w:pPr>
            <w:r w:rsidRPr="00C46C06">
              <w:rPr>
                <w:b/>
              </w:rPr>
              <w:t>«СКИФ-</w:t>
            </w:r>
            <w:proofErr w:type="spellStart"/>
            <w:r w:rsidRPr="00C46C06">
              <w:rPr>
                <w:b/>
              </w:rPr>
              <w:t>политех</w:t>
            </w:r>
            <w:proofErr w:type="spellEnd"/>
            <w:r w:rsidRPr="00C46C06">
              <w:rPr>
                <w:b/>
              </w:rPr>
              <w:t>»</w:t>
            </w:r>
          </w:p>
        </w:tc>
        <w:tc>
          <w:tcPr>
            <w:tcW w:w="1944" w:type="dxa"/>
            <w:vAlign w:val="center"/>
          </w:tcPr>
          <w:p w:rsidR="00680E30" w:rsidRPr="00C46C06" w:rsidRDefault="00680E30" w:rsidP="00E902BD">
            <w:pPr>
              <w:pStyle w:val="aff3"/>
              <w:rPr>
                <w:b/>
              </w:rPr>
            </w:pPr>
            <w:r w:rsidRPr="00C46C06">
              <w:rPr>
                <w:b/>
              </w:rPr>
              <w:t>Суперкомпьютер «Сергей Королев»</w:t>
            </w:r>
          </w:p>
        </w:tc>
        <w:tc>
          <w:tcPr>
            <w:tcW w:w="1610" w:type="dxa"/>
            <w:vAlign w:val="center"/>
          </w:tcPr>
          <w:p w:rsidR="00680E30" w:rsidRPr="00C46C06" w:rsidRDefault="00680E30" w:rsidP="00E902BD">
            <w:pPr>
              <w:pStyle w:val="aff3"/>
              <w:rPr>
                <w:b/>
              </w:rPr>
            </w:pPr>
            <w:r w:rsidRPr="00C46C06">
              <w:rPr>
                <w:b/>
              </w:rPr>
              <w:t>Кластер ННГУ</w:t>
            </w:r>
          </w:p>
        </w:tc>
        <w:tc>
          <w:tcPr>
            <w:tcW w:w="1567" w:type="dxa"/>
          </w:tcPr>
          <w:p w:rsidR="00680E30" w:rsidRPr="00C46C06" w:rsidRDefault="00680E30" w:rsidP="00E902BD">
            <w:pPr>
              <w:pStyle w:val="aff3"/>
              <w:rPr>
                <w:b/>
              </w:rPr>
            </w:pPr>
            <w:r>
              <w:rPr>
                <w:b/>
              </w:rPr>
              <w:t>Разработанная программная подсистема</w:t>
            </w:r>
          </w:p>
        </w:tc>
      </w:tr>
      <w:tr w:rsidR="00680E30" w:rsidTr="00E902BD">
        <w:trPr>
          <w:jc w:val="center"/>
        </w:trPr>
        <w:tc>
          <w:tcPr>
            <w:tcW w:w="1764" w:type="dxa"/>
            <w:vAlign w:val="center"/>
          </w:tcPr>
          <w:p w:rsidR="00680E30" w:rsidRPr="00F30566" w:rsidRDefault="00680E30" w:rsidP="00E902BD">
            <w:pPr>
              <w:pStyle w:val="aff3"/>
              <w:rPr>
                <w:b/>
              </w:rPr>
            </w:pPr>
            <w:r w:rsidRPr="00F30566">
              <w:rPr>
                <w:b/>
              </w:rPr>
              <w:t>Запуск задач</w:t>
            </w:r>
          </w:p>
        </w:tc>
        <w:tc>
          <w:tcPr>
            <w:tcW w:w="1964" w:type="dxa"/>
            <w:vAlign w:val="center"/>
          </w:tcPr>
          <w:p w:rsidR="00680E30" w:rsidRPr="00C46C06" w:rsidRDefault="00680E30" w:rsidP="00E902BD">
            <w:pPr>
              <w:pStyle w:val="aff3"/>
            </w:pPr>
            <w:r>
              <w:rPr>
                <w:lang w:val="en-US"/>
              </w:rPr>
              <w:t>SSH</w:t>
            </w:r>
            <w:r>
              <w:t>2</w:t>
            </w:r>
          </w:p>
        </w:tc>
        <w:tc>
          <w:tcPr>
            <w:tcW w:w="1573" w:type="dxa"/>
            <w:vAlign w:val="center"/>
          </w:tcPr>
          <w:p w:rsidR="00680E30" w:rsidRPr="00C46C06" w:rsidRDefault="00680E30" w:rsidP="00E902BD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SSH2</w:t>
            </w:r>
          </w:p>
        </w:tc>
        <w:tc>
          <w:tcPr>
            <w:tcW w:w="1944" w:type="dxa"/>
            <w:vAlign w:val="center"/>
          </w:tcPr>
          <w:p w:rsidR="00680E30" w:rsidRDefault="00680E30" w:rsidP="00E902BD">
            <w:pPr>
              <w:pStyle w:val="aff3"/>
            </w:pPr>
            <w:r>
              <w:rPr>
                <w:lang w:val="en-US"/>
              </w:rPr>
              <w:t>SSH2</w:t>
            </w:r>
          </w:p>
        </w:tc>
        <w:tc>
          <w:tcPr>
            <w:tcW w:w="1610" w:type="dxa"/>
            <w:vAlign w:val="center"/>
          </w:tcPr>
          <w:p w:rsidR="00680E30" w:rsidRPr="00C46C06" w:rsidRDefault="00680E30" w:rsidP="00E902BD">
            <w:pPr>
              <w:pStyle w:val="aff3"/>
            </w:pPr>
            <w:r>
              <w:t>Веб</w:t>
            </w:r>
            <w:r>
              <w:rPr>
                <w:lang w:val="en-US"/>
              </w:rPr>
              <w:t>-</w:t>
            </w:r>
            <w:r>
              <w:t>интерфейс</w:t>
            </w:r>
          </w:p>
        </w:tc>
        <w:tc>
          <w:tcPr>
            <w:tcW w:w="1567" w:type="dxa"/>
            <w:vAlign w:val="center"/>
          </w:tcPr>
          <w:p w:rsidR="00680E30" w:rsidRDefault="00680E30" w:rsidP="00E902BD">
            <w:pPr>
              <w:pStyle w:val="aff3"/>
            </w:pPr>
            <w:r>
              <w:t>Веб-интерфейс</w:t>
            </w:r>
          </w:p>
        </w:tc>
      </w:tr>
      <w:tr w:rsidR="00680E30" w:rsidTr="00E902BD">
        <w:trPr>
          <w:jc w:val="center"/>
        </w:trPr>
        <w:tc>
          <w:tcPr>
            <w:tcW w:w="1764" w:type="dxa"/>
            <w:vAlign w:val="center"/>
          </w:tcPr>
          <w:p w:rsidR="00680E30" w:rsidRPr="00F30566" w:rsidRDefault="00680E30" w:rsidP="00E902BD">
            <w:pPr>
              <w:pStyle w:val="aff3"/>
              <w:rPr>
                <w:b/>
              </w:rPr>
            </w:pPr>
            <w:r w:rsidRPr="00F30566">
              <w:rPr>
                <w:b/>
              </w:rPr>
              <w:t>Управление файлами</w:t>
            </w:r>
          </w:p>
        </w:tc>
        <w:tc>
          <w:tcPr>
            <w:tcW w:w="1964" w:type="dxa"/>
            <w:vAlign w:val="center"/>
          </w:tcPr>
          <w:p w:rsidR="00680E30" w:rsidRPr="00C46C06" w:rsidRDefault="00680E30" w:rsidP="00E902BD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SFTP/SCP</w:t>
            </w:r>
          </w:p>
        </w:tc>
        <w:tc>
          <w:tcPr>
            <w:tcW w:w="1573" w:type="dxa"/>
            <w:vAlign w:val="center"/>
          </w:tcPr>
          <w:p w:rsidR="00680E30" w:rsidRPr="00C46C06" w:rsidRDefault="00680E30" w:rsidP="00E902BD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SFTP</w:t>
            </w:r>
          </w:p>
        </w:tc>
        <w:tc>
          <w:tcPr>
            <w:tcW w:w="1944" w:type="dxa"/>
            <w:vAlign w:val="center"/>
          </w:tcPr>
          <w:p w:rsidR="00680E30" w:rsidRPr="00C46C06" w:rsidRDefault="00680E30" w:rsidP="00E902BD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SFTP</w:t>
            </w:r>
          </w:p>
        </w:tc>
        <w:tc>
          <w:tcPr>
            <w:tcW w:w="1610" w:type="dxa"/>
            <w:vAlign w:val="center"/>
          </w:tcPr>
          <w:p w:rsidR="00680E30" w:rsidRDefault="00680E30" w:rsidP="00E902BD">
            <w:pPr>
              <w:pStyle w:val="aff3"/>
            </w:pPr>
            <w:r>
              <w:t>Веб</w:t>
            </w:r>
            <w:r>
              <w:rPr>
                <w:lang w:val="en-US"/>
              </w:rPr>
              <w:t>-</w:t>
            </w:r>
            <w:r>
              <w:t>интерфейс</w:t>
            </w:r>
          </w:p>
        </w:tc>
        <w:tc>
          <w:tcPr>
            <w:tcW w:w="1567" w:type="dxa"/>
            <w:vAlign w:val="center"/>
          </w:tcPr>
          <w:p w:rsidR="00680E30" w:rsidRDefault="00680E30" w:rsidP="00E902BD">
            <w:pPr>
              <w:pStyle w:val="aff3"/>
            </w:pPr>
            <w:r>
              <w:t>Веб-интерфейс</w:t>
            </w:r>
          </w:p>
        </w:tc>
      </w:tr>
      <w:tr w:rsidR="00680E30" w:rsidTr="00E902BD">
        <w:trPr>
          <w:jc w:val="center"/>
        </w:trPr>
        <w:tc>
          <w:tcPr>
            <w:tcW w:w="1764" w:type="dxa"/>
            <w:vAlign w:val="center"/>
          </w:tcPr>
          <w:p w:rsidR="00680E30" w:rsidRPr="00F30566" w:rsidRDefault="00680E30" w:rsidP="00E902BD">
            <w:pPr>
              <w:pStyle w:val="aff3"/>
              <w:rPr>
                <w:b/>
              </w:rPr>
            </w:pPr>
            <w:r>
              <w:rPr>
                <w:b/>
              </w:rPr>
              <w:t>Доступ для студентов БГТУ</w:t>
            </w:r>
          </w:p>
        </w:tc>
        <w:tc>
          <w:tcPr>
            <w:tcW w:w="1964" w:type="dxa"/>
            <w:vAlign w:val="center"/>
          </w:tcPr>
          <w:p w:rsidR="00680E30" w:rsidRPr="00F30566" w:rsidRDefault="00680E30" w:rsidP="00E902BD">
            <w:pPr>
              <w:pStyle w:val="aff3"/>
            </w:pPr>
            <w:r>
              <w:t>-</w:t>
            </w:r>
          </w:p>
        </w:tc>
        <w:tc>
          <w:tcPr>
            <w:tcW w:w="1573" w:type="dxa"/>
            <w:vAlign w:val="center"/>
          </w:tcPr>
          <w:p w:rsidR="00680E30" w:rsidRPr="00F30566" w:rsidRDefault="00680E30" w:rsidP="00E902BD">
            <w:pPr>
              <w:pStyle w:val="aff3"/>
            </w:pPr>
            <w:r>
              <w:t>-</w:t>
            </w:r>
          </w:p>
        </w:tc>
        <w:tc>
          <w:tcPr>
            <w:tcW w:w="1944" w:type="dxa"/>
            <w:vAlign w:val="center"/>
          </w:tcPr>
          <w:p w:rsidR="00680E30" w:rsidRPr="00F30566" w:rsidRDefault="00680E30" w:rsidP="00E902BD">
            <w:pPr>
              <w:pStyle w:val="aff3"/>
            </w:pPr>
            <w:r>
              <w:t>-</w:t>
            </w:r>
          </w:p>
        </w:tc>
        <w:tc>
          <w:tcPr>
            <w:tcW w:w="1610" w:type="dxa"/>
            <w:vAlign w:val="center"/>
          </w:tcPr>
          <w:p w:rsidR="00680E30" w:rsidRDefault="00680E30" w:rsidP="00E902BD">
            <w:pPr>
              <w:pStyle w:val="aff3"/>
            </w:pPr>
            <w:r>
              <w:t>-</w:t>
            </w:r>
          </w:p>
        </w:tc>
        <w:tc>
          <w:tcPr>
            <w:tcW w:w="1567" w:type="dxa"/>
            <w:vAlign w:val="center"/>
          </w:tcPr>
          <w:p w:rsidR="00680E30" w:rsidRDefault="00680E30" w:rsidP="00E902BD">
            <w:pPr>
              <w:pStyle w:val="aff3"/>
            </w:pPr>
            <w:r>
              <w:t>+</w:t>
            </w:r>
          </w:p>
        </w:tc>
      </w:tr>
      <w:tr w:rsidR="00680E30" w:rsidTr="00E902BD">
        <w:trPr>
          <w:jc w:val="center"/>
        </w:trPr>
        <w:tc>
          <w:tcPr>
            <w:tcW w:w="1764" w:type="dxa"/>
            <w:vAlign w:val="center"/>
          </w:tcPr>
          <w:p w:rsidR="00680E30" w:rsidRPr="00F30566" w:rsidRDefault="00680E30" w:rsidP="00E902BD">
            <w:pPr>
              <w:pStyle w:val="aff3"/>
              <w:rPr>
                <w:b/>
              </w:rPr>
            </w:pPr>
            <w:r>
              <w:rPr>
                <w:b/>
              </w:rPr>
              <w:t>Просмотр отчетности по работе</w:t>
            </w:r>
          </w:p>
        </w:tc>
        <w:tc>
          <w:tcPr>
            <w:tcW w:w="1964" w:type="dxa"/>
            <w:vAlign w:val="center"/>
          </w:tcPr>
          <w:p w:rsidR="00680E30" w:rsidRDefault="00680E30" w:rsidP="00E902BD">
            <w:pPr>
              <w:pStyle w:val="aff3"/>
            </w:pPr>
            <w:r>
              <w:t>-</w:t>
            </w:r>
          </w:p>
        </w:tc>
        <w:tc>
          <w:tcPr>
            <w:tcW w:w="1573" w:type="dxa"/>
            <w:vAlign w:val="center"/>
          </w:tcPr>
          <w:p w:rsidR="00680E30" w:rsidRDefault="00680E30" w:rsidP="00E902BD">
            <w:pPr>
              <w:pStyle w:val="aff3"/>
            </w:pPr>
            <w:r>
              <w:t>-</w:t>
            </w:r>
          </w:p>
        </w:tc>
        <w:tc>
          <w:tcPr>
            <w:tcW w:w="1944" w:type="dxa"/>
            <w:vAlign w:val="center"/>
          </w:tcPr>
          <w:p w:rsidR="00680E30" w:rsidRDefault="00680E30" w:rsidP="00E902BD">
            <w:pPr>
              <w:pStyle w:val="aff3"/>
            </w:pPr>
            <w:r>
              <w:t>-</w:t>
            </w:r>
          </w:p>
        </w:tc>
        <w:tc>
          <w:tcPr>
            <w:tcW w:w="1610" w:type="dxa"/>
            <w:vAlign w:val="center"/>
          </w:tcPr>
          <w:p w:rsidR="00680E30" w:rsidRDefault="00680E30" w:rsidP="00E902BD">
            <w:pPr>
              <w:pStyle w:val="aff3"/>
            </w:pPr>
            <w:r>
              <w:t>+</w:t>
            </w:r>
          </w:p>
        </w:tc>
        <w:tc>
          <w:tcPr>
            <w:tcW w:w="1567" w:type="dxa"/>
            <w:vAlign w:val="center"/>
          </w:tcPr>
          <w:p w:rsidR="00680E30" w:rsidRDefault="00680E30" w:rsidP="00E902BD">
            <w:pPr>
              <w:pStyle w:val="aff3"/>
            </w:pPr>
            <w:r>
              <w:t>+</w:t>
            </w:r>
          </w:p>
        </w:tc>
      </w:tr>
    </w:tbl>
    <w:p w:rsidR="00680E30" w:rsidRPr="00C22D45" w:rsidRDefault="00680E30" w:rsidP="00C276A1"/>
    <w:p w:rsidR="0087231A" w:rsidRDefault="0087231A" w:rsidP="0087231A">
      <w:pPr>
        <w:pStyle w:val="2"/>
      </w:pPr>
      <w:r>
        <w:t>Вывод</w:t>
      </w:r>
    </w:p>
    <w:p w:rsidR="0087231A" w:rsidRDefault="003C1898" w:rsidP="0087231A">
      <w:pPr>
        <w:rPr>
          <w:rFonts w:eastAsiaTheme="minorEastAsia"/>
        </w:rPr>
      </w:pPr>
      <w:r>
        <w:t xml:space="preserve">В ходе работы выяснилось, что для разработки системы организации параллельных вычислений на кластере при использовании удаленного доступа необходимо </w:t>
      </w:r>
      <w:r>
        <w:rPr>
          <w:rFonts w:eastAsiaTheme="minorEastAsia"/>
        </w:rPr>
        <w:t xml:space="preserve">1096,37 человеко-часов времени. Себестоимость разработки составляет </w:t>
      </w:r>
      <w:r w:rsidR="00553EE1" w:rsidRPr="00814224">
        <w:rPr>
          <w:rFonts w:eastAsiaTheme="minorEastAsia"/>
        </w:rPr>
        <w:t xml:space="preserve">203949,49 </w:t>
      </w:r>
      <w:r>
        <w:rPr>
          <w:rFonts w:eastAsiaTheme="minorEastAsia"/>
        </w:rPr>
        <w:t>рублей.</w:t>
      </w:r>
    </w:p>
    <w:p w:rsidR="003C1898" w:rsidRDefault="003C1898" w:rsidP="0087231A">
      <w:pPr>
        <w:rPr>
          <w:rFonts w:eastAsiaTheme="minorEastAsia"/>
        </w:rPr>
      </w:pPr>
      <w:r>
        <w:rPr>
          <w:rFonts w:eastAsiaTheme="minorEastAsia"/>
        </w:rPr>
        <w:t>Так же было рассчитано, что для достижен</w:t>
      </w:r>
      <w:r w:rsidR="00553EE1">
        <w:rPr>
          <w:rFonts w:eastAsiaTheme="minorEastAsia"/>
        </w:rPr>
        <w:t xml:space="preserve">ия заданного уровня прибыли (в </w:t>
      </w:r>
      <w:r w:rsidR="00553EE1" w:rsidRPr="00553EE1">
        <w:rPr>
          <w:rFonts w:eastAsiaTheme="minorEastAsia"/>
        </w:rPr>
        <w:t>4</w:t>
      </w:r>
      <w:r>
        <w:rPr>
          <w:rFonts w:eastAsiaTheme="minorEastAsia"/>
        </w:rPr>
        <w:t xml:space="preserve">0% от себестоимости) необходимо продать минимум 4 копии программы по цене </w:t>
      </w:r>
      <w:r w:rsidR="00553EE1">
        <w:rPr>
          <w:rFonts w:eastAsiaTheme="minorEastAsia"/>
        </w:rPr>
        <w:t>84231</w:t>
      </w:r>
      <w:r w:rsidR="00553EE1" w:rsidRPr="00553EE1">
        <w:rPr>
          <w:rFonts w:eastAsiaTheme="minorEastAsia"/>
        </w:rPr>
        <w:t>,14</w:t>
      </w:r>
      <w:r>
        <w:rPr>
          <w:rFonts w:eastAsiaTheme="minorEastAsia"/>
        </w:rPr>
        <w:t xml:space="preserve"> рублей за копию.</w:t>
      </w:r>
    </w:p>
    <w:p w:rsidR="00553EE1" w:rsidRDefault="003C1898" w:rsidP="00553EE1">
      <w:r w:rsidRPr="003C1898">
        <w:t xml:space="preserve">В результате проведенного исследования можно сделать вывод о том, что разработка </w:t>
      </w:r>
      <w:r>
        <w:t>программной системы</w:t>
      </w:r>
      <w:r w:rsidRPr="003C1898">
        <w:t xml:space="preserve"> является актуальной и экономически обоснованной</w:t>
      </w:r>
      <w:r>
        <w:t>.</w:t>
      </w:r>
    </w:p>
    <w:p w:rsidR="00553EE1" w:rsidRPr="00553EE1" w:rsidRDefault="00680E30" w:rsidP="00553EE1">
      <w:r>
        <w:t>Созданная программная подсистема</w:t>
      </w:r>
      <w:r w:rsidR="00553EE1">
        <w:t xml:space="preserve"> позволяет организовать удаленный доступ к кластерным системам, за счет чего повышается удобство и скорость работы с такими системами.</w:t>
      </w:r>
    </w:p>
    <w:sectPr w:rsidR="00553EE1" w:rsidRPr="00553EE1" w:rsidSect="00CD7329">
      <w:headerReference w:type="default" r:id="rId12"/>
      <w:pgSz w:w="11906" w:h="16838"/>
      <w:pgMar w:top="1134" w:right="566" w:bottom="851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E56" w:rsidRDefault="00201E56" w:rsidP="008956AC">
      <w:pPr>
        <w:spacing w:line="240" w:lineRule="auto"/>
      </w:pPr>
      <w:r>
        <w:separator/>
      </w:r>
    </w:p>
  </w:endnote>
  <w:endnote w:type="continuationSeparator" w:id="0">
    <w:p w:rsidR="00201E56" w:rsidRDefault="00201E56" w:rsidP="00895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E56" w:rsidRDefault="00201E56" w:rsidP="008956AC">
      <w:pPr>
        <w:spacing w:line="240" w:lineRule="auto"/>
      </w:pPr>
      <w:r>
        <w:separator/>
      </w:r>
    </w:p>
  </w:footnote>
  <w:footnote w:type="continuationSeparator" w:id="0">
    <w:p w:rsidR="00201E56" w:rsidRDefault="00201E56" w:rsidP="008956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1723202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C276A1" w:rsidRPr="008956AC" w:rsidRDefault="00C276A1" w:rsidP="008956AC">
        <w:pPr>
          <w:ind w:firstLine="0"/>
          <w:jc w:val="center"/>
          <w:rPr>
            <w:sz w:val="24"/>
            <w:szCs w:val="24"/>
          </w:rPr>
        </w:pPr>
        <w:r w:rsidRPr="008956AC">
          <w:rPr>
            <w:sz w:val="24"/>
            <w:szCs w:val="24"/>
          </w:rPr>
          <w:fldChar w:fldCharType="begin"/>
        </w:r>
        <w:r w:rsidRPr="008956AC">
          <w:rPr>
            <w:sz w:val="24"/>
            <w:szCs w:val="24"/>
          </w:rPr>
          <w:instrText>PAGE   \* MERGEFORMAT</w:instrText>
        </w:r>
        <w:r w:rsidRPr="008956AC">
          <w:rPr>
            <w:sz w:val="24"/>
            <w:szCs w:val="24"/>
          </w:rPr>
          <w:fldChar w:fldCharType="separate"/>
        </w:r>
        <w:r w:rsidR="00061F82">
          <w:rPr>
            <w:noProof/>
            <w:sz w:val="24"/>
            <w:szCs w:val="24"/>
          </w:rPr>
          <w:t>15</w:t>
        </w:r>
        <w:r w:rsidRPr="008956AC">
          <w:rPr>
            <w:sz w:val="24"/>
            <w:szCs w:val="24"/>
          </w:rPr>
          <w:fldChar w:fldCharType="end"/>
        </w:r>
      </w:p>
    </w:sdtContent>
  </w:sdt>
  <w:p w:rsidR="00C276A1" w:rsidRDefault="00C276A1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7518"/>
    <w:multiLevelType w:val="hybridMultilevel"/>
    <w:tmpl w:val="C48CD7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F338F7"/>
    <w:multiLevelType w:val="hybridMultilevel"/>
    <w:tmpl w:val="267CEC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Bookshelf Symbol 7" w:hAnsi="Bookshelf Symbol 7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Bookshelf Symbol 7" w:hAnsi="Bookshelf Symbol 7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Bookshelf Symbol 7" w:hAnsi="Bookshelf Symbol 7" w:hint="default"/>
      </w:rPr>
    </w:lvl>
  </w:abstractNum>
  <w:abstractNum w:abstractNumId="2">
    <w:nsid w:val="0CDD2A08"/>
    <w:multiLevelType w:val="multilevel"/>
    <w:tmpl w:val="97EE2F78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340" w:firstLine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907" w:firstLine="3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474" w:firstLine="3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041" w:firstLine="3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88"/>
        </w:tabs>
        <w:ind w:left="2608" w:firstLine="3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55"/>
        </w:tabs>
        <w:ind w:left="3175" w:firstLine="3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22"/>
        </w:tabs>
        <w:ind w:left="3742" w:firstLine="3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9"/>
        </w:tabs>
        <w:ind w:left="4309" w:firstLine="3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76" w:firstLine="380"/>
      </w:pPr>
      <w:rPr>
        <w:rFonts w:hint="default"/>
      </w:rPr>
    </w:lvl>
  </w:abstractNum>
  <w:abstractNum w:abstractNumId="3">
    <w:nsid w:val="0E82461A"/>
    <w:multiLevelType w:val="hybridMultilevel"/>
    <w:tmpl w:val="47CE42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E05E0E"/>
    <w:multiLevelType w:val="hybridMultilevel"/>
    <w:tmpl w:val="F878B724"/>
    <w:lvl w:ilvl="0" w:tplc="2BB63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6E29C8"/>
    <w:multiLevelType w:val="hybridMultilevel"/>
    <w:tmpl w:val="289070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Bookshelf Symbol 7" w:hAnsi="Bookshelf Symbol 7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Bookshelf Symbol 7" w:hAnsi="Bookshelf Symbol 7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Bookshelf Symbol 7" w:hAnsi="Bookshelf Symbol 7" w:hint="default"/>
      </w:rPr>
    </w:lvl>
  </w:abstractNum>
  <w:abstractNum w:abstractNumId="6">
    <w:nsid w:val="22827C1A"/>
    <w:multiLevelType w:val="hybridMultilevel"/>
    <w:tmpl w:val="61DEF32C"/>
    <w:lvl w:ilvl="0" w:tplc="E814C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A71A4E"/>
    <w:multiLevelType w:val="hybridMultilevel"/>
    <w:tmpl w:val="36EC4C6A"/>
    <w:lvl w:ilvl="0" w:tplc="B6042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D43467"/>
    <w:multiLevelType w:val="hybridMultilevel"/>
    <w:tmpl w:val="2E445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362A14"/>
    <w:multiLevelType w:val="hybridMultilevel"/>
    <w:tmpl w:val="7010906A"/>
    <w:lvl w:ilvl="0" w:tplc="4606C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E361D9"/>
    <w:multiLevelType w:val="hybridMultilevel"/>
    <w:tmpl w:val="C96A910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CF3307E"/>
    <w:multiLevelType w:val="hybridMultilevel"/>
    <w:tmpl w:val="FAB800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5B5F98"/>
    <w:multiLevelType w:val="hybridMultilevel"/>
    <w:tmpl w:val="2118FC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Bookshelf Symbol 7" w:hAnsi="Bookshelf Symbol 7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Bookshelf Symbol 7" w:hAnsi="Bookshelf Symbol 7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Bookshelf Symbol 7" w:hAnsi="Bookshelf Symbol 7" w:hint="default"/>
      </w:rPr>
    </w:lvl>
  </w:abstractNum>
  <w:abstractNum w:abstractNumId="13">
    <w:nsid w:val="363B225D"/>
    <w:multiLevelType w:val="hybridMultilevel"/>
    <w:tmpl w:val="02E20D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B6489B"/>
    <w:multiLevelType w:val="hybridMultilevel"/>
    <w:tmpl w:val="45E49A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5A4599"/>
    <w:multiLevelType w:val="hybridMultilevel"/>
    <w:tmpl w:val="9DC4D6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EA5BCC"/>
    <w:multiLevelType w:val="hybridMultilevel"/>
    <w:tmpl w:val="3DE628A6"/>
    <w:lvl w:ilvl="0" w:tplc="A9E8A78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4E25B1"/>
    <w:multiLevelType w:val="hybridMultilevel"/>
    <w:tmpl w:val="0374E998"/>
    <w:lvl w:ilvl="0" w:tplc="1E506514">
      <w:start w:val="1"/>
      <w:numFmt w:val="decimal"/>
      <w:pStyle w:val="a0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8B33C61"/>
    <w:multiLevelType w:val="hybridMultilevel"/>
    <w:tmpl w:val="4B5C87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8D72951"/>
    <w:multiLevelType w:val="hybridMultilevel"/>
    <w:tmpl w:val="963AB1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Bookshelf Symbol 7" w:hAnsi="Bookshelf Symbol 7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Bookshelf Symbol 7" w:hAnsi="Bookshelf Symbol 7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Bookshelf Symbol 7" w:hAnsi="Bookshelf Symbol 7" w:hint="default"/>
      </w:rPr>
    </w:lvl>
  </w:abstractNum>
  <w:abstractNum w:abstractNumId="20">
    <w:nsid w:val="4C47065E"/>
    <w:multiLevelType w:val="hybridMultilevel"/>
    <w:tmpl w:val="2F82DF40"/>
    <w:lvl w:ilvl="0" w:tplc="1640162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393953"/>
    <w:multiLevelType w:val="hybridMultilevel"/>
    <w:tmpl w:val="C3EA8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994876"/>
    <w:multiLevelType w:val="hybridMultilevel"/>
    <w:tmpl w:val="7EB43C8A"/>
    <w:lvl w:ilvl="0" w:tplc="7CAC34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D369D3"/>
    <w:multiLevelType w:val="hybridMultilevel"/>
    <w:tmpl w:val="25D25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B77C9F"/>
    <w:multiLevelType w:val="hybridMultilevel"/>
    <w:tmpl w:val="766800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C60AA2"/>
    <w:multiLevelType w:val="hybridMultilevel"/>
    <w:tmpl w:val="0E94AB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A831488"/>
    <w:multiLevelType w:val="hybridMultilevel"/>
    <w:tmpl w:val="9588E8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AA70EB"/>
    <w:multiLevelType w:val="hybridMultilevel"/>
    <w:tmpl w:val="690A14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FF04CB5"/>
    <w:multiLevelType w:val="hybridMultilevel"/>
    <w:tmpl w:val="E4C4F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00A22DF"/>
    <w:multiLevelType w:val="hybridMultilevel"/>
    <w:tmpl w:val="DFB82A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Bookshelf Symbol 7" w:hAnsi="Bookshelf Symbol 7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Bookshelf Symbol 7" w:hAnsi="Bookshelf Symbol 7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Bookshelf Symbol 7" w:hAnsi="Bookshelf Symbol 7" w:hint="default"/>
      </w:rPr>
    </w:lvl>
  </w:abstractNum>
  <w:abstractNum w:abstractNumId="30">
    <w:nsid w:val="61BE7992"/>
    <w:multiLevelType w:val="hybridMultilevel"/>
    <w:tmpl w:val="5502BE90"/>
    <w:lvl w:ilvl="0" w:tplc="757EF2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D821BE"/>
    <w:multiLevelType w:val="hybridMultilevel"/>
    <w:tmpl w:val="58E83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Bookshelf Symbol 7" w:hAnsi="Bookshelf Symbol 7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Bookshelf Symbol 7" w:hAnsi="Bookshelf Symbol 7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Bookshelf Symbol 7" w:hAnsi="Bookshelf Symbol 7" w:hint="default"/>
      </w:rPr>
    </w:lvl>
  </w:abstractNum>
  <w:abstractNum w:abstractNumId="32">
    <w:nsid w:val="65552B07"/>
    <w:multiLevelType w:val="hybridMultilevel"/>
    <w:tmpl w:val="A88A28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300A34"/>
    <w:multiLevelType w:val="hybridMultilevel"/>
    <w:tmpl w:val="4FDC24C8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4">
    <w:nsid w:val="6DF364C5"/>
    <w:multiLevelType w:val="hybridMultilevel"/>
    <w:tmpl w:val="4328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F417062"/>
    <w:multiLevelType w:val="hybridMultilevel"/>
    <w:tmpl w:val="CE529B56"/>
    <w:lvl w:ilvl="0" w:tplc="6218C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462BFB"/>
    <w:multiLevelType w:val="hybridMultilevel"/>
    <w:tmpl w:val="CD54C4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Bookshelf Symbol 7" w:hAnsi="Bookshelf Symbol 7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Bookshelf Symbol 7" w:hAnsi="Bookshelf Symbol 7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Bookshelf Symbol 7" w:hAnsi="Bookshelf Symbol 7" w:hint="default"/>
      </w:rPr>
    </w:lvl>
  </w:abstractNum>
  <w:abstractNum w:abstractNumId="37">
    <w:nsid w:val="745F392B"/>
    <w:multiLevelType w:val="multilevel"/>
    <w:tmpl w:val="3FBECD7A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2.%3.%4.%5.%6.%7.%8.%9.%1"/>
      <w:lvlJc w:val="left"/>
      <w:pPr>
        <w:ind w:left="1584" w:hanging="1584"/>
      </w:pPr>
      <w:rPr>
        <w:rFonts w:hint="default"/>
      </w:rPr>
    </w:lvl>
  </w:abstractNum>
  <w:abstractNum w:abstractNumId="38">
    <w:nsid w:val="77DF74F1"/>
    <w:multiLevelType w:val="hybridMultilevel"/>
    <w:tmpl w:val="22BCE6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FBE7555"/>
    <w:multiLevelType w:val="hybridMultilevel"/>
    <w:tmpl w:val="D6B8D466"/>
    <w:lvl w:ilvl="0" w:tplc="F9E6A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7"/>
  </w:num>
  <w:num w:numId="3">
    <w:abstractNumId w:val="17"/>
  </w:num>
  <w:num w:numId="4">
    <w:abstractNumId w:val="37"/>
  </w:num>
  <w:num w:numId="5">
    <w:abstractNumId w:val="2"/>
  </w:num>
  <w:num w:numId="6">
    <w:abstractNumId w:val="20"/>
  </w:num>
  <w:num w:numId="7">
    <w:abstractNumId w:val="21"/>
  </w:num>
  <w:num w:numId="8">
    <w:abstractNumId w:val="23"/>
  </w:num>
  <w:num w:numId="9">
    <w:abstractNumId w:val="33"/>
  </w:num>
  <w:num w:numId="10">
    <w:abstractNumId w:val="38"/>
  </w:num>
  <w:num w:numId="11">
    <w:abstractNumId w:val="30"/>
  </w:num>
  <w:num w:numId="12">
    <w:abstractNumId w:val="22"/>
  </w:num>
  <w:num w:numId="13">
    <w:abstractNumId w:val="39"/>
  </w:num>
  <w:num w:numId="14">
    <w:abstractNumId w:val="9"/>
  </w:num>
  <w:num w:numId="15">
    <w:abstractNumId w:val="15"/>
  </w:num>
  <w:num w:numId="16">
    <w:abstractNumId w:val="11"/>
  </w:num>
  <w:num w:numId="17">
    <w:abstractNumId w:val="8"/>
  </w:num>
  <w:num w:numId="18">
    <w:abstractNumId w:val="26"/>
  </w:num>
  <w:num w:numId="19">
    <w:abstractNumId w:val="28"/>
  </w:num>
  <w:num w:numId="20">
    <w:abstractNumId w:val="14"/>
  </w:num>
  <w:num w:numId="21">
    <w:abstractNumId w:val="32"/>
  </w:num>
  <w:num w:numId="22">
    <w:abstractNumId w:val="27"/>
  </w:num>
  <w:num w:numId="23">
    <w:abstractNumId w:val="0"/>
  </w:num>
  <w:num w:numId="24">
    <w:abstractNumId w:val="35"/>
  </w:num>
  <w:num w:numId="25">
    <w:abstractNumId w:val="24"/>
  </w:num>
  <w:num w:numId="26">
    <w:abstractNumId w:val="6"/>
  </w:num>
  <w:num w:numId="27">
    <w:abstractNumId w:val="19"/>
  </w:num>
  <w:num w:numId="28">
    <w:abstractNumId w:val="1"/>
  </w:num>
  <w:num w:numId="29">
    <w:abstractNumId w:val="31"/>
  </w:num>
  <w:num w:numId="30">
    <w:abstractNumId w:val="29"/>
  </w:num>
  <w:num w:numId="31">
    <w:abstractNumId w:val="5"/>
  </w:num>
  <w:num w:numId="32">
    <w:abstractNumId w:val="12"/>
  </w:num>
  <w:num w:numId="33">
    <w:abstractNumId w:val="36"/>
  </w:num>
  <w:num w:numId="34">
    <w:abstractNumId w:val="4"/>
  </w:num>
  <w:num w:numId="35">
    <w:abstractNumId w:val="34"/>
  </w:num>
  <w:num w:numId="36">
    <w:abstractNumId w:val="13"/>
  </w:num>
  <w:num w:numId="37">
    <w:abstractNumId w:val="7"/>
  </w:num>
  <w:num w:numId="38">
    <w:abstractNumId w:val="10"/>
  </w:num>
  <w:num w:numId="39">
    <w:abstractNumId w:val="25"/>
  </w:num>
  <w:num w:numId="40">
    <w:abstractNumId w:val="3"/>
  </w:num>
  <w:num w:numId="41">
    <w:abstractNumId w:val="1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13"/>
    <w:rsid w:val="00013D0A"/>
    <w:rsid w:val="00014E6E"/>
    <w:rsid w:val="00022903"/>
    <w:rsid w:val="00022B9E"/>
    <w:rsid w:val="00024784"/>
    <w:rsid w:val="000252DC"/>
    <w:rsid w:val="00031EBB"/>
    <w:rsid w:val="00041667"/>
    <w:rsid w:val="00051297"/>
    <w:rsid w:val="00051E93"/>
    <w:rsid w:val="00061F82"/>
    <w:rsid w:val="00064C9B"/>
    <w:rsid w:val="00083344"/>
    <w:rsid w:val="00083413"/>
    <w:rsid w:val="000902A9"/>
    <w:rsid w:val="000905B4"/>
    <w:rsid w:val="00091DC5"/>
    <w:rsid w:val="00097353"/>
    <w:rsid w:val="00097CCA"/>
    <w:rsid w:val="000A0087"/>
    <w:rsid w:val="000D7642"/>
    <w:rsid w:val="000E7438"/>
    <w:rsid w:val="000F770A"/>
    <w:rsid w:val="001135B2"/>
    <w:rsid w:val="00140A26"/>
    <w:rsid w:val="00141598"/>
    <w:rsid w:val="0016587C"/>
    <w:rsid w:val="00166F77"/>
    <w:rsid w:val="00167E97"/>
    <w:rsid w:val="00171583"/>
    <w:rsid w:val="00176874"/>
    <w:rsid w:val="00181788"/>
    <w:rsid w:val="001830E4"/>
    <w:rsid w:val="00193D57"/>
    <w:rsid w:val="00194B03"/>
    <w:rsid w:val="001A1899"/>
    <w:rsid w:val="001C1235"/>
    <w:rsid w:val="001C3113"/>
    <w:rsid w:val="001C3809"/>
    <w:rsid w:val="001C3F8B"/>
    <w:rsid w:val="001D1CE3"/>
    <w:rsid w:val="001D3766"/>
    <w:rsid w:val="001E6815"/>
    <w:rsid w:val="001F0A13"/>
    <w:rsid w:val="001F401F"/>
    <w:rsid w:val="001F65DF"/>
    <w:rsid w:val="00201E56"/>
    <w:rsid w:val="00212E99"/>
    <w:rsid w:val="00244120"/>
    <w:rsid w:val="00275A1B"/>
    <w:rsid w:val="002769BB"/>
    <w:rsid w:val="00280760"/>
    <w:rsid w:val="00295E34"/>
    <w:rsid w:val="002967DC"/>
    <w:rsid w:val="002B09E0"/>
    <w:rsid w:val="002B4C3E"/>
    <w:rsid w:val="002D1C75"/>
    <w:rsid w:val="002D2391"/>
    <w:rsid w:val="002D3DCC"/>
    <w:rsid w:val="002D448D"/>
    <w:rsid w:val="002D4A94"/>
    <w:rsid w:val="00300048"/>
    <w:rsid w:val="0030353E"/>
    <w:rsid w:val="00307B2D"/>
    <w:rsid w:val="003100E3"/>
    <w:rsid w:val="00310F85"/>
    <w:rsid w:val="00311338"/>
    <w:rsid w:val="00317EEE"/>
    <w:rsid w:val="00340A58"/>
    <w:rsid w:val="00345C23"/>
    <w:rsid w:val="00355978"/>
    <w:rsid w:val="003763E8"/>
    <w:rsid w:val="0037676F"/>
    <w:rsid w:val="00381187"/>
    <w:rsid w:val="003877F7"/>
    <w:rsid w:val="0039641C"/>
    <w:rsid w:val="003A70ED"/>
    <w:rsid w:val="003B4056"/>
    <w:rsid w:val="003B5868"/>
    <w:rsid w:val="003C1898"/>
    <w:rsid w:val="003C3421"/>
    <w:rsid w:val="003D2DDF"/>
    <w:rsid w:val="003D5E7B"/>
    <w:rsid w:val="004079CF"/>
    <w:rsid w:val="0041001A"/>
    <w:rsid w:val="00444341"/>
    <w:rsid w:val="00456441"/>
    <w:rsid w:val="0046529D"/>
    <w:rsid w:val="00490D77"/>
    <w:rsid w:val="00491129"/>
    <w:rsid w:val="00496A6D"/>
    <w:rsid w:val="004A68DF"/>
    <w:rsid w:val="004B203A"/>
    <w:rsid w:val="004B3D57"/>
    <w:rsid w:val="004B54E5"/>
    <w:rsid w:val="004B5FBF"/>
    <w:rsid w:val="004C50C8"/>
    <w:rsid w:val="004D1E5D"/>
    <w:rsid w:val="004D32B7"/>
    <w:rsid w:val="004F6C46"/>
    <w:rsid w:val="005102E2"/>
    <w:rsid w:val="00516CA1"/>
    <w:rsid w:val="00525668"/>
    <w:rsid w:val="00530FF3"/>
    <w:rsid w:val="005432C8"/>
    <w:rsid w:val="0054472B"/>
    <w:rsid w:val="00553EE1"/>
    <w:rsid w:val="005550BB"/>
    <w:rsid w:val="005763F9"/>
    <w:rsid w:val="005949FD"/>
    <w:rsid w:val="00595DAD"/>
    <w:rsid w:val="005A0A91"/>
    <w:rsid w:val="005A1014"/>
    <w:rsid w:val="005A17D4"/>
    <w:rsid w:val="005A5F21"/>
    <w:rsid w:val="005B0A60"/>
    <w:rsid w:val="005B3F70"/>
    <w:rsid w:val="005C71B2"/>
    <w:rsid w:val="005D6B81"/>
    <w:rsid w:val="00600FC8"/>
    <w:rsid w:val="00627066"/>
    <w:rsid w:val="00630261"/>
    <w:rsid w:val="00630BB2"/>
    <w:rsid w:val="00634F57"/>
    <w:rsid w:val="00641266"/>
    <w:rsid w:val="00642238"/>
    <w:rsid w:val="0064382D"/>
    <w:rsid w:val="006454CA"/>
    <w:rsid w:val="006455FA"/>
    <w:rsid w:val="00646E52"/>
    <w:rsid w:val="00655547"/>
    <w:rsid w:val="006619F9"/>
    <w:rsid w:val="00667345"/>
    <w:rsid w:val="00674A3C"/>
    <w:rsid w:val="00676399"/>
    <w:rsid w:val="00680E30"/>
    <w:rsid w:val="00682FA1"/>
    <w:rsid w:val="006861C5"/>
    <w:rsid w:val="006922C9"/>
    <w:rsid w:val="006A7471"/>
    <w:rsid w:val="006B21ED"/>
    <w:rsid w:val="006C07B3"/>
    <w:rsid w:val="006C0D63"/>
    <w:rsid w:val="006C552D"/>
    <w:rsid w:val="006E4E1F"/>
    <w:rsid w:val="006E5251"/>
    <w:rsid w:val="006F1B7A"/>
    <w:rsid w:val="006F3F09"/>
    <w:rsid w:val="006F7B70"/>
    <w:rsid w:val="006F7F14"/>
    <w:rsid w:val="00725CAC"/>
    <w:rsid w:val="00726BAE"/>
    <w:rsid w:val="007549AD"/>
    <w:rsid w:val="007604DA"/>
    <w:rsid w:val="00772059"/>
    <w:rsid w:val="00790F8E"/>
    <w:rsid w:val="007A746E"/>
    <w:rsid w:val="007B13B6"/>
    <w:rsid w:val="007B14BA"/>
    <w:rsid w:val="007B5085"/>
    <w:rsid w:val="007B75B9"/>
    <w:rsid w:val="007C099E"/>
    <w:rsid w:val="007D2CE4"/>
    <w:rsid w:val="007D75E1"/>
    <w:rsid w:val="007E62CA"/>
    <w:rsid w:val="00800C0C"/>
    <w:rsid w:val="00803B52"/>
    <w:rsid w:val="00814224"/>
    <w:rsid w:val="00823170"/>
    <w:rsid w:val="00833D07"/>
    <w:rsid w:val="00864738"/>
    <w:rsid w:val="0087231A"/>
    <w:rsid w:val="00877467"/>
    <w:rsid w:val="00884D84"/>
    <w:rsid w:val="00886BAC"/>
    <w:rsid w:val="008956AC"/>
    <w:rsid w:val="00896F36"/>
    <w:rsid w:val="008A3D1F"/>
    <w:rsid w:val="008A46E7"/>
    <w:rsid w:val="008A6E0A"/>
    <w:rsid w:val="008E333A"/>
    <w:rsid w:val="0094146F"/>
    <w:rsid w:val="0094303F"/>
    <w:rsid w:val="0094563E"/>
    <w:rsid w:val="00954B8D"/>
    <w:rsid w:val="009848BA"/>
    <w:rsid w:val="00986130"/>
    <w:rsid w:val="00995F2F"/>
    <w:rsid w:val="009B2A4F"/>
    <w:rsid w:val="009D07A5"/>
    <w:rsid w:val="009D10FA"/>
    <w:rsid w:val="009D4EBD"/>
    <w:rsid w:val="009E315F"/>
    <w:rsid w:val="00A100C4"/>
    <w:rsid w:val="00A33CAC"/>
    <w:rsid w:val="00A44004"/>
    <w:rsid w:val="00A51908"/>
    <w:rsid w:val="00A70CD8"/>
    <w:rsid w:val="00A73279"/>
    <w:rsid w:val="00A76300"/>
    <w:rsid w:val="00A836AD"/>
    <w:rsid w:val="00A922AA"/>
    <w:rsid w:val="00A96AA6"/>
    <w:rsid w:val="00AB217E"/>
    <w:rsid w:val="00AB4809"/>
    <w:rsid w:val="00AB745C"/>
    <w:rsid w:val="00AD07BB"/>
    <w:rsid w:val="00AE5C5C"/>
    <w:rsid w:val="00AE5E21"/>
    <w:rsid w:val="00AF204A"/>
    <w:rsid w:val="00AF5B3D"/>
    <w:rsid w:val="00B031CF"/>
    <w:rsid w:val="00B032B8"/>
    <w:rsid w:val="00B53D3E"/>
    <w:rsid w:val="00B53F9C"/>
    <w:rsid w:val="00B65C60"/>
    <w:rsid w:val="00B863BB"/>
    <w:rsid w:val="00B91E1A"/>
    <w:rsid w:val="00B92F27"/>
    <w:rsid w:val="00BA4FEA"/>
    <w:rsid w:val="00BC29B0"/>
    <w:rsid w:val="00C132E8"/>
    <w:rsid w:val="00C13D4F"/>
    <w:rsid w:val="00C22D45"/>
    <w:rsid w:val="00C25B8A"/>
    <w:rsid w:val="00C276A1"/>
    <w:rsid w:val="00C32B5A"/>
    <w:rsid w:val="00C36B45"/>
    <w:rsid w:val="00C41A37"/>
    <w:rsid w:val="00C46C06"/>
    <w:rsid w:val="00C545AA"/>
    <w:rsid w:val="00C72FF9"/>
    <w:rsid w:val="00C82590"/>
    <w:rsid w:val="00C91456"/>
    <w:rsid w:val="00CA2A56"/>
    <w:rsid w:val="00CA7320"/>
    <w:rsid w:val="00CD31A7"/>
    <w:rsid w:val="00CD7329"/>
    <w:rsid w:val="00CE7DC8"/>
    <w:rsid w:val="00CF3EF7"/>
    <w:rsid w:val="00D001CE"/>
    <w:rsid w:val="00D1205E"/>
    <w:rsid w:val="00D12246"/>
    <w:rsid w:val="00D15C5A"/>
    <w:rsid w:val="00D2704B"/>
    <w:rsid w:val="00D356F8"/>
    <w:rsid w:val="00D43B1E"/>
    <w:rsid w:val="00D452C4"/>
    <w:rsid w:val="00D457E5"/>
    <w:rsid w:val="00D57B81"/>
    <w:rsid w:val="00D66422"/>
    <w:rsid w:val="00D8161C"/>
    <w:rsid w:val="00D87265"/>
    <w:rsid w:val="00D974F6"/>
    <w:rsid w:val="00DA104D"/>
    <w:rsid w:val="00DA4E0D"/>
    <w:rsid w:val="00DA53B6"/>
    <w:rsid w:val="00DD1B8E"/>
    <w:rsid w:val="00DF7AD6"/>
    <w:rsid w:val="00E32E89"/>
    <w:rsid w:val="00E36734"/>
    <w:rsid w:val="00E533DE"/>
    <w:rsid w:val="00E7436B"/>
    <w:rsid w:val="00E74F9E"/>
    <w:rsid w:val="00E758AF"/>
    <w:rsid w:val="00E75D75"/>
    <w:rsid w:val="00E76AD2"/>
    <w:rsid w:val="00E83C17"/>
    <w:rsid w:val="00EC03C0"/>
    <w:rsid w:val="00EC45D8"/>
    <w:rsid w:val="00EE71C2"/>
    <w:rsid w:val="00EF09A8"/>
    <w:rsid w:val="00EF2271"/>
    <w:rsid w:val="00F1072D"/>
    <w:rsid w:val="00F10B75"/>
    <w:rsid w:val="00F1108B"/>
    <w:rsid w:val="00F11DCF"/>
    <w:rsid w:val="00F30566"/>
    <w:rsid w:val="00F44779"/>
    <w:rsid w:val="00F459CB"/>
    <w:rsid w:val="00F4691A"/>
    <w:rsid w:val="00F47546"/>
    <w:rsid w:val="00F51BE4"/>
    <w:rsid w:val="00F52CF4"/>
    <w:rsid w:val="00FB72A2"/>
    <w:rsid w:val="00FC62AE"/>
    <w:rsid w:val="00FD7710"/>
    <w:rsid w:val="00FE688B"/>
    <w:rsid w:val="00FE6C40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6B45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4079CF"/>
    <w:pPr>
      <w:keepNext/>
      <w:keepLines/>
      <w:pageBreakBefore/>
      <w:numPr>
        <w:numId w:val="4"/>
      </w:numPr>
      <w:spacing w:after="12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D3766"/>
    <w:pPr>
      <w:keepNext/>
      <w:keepLines/>
      <w:numPr>
        <w:ilvl w:val="1"/>
        <w:numId w:val="4"/>
      </w:numPr>
      <w:spacing w:before="480" w:after="120"/>
      <w:ind w:left="0" w:firstLine="72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70CD8"/>
    <w:pPr>
      <w:keepNext/>
      <w:keepLines/>
      <w:numPr>
        <w:ilvl w:val="2"/>
        <w:numId w:val="4"/>
      </w:numPr>
      <w:spacing w:before="480" w:after="120"/>
      <w:jc w:val="left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rsid w:val="00A70CD8"/>
    <w:pPr>
      <w:keepNext/>
      <w:keepLines/>
      <w:numPr>
        <w:ilvl w:val="3"/>
        <w:numId w:val="4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A70CD8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70CD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70CD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70CD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70CD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rsid w:val="007A746E"/>
    <w:pPr>
      <w:spacing w:after="0" w:line="240" w:lineRule="auto"/>
    </w:pPr>
    <w:rPr>
      <w:rFonts w:ascii="Times New Roman" w:hAnsi="Times New Roman"/>
    </w:rPr>
  </w:style>
  <w:style w:type="character" w:styleId="a6">
    <w:name w:val="Subtle Emphasis"/>
    <w:basedOn w:val="a2"/>
    <w:uiPriority w:val="19"/>
    <w:rsid w:val="00877467"/>
    <w:rPr>
      <w:i/>
      <w:iCs/>
      <w:color w:val="808080" w:themeColor="text1" w:themeTint="7F"/>
    </w:rPr>
  </w:style>
  <w:style w:type="paragraph" w:styleId="a7">
    <w:name w:val="List Paragraph"/>
    <w:basedOn w:val="a1"/>
    <w:link w:val="a8"/>
    <w:uiPriority w:val="34"/>
    <w:qFormat/>
    <w:rsid w:val="00877467"/>
    <w:pPr>
      <w:ind w:left="720"/>
      <w:contextualSpacing/>
    </w:pPr>
  </w:style>
  <w:style w:type="character" w:styleId="a9">
    <w:name w:val="Intense Reference"/>
    <w:basedOn w:val="a2"/>
    <w:uiPriority w:val="32"/>
    <w:rsid w:val="00877467"/>
    <w:rPr>
      <w:b/>
      <w:bCs/>
      <w:smallCaps/>
      <w:color w:val="C0504D" w:themeColor="accent2"/>
      <w:spacing w:val="5"/>
      <w:u w:val="single"/>
    </w:rPr>
  </w:style>
  <w:style w:type="paragraph" w:styleId="aa">
    <w:name w:val="Title"/>
    <w:basedOn w:val="a1"/>
    <w:next w:val="a1"/>
    <w:link w:val="ab"/>
    <w:uiPriority w:val="10"/>
    <w:rsid w:val="008774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877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rsid w:val="00877467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8774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2"/>
    <w:uiPriority w:val="20"/>
    <w:rsid w:val="00877467"/>
    <w:rPr>
      <w:i/>
      <w:iCs/>
    </w:rPr>
  </w:style>
  <w:style w:type="character" w:styleId="af">
    <w:name w:val="Intense Emphasis"/>
    <w:basedOn w:val="a2"/>
    <w:uiPriority w:val="21"/>
    <w:rsid w:val="00877467"/>
    <w:rPr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877467"/>
    <w:rPr>
      <w:b/>
      <w:bCs/>
    </w:rPr>
  </w:style>
  <w:style w:type="paragraph" w:styleId="21">
    <w:name w:val="Quote"/>
    <w:basedOn w:val="a1"/>
    <w:next w:val="a1"/>
    <w:link w:val="22"/>
    <w:uiPriority w:val="29"/>
    <w:rsid w:val="00877467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877467"/>
    <w:rPr>
      <w:rFonts w:ascii="Times New Roman" w:hAnsi="Times New Roman"/>
      <w:i/>
      <w:iCs/>
      <w:color w:val="000000" w:themeColor="text1"/>
    </w:rPr>
  </w:style>
  <w:style w:type="paragraph" w:styleId="af1">
    <w:name w:val="Intense Quote"/>
    <w:basedOn w:val="a1"/>
    <w:next w:val="a1"/>
    <w:link w:val="af2"/>
    <w:uiPriority w:val="30"/>
    <w:rsid w:val="008774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Выделенная цитата Знак"/>
    <w:basedOn w:val="a2"/>
    <w:link w:val="af1"/>
    <w:uiPriority w:val="30"/>
    <w:rsid w:val="00877467"/>
    <w:rPr>
      <w:rFonts w:ascii="Times New Roman" w:hAnsi="Times New Roman"/>
      <w:b/>
      <w:bCs/>
      <w:i/>
      <w:iCs/>
      <w:color w:val="4F81BD" w:themeColor="accent1"/>
    </w:rPr>
  </w:style>
  <w:style w:type="character" w:styleId="af3">
    <w:name w:val="Subtle Reference"/>
    <w:basedOn w:val="a2"/>
    <w:uiPriority w:val="31"/>
    <w:rsid w:val="00877467"/>
    <w:rPr>
      <w:smallCaps/>
      <w:color w:val="C0504D" w:themeColor="accent2"/>
      <w:u w:val="single"/>
    </w:rPr>
  </w:style>
  <w:style w:type="character" w:styleId="af4">
    <w:name w:val="Book Title"/>
    <w:basedOn w:val="a2"/>
    <w:uiPriority w:val="33"/>
    <w:rsid w:val="00877467"/>
    <w:rPr>
      <w:b/>
      <w:bCs/>
      <w:smallCaps/>
      <w:spacing w:val="5"/>
    </w:rPr>
  </w:style>
  <w:style w:type="character" w:customStyle="1" w:styleId="11">
    <w:name w:val="Заголовок 1 Знак"/>
    <w:basedOn w:val="a2"/>
    <w:link w:val="10"/>
    <w:uiPriority w:val="9"/>
    <w:rsid w:val="004079C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1D376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42238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styleId="af5">
    <w:name w:val="header"/>
    <w:basedOn w:val="a1"/>
    <w:link w:val="af6"/>
    <w:uiPriority w:val="99"/>
    <w:unhideWhenUsed/>
    <w:rsid w:val="008956A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8956AC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8956AC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8956AC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rsid w:val="00A70CD8"/>
    <w:rPr>
      <w:rFonts w:ascii="Times New Roman" w:eastAsiaTheme="majorEastAsia" w:hAnsi="Times New Roman" w:cstheme="majorBidi"/>
      <w:bCs/>
      <w:iCs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70CD8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16587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16587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658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65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9">
    <w:name w:val="TOC Heading"/>
    <w:basedOn w:val="10"/>
    <w:next w:val="a1"/>
    <w:uiPriority w:val="39"/>
    <w:unhideWhenUsed/>
    <w:qFormat/>
    <w:rsid w:val="00280760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12">
    <w:name w:val="toc 1"/>
    <w:basedOn w:val="a1"/>
    <w:next w:val="a1"/>
    <w:autoRedefine/>
    <w:uiPriority w:val="39"/>
    <w:unhideWhenUsed/>
    <w:qFormat/>
    <w:rsid w:val="00884D84"/>
    <w:pPr>
      <w:tabs>
        <w:tab w:val="left" w:pos="1134"/>
        <w:tab w:val="right" w:leader="dot" w:pos="10196"/>
      </w:tabs>
      <w:spacing w:after="100"/>
      <w:jc w:val="left"/>
    </w:pPr>
    <w:rPr>
      <w:caps/>
    </w:rPr>
  </w:style>
  <w:style w:type="paragraph" w:styleId="23">
    <w:name w:val="toc 2"/>
    <w:basedOn w:val="a1"/>
    <w:next w:val="a1"/>
    <w:autoRedefine/>
    <w:uiPriority w:val="39"/>
    <w:unhideWhenUsed/>
    <w:qFormat/>
    <w:rsid w:val="00884D84"/>
    <w:pPr>
      <w:tabs>
        <w:tab w:val="left" w:pos="1560"/>
        <w:tab w:val="right" w:leader="dot" w:pos="10196"/>
      </w:tabs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qFormat/>
    <w:rsid w:val="00280760"/>
    <w:pPr>
      <w:spacing w:after="100"/>
      <w:ind w:left="560"/>
    </w:pPr>
  </w:style>
  <w:style w:type="character" w:styleId="afa">
    <w:name w:val="Hyperlink"/>
    <w:basedOn w:val="a2"/>
    <w:uiPriority w:val="99"/>
    <w:unhideWhenUsed/>
    <w:rsid w:val="00280760"/>
    <w:rPr>
      <w:color w:val="0000FF" w:themeColor="hyperlink"/>
      <w:u w:val="single"/>
    </w:rPr>
  </w:style>
  <w:style w:type="paragraph" w:styleId="afb">
    <w:name w:val="Balloon Text"/>
    <w:basedOn w:val="a1"/>
    <w:link w:val="afc"/>
    <w:uiPriority w:val="99"/>
    <w:semiHidden/>
    <w:unhideWhenUsed/>
    <w:rsid w:val="00280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280760"/>
    <w:rPr>
      <w:rFonts w:ascii="Tahoma" w:hAnsi="Tahoma" w:cs="Tahoma"/>
      <w:sz w:val="16"/>
      <w:szCs w:val="16"/>
    </w:rPr>
  </w:style>
  <w:style w:type="paragraph" w:customStyle="1" w:styleId="afd">
    <w:name w:val="Объект"/>
    <w:basedOn w:val="a1"/>
    <w:next w:val="a1"/>
    <w:rsid w:val="001D1CE3"/>
    <w:pPr>
      <w:ind w:firstLine="0"/>
      <w:jc w:val="center"/>
    </w:pPr>
    <w:rPr>
      <w:sz w:val="24"/>
      <w:lang w:val="en-US"/>
    </w:rPr>
  </w:style>
  <w:style w:type="paragraph" w:styleId="81">
    <w:name w:val="toc 8"/>
    <w:basedOn w:val="a1"/>
    <w:next w:val="a1"/>
    <w:autoRedefine/>
    <w:uiPriority w:val="39"/>
    <w:semiHidden/>
    <w:unhideWhenUsed/>
    <w:rsid w:val="00280760"/>
    <w:pPr>
      <w:spacing w:after="100"/>
      <w:ind w:left="1960"/>
    </w:pPr>
  </w:style>
  <w:style w:type="table" w:customStyle="1" w:styleId="afe">
    <w:name w:val="Таблица"/>
    <w:basedOn w:val="a3"/>
    <w:uiPriority w:val="99"/>
    <w:rsid w:val="00AF5B3D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a">
    <w:name w:val="маркированныйСписок"/>
    <w:basedOn w:val="a7"/>
    <w:link w:val="aff"/>
    <w:rsid w:val="0037676F"/>
    <w:pPr>
      <w:numPr>
        <w:numId w:val="1"/>
      </w:numPr>
      <w:ind w:left="709"/>
    </w:pPr>
    <w:rPr>
      <w:lang w:val="en-US"/>
    </w:rPr>
  </w:style>
  <w:style w:type="character" w:customStyle="1" w:styleId="a8">
    <w:name w:val="Абзац списка Знак"/>
    <w:basedOn w:val="a2"/>
    <w:link w:val="a7"/>
    <w:uiPriority w:val="34"/>
    <w:rsid w:val="006F7F14"/>
    <w:rPr>
      <w:rFonts w:ascii="Times New Roman" w:hAnsi="Times New Roman"/>
      <w:sz w:val="28"/>
    </w:rPr>
  </w:style>
  <w:style w:type="character" w:customStyle="1" w:styleId="aff">
    <w:name w:val="маркированныйСписок Знак"/>
    <w:basedOn w:val="a8"/>
    <w:link w:val="a"/>
    <w:rsid w:val="0037676F"/>
    <w:rPr>
      <w:rFonts w:ascii="Times New Roman" w:hAnsi="Times New Roman"/>
      <w:sz w:val="28"/>
      <w:lang w:val="en-US"/>
    </w:rPr>
  </w:style>
  <w:style w:type="paragraph" w:customStyle="1" w:styleId="a0">
    <w:name w:val="Нумерованый список"/>
    <w:basedOn w:val="a7"/>
    <w:link w:val="aff0"/>
    <w:qFormat/>
    <w:rsid w:val="0037676F"/>
    <w:pPr>
      <w:numPr>
        <w:numId w:val="3"/>
      </w:numPr>
      <w:ind w:left="709"/>
    </w:pPr>
  </w:style>
  <w:style w:type="character" w:customStyle="1" w:styleId="aff0">
    <w:name w:val="Нумерованый список Знак"/>
    <w:basedOn w:val="a8"/>
    <w:link w:val="a0"/>
    <w:rsid w:val="0037676F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884D84"/>
    <w:pPr>
      <w:numPr>
        <w:numId w:val="5"/>
      </w:numPr>
    </w:pPr>
  </w:style>
  <w:style w:type="paragraph" w:styleId="aff1">
    <w:name w:val="caption"/>
    <w:basedOn w:val="a1"/>
    <w:next w:val="a1"/>
    <w:uiPriority w:val="35"/>
    <w:unhideWhenUsed/>
    <w:qFormat/>
    <w:rsid w:val="00D6642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ff2">
    <w:name w:val="Table Grid"/>
    <w:basedOn w:val="a3"/>
    <w:uiPriority w:val="59"/>
    <w:rsid w:val="00C46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3">
    <w:name w:val="текстТаблицы"/>
    <w:basedOn w:val="a1"/>
    <w:link w:val="aff4"/>
    <w:qFormat/>
    <w:rsid w:val="00C46C06"/>
    <w:pPr>
      <w:spacing w:line="240" w:lineRule="auto"/>
      <w:ind w:firstLine="0"/>
      <w:jc w:val="center"/>
    </w:pPr>
    <w:rPr>
      <w:sz w:val="20"/>
    </w:rPr>
  </w:style>
  <w:style w:type="character" w:customStyle="1" w:styleId="aff4">
    <w:name w:val="текстТаблицы Знак"/>
    <w:basedOn w:val="a2"/>
    <w:link w:val="aff3"/>
    <w:rsid w:val="00C46C06"/>
    <w:rPr>
      <w:rFonts w:ascii="Times New Roman" w:hAnsi="Times New Roman"/>
      <w:sz w:val="20"/>
    </w:rPr>
  </w:style>
  <w:style w:type="paragraph" w:customStyle="1" w:styleId="aff5">
    <w:name w:val="текст_таблицы"/>
    <w:basedOn w:val="a1"/>
    <w:link w:val="aff6"/>
    <w:qFormat/>
    <w:rsid w:val="00634F57"/>
    <w:pPr>
      <w:spacing w:line="240" w:lineRule="auto"/>
      <w:ind w:firstLine="0"/>
    </w:pPr>
    <w:rPr>
      <w:sz w:val="24"/>
      <w:szCs w:val="24"/>
    </w:rPr>
  </w:style>
  <w:style w:type="character" w:customStyle="1" w:styleId="aff6">
    <w:name w:val="текст_таблицы Знак"/>
    <w:basedOn w:val="a2"/>
    <w:link w:val="aff5"/>
    <w:rsid w:val="00634F57"/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a2"/>
    <w:rsid w:val="006861C5"/>
  </w:style>
  <w:style w:type="paragraph" w:styleId="aff7">
    <w:name w:val="Body Text Indent"/>
    <w:basedOn w:val="a1"/>
    <w:link w:val="aff8"/>
    <w:semiHidden/>
    <w:rsid w:val="006619F9"/>
    <w:pPr>
      <w:ind w:right="567" w:firstLine="851"/>
    </w:pPr>
    <w:rPr>
      <w:rFonts w:eastAsia="Times New Roman" w:cs="Times New Roman"/>
      <w:szCs w:val="20"/>
      <w:lang w:eastAsia="ru-RU"/>
    </w:rPr>
  </w:style>
  <w:style w:type="character" w:customStyle="1" w:styleId="aff8">
    <w:name w:val="Основной текст с отступом Знак"/>
    <w:basedOn w:val="a2"/>
    <w:link w:val="aff7"/>
    <w:semiHidden/>
    <w:rsid w:val="006619F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9">
    <w:name w:val="Placeholder Text"/>
    <w:basedOn w:val="a2"/>
    <w:uiPriority w:val="99"/>
    <w:semiHidden/>
    <w:rsid w:val="006F1B7A"/>
    <w:rPr>
      <w:color w:val="808080"/>
    </w:rPr>
  </w:style>
  <w:style w:type="paragraph" w:styleId="affa">
    <w:name w:val="Body Text"/>
    <w:basedOn w:val="a1"/>
    <w:link w:val="affb"/>
    <w:uiPriority w:val="99"/>
    <w:semiHidden/>
    <w:unhideWhenUsed/>
    <w:rsid w:val="00141598"/>
    <w:pPr>
      <w:spacing w:after="120"/>
    </w:pPr>
  </w:style>
  <w:style w:type="character" w:customStyle="1" w:styleId="affb">
    <w:name w:val="Основной текст Знак"/>
    <w:basedOn w:val="a2"/>
    <w:link w:val="affa"/>
    <w:uiPriority w:val="99"/>
    <w:semiHidden/>
    <w:rsid w:val="00141598"/>
    <w:rPr>
      <w:rFonts w:ascii="Times New Roman" w:hAnsi="Times New Roman"/>
      <w:sz w:val="28"/>
    </w:rPr>
  </w:style>
  <w:style w:type="paragraph" w:customStyle="1" w:styleId="affc">
    <w:name w:val="Обычный шрифт"/>
    <w:basedOn w:val="a1"/>
    <w:rsid w:val="00AE5C5C"/>
    <w:rPr>
      <w:rFonts w:eastAsia="Times New Roman" w:cs="Times New Roman"/>
      <w:szCs w:val="20"/>
      <w:lang w:eastAsia="ru-RU"/>
    </w:rPr>
  </w:style>
  <w:style w:type="paragraph" w:customStyle="1" w:styleId="affd">
    <w:name w:val="Строка таблицы"/>
    <w:basedOn w:val="a1"/>
    <w:rsid w:val="00AE5C5C"/>
    <w:pPr>
      <w:spacing w:line="240" w:lineRule="auto"/>
      <w:ind w:firstLine="0"/>
      <w:jc w:val="center"/>
    </w:pPr>
    <w:rPr>
      <w:rFonts w:eastAsia="Times New Roman" w:cs="Times New Roman"/>
      <w:b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6B45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4079CF"/>
    <w:pPr>
      <w:keepNext/>
      <w:keepLines/>
      <w:pageBreakBefore/>
      <w:numPr>
        <w:numId w:val="4"/>
      </w:numPr>
      <w:spacing w:after="12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D3766"/>
    <w:pPr>
      <w:keepNext/>
      <w:keepLines/>
      <w:numPr>
        <w:ilvl w:val="1"/>
        <w:numId w:val="4"/>
      </w:numPr>
      <w:spacing w:before="480" w:after="120"/>
      <w:ind w:left="0" w:firstLine="72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70CD8"/>
    <w:pPr>
      <w:keepNext/>
      <w:keepLines/>
      <w:numPr>
        <w:ilvl w:val="2"/>
        <w:numId w:val="4"/>
      </w:numPr>
      <w:spacing w:before="480" w:after="120"/>
      <w:jc w:val="left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rsid w:val="00A70CD8"/>
    <w:pPr>
      <w:keepNext/>
      <w:keepLines/>
      <w:numPr>
        <w:ilvl w:val="3"/>
        <w:numId w:val="4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A70CD8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70CD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70CD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70CD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70CD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rsid w:val="007A746E"/>
    <w:pPr>
      <w:spacing w:after="0" w:line="240" w:lineRule="auto"/>
    </w:pPr>
    <w:rPr>
      <w:rFonts w:ascii="Times New Roman" w:hAnsi="Times New Roman"/>
    </w:rPr>
  </w:style>
  <w:style w:type="character" w:styleId="a6">
    <w:name w:val="Subtle Emphasis"/>
    <w:basedOn w:val="a2"/>
    <w:uiPriority w:val="19"/>
    <w:rsid w:val="00877467"/>
    <w:rPr>
      <w:i/>
      <w:iCs/>
      <w:color w:val="808080" w:themeColor="text1" w:themeTint="7F"/>
    </w:rPr>
  </w:style>
  <w:style w:type="paragraph" w:styleId="a7">
    <w:name w:val="List Paragraph"/>
    <w:basedOn w:val="a1"/>
    <w:link w:val="a8"/>
    <w:uiPriority w:val="34"/>
    <w:qFormat/>
    <w:rsid w:val="00877467"/>
    <w:pPr>
      <w:ind w:left="720"/>
      <w:contextualSpacing/>
    </w:pPr>
  </w:style>
  <w:style w:type="character" w:styleId="a9">
    <w:name w:val="Intense Reference"/>
    <w:basedOn w:val="a2"/>
    <w:uiPriority w:val="32"/>
    <w:rsid w:val="00877467"/>
    <w:rPr>
      <w:b/>
      <w:bCs/>
      <w:smallCaps/>
      <w:color w:val="C0504D" w:themeColor="accent2"/>
      <w:spacing w:val="5"/>
      <w:u w:val="single"/>
    </w:rPr>
  </w:style>
  <w:style w:type="paragraph" w:styleId="aa">
    <w:name w:val="Title"/>
    <w:basedOn w:val="a1"/>
    <w:next w:val="a1"/>
    <w:link w:val="ab"/>
    <w:uiPriority w:val="10"/>
    <w:rsid w:val="008774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877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rsid w:val="00877467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8774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2"/>
    <w:uiPriority w:val="20"/>
    <w:rsid w:val="00877467"/>
    <w:rPr>
      <w:i/>
      <w:iCs/>
    </w:rPr>
  </w:style>
  <w:style w:type="character" w:styleId="af">
    <w:name w:val="Intense Emphasis"/>
    <w:basedOn w:val="a2"/>
    <w:uiPriority w:val="21"/>
    <w:rsid w:val="00877467"/>
    <w:rPr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877467"/>
    <w:rPr>
      <w:b/>
      <w:bCs/>
    </w:rPr>
  </w:style>
  <w:style w:type="paragraph" w:styleId="21">
    <w:name w:val="Quote"/>
    <w:basedOn w:val="a1"/>
    <w:next w:val="a1"/>
    <w:link w:val="22"/>
    <w:uiPriority w:val="29"/>
    <w:rsid w:val="00877467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877467"/>
    <w:rPr>
      <w:rFonts w:ascii="Times New Roman" w:hAnsi="Times New Roman"/>
      <w:i/>
      <w:iCs/>
      <w:color w:val="000000" w:themeColor="text1"/>
    </w:rPr>
  </w:style>
  <w:style w:type="paragraph" w:styleId="af1">
    <w:name w:val="Intense Quote"/>
    <w:basedOn w:val="a1"/>
    <w:next w:val="a1"/>
    <w:link w:val="af2"/>
    <w:uiPriority w:val="30"/>
    <w:rsid w:val="008774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Выделенная цитата Знак"/>
    <w:basedOn w:val="a2"/>
    <w:link w:val="af1"/>
    <w:uiPriority w:val="30"/>
    <w:rsid w:val="00877467"/>
    <w:rPr>
      <w:rFonts w:ascii="Times New Roman" w:hAnsi="Times New Roman"/>
      <w:b/>
      <w:bCs/>
      <w:i/>
      <w:iCs/>
      <w:color w:val="4F81BD" w:themeColor="accent1"/>
    </w:rPr>
  </w:style>
  <w:style w:type="character" w:styleId="af3">
    <w:name w:val="Subtle Reference"/>
    <w:basedOn w:val="a2"/>
    <w:uiPriority w:val="31"/>
    <w:rsid w:val="00877467"/>
    <w:rPr>
      <w:smallCaps/>
      <w:color w:val="C0504D" w:themeColor="accent2"/>
      <w:u w:val="single"/>
    </w:rPr>
  </w:style>
  <w:style w:type="character" w:styleId="af4">
    <w:name w:val="Book Title"/>
    <w:basedOn w:val="a2"/>
    <w:uiPriority w:val="33"/>
    <w:rsid w:val="00877467"/>
    <w:rPr>
      <w:b/>
      <w:bCs/>
      <w:smallCaps/>
      <w:spacing w:val="5"/>
    </w:rPr>
  </w:style>
  <w:style w:type="character" w:customStyle="1" w:styleId="11">
    <w:name w:val="Заголовок 1 Знак"/>
    <w:basedOn w:val="a2"/>
    <w:link w:val="10"/>
    <w:uiPriority w:val="9"/>
    <w:rsid w:val="004079C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1D376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42238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styleId="af5">
    <w:name w:val="header"/>
    <w:basedOn w:val="a1"/>
    <w:link w:val="af6"/>
    <w:uiPriority w:val="99"/>
    <w:unhideWhenUsed/>
    <w:rsid w:val="008956A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8956AC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8956AC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8956AC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rsid w:val="00A70CD8"/>
    <w:rPr>
      <w:rFonts w:ascii="Times New Roman" w:eastAsiaTheme="majorEastAsia" w:hAnsi="Times New Roman" w:cstheme="majorBidi"/>
      <w:bCs/>
      <w:iCs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70CD8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16587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16587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658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65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9">
    <w:name w:val="TOC Heading"/>
    <w:basedOn w:val="10"/>
    <w:next w:val="a1"/>
    <w:uiPriority w:val="39"/>
    <w:unhideWhenUsed/>
    <w:qFormat/>
    <w:rsid w:val="00280760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12">
    <w:name w:val="toc 1"/>
    <w:basedOn w:val="a1"/>
    <w:next w:val="a1"/>
    <w:autoRedefine/>
    <w:uiPriority w:val="39"/>
    <w:unhideWhenUsed/>
    <w:qFormat/>
    <w:rsid w:val="00884D84"/>
    <w:pPr>
      <w:tabs>
        <w:tab w:val="left" w:pos="1134"/>
        <w:tab w:val="right" w:leader="dot" w:pos="10196"/>
      </w:tabs>
      <w:spacing w:after="100"/>
      <w:jc w:val="left"/>
    </w:pPr>
    <w:rPr>
      <w:caps/>
    </w:rPr>
  </w:style>
  <w:style w:type="paragraph" w:styleId="23">
    <w:name w:val="toc 2"/>
    <w:basedOn w:val="a1"/>
    <w:next w:val="a1"/>
    <w:autoRedefine/>
    <w:uiPriority w:val="39"/>
    <w:unhideWhenUsed/>
    <w:qFormat/>
    <w:rsid w:val="00884D84"/>
    <w:pPr>
      <w:tabs>
        <w:tab w:val="left" w:pos="1560"/>
        <w:tab w:val="right" w:leader="dot" w:pos="10196"/>
      </w:tabs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qFormat/>
    <w:rsid w:val="00280760"/>
    <w:pPr>
      <w:spacing w:after="100"/>
      <w:ind w:left="560"/>
    </w:pPr>
  </w:style>
  <w:style w:type="character" w:styleId="afa">
    <w:name w:val="Hyperlink"/>
    <w:basedOn w:val="a2"/>
    <w:uiPriority w:val="99"/>
    <w:unhideWhenUsed/>
    <w:rsid w:val="00280760"/>
    <w:rPr>
      <w:color w:val="0000FF" w:themeColor="hyperlink"/>
      <w:u w:val="single"/>
    </w:rPr>
  </w:style>
  <w:style w:type="paragraph" w:styleId="afb">
    <w:name w:val="Balloon Text"/>
    <w:basedOn w:val="a1"/>
    <w:link w:val="afc"/>
    <w:uiPriority w:val="99"/>
    <w:semiHidden/>
    <w:unhideWhenUsed/>
    <w:rsid w:val="00280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280760"/>
    <w:rPr>
      <w:rFonts w:ascii="Tahoma" w:hAnsi="Tahoma" w:cs="Tahoma"/>
      <w:sz w:val="16"/>
      <w:szCs w:val="16"/>
    </w:rPr>
  </w:style>
  <w:style w:type="paragraph" w:customStyle="1" w:styleId="afd">
    <w:name w:val="Объект"/>
    <w:basedOn w:val="a1"/>
    <w:next w:val="a1"/>
    <w:rsid w:val="001D1CE3"/>
    <w:pPr>
      <w:ind w:firstLine="0"/>
      <w:jc w:val="center"/>
    </w:pPr>
    <w:rPr>
      <w:sz w:val="24"/>
      <w:lang w:val="en-US"/>
    </w:rPr>
  </w:style>
  <w:style w:type="paragraph" w:styleId="81">
    <w:name w:val="toc 8"/>
    <w:basedOn w:val="a1"/>
    <w:next w:val="a1"/>
    <w:autoRedefine/>
    <w:uiPriority w:val="39"/>
    <w:semiHidden/>
    <w:unhideWhenUsed/>
    <w:rsid w:val="00280760"/>
    <w:pPr>
      <w:spacing w:after="100"/>
      <w:ind w:left="1960"/>
    </w:pPr>
  </w:style>
  <w:style w:type="table" w:customStyle="1" w:styleId="afe">
    <w:name w:val="Таблица"/>
    <w:basedOn w:val="a3"/>
    <w:uiPriority w:val="99"/>
    <w:rsid w:val="00AF5B3D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a">
    <w:name w:val="маркированныйСписок"/>
    <w:basedOn w:val="a7"/>
    <w:link w:val="aff"/>
    <w:rsid w:val="0037676F"/>
    <w:pPr>
      <w:numPr>
        <w:numId w:val="1"/>
      </w:numPr>
      <w:ind w:left="709"/>
    </w:pPr>
    <w:rPr>
      <w:lang w:val="en-US"/>
    </w:rPr>
  </w:style>
  <w:style w:type="character" w:customStyle="1" w:styleId="a8">
    <w:name w:val="Абзац списка Знак"/>
    <w:basedOn w:val="a2"/>
    <w:link w:val="a7"/>
    <w:uiPriority w:val="34"/>
    <w:rsid w:val="006F7F14"/>
    <w:rPr>
      <w:rFonts w:ascii="Times New Roman" w:hAnsi="Times New Roman"/>
      <w:sz w:val="28"/>
    </w:rPr>
  </w:style>
  <w:style w:type="character" w:customStyle="1" w:styleId="aff">
    <w:name w:val="маркированныйСписок Знак"/>
    <w:basedOn w:val="a8"/>
    <w:link w:val="a"/>
    <w:rsid w:val="0037676F"/>
    <w:rPr>
      <w:rFonts w:ascii="Times New Roman" w:hAnsi="Times New Roman"/>
      <w:sz w:val="28"/>
      <w:lang w:val="en-US"/>
    </w:rPr>
  </w:style>
  <w:style w:type="paragraph" w:customStyle="1" w:styleId="a0">
    <w:name w:val="Нумерованый список"/>
    <w:basedOn w:val="a7"/>
    <w:link w:val="aff0"/>
    <w:qFormat/>
    <w:rsid w:val="0037676F"/>
    <w:pPr>
      <w:numPr>
        <w:numId w:val="3"/>
      </w:numPr>
      <w:ind w:left="709"/>
    </w:pPr>
  </w:style>
  <w:style w:type="character" w:customStyle="1" w:styleId="aff0">
    <w:name w:val="Нумерованый список Знак"/>
    <w:basedOn w:val="a8"/>
    <w:link w:val="a0"/>
    <w:rsid w:val="0037676F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884D84"/>
    <w:pPr>
      <w:numPr>
        <w:numId w:val="5"/>
      </w:numPr>
    </w:pPr>
  </w:style>
  <w:style w:type="paragraph" w:styleId="aff1">
    <w:name w:val="caption"/>
    <w:basedOn w:val="a1"/>
    <w:next w:val="a1"/>
    <w:uiPriority w:val="35"/>
    <w:unhideWhenUsed/>
    <w:qFormat/>
    <w:rsid w:val="00D6642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ff2">
    <w:name w:val="Table Grid"/>
    <w:basedOn w:val="a3"/>
    <w:uiPriority w:val="59"/>
    <w:rsid w:val="00C46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3">
    <w:name w:val="текстТаблицы"/>
    <w:basedOn w:val="a1"/>
    <w:link w:val="aff4"/>
    <w:qFormat/>
    <w:rsid w:val="00C46C06"/>
    <w:pPr>
      <w:spacing w:line="240" w:lineRule="auto"/>
      <w:ind w:firstLine="0"/>
      <w:jc w:val="center"/>
    </w:pPr>
    <w:rPr>
      <w:sz w:val="20"/>
    </w:rPr>
  </w:style>
  <w:style w:type="character" w:customStyle="1" w:styleId="aff4">
    <w:name w:val="текстТаблицы Знак"/>
    <w:basedOn w:val="a2"/>
    <w:link w:val="aff3"/>
    <w:rsid w:val="00C46C06"/>
    <w:rPr>
      <w:rFonts w:ascii="Times New Roman" w:hAnsi="Times New Roman"/>
      <w:sz w:val="20"/>
    </w:rPr>
  </w:style>
  <w:style w:type="paragraph" w:customStyle="1" w:styleId="aff5">
    <w:name w:val="текст_таблицы"/>
    <w:basedOn w:val="a1"/>
    <w:link w:val="aff6"/>
    <w:qFormat/>
    <w:rsid w:val="00634F57"/>
    <w:pPr>
      <w:spacing w:line="240" w:lineRule="auto"/>
      <w:ind w:firstLine="0"/>
    </w:pPr>
    <w:rPr>
      <w:sz w:val="24"/>
      <w:szCs w:val="24"/>
    </w:rPr>
  </w:style>
  <w:style w:type="character" w:customStyle="1" w:styleId="aff6">
    <w:name w:val="текст_таблицы Знак"/>
    <w:basedOn w:val="a2"/>
    <w:link w:val="aff5"/>
    <w:rsid w:val="00634F57"/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a2"/>
    <w:rsid w:val="006861C5"/>
  </w:style>
  <w:style w:type="paragraph" w:styleId="aff7">
    <w:name w:val="Body Text Indent"/>
    <w:basedOn w:val="a1"/>
    <w:link w:val="aff8"/>
    <w:semiHidden/>
    <w:rsid w:val="006619F9"/>
    <w:pPr>
      <w:ind w:right="567" w:firstLine="851"/>
    </w:pPr>
    <w:rPr>
      <w:rFonts w:eastAsia="Times New Roman" w:cs="Times New Roman"/>
      <w:szCs w:val="20"/>
      <w:lang w:eastAsia="ru-RU"/>
    </w:rPr>
  </w:style>
  <w:style w:type="character" w:customStyle="1" w:styleId="aff8">
    <w:name w:val="Основной текст с отступом Знак"/>
    <w:basedOn w:val="a2"/>
    <w:link w:val="aff7"/>
    <w:semiHidden/>
    <w:rsid w:val="006619F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9">
    <w:name w:val="Placeholder Text"/>
    <w:basedOn w:val="a2"/>
    <w:uiPriority w:val="99"/>
    <w:semiHidden/>
    <w:rsid w:val="006F1B7A"/>
    <w:rPr>
      <w:color w:val="808080"/>
    </w:rPr>
  </w:style>
  <w:style w:type="paragraph" w:styleId="affa">
    <w:name w:val="Body Text"/>
    <w:basedOn w:val="a1"/>
    <w:link w:val="affb"/>
    <w:uiPriority w:val="99"/>
    <w:semiHidden/>
    <w:unhideWhenUsed/>
    <w:rsid w:val="00141598"/>
    <w:pPr>
      <w:spacing w:after="120"/>
    </w:pPr>
  </w:style>
  <w:style w:type="character" w:customStyle="1" w:styleId="affb">
    <w:name w:val="Основной текст Знак"/>
    <w:basedOn w:val="a2"/>
    <w:link w:val="affa"/>
    <w:uiPriority w:val="99"/>
    <w:semiHidden/>
    <w:rsid w:val="00141598"/>
    <w:rPr>
      <w:rFonts w:ascii="Times New Roman" w:hAnsi="Times New Roman"/>
      <w:sz w:val="28"/>
    </w:rPr>
  </w:style>
  <w:style w:type="paragraph" w:customStyle="1" w:styleId="affc">
    <w:name w:val="Обычный шрифт"/>
    <w:basedOn w:val="a1"/>
    <w:rsid w:val="00AE5C5C"/>
    <w:rPr>
      <w:rFonts w:eastAsia="Times New Roman" w:cs="Times New Roman"/>
      <w:szCs w:val="20"/>
      <w:lang w:eastAsia="ru-RU"/>
    </w:rPr>
  </w:style>
  <w:style w:type="paragraph" w:customStyle="1" w:styleId="affd">
    <w:name w:val="Строка таблицы"/>
    <w:basedOn w:val="a1"/>
    <w:rsid w:val="00AE5C5C"/>
    <w:pPr>
      <w:spacing w:line="240" w:lineRule="auto"/>
      <w:ind w:firstLine="0"/>
      <w:jc w:val="center"/>
    </w:pPr>
    <w:rPr>
      <w:rFonts w:eastAsia="Times New Roman" w:cs="Times New Roman"/>
      <w:b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yments\Dropbox\Studies\others\documentsPattern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cent\Dropbox\Studies\&#1044;&#1080;&#1087;&#1083;&#1086;&#1084;\&#1047;&#1072;&#1087;&#1080;&#1089;&#1082;&#1072;\&#1101;&#1082;&#1086;&#1085;&#1086;&#1084;&#1080;&#1082;&#1072;(&#1079;&#1072;&#1090;&#1088;&#1072;&#1090;&#1099;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cent\Dropbox\Studies\&#1044;&#1080;&#1087;&#1083;&#1086;&#1084;\&#1047;&#1072;&#1087;&#1080;&#1089;&#1082;&#1072;\&#1101;&#1082;&#1086;&#1085;&#1086;&#1084;&#1080;&#1082;&#1072;(&#1079;&#1072;&#1090;&#1088;&#1072;&#1090;&#1099;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3.1784589734840468E-2"/>
          <c:y val="3.5184875633562568E-2"/>
          <c:w val="0.94087102249903898"/>
          <c:h val="0.93468271773290912"/>
        </c:manualLayout>
      </c:layout>
      <c:pie3D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Лист1!$A$1:$A$8</c:f>
              <c:strCache>
                <c:ptCount val="8"/>
                <c:pt idx="0">
                  <c:v>Анализ предметной области</c:v>
                </c:pt>
                <c:pt idx="1">
                  <c:v>Постановка задачи</c:v>
                </c:pt>
                <c:pt idx="2">
                  <c:v>Разработка алгоритма</c:v>
                </c:pt>
                <c:pt idx="3">
                  <c:v>Разработка блок-схемы алгоритма</c:v>
                </c:pt>
                <c:pt idx="4">
                  <c:v>Написание программы на языке</c:v>
                </c:pt>
                <c:pt idx="5">
                  <c:v>Набивка программы</c:v>
                </c:pt>
                <c:pt idx="6">
                  <c:v>Отладка и тестирование программы</c:v>
                </c:pt>
                <c:pt idx="7">
                  <c:v>Оформление документации, инструкций пользователю, пояснительной записки</c:v>
                </c:pt>
              </c:strCache>
            </c:strRef>
          </c:cat>
          <c:val>
            <c:numRef>
              <c:f>Лист1!$B$1:$B$8</c:f>
              <c:numCache>
                <c:formatCode>General</c:formatCode>
                <c:ptCount val="8"/>
                <c:pt idx="0">
                  <c:v>20</c:v>
                </c:pt>
                <c:pt idx="1">
                  <c:v>139.16999999999999</c:v>
                </c:pt>
                <c:pt idx="2">
                  <c:v>103.09</c:v>
                </c:pt>
                <c:pt idx="3">
                  <c:v>103.09</c:v>
                </c:pt>
                <c:pt idx="4">
                  <c:v>154.63999999999999</c:v>
                </c:pt>
                <c:pt idx="5">
                  <c:v>113.4</c:v>
                </c:pt>
                <c:pt idx="6">
                  <c:v>432.98</c:v>
                </c:pt>
                <c:pt idx="7">
                  <c:v>30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92612016368498"/>
          <c:y val="2.3044144829006481E-2"/>
          <c:w val="0.82562293617461213"/>
          <c:h val="0.80765999291410884"/>
        </c:manualLayout>
      </c:layout>
      <c:pie3D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Лист1!$A$1:$A$8</c:f>
              <c:strCache>
                <c:ptCount val="8"/>
                <c:pt idx="0">
                  <c:v>Затраты на обслуживающий персонал (с ЕСН)</c:v>
                </c:pt>
                <c:pt idx="1">
                  <c:v>Затраты на вспомогательный персонал (с ЕСН)</c:v>
                </c:pt>
                <c:pt idx="2">
                  <c:v>Амортизационные отчисления на одну ЭВМ</c:v>
                </c:pt>
                <c:pt idx="3">
                  <c:v>Затраты на электроэнергию</c:v>
                </c:pt>
                <c:pt idx="4">
                  <c:v>Затраты на профилактику ЭВМ</c:v>
                </c:pt>
                <c:pt idx="5">
                  <c:v>Затраты на отопление</c:v>
                </c:pt>
                <c:pt idx="6">
                  <c:v>Затраты на обслуживание производственных площадей</c:v>
                </c:pt>
                <c:pt idx="7">
                  <c:v>Прочие расходы</c:v>
                </c:pt>
              </c:strCache>
            </c:strRef>
          </c:cat>
          <c:val>
            <c:numRef>
              <c:f>Лист1!$B$1:$B$8</c:f>
              <c:numCache>
                <c:formatCode>General</c:formatCode>
                <c:ptCount val="8"/>
                <c:pt idx="0">
                  <c:v>31574.400000000001</c:v>
                </c:pt>
                <c:pt idx="1">
                  <c:v>3946.8</c:v>
                </c:pt>
                <c:pt idx="2">
                  <c:v>6250</c:v>
                </c:pt>
                <c:pt idx="3">
                  <c:v>5575.68</c:v>
                </c:pt>
                <c:pt idx="4">
                  <c:v>500</c:v>
                </c:pt>
                <c:pt idx="5">
                  <c:v>590.4</c:v>
                </c:pt>
                <c:pt idx="6">
                  <c:v>14400</c:v>
                </c:pt>
                <c:pt idx="7">
                  <c:v>6336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Лист1!$A$30:$A$33</c:f>
              <c:strCache>
                <c:ptCount val="4"/>
                <c:pt idx="0">
                  <c:v>Заработная плата исполнителей работ по  созданию программного продукта</c:v>
                </c:pt>
                <c:pt idx="1">
                  <c:v>Начисления на заработную плату</c:v>
                </c:pt>
                <c:pt idx="2">
                  <c:v>Расходы на содержание и эксплуатацию ЭВМ, относящихся к данному программному продукту</c:v>
                </c:pt>
                <c:pt idx="3">
                  <c:v>Прочие расходы</c:v>
                </c:pt>
              </c:strCache>
            </c:strRef>
          </c:cat>
          <c:val>
            <c:numRef>
              <c:f>Лист1!$B$30:$B$33</c:f>
              <c:numCache>
                <c:formatCode>General</c:formatCode>
                <c:ptCount val="4"/>
                <c:pt idx="0">
                  <c:v>111754.99</c:v>
                </c:pt>
                <c:pt idx="1">
                  <c:v>33526.5</c:v>
                </c:pt>
                <c:pt idx="2">
                  <c:v>40127.14</c:v>
                </c:pt>
                <c:pt idx="3">
                  <c:v>18540.86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1FD3D-3C84-4767-9AF3-AA876EDC9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documentsPattern.dotx</Template>
  <TotalTime>50</TotalTime>
  <Pages>15</Pages>
  <Words>2767</Words>
  <Characters>15773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decent</dc:creator>
  <cp:lastModifiedBy>decent</cp:lastModifiedBy>
  <cp:revision>4</cp:revision>
  <cp:lastPrinted>2012-05-22T10:27:00Z</cp:lastPrinted>
  <dcterms:created xsi:type="dcterms:W3CDTF">2012-05-23T11:36:00Z</dcterms:created>
  <dcterms:modified xsi:type="dcterms:W3CDTF">2012-05-28T08:51:00Z</dcterms:modified>
</cp:coreProperties>
</file>