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8A5" w:rsidRPr="00A65899" w:rsidRDefault="001258A5" w:rsidP="001258A5">
      <w:pPr>
        <w:pStyle w:val="Title"/>
        <w:spacing w:line="252" w:lineRule="auto"/>
        <w:ind w:left="0"/>
        <w:jc w:val="left"/>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 xml:space="preserve">INTERNATIONAL CONFERENCE ON HEALTH AND </w:t>
      </w: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DISEASE MANAGEMENT (ICHDM 2026)</w:t>
      </w: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 w:val="24"/>
          <w:szCs w:val="22"/>
        </w:rPr>
      </w:pPr>
      <w:r w:rsidRPr="00A65899">
        <w:rPr>
          <w:rFonts w:ascii="Times New Roman" w:hAnsi="Times New Roman" w:cs="Times New Roman"/>
          <w:w w:val="110"/>
          <w:sz w:val="24"/>
          <w:szCs w:val="22"/>
        </w:rPr>
        <w:t xml:space="preserve">HOSTED BY </w:t>
      </w:r>
    </w:p>
    <w:p w:rsidR="001258A5" w:rsidRPr="00A65899" w:rsidRDefault="001258A5" w:rsidP="001258A5">
      <w:pPr>
        <w:pStyle w:val="Title"/>
        <w:spacing w:line="252" w:lineRule="auto"/>
        <w:rPr>
          <w:rFonts w:ascii="Times New Roman" w:hAnsi="Times New Roman" w:cs="Times New Roman"/>
          <w:bCs w:val="0"/>
          <w:w w:val="110"/>
          <w:szCs w:val="24"/>
        </w:rPr>
      </w:pPr>
      <w:r w:rsidRPr="00A65899">
        <w:rPr>
          <w:rFonts w:ascii="Times New Roman" w:hAnsi="Times New Roman" w:cs="Times New Roman"/>
          <w:bCs w:val="0"/>
          <w:noProof/>
          <w:w w:val="110"/>
          <w:sz w:val="24"/>
          <w:szCs w:val="22"/>
          <w:lang w:val="en-IN" w:eastAsia="en-IN"/>
          <w14:ligatures w14:val="standardContextual"/>
        </w:rPr>
        <w:t>SASTRA DEEMED TO BE UNIVERSITY, KUMBAKONAM.</w:t>
      </w: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iCs/>
          <w:w w:val="110"/>
          <w:szCs w:val="24"/>
        </w:rPr>
      </w:pPr>
      <w:r w:rsidRPr="00A65899">
        <w:rPr>
          <w:rFonts w:ascii="Times New Roman" w:hAnsi="Times New Roman" w:cs="Times New Roman"/>
          <w:i/>
          <w:iCs/>
          <w:w w:val="110"/>
          <w:szCs w:val="24"/>
        </w:rPr>
        <w:t xml:space="preserve"> </w:t>
      </w:r>
      <w:r w:rsidRPr="00A65899">
        <w:rPr>
          <w:rFonts w:ascii="Times New Roman" w:hAnsi="Times New Roman" w:cs="Times New Roman"/>
          <w:iCs/>
          <w:w w:val="110"/>
          <w:szCs w:val="24"/>
        </w:rPr>
        <w:t xml:space="preserve">TITLE </w:t>
      </w:r>
    </w:p>
    <w:p w:rsidR="001258A5" w:rsidRPr="00A65899" w:rsidRDefault="001258A5" w:rsidP="001258A5">
      <w:pPr>
        <w:pStyle w:val="Title"/>
        <w:spacing w:line="252" w:lineRule="auto"/>
        <w:rPr>
          <w:rFonts w:ascii="Times New Roman" w:hAnsi="Times New Roman" w:cs="Times New Roman"/>
          <w:iCs/>
          <w:w w:val="110"/>
          <w:szCs w:val="24"/>
        </w:rPr>
      </w:pPr>
    </w:p>
    <w:p w:rsidR="001258A5" w:rsidRDefault="001258A5" w:rsidP="001258A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Design and Optimization of Nano Hand-Held Nebulizer for Effective Lung Penetration of Medication in Aerosolized Form Focusing on Enhanced Patient Care</w:t>
      </w:r>
    </w:p>
    <w:p w:rsidR="001258A5" w:rsidRPr="00A65899" w:rsidRDefault="001258A5" w:rsidP="001258A5">
      <w:pPr>
        <w:pStyle w:val="Title"/>
        <w:spacing w:line="252" w:lineRule="auto"/>
        <w:ind w:left="0"/>
        <w:jc w:val="left"/>
        <w:rPr>
          <w:rFonts w:ascii="Times New Roman" w:hAnsi="Times New Roman" w:cs="Times New Roman"/>
          <w:w w:val="110"/>
          <w:szCs w:val="24"/>
          <w:lang w:val="en-IN"/>
        </w:rPr>
      </w:pP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 xml:space="preserve">AUTHORS </w:t>
      </w:r>
    </w:p>
    <w:p w:rsidR="001258A5" w:rsidRPr="00A65899" w:rsidRDefault="001258A5" w:rsidP="001258A5">
      <w:pPr>
        <w:jc w:val="center"/>
        <w:rPr>
          <w:rFonts w:ascii="Times New Roman" w:hAnsi="Times New Roman" w:cs="Times New Roman"/>
          <w:sz w:val="28"/>
          <w:szCs w:val="28"/>
        </w:rPr>
      </w:pPr>
      <w:proofErr w:type="spellStart"/>
      <w:r>
        <w:rPr>
          <w:rFonts w:ascii="Times New Roman" w:hAnsi="Times New Roman" w:cs="Times New Roman"/>
          <w:sz w:val="28"/>
          <w:szCs w:val="28"/>
        </w:rPr>
        <w:t>Yalini</w:t>
      </w:r>
      <w:proofErr w:type="spellEnd"/>
      <w:r>
        <w:rPr>
          <w:rFonts w:ascii="Times New Roman" w:hAnsi="Times New Roman" w:cs="Times New Roman"/>
          <w:sz w:val="28"/>
          <w:szCs w:val="28"/>
        </w:rPr>
        <w:t xml:space="preserve"> G, </w:t>
      </w:r>
      <w:proofErr w:type="spellStart"/>
      <w:r>
        <w:rPr>
          <w:rFonts w:ascii="Times New Roman" w:hAnsi="Times New Roman" w:cs="Times New Roman"/>
          <w:sz w:val="28"/>
          <w:szCs w:val="28"/>
        </w:rPr>
        <w:t>Venkatesan</w:t>
      </w:r>
      <w:proofErr w:type="spellEnd"/>
      <w:r>
        <w:rPr>
          <w:rFonts w:ascii="Times New Roman" w:hAnsi="Times New Roman" w:cs="Times New Roman"/>
          <w:sz w:val="28"/>
          <w:szCs w:val="28"/>
        </w:rPr>
        <w:t xml:space="preserve"> R</w:t>
      </w:r>
    </w:p>
    <w:p w:rsidR="001258A5" w:rsidRPr="00A65899" w:rsidRDefault="001258A5" w:rsidP="001258A5">
      <w:pPr>
        <w:pStyle w:val="Title"/>
        <w:spacing w:line="252" w:lineRule="auto"/>
        <w:ind w:left="0"/>
        <w:jc w:val="left"/>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SUPERVISOR</w:t>
      </w:r>
    </w:p>
    <w:p w:rsidR="001258A5" w:rsidRPr="00A65899" w:rsidRDefault="001258A5" w:rsidP="001258A5">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VENKATESAN R</w:t>
      </w:r>
    </w:p>
    <w:p w:rsidR="001258A5" w:rsidRPr="00A65899" w:rsidRDefault="001258A5" w:rsidP="001258A5">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ASSOCIATE PROFESSOR</w:t>
      </w:r>
    </w:p>
    <w:p w:rsidR="001258A5" w:rsidRPr="00A65899" w:rsidRDefault="001258A5" w:rsidP="001258A5">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 xml:space="preserve">DEPARTMENT OF BIOMEDICAL ENGINEERING </w:t>
      </w: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Batch No:</w:t>
      </w:r>
      <w:r w:rsidRPr="00A65899">
        <w:rPr>
          <w:rFonts w:ascii="Times New Roman" w:hAnsi="Times New Roman" w:cs="Times New Roman"/>
        </w:rPr>
        <w:t xml:space="preserve"> </w:t>
      </w:r>
      <w:r>
        <w:rPr>
          <w:rFonts w:ascii="Times New Roman" w:hAnsi="Times New Roman" w:cs="Times New Roman"/>
        </w:rPr>
        <w:t>T903</w:t>
      </w:r>
    </w:p>
    <w:p w:rsidR="001258A5" w:rsidRPr="00A65899" w:rsidRDefault="001258A5" w:rsidP="001258A5">
      <w:pPr>
        <w:pStyle w:val="Title"/>
        <w:spacing w:line="252" w:lineRule="auto"/>
        <w:jc w:val="left"/>
        <w:rPr>
          <w:rFonts w:ascii="Times New Roman" w:hAnsi="Times New Roman" w:cs="Times New Roman"/>
          <w:w w:val="110"/>
          <w:szCs w:val="24"/>
        </w:rPr>
      </w:pPr>
    </w:p>
    <w:p w:rsidR="001258A5" w:rsidRPr="00A65899" w:rsidRDefault="001258A5" w:rsidP="001258A5">
      <w:pPr>
        <w:pStyle w:val="Title"/>
        <w:spacing w:line="252" w:lineRule="auto"/>
        <w:ind w:left="0"/>
        <w:jc w:val="left"/>
        <w:rPr>
          <w:rFonts w:ascii="Times New Roman" w:hAnsi="Times New Roman" w:cs="Times New Roman"/>
        </w:rPr>
      </w:pPr>
      <w:r w:rsidRPr="00A65899">
        <w:rPr>
          <w:rFonts w:ascii="Times New Roman" w:hAnsi="Times New Roman" w:cs="Times New Roman"/>
        </w:rPr>
        <w:t xml:space="preserve">                                                       </w:t>
      </w:r>
      <w:r w:rsidR="00FB353F">
        <w:rPr>
          <w:rFonts w:ascii="Times New Roman" w:hAnsi="Times New Roman" w:cs="Times New Roman"/>
        </w:rPr>
        <w:t>Mode: Online</w:t>
      </w:r>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rPr>
        <w:t xml:space="preserve">Venue: </w:t>
      </w:r>
      <w:r w:rsidR="00FB353F">
        <w:rPr>
          <w:rFonts w:ascii="Times New Roman" w:hAnsi="Times New Roman" w:cs="Times New Roman"/>
        </w:rPr>
        <w:t>Google Meet</w:t>
      </w:r>
    </w:p>
    <w:p w:rsidR="001258A5" w:rsidRPr="00A65899" w:rsidRDefault="001258A5" w:rsidP="001258A5">
      <w:pPr>
        <w:pStyle w:val="Title"/>
        <w:spacing w:line="252" w:lineRule="auto"/>
        <w:rPr>
          <w:rFonts w:ascii="Times New Roman" w:hAnsi="Times New Roman" w:cs="Times New Roman"/>
          <w:w w:val="110"/>
          <w:szCs w:val="24"/>
        </w:rPr>
      </w:pPr>
      <w:bookmarkStart w:id="0" w:name="_GoBack"/>
      <w:bookmarkEnd w:id="0"/>
    </w:p>
    <w:p w:rsidR="001258A5" w:rsidRPr="00A65899" w:rsidRDefault="001258A5" w:rsidP="001258A5">
      <w:pPr>
        <w:pStyle w:val="Title"/>
        <w:spacing w:line="252" w:lineRule="auto"/>
        <w:rPr>
          <w:rFonts w:ascii="Times New Roman" w:hAnsi="Times New Roman" w:cs="Times New Roman"/>
          <w:w w:val="110"/>
          <w:szCs w:val="24"/>
        </w:rPr>
      </w:pPr>
      <w:r w:rsidRPr="00A65899">
        <w:rPr>
          <w:rFonts w:ascii="Times New Roman" w:hAnsi="Times New Roman" w:cs="Times New Roman"/>
        </w:rPr>
        <w:t>Session &amp; Time: I &amp; 10:30 AM-12:30 PM</w:t>
      </w:r>
    </w:p>
    <w:p w:rsidR="00225F33" w:rsidRDefault="00225F33"/>
    <w:p w:rsidR="001258A5" w:rsidRDefault="001258A5"/>
    <w:p w:rsidR="001258A5" w:rsidRDefault="001258A5"/>
    <w:p w:rsidR="001258A5" w:rsidRDefault="001258A5"/>
    <w:p w:rsidR="001258A5" w:rsidRDefault="001258A5"/>
    <w:p w:rsidR="001258A5" w:rsidRDefault="001258A5" w:rsidP="001258A5">
      <w:pPr>
        <w:spacing w:line="360" w:lineRule="auto"/>
        <w:jc w:val="center"/>
        <w:rPr>
          <w:rFonts w:ascii="Times New Roman" w:hAnsi="Times New Roman" w:cs="Times New Roman"/>
          <w:b/>
          <w:bCs/>
          <w:sz w:val="28"/>
          <w:szCs w:val="28"/>
        </w:rPr>
      </w:pPr>
      <w:bookmarkStart w:id="1" w:name="_Hlk193116667"/>
      <w:bookmarkStart w:id="2" w:name="_Hlk204803651"/>
      <w:bookmarkStart w:id="3" w:name="_Hlk204809517"/>
      <w:r>
        <w:rPr>
          <w:rFonts w:ascii="Times New Roman" w:hAnsi="Times New Roman" w:cs="Times New Roman"/>
          <w:b/>
          <w:bCs/>
          <w:sz w:val="28"/>
          <w:szCs w:val="28"/>
        </w:rPr>
        <w:t>Design and Optimization of Nano Hand-Held Nebulizer for Effective Lung Penetration of Medication in Aerosolized Form Focusing on Enhanced Patient Care</w:t>
      </w:r>
      <w:bookmarkEnd w:id="1"/>
    </w:p>
    <w:bookmarkEnd w:id="2"/>
    <w:p w:rsidR="001258A5" w:rsidRPr="001258A5" w:rsidRDefault="001258A5" w:rsidP="001258A5">
      <w:pPr>
        <w:spacing w:after="0" w:line="360" w:lineRule="auto"/>
        <w:jc w:val="center"/>
        <w:rPr>
          <w:rFonts w:ascii="Times New Roman" w:eastAsia="Times New Roman" w:hAnsi="Times New Roman" w:cs="Times New Roman"/>
          <w:sz w:val="24"/>
          <w:szCs w:val="24"/>
          <w:vertAlign w:val="superscript"/>
        </w:rPr>
      </w:pPr>
      <w:proofErr w:type="spellStart"/>
      <w:r w:rsidRPr="001258A5">
        <w:rPr>
          <w:rFonts w:ascii="Times New Roman" w:eastAsia="Times New Roman" w:hAnsi="Times New Roman" w:cs="Times New Roman"/>
          <w:sz w:val="24"/>
          <w:szCs w:val="24"/>
        </w:rPr>
        <w:t>Yalini</w:t>
      </w:r>
      <w:proofErr w:type="spellEnd"/>
      <w:r w:rsidRPr="001258A5">
        <w:rPr>
          <w:rFonts w:ascii="Times New Roman" w:eastAsia="Times New Roman" w:hAnsi="Times New Roman" w:cs="Times New Roman"/>
          <w:sz w:val="24"/>
          <w:szCs w:val="24"/>
        </w:rPr>
        <w:t xml:space="preserve"> G</w:t>
      </w:r>
      <w:r w:rsidRPr="001258A5">
        <w:rPr>
          <w:rFonts w:ascii="Times New Roman" w:eastAsia="Times New Roman" w:hAnsi="Times New Roman" w:cs="Times New Roman"/>
          <w:sz w:val="24"/>
          <w:szCs w:val="24"/>
          <w:vertAlign w:val="superscript"/>
        </w:rPr>
        <w:t>1</w:t>
      </w:r>
      <w:r w:rsidRPr="001258A5">
        <w:rPr>
          <w:rFonts w:ascii="Times New Roman" w:eastAsia="Times New Roman" w:hAnsi="Times New Roman" w:cs="Times New Roman"/>
          <w:sz w:val="24"/>
          <w:szCs w:val="24"/>
        </w:rPr>
        <w:t>, Venkatesan</w:t>
      </w:r>
      <w:r w:rsidRPr="001258A5">
        <w:rPr>
          <w:rFonts w:ascii="Times New Roman" w:eastAsia="Times New Roman" w:hAnsi="Times New Roman" w:cs="Times New Roman"/>
          <w:sz w:val="24"/>
          <w:szCs w:val="24"/>
          <w:vertAlign w:val="superscript"/>
        </w:rPr>
        <w:t>1*</w:t>
      </w:r>
    </w:p>
    <w:p w:rsidR="001258A5" w:rsidRPr="001258A5" w:rsidRDefault="001258A5" w:rsidP="001258A5">
      <w:pPr>
        <w:spacing w:after="0" w:line="360" w:lineRule="auto"/>
        <w:jc w:val="center"/>
        <w:rPr>
          <w:rFonts w:ascii="Times New Roman" w:eastAsia="Times New Roman" w:hAnsi="Times New Roman" w:cs="Times New Roman"/>
          <w:sz w:val="24"/>
          <w:szCs w:val="24"/>
        </w:rPr>
      </w:pPr>
      <w:r w:rsidRPr="001258A5">
        <w:rPr>
          <w:rFonts w:ascii="Times New Roman" w:eastAsia="Times New Roman" w:hAnsi="Times New Roman" w:cs="Times New Roman"/>
          <w:sz w:val="24"/>
          <w:szCs w:val="24"/>
          <w:vertAlign w:val="superscript"/>
        </w:rPr>
        <w:t>1</w:t>
      </w:r>
      <w:r w:rsidRPr="001258A5">
        <w:rPr>
          <w:rFonts w:ascii="Times New Roman" w:eastAsia="Times New Roman" w:hAnsi="Times New Roman" w:cs="Times New Roman"/>
          <w:sz w:val="24"/>
          <w:szCs w:val="24"/>
        </w:rPr>
        <w:t xml:space="preserve"> Department of Biomedical Engineering, E. G. S. </w:t>
      </w:r>
      <w:proofErr w:type="spellStart"/>
      <w:r w:rsidRPr="001258A5">
        <w:rPr>
          <w:rFonts w:ascii="Times New Roman" w:eastAsia="Times New Roman" w:hAnsi="Times New Roman" w:cs="Times New Roman"/>
          <w:sz w:val="24"/>
          <w:szCs w:val="24"/>
        </w:rPr>
        <w:t>Pillay</w:t>
      </w:r>
      <w:proofErr w:type="spellEnd"/>
      <w:r w:rsidRPr="001258A5">
        <w:rPr>
          <w:rFonts w:ascii="Times New Roman" w:eastAsia="Times New Roman" w:hAnsi="Times New Roman" w:cs="Times New Roman"/>
          <w:sz w:val="24"/>
          <w:szCs w:val="24"/>
        </w:rPr>
        <w:t xml:space="preserve"> Engineering College, </w:t>
      </w:r>
      <w:proofErr w:type="spellStart"/>
      <w:r w:rsidRPr="001258A5">
        <w:rPr>
          <w:rFonts w:ascii="Times New Roman" w:eastAsia="Times New Roman" w:hAnsi="Times New Roman" w:cs="Times New Roman"/>
          <w:sz w:val="24"/>
          <w:szCs w:val="24"/>
        </w:rPr>
        <w:t>Nagapattinam</w:t>
      </w:r>
      <w:proofErr w:type="spellEnd"/>
      <w:r w:rsidRPr="001258A5">
        <w:rPr>
          <w:rFonts w:ascii="Times New Roman" w:eastAsia="Times New Roman" w:hAnsi="Times New Roman" w:cs="Times New Roman"/>
          <w:sz w:val="24"/>
          <w:szCs w:val="24"/>
        </w:rPr>
        <w:t>, Tamil Nadu, India – 611002</w:t>
      </w:r>
    </w:p>
    <w:p w:rsidR="001258A5" w:rsidRPr="001258A5" w:rsidRDefault="001258A5" w:rsidP="001258A5">
      <w:pPr>
        <w:spacing w:after="0" w:line="360" w:lineRule="auto"/>
        <w:jc w:val="center"/>
        <w:rPr>
          <w:rFonts w:ascii="Times New Roman" w:eastAsia="Times New Roman" w:hAnsi="Times New Roman" w:cs="Times New Roman"/>
          <w:sz w:val="24"/>
          <w:szCs w:val="24"/>
        </w:rPr>
      </w:pPr>
      <w:r w:rsidRPr="001258A5">
        <w:rPr>
          <w:rFonts w:ascii="Times New Roman" w:eastAsia="Times New Roman" w:hAnsi="Times New Roman" w:cs="Times New Roman"/>
          <w:sz w:val="24"/>
          <w:szCs w:val="24"/>
        </w:rPr>
        <w:t>Corresponding author email id: vengatesan.r@egspec.org</w:t>
      </w:r>
    </w:p>
    <w:bookmarkEnd w:id="3"/>
    <w:p w:rsidR="001258A5" w:rsidRPr="001258A5" w:rsidRDefault="001258A5" w:rsidP="001258A5">
      <w:pPr>
        <w:spacing w:after="0" w:line="360" w:lineRule="auto"/>
        <w:jc w:val="both"/>
        <w:rPr>
          <w:rFonts w:ascii="Times New Roman" w:hAnsi="Times New Roman" w:cs="Times New Roman"/>
          <w:b/>
          <w:bCs/>
          <w:sz w:val="24"/>
          <w:szCs w:val="24"/>
        </w:rPr>
      </w:pPr>
      <w:r w:rsidRPr="001258A5">
        <w:rPr>
          <w:rFonts w:ascii="Times New Roman" w:hAnsi="Times New Roman" w:cs="Times New Roman"/>
          <w:b/>
          <w:bCs/>
          <w:sz w:val="24"/>
          <w:szCs w:val="24"/>
        </w:rPr>
        <w:t>ABSTRACT</w:t>
      </w:r>
    </w:p>
    <w:p w:rsidR="001258A5" w:rsidRPr="001258A5" w:rsidRDefault="001258A5" w:rsidP="001258A5">
      <w:pPr>
        <w:ind w:firstLine="720"/>
        <w:jc w:val="both"/>
        <w:rPr>
          <w:rFonts w:ascii="Times New Roman" w:hAnsi="Times New Roman" w:cs="Times New Roman"/>
          <w:sz w:val="24"/>
          <w:szCs w:val="24"/>
        </w:rPr>
      </w:pPr>
      <w:bookmarkStart w:id="4" w:name="_Hlk218000766"/>
      <w:r w:rsidRPr="001258A5">
        <w:rPr>
          <w:rFonts w:ascii="Times New Roman" w:hAnsi="Times New Roman" w:cs="Times New Roman"/>
          <w:sz w:val="24"/>
          <w:szCs w:val="24"/>
        </w:rPr>
        <w:t xml:space="preserve">Respiratory diseases such as asthma, Chronic Obstructive Pulmonary Disease (COPD) and other chronic pulmonary diseases require direct delivery of medication to the lungs. </w:t>
      </w:r>
      <w:proofErr w:type="gramStart"/>
      <w:r w:rsidRPr="001258A5">
        <w:rPr>
          <w:rFonts w:ascii="Times New Roman" w:hAnsi="Times New Roman" w:cs="Times New Roman"/>
          <w:sz w:val="24"/>
          <w:szCs w:val="24"/>
        </w:rPr>
        <w:t>Nebulizer are</w:t>
      </w:r>
      <w:proofErr w:type="gramEnd"/>
      <w:r w:rsidRPr="001258A5">
        <w:rPr>
          <w:rFonts w:ascii="Times New Roman" w:hAnsi="Times New Roman" w:cs="Times New Roman"/>
          <w:sz w:val="24"/>
          <w:szCs w:val="24"/>
        </w:rPr>
        <w:t xml:space="preserve"> essential in the treatment of those respiratory conditions by delivering the medication directly into the lungs in the form of mist. Existing technologies such as Vibrating mesh nebulizer, Ultrasonic nebulizer and Jet nebulizer which uses compressed air or ultrasonic waves exhibit several limitations such as medication loss through tubing, overheating, mask contamination from the equipment on clinical site, noise discomfort, particularly in </w:t>
      </w:r>
      <w:proofErr w:type="spellStart"/>
      <w:r w:rsidRPr="001258A5">
        <w:rPr>
          <w:rFonts w:ascii="Times New Roman" w:hAnsi="Times New Roman" w:cs="Times New Roman"/>
          <w:sz w:val="24"/>
          <w:szCs w:val="24"/>
        </w:rPr>
        <w:t>pediatric</w:t>
      </w:r>
      <w:proofErr w:type="spellEnd"/>
      <w:r w:rsidRPr="001258A5">
        <w:rPr>
          <w:rFonts w:ascii="Times New Roman" w:hAnsi="Times New Roman" w:cs="Times New Roman"/>
          <w:sz w:val="24"/>
          <w:szCs w:val="24"/>
        </w:rPr>
        <w:t xml:space="preserve"> patients, dependence on continuous power source/battery backup, sedimentation on mesh, heating effects from high-frequency operation and power consumption which affect effective patient care. However, these limitations can be overcome by optimizing the design. The Handheld Nebulizer is engineered using Bernoulli’s principle, which consist of a compact </w:t>
      </w:r>
      <w:proofErr w:type="spellStart"/>
      <w:r w:rsidRPr="001258A5">
        <w:rPr>
          <w:rFonts w:ascii="Times New Roman" w:hAnsi="Times New Roman" w:cs="Times New Roman"/>
          <w:sz w:val="24"/>
          <w:szCs w:val="24"/>
        </w:rPr>
        <w:t>nano</w:t>
      </w:r>
      <w:proofErr w:type="spellEnd"/>
      <w:r w:rsidRPr="001258A5">
        <w:rPr>
          <w:rFonts w:ascii="Times New Roman" w:hAnsi="Times New Roman" w:cs="Times New Roman"/>
          <w:sz w:val="24"/>
          <w:szCs w:val="24"/>
        </w:rPr>
        <w:t xml:space="preserve">-atomization chamber and a low-resistance airflow system that delivers the liquid medication in the form of aerosol and it includes a rechargeable lithium-ion battery which enhance availability and portability of device while travelling. This device reduces wastage of medication on the delivering tube and also consists of a detachable mask system reduces risk of mask contamination and device damage during transport or travel. As a result, the </w:t>
      </w:r>
      <w:proofErr w:type="spellStart"/>
      <w:r w:rsidRPr="001258A5">
        <w:rPr>
          <w:rFonts w:ascii="Times New Roman" w:hAnsi="Times New Roman" w:cs="Times New Roman"/>
          <w:sz w:val="24"/>
          <w:szCs w:val="24"/>
        </w:rPr>
        <w:t>nano</w:t>
      </w:r>
      <w:proofErr w:type="spellEnd"/>
      <w:r w:rsidRPr="001258A5">
        <w:rPr>
          <w:rFonts w:ascii="Times New Roman" w:hAnsi="Times New Roman" w:cs="Times New Roman"/>
          <w:sz w:val="24"/>
          <w:szCs w:val="24"/>
        </w:rPr>
        <w:t xml:space="preserve"> hand-held nebulizer offers a user-friendly, clinically relevant solution in a portable, battery operated, cordless and optimized droplet performance which contributes to the enhancement of therapeutic outcome and optimization of drug delivery to patient with respiratory disease. </w:t>
      </w:r>
    </w:p>
    <w:p w:rsidR="001258A5" w:rsidRDefault="001258A5" w:rsidP="001258A5">
      <w:pPr>
        <w:spacing w:line="360" w:lineRule="auto"/>
        <w:jc w:val="both"/>
        <w:rPr>
          <w:rFonts w:ascii="Times New Roman" w:hAnsi="Times New Roman" w:cs="Times New Roman"/>
          <w:sz w:val="24"/>
          <w:szCs w:val="24"/>
        </w:rPr>
      </w:pPr>
      <w:r w:rsidRPr="001258A5">
        <w:rPr>
          <w:rFonts w:ascii="Times New Roman" w:hAnsi="Times New Roman" w:cs="Times New Roman"/>
          <w:b/>
          <w:bCs/>
          <w:sz w:val="24"/>
          <w:szCs w:val="24"/>
        </w:rPr>
        <w:t xml:space="preserve">KEYWORDS: </w:t>
      </w:r>
      <w:r w:rsidRPr="001258A5">
        <w:rPr>
          <w:rFonts w:ascii="Times New Roman" w:hAnsi="Times New Roman" w:cs="Times New Roman"/>
          <w:sz w:val="24"/>
          <w:szCs w:val="24"/>
        </w:rPr>
        <w:t xml:space="preserve">Nebulizer, Bernoulli’s Principle, Respiratory Care, </w:t>
      </w:r>
      <w:proofErr w:type="spellStart"/>
      <w:r w:rsidRPr="001258A5">
        <w:rPr>
          <w:rFonts w:ascii="Times New Roman" w:hAnsi="Times New Roman" w:cs="Times New Roman"/>
          <w:sz w:val="24"/>
          <w:szCs w:val="24"/>
        </w:rPr>
        <w:t>Aerosolization</w:t>
      </w:r>
      <w:proofErr w:type="spellEnd"/>
      <w:r w:rsidRPr="001258A5">
        <w:rPr>
          <w:rFonts w:ascii="Times New Roman" w:hAnsi="Times New Roman" w:cs="Times New Roman"/>
          <w:sz w:val="24"/>
          <w:szCs w:val="24"/>
        </w:rPr>
        <w:t>, Deep Lung Deposition, COPD</w:t>
      </w:r>
      <w:bookmarkEnd w:id="4"/>
    </w:p>
    <w:p w:rsidR="001258A5" w:rsidRDefault="001258A5" w:rsidP="001258A5">
      <w:pPr>
        <w:spacing w:line="360" w:lineRule="auto"/>
        <w:jc w:val="both"/>
        <w:rPr>
          <w:rFonts w:ascii="Times New Roman" w:hAnsi="Times New Roman" w:cs="Times New Roman"/>
          <w:sz w:val="24"/>
          <w:szCs w:val="24"/>
        </w:rPr>
      </w:pPr>
    </w:p>
    <w:p w:rsidR="001258A5" w:rsidRDefault="001258A5" w:rsidP="001258A5">
      <w:pPr>
        <w:spacing w:line="360" w:lineRule="auto"/>
        <w:jc w:val="both"/>
        <w:rPr>
          <w:rFonts w:ascii="Times New Roman" w:hAnsi="Times New Roman" w:cs="Times New Roman"/>
          <w:sz w:val="24"/>
          <w:szCs w:val="24"/>
        </w:rPr>
      </w:pPr>
    </w:p>
    <w:p w:rsidR="001258A5" w:rsidRDefault="001258A5" w:rsidP="001258A5">
      <w:pPr>
        <w:spacing w:line="360" w:lineRule="auto"/>
        <w:jc w:val="both"/>
        <w:rPr>
          <w:rFonts w:ascii="Times New Roman" w:hAnsi="Times New Roman" w:cs="Times New Roman"/>
          <w:sz w:val="24"/>
          <w:szCs w:val="24"/>
        </w:rPr>
      </w:pPr>
    </w:p>
    <w:p w:rsidR="001258A5" w:rsidRDefault="001258A5" w:rsidP="001258A5">
      <w:pPr>
        <w:spacing w:line="360" w:lineRule="auto"/>
        <w:jc w:val="both"/>
        <w:rPr>
          <w:rFonts w:ascii="Times New Roman" w:hAnsi="Times New Roman" w:cs="Times New Roman"/>
          <w:sz w:val="24"/>
          <w:szCs w:val="24"/>
        </w:rPr>
      </w:pPr>
    </w:p>
    <w:p w:rsidR="001258A5" w:rsidRPr="000E7641" w:rsidRDefault="001258A5" w:rsidP="001258A5">
      <w:pPr>
        <w:spacing w:after="0" w:line="420" w:lineRule="atLeast"/>
        <w:outlineLvl w:val="1"/>
        <w:rPr>
          <w:rFonts w:ascii="Helvetica" w:eastAsia="Times New Roman" w:hAnsi="Helvetica" w:cs="Helvetica"/>
          <w:color w:val="1F1F1F"/>
          <w:kern w:val="0"/>
          <w:sz w:val="36"/>
          <w:szCs w:val="36"/>
          <w:lang w:eastAsia="en-IN"/>
          <w14:ligatures w14:val="none"/>
        </w:rPr>
      </w:pPr>
      <w:r w:rsidRPr="000E7641">
        <w:rPr>
          <w:rFonts w:ascii="Helvetica" w:eastAsia="Times New Roman" w:hAnsi="Helvetica" w:cs="Helvetica"/>
          <w:color w:val="1F1F1F"/>
          <w:kern w:val="0"/>
          <w:sz w:val="36"/>
          <w:szCs w:val="36"/>
          <w:lang w:eastAsia="en-IN"/>
          <w14:ligatures w14:val="none"/>
        </w:rPr>
        <w:lastRenderedPageBreak/>
        <w:t>ICHDM - 2026 Registration Confirmation</w:t>
      </w:r>
    </w:p>
    <w:p w:rsidR="001258A5" w:rsidRPr="000E7641" w:rsidRDefault="001258A5" w:rsidP="001258A5">
      <w:pPr>
        <w:spacing w:after="0" w:line="240" w:lineRule="auto"/>
        <w:rPr>
          <w:rFonts w:ascii="Helvetica" w:eastAsia="Times New Roman" w:hAnsi="Helvetica" w:cs="Helvetica"/>
          <w:color w:val="222222"/>
          <w:kern w:val="0"/>
          <w:sz w:val="27"/>
          <w:szCs w:val="27"/>
          <w:lang w:eastAsia="en-IN"/>
          <w14:ligatures w14:val="none"/>
        </w:rPr>
      </w:pPr>
      <w:r>
        <w:rPr>
          <w:rFonts w:ascii="Helvetica" w:eastAsia="Times New Roman" w:hAnsi="Helvetica" w:cs="Helvetica"/>
          <w:noProof/>
          <w:color w:val="222222"/>
          <w:kern w:val="0"/>
          <w:sz w:val="27"/>
          <w:szCs w:val="27"/>
          <w:lang w:eastAsia="en-IN"/>
        </w:rPr>
        <w:drawing>
          <wp:inline distT="0" distB="0" distL="0" distR="0" wp14:anchorId="5A6B091A" wp14:editId="574920FB">
            <wp:extent cx="381000" cy="381000"/>
            <wp:effectExtent l="0" t="0" r="0" b="0"/>
            <wp:docPr id="4" name="Picture 4" descr="https://lh3.googleusercontent.com/a/default-user=s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7" descr="https://lh3.googleusercontent.com/a/default-user=s40-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9046" w:type="dxa"/>
        <w:tblCellMar>
          <w:left w:w="0" w:type="dxa"/>
          <w:right w:w="0" w:type="dxa"/>
        </w:tblCellMar>
        <w:tblLook w:val="04A0" w:firstRow="1" w:lastRow="0" w:firstColumn="1" w:lastColumn="0" w:noHBand="0" w:noVBand="1"/>
      </w:tblPr>
      <w:tblGrid>
        <w:gridCol w:w="10273"/>
        <w:gridCol w:w="9"/>
        <w:gridCol w:w="9"/>
        <w:gridCol w:w="36"/>
      </w:tblGrid>
      <w:tr w:rsidR="001258A5" w:rsidRPr="000E7641" w:rsidTr="001258A5">
        <w:tc>
          <w:tcPr>
            <w:tcW w:w="7196" w:type="dxa"/>
            <w:noWrap/>
            <w:hideMark/>
          </w:tcPr>
          <w:tbl>
            <w:tblPr>
              <w:tblW w:w="6689" w:type="dxa"/>
              <w:tblCellMar>
                <w:left w:w="0" w:type="dxa"/>
                <w:right w:w="0" w:type="dxa"/>
              </w:tblCellMar>
              <w:tblLook w:val="04A0" w:firstRow="1" w:lastRow="0" w:firstColumn="1" w:lastColumn="0" w:noHBand="0" w:noVBand="1"/>
            </w:tblPr>
            <w:tblGrid>
              <w:gridCol w:w="6689"/>
            </w:tblGrid>
            <w:tr w:rsidR="001258A5" w:rsidRPr="000E7641" w:rsidTr="00C72F3A">
              <w:tc>
                <w:tcPr>
                  <w:tcW w:w="0" w:type="auto"/>
                  <w:vAlign w:val="center"/>
                  <w:hideMark/>
                </w:tcPr>
                <w:p w:rsidR="001258A5" w:rsidRPr="000E7641" w:rsidRDefault="001258A5" w:rsidP="00C72F3A">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IN"/>
                      <w14:ligatures w14:val="none"/>
                    </w:rPr>
                  </w:pPr>
                  <w:r w:rsidRPr="000E7641">
                    <w:rPr>
                      <w:rFonts w:ascii="Helvetica" w:eastAsia="Times New Roman" w:hAnsi="Helvetica" w:cs="Helvetica"/>
                      <w:b/>
                      <w:bCs/>
                      <w:color w:val="1F1F1F"/>
                      <w:kern w:val="0"/>
                      <w:sz w:val="27"/>
                      <w:szCs w:val="27"/>
                      <w:lang w:eastAsia="en-IN"/>
                      <w14:ligatures w14:val="none"/>
                    </w:rPr>
                    <w:t>ICHDM 2026 SASTRA</w:t>
                  </w:r>
                  <w:r w:rsidRPr="000E7641">
                    <w:rPr>
                      <w:rFonts w:ascii="Helvetica" w:eastAsia="Times New Roman" w:hAnsi="Helvetica" w:cs="Helvetica"/>
                      <w:b/>
                      <w:bCs/>
                      <w:color w:val="5F6368"/>
                      <w:kern w:val="0"/>
                      <w:sz w:val="27"/>
                      <w:szCs w:val="27"/>
                      <w:lang w:eastAsia="en-IN"/>
                      <w14:ligatures w14:val="none"/>
                    </w:rPr>
                    <w:t> </w:t>
                  </w:r>
                  <w:r w:rsidRPr="000E7641">
                    <w:rPr>
                      <w:rFonts w:ascii="Helvetica" w:eastAsia="Times New Roman" w:hAnsi="Helvetica" w:cs="Helvetica"/>
                      <w:b/>
                      <w:bCs/>
                      <w:color w:val="5E5E5E"/>
                      <w:kern w:val="0"/>
                      <w:sz w:val="27"/>
                      <w:szCs w:val="27"/>
                      <w:lang w:eastAsia="en-IN"/>
                      <w14:ligatures w14:val="none"/>
                    </w:rPr>
                    <w:t>&lt;ichdm2026@sastra.ac.in&gt;</w:t>
                  </w:r>
                </w:p>
              </w:tc>
            </w:tr>
          </w:tbl>
          <w:p w:rsidR="001258A5" w:rsidRPr="000E7641" w:rsidRDefault="001258A5" w:rsidP="00C72F3A">
            <w:pPr>
              <w:spacing w:after="0" w:line="300" w:lineRule="atLeast"/>
              <w:rPr>
                <w:rFonts w:ascii="Helvetica" w:eastAsia="Times New Roman" w:hAnsi="Helvetica" w:cs="Helvetica"/>
                <w:kern w:val="0"/>
                <w:sz w:val="24"/>
                <w:szCs w:val="24"/>
                <w:lang w:eastAsia="en-IN"/>
                <w14:ligatures w14:val="none"/>
              </w:rPr>
            </w:pPr>
          </w:p>
        </w:tc>
        <w:tc>
          <w:tcPr>
            <w:tcW w:w="0" w:type="auto"/>
            <w:noWrap/>
            <w:hideMark/>
          </w:tcPr>
          <w:p w:rsidR="001258A5" w:rsidRPr="000E7641" w:rsidRDefault="001258A5" w:rsidP="00C72F3A">
            <w:pPr>
              <w:spacing w:after="0" w:line="240" w:lineRule="auto"/>
              <w:jc w:val="right"/>
              <w:rPr>
                <w:rFonts w:ascii="Helvetica" w:eastAsia="Times New Roman" w:hAnsi="Helvetica" w:cs="Helvetica"/>
                <w:color w:val="222222"/>
                <w:kern w:val="0"/>
                <w:sz w:val="24"/>
                <w:szCs w:val="24"/>
                <w:lang w:eastAsia="en-IN"/>
                <w14:ligatures w14:val="none"/>
              </w:rPr>
            </w:pPr>
          </w:p>
        </w:tc>
        <w:tc>
          <w:tcPr>
            <w:tcW w:w="0" w:type="auto"/>
            <w:noWrap/>
            <w:hideMark/>
          </w:tcPr>
          <w:p w:rsidR="001258A5" w:rsidRPr="000E7641" w:rsidRDefault="001258A5" w:rsidP="00C72F3A">
            <w:pPr>
              <w:spacing w:after="0" w:line="240" w:lineRule="auto"/>
              <w:jc w:val="right"/>
              <w:rPr>
                <w:rFonts w:ascii="Helvetica" w:eastAsia="Times New Roman" w:hAnsi="Helvetica" w:cs="Helvetica"/>
                <w:color w:val="222222"/>
                <w:kern w:val="0"/>
                <w:sz w:val="24"/>
                <w:szCs w:val="24"/>
                <w:lang w:eastAsia="en-IN"/>
                <w14:ligatures w14:val="none"/>
              </w:rPr>
            </w:pPr>
          </w:p>
        </w:tc>
        <w:tc>
          <w:tcPr>
            <w:tcW w:w="20" w:type="dxa"/>
            <w:noWrap/>
            <w:hideMark/>
          </w:tcPr>
          <w:p w:rsidR="001258A5" w:rsidRPr="000E7641" w:rsidRDefault="001258A5" w:rsidP="00C72F3A">
            <w:pPr>
              <w:spacing w:after="0" w:line="240" w:lineRule="auto"/>
              <w:ind w:right="-150"/>
              <w:jc w:val="right"/>
              <w:rPr>
                <w:rFonts w:ascii="Helvetica" w:eastAsia="Times New Roman" w:hAnsi="Helvetica" w:cs="Helvetica"/>
                <w:color w:val="222222"/>
                <w:kern w:val="0"/>
                <w:sz w:val="24"/>
                <w:szCs w:val="24"/>
                <w:lang w:eastAsia="en-IN"/>
                <w14:ligatures w14:val="none"/>
              </w:rPr>
            </w:pPr>
          </w:p>
        </w:tc>
      </w:tr>
      <w:tr w:rsidR="001258A5" w:rsidRPr="000E7641" w:rsidTr="001258A5">
        <w:tc>
          <w:tcPr>
            <w:tcW w:w="9026" w:type="dxa"/>
            <w:gridSpan w:val="3"/>
            <w:vAlign w:val="center"/>
            <w:hideMark/>
          </w:tcPr>
          <w:tbl>
            <w:tblPr>
              <w:tblW w:w="10290" w:type="dxa"/>
              <w:tblCellMar>
                <w:left w:w="0" w:type="dxa"/>
                <w:right w:w="0" w:type="dxa"/>
              </w:tblCellMar>
              <w:tblLook w:val="04A0" w:firstRow="1" w:lastRow="0" w:firstColumn="1" w:lastColumn="0" w:noHBand="0" w:noVBand="1"/>
            </w:tblPr>
            <w:tblGrid>
              <w:gridCol w:w="10290"/>
            </w:tblGrid>
            <w:tr w:rsidR="001258A5" w:rsidRPr="000E7641" w:rsidTr="00C72F3A">
              <w:tc>
                <w:tcPr>
                  <w:tcW w:w="0" w:type="auto"/>
                  <w:noWrap/>
                  <w:vAlign w:val="center"/>
                  <w:hideMark/>
                </w:tcPr>
                <w:p w:rsidR="001258A5" w:rsidRPr="000E7641" w:rsidRDefault="001258A5" w:rsidP="00C72F3A">
                  <w:pPr>
                    <w:spacing w:after="0" w:line="300" w:lineRule="atLeast"/>
                    <w:rPr>
                      <w:rFonts w:ascii="Times New Roman" w:eastAsia="Times New Roman" w:hAnsi="Times New Roman" w:cs="Times New Roman"/>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to me</w:t>
                  </w:r>
                </w:p>
                <w:p w:rsidR="001258A5" w:rsidRPr="000E7641" w:rsidRDefault="001258A5" w:rsidP="00C72F3A">
                  <w:pPr>
                    <w:spacing w:after="0" w:line="300" w:lineRule="atLeast"/>
                    <w:textAlignment w:val="top"/>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08D30EE" wp14:editId="139AE551">
                        <wp:extent cx="10795" cy="10795"/>
                        <wp:effectExtent l="0" t="0" r="0" b="0"/>
                        <wp:docPr id="3"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rsidR="001258A5" w:rsidRPr="000E7641" w:rsidRDefault="001258A5" w:rsidP="00C72F3A">
            <w:pPr>
              <w:spacing w:after="0" w:line="240" w:lineRule="auto"/>
              <w:rPr>
                <w:rFonts w:ascii="Helvetica" w:eastAsia="Times New Roman" w:hAnsi="Helvetica" w:cs="Helvetica"/>
                <w:kern w:val="0"/>
                <w:sz w:val="24"/>
                <w:szCs w:val="24"/>
                <w:lang w:eastAsia="en-IN"/>
                <w14:ligatures w14:val="none"/>
              </w:rPr>
            </w:pPr>
          </w:p>
        </w:tc>
        <w:tc>
          <w:tcPr>
            <w:tcW w:w="20" w:type="dxa"/>
            <w:vAlign w:val="center"/>
            <w:hideMark/>
          </w:tcPr>
          <w:p w:rsidR="001258A5" w:rsidRPr="000E7641" w:rsidRDefault="001258A5" w:rsidP="00C72F3A">
            <w:pPr>
              <w:spacing w:after="0" w:line="240" w:lineRule="auto"/>
              <w:rPr>
                <w:rFonts w:ascii="Helvetica" w:eastAsia="Times New Roman" w:hAnsi="Helvetica" w:cs="Helvetica"/>
                <w:color w:val="222222"/>
                <w:kern w:val="0"/>
                <w:sz w:val="24"/>
                <w:szCs w:val="24"/>
                <w:lang w:eastAsia="en-IN"/>
                <w14:ligatures w14:val="none"/>
              </w:rPr>
            </w:pPr>
          </w:p>
        </w:tc>
      </w:tr>
    </w:tbl>
    <w:p w:rsidR="001258A5" w:rsidRDefault="001258A5" w:rsidP="001258A5">
      <w:pPr>
        <w:spacing w:after="0" w:line="240" w:lineRule="auto"/>
        <w:jc w:val="both"/>
        <w:rPr>
          <w:rFonts w:ascii="Arial" w:eastAsia="Times New Roman" w:hAnsi="Arial" w:cs="Arial"/>
          <w:color w:val="222222"/>
          <w:kern w:val="0"/>
          <w:sz w:val="24"/>
          <w:szCs w:val="24"/>
          <w:lang w:eastAsia="en-IN"/>
          <w14:ligatures w14:val="none"/>
        </w:rPr>
      </w:pPr>
      <w:r>
        <w:rPr>
          <w:rFonts w:ascii="Arial" w:eastAsia="Times New Roman" w:hAnsi="Arial" w:cs="Arial"/>
          <w:color w:val="222222"/>
          <w:kern w:val="0"/>
          <w:sz w:val="24"/>
          <w:szCs w:val="24"/>
          <w:lang w:eastAsia="en-IN"/>
          <w14:ligatures w14:val="none"/>
        </w:rPr>
        <w:t xml:space="preserve">Dear </w:t>
      </w:r>
      <w:proofErr w:type="spellStart"/>
      <w:r>
        <w:rPr>
          <w:rFonts w:ascii="Arial" w:eastAsia="Times New Roman" w:hAnsi="Arial" w:cs="Arial"/>
          <w:color w:val="222222"/>
          <w:kern w:val="0"/>
          <w:sz w:val="24"/>
          <w:szCs w:val="24"/>
          <w:lang w:eastAsia="en-IN"/>
          <w14:ligatures w14:val="none"/>
        </w:rPr>
        <w:t>Yalini</w:t>
      </w:r>
      <w:proofErr w:type="spellEnd"/>
      <w:r>
        <w:rPr>
          <w:rFonts w:ascii="Arial" w:eastAsia="Times New Roman" w:hAnsi="Arial" w:cs="Arial"/>
          <w:color w:val="222222"/>
          <w:kern w:val="0"/>
          <w:sz w:val="24"/>
          <w:szCs w:val="24"/>
          <w:lang w:eastAsia="en-IN"/>
          <w14:ligatures w14:val="none"/>
        </w:rPr>
        <w:t xml:space="preserve"> G</w:t>
      </w:r>
      <w:r w:rsidRPr="000E7641">
        <w:rPr>
          <w:rFonts w:ascii="Arial" w:eastAsia="Times New Roman" w:hAnsi="Arial" w:cs="Arial"/>
          <w:color w:val="222222"/>
          <w:kern w:val="0"/>
          <w:sz w:val="24"/>
          <w:szCs w:val="24"/>
          <w:lang w:eastAsia="en-IN"/>
          <w14:ligatures w14:val="none"/>
        </w:rPr>
        <w:t>, </w:t>
      </w:r>
    </w:p>
    <w:p w:rsidR="001258A5" w:rsidRPr="000E7641" w:rsidRDefault="001258A5" w:rsidP="001258A5">
      <w:pPr>
        <w:spacing w:after="0" w:line="240" w:lineRule="auto"/>
        <w:jc w:val="both"/>
        <w:rPr>
          <w:rFonts w:ascii="Arial" w:eastAsia="Times New Roman" w:hAnsi="Arial" w:cs="Arial"/>
          <w:color w:val="222222"/>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br/>
        <w:t>Thank you for registering for the “International Conference on Health and Disease Management” (ICHDM-2026), to be held on February 26th and 27th, 2026, under the Oral Presentatio</w:t>
      </w:r>
      <w:r>
        <w:rPr>
          <w:rFonts w:ascii="Arial" w:eastAsia="Times New Roman" w:hAnsi="Arial" w:cs="Arial"/>
          <w:color w:val="222222"/>
          <w:kern w:val="0"/>
          <w:sz w:val="24"/>
          <w:szCs w:val="24"/>
          <w:lang w:eastAsia="en-IN"/>
          <w14:ligatures w14:val="none"/>
        </w:rPr>
        <w:t>n category. Your Unique ID: T903</w:t>
      </w:r>
      <w:r w:rsidRPr="000E7641">
        <w:rPr>
          <w:rFonts w:ascii="Arial" w:eastAsia="Times New Roman" w:hAnsi="Arial" w:cs="Arial"/>
          <w:color w:val="222222"/>
          <w:kern w:val="0"/>
          <w:sz w:val="24"/>
          <w:szCs w:val="24"/>
          <w:lang w:eastAsia="en-IN"/>
          <w14:ligatures w14:val="none"/>
        </w:rPr>
        <w:t xml:space="preserve">. Kindly join the </w:t>
      </w:r>
      <w:proofErr w:type="spellStart"/>
      <w:r w:rsidRPr="000E7641">
        <w:rPr>
          <w:rFonts w:ascii="Arial" w:eastAsia="Times New Roman" w:hAnsi="Arial" w:cs="Arial"/>
          <w:color w:val="222222"/>
          <w:kern w:val="0"/>
          <w:sz w:val="24"/>
          <w:szCs w:val="24"/>
          <w:lang w:eastAsia="en-IN"/>
          <w14:ligatures w14:val="none"/>
        </w:rPr>
        <w:t>WhatsApp</w:t>
      </w:r>
      <w:proofErr w:type="spellEnd"/>
      <w:r w:rsidRPr="000E7641">
        <w:rPr>
          <w:rFonts w:ascii="Arial" w:eastAsia="Times New Roman" w:hAnsi="Arial" w:cs="Arial"/>
          <w:color w:val="222222"/>
          <w:kern w:val="0"/>
          <w:sz w:val="24"/>
          <w:szCs w:val="24"/>
          <w:lang w:eastAsia="en-IN"/>
          <w14:ligatures w14:val="none"/>
        </w:rPr>
        <w:t xml:space="preserve"> group through this </w:t>
      </w:r>
      <w:proofErr w:type="spellStart"/>
      <w:r w:rsidRPr="000E7641">
        <w:rPr>
          <w:rFonts w:ascii="Arial" w:eastAsia="Times New Roman" w:hAnsi="Arial" w:cs="Arial"/>
          <w:color w:val="222222"/>
          <w:kern w:val="0"/>
          <w:sz w:val="24"/>
          <w:szCs w:val="24"/>
          <w:lang w:eastAsia="en-IN"/>
          <w14:ligatures w14:val="none"/>
        </w:rPr>
        <w:t>link</w:t>
      </w:r>
      <w:proofErr w:type="gramStart"/>
      <w:r w:rsidRPr="000E7641">
        <w:rPr>
          <w:rFonts w:ascii="Arial" w:eastAsia="Times New Roman" w:hAnsi="Arial" w:cs="Arial"/>
          <w:color w:val="222222"/>
          <w:kern w:val="0"/>
          <w:sz w:val="24"/>
          <w:szCs w:val="24"/>
          <w:lang w:eastAsia="en-IN"/>
          <w14:ligatures w14:val="none"/>
        </w:rPr>
        <w:t>:</w:t>
      </w:r>
      <w:proofErr w:type="gramEnd"/>
      <w:r>
        <w:fldChar w:fldCharType="begin"/>
      </w:r>
      <w:r>
        <w:instrText xml:space="preserve"> HYPERLINK "https://chat.whatsapp.com/JbIdU4dRXhILSMyEYFBsfb" \t "_blank" </w:instrText>
      </w:r>
      <w:r>
        <w:fldChar w:fldCharType="separate"/>
      </w:r>
      <w:r w:rsidRPr="000E7641">
        <w:rPr>
          <w:rFonts w:ascii="Arial" w:eastAsia="Times New Roman" w:hAnsi="Arial" w:cs="Arial"/>
          <w:color w:val="1155CC"/>
          <w:kern w:val="0"/>
          <w:sz w:val="24"/>
          <w:szCs w:val="24"/>
          <w:u w:val="single"/>
          <w:lang w:eastAsia="en-IN"/>
          <w14:ligatures w14:val="none"/>
        </w:rPr>
        <w:t>https</w:t>
      </w:r>
      <w:proofErr w:type="spellEnd"/>
      <w:r w:rsidRPr="000E7641">
        <w:rPr>
          <w:rFonts w:ascii="Arial" w:eastAsia="Times New Roman" w:hAnsi="Arial" w:cs="Arial"/>
          <w:color w:val="1155CC"/>
          <w:kern w:val="0"/>
          <w:sz w:val="24"/>
          <w:szCs w:val="24"/>
          <w:u w:val="single"/>
          <w:lang w:eastAsia="en-IN"/>
          <w14:ligatures w14:val="none"/>
        </w:rPr>
        <w:t>://chat.whatsapp.com/JbIdU4dRXhILSMyEYFBsfb</w:t>
      </w:r>
      <w:r>
        <w:rPr>
          <w:rFonts w:ascii="Arial" w:eastAsia="Times New Roman" w:hAnsi="Arial" w:cs="Arial"/>
          <w:color w:val="1155CC"/>
          <w:kern w:val="0"/>
          <w:sz w:val="24"/>
          <w:szCs w:val="24"/>
          <w:u w:val="single"/>
          <w:lang w:eastAsia="en-IN"/>
          <w14:ligatures w14:val="none"/>
        </w:rPr>
        <w:fldChar w:fldCharType="end"/>
      </w:r>
    </w:p>
    <w:p w:rsidR="001258A5" w:rsidRPr="000E7641" w:rsidRDefault="001258A5" w:rsidP="001258A5">
      <w:pPr>
        <w:spacing w:after="0" w:line="240" w:lineRule="auto"/>
        <w:jc w:val="both"/>
        <w:rPr>
          <w:rFonts w:ascii="Arial" w:eastAsia="Times New Roman" w:hAnsi="Arial" w:cs="Arial"/>
          <w:color w:val="222222"/>
          <w:kern w:val="0"/>
          <w:sz w:val="24"/>
          <w:szCs w:val="24"/>
          <w:lang w:eastAsia="en-IN"/>
          <w14:ligatures w14:val="none"/>
        </w:rPr>
      </w:pPr>
    </w:p>
    <w:p w:rsidR="001258A5" w:rsidRDefault="001258A5" w:rsidP="001258A5">
      <w:pPr>
        <w:spacing w:after="0" w:line="240" w:lineRule="auto"/>
        <w:rPr>
          <w:rFonts w:ascii="Arial" w:eastAsia="Times New Roman" w:hAnsi="Arial" w:cs="Arial"/>
          <w:color w:val="888888"/>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Regards</w:t>
      </w:r>
      <w:proofErr w:type="gramStart"/>
      <w:r w:rsidRPr="000E7641">
        <w:rPr>
          <w:rFonts w:ascii="Arial" w:eastAsia="Times New Roman" w:hAnsi="Arial" w:cs="Arial"/>
          <w:color w:val="222222"/>
          <w:kern w:val="0"/>
          <w:sz w:val="24"/>
          <w:szCs w:val="24"/>
          <w:lang w:eastAsia="en-IN"/>
          <w14:ligatures w14:val="none"/>
        </w:rPr>
        <w:t>,</w:t>
      </w:r>
      <w:proofErr w:type="gramEnd"/>
      <w:r w:rsidRPr="000E7641">
        <w:rPr>
          <w:rFonts w:ascii="Arial" w:eastAsia="Times New Roman" w:hAnsi="Arial" w:cs="Arial"/>
          <w:color w:val="222222"/>
          <w:kern w:val="0"/>
          <w:sz w:val="24"/>
          <w:szCs w:val="24"/>
          <w:lang w:eastAsia="en-IN"/>
          <w14:ligatures w14:val="none"/>
        </w:rPr>
        <w:br/>
        <w:t>Organizing Team</w:t>
      </w:r>
      <w:r w:rsidRPr="000E7641">
        <w:rPr>
          <w:rFonts w:ascii="Arial" w:eastAsia="Times New Roman" w:hAnsi="Arial" w:cs="Arial"/>
          <w:color w:val="888888"/>
          <w:kern w:val="0"/>
          <w:sz w:val="24"/>
          <w:szCs w:val="24"/>
          <w:lang w:eastAsia="en-IN"/>
          <w14:ligatures w14:val="none"/>
        </w:rPr>
        <w:br/>
        <w:t>ICHDM-2026</w:t>
      </w:r>
    </w:p>
    <w:p w:rsidR="001258A5" w:rsidRPr="001258A5" w:rsidRDefault="001258A5" w:rsidP="001258A5">
      <w:pPr>
        <w:spacing w:line="360" w:lineRule="auto"/>
        <w:jc w:val="both"/>
        <w:rPr>
          <w:rFonts w:ascii="Times New Roman" w:hAnsi="Times New Roman" w:cs="Times New Roman"/>
          <w:sz w:val="24"/>
          <w:szCs w:val="24"/>
        </w:rPr>
      </w:pPr>
    </w:p>
    <w:p w:rsidR="001258A5" w:rsidRDefault="00FF074E">
      <w:r>
        <w:rPr>
          <w:noProof/>
          <w:lang w:eastAsia="en-IN"/>
        </w:rPr>
        <w:drawing>
          <wp:inline distT="0" distB="0" distL="0" distR="0" wp14:anchorId="3751CDFD" wp14:editId="58582692">
            <wp:extent cx="3838575" cy="5419725"/>
            <wp:effectExtent l="0" t="0" r="9525" b="9525"/>
            <wp:docPr id="1722122584" name="Picture 1"/>
            <wp:cNvGraphicFramePr/>
            <a:graphic xmlns:a="http://schemas.openxmlformats.org/drawingml/2006/main">
              <a:graphicData uri="http://schemas.openxmlformats.org/drawingml/2006/picture">
                <pic:pic xmlns:pic="http://schemas.openxmlformats.org/drawingml/2006/picture">
                  <pic:nvPicPr>
                    <pic:cNvPr id="1722122584" name="Picture 1"/>
                    <pic:cNvPicPr/>
                  </pic:nvPicPr>
                  <pic:blipFill rotWithShape="1">
                    <a:blip r:embed="rId7" cstate="print">
                      <a:extLst>
                        <a:ext uri="{28A0092B-C50C-407E-A947-70E740481C1C}">
                          <a14:useLocalDpi xmlns:a14="http://schemas.microsoft.com/office/drawing/2010/main" val="0"/>
                        </a:ext>
                      </a:extLst>
                    </a:blip>
                    <a:srcRect t="8410"/>
                    <a:stretch>
                      <a:fillRect/>
                    </a:stretch>
                  </pic:blipFill>
                  <pic:spPr bwMode="auto">
                    <a:xfrm>
                      <a:off x="0" y="0"/>
                      <a:ext cx="3841457" cy="5423794"/>
                    </a:xfrm>
                    <a:prstGeom prst="rect">
                      <a:avLst/>
                    </a:prstGeom>
                    <a:noFill/>
                    <a:ln>
                      <a:noFill/>
                    </a:ln>
                    <a:extLst>
                      <a:ext uri="{53640926-AAD7-44D8-BBD7-CCE9431645EC}">
                        <a14:shadowObscured xmlns:a14="http://schemas.microsoft.com/office/drawing/2010/main"/>
                      </a:ext>
                    </a:extLst>
                  </pic:spPr>
                </pic:pic>
              </a:graphicData>
            </a:graphic>
          </wp:inline>
        </w:drawing>
      </w:r>
    </w:p>
    <w:p w:rsidR="001258A5" w:rsidRPr="00426FB2" w:rsidRDefault="001258A5" w:rsidP="001258A5">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lastRenderedPageBreak/>
        <w:t xml:space="preserve">PRESENTATION @ </w:t>
      </w:r>
      <w:r w:rsidRPr="00426FB2">
        <w:rPr>
          <w:rFonts w:ascii="Times New Roman" w:hAnsi="Times New Roman" w:cs="Times New Roman"/>
          <w:b/>
          <w:w w:val="110"/>
          <w:sz w:val="28"/>
          <w:szCs w:val="28"/>
        </w:rPr>
        <w:t>ICHDM 2026</w:t>
      </w:r>
    </w:p>
    <w:p w:rsidR="001258A5" w:rsidRDefault="001258A5"/>
    <w:p w:rsidR="001258A5" w:rsidRDefault="001258A5" w:rsidP="001258A5">
      <w:pPr>
        <w:pStyle w:val="NormalWeb"/>
      </w:pPr>
      <w:r>
        <w:rPr>
          <w:noProof/>
          <w14:ligatures w14:val="standardContextual"/>
        </w:rPr>
        <w:drawing>
          <wp:inline distT="0" distB="0" distL="0" distR="0">
            <wp:extent cx="6038850" cy="3190875"/>
            <wp:effectExtent l="0" t="0" r="0" b="9525"/>
            <wp:docPr id="6" name="Picture 6" descr="D:\SASTRA CONFERENCE 2026\WhatsApp Image 2026-02-26 at 12.3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TRA CONFERENCE 2026\WhatsApp Image 2026-02-26 at 12.33.40.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7185" cy="3195279"/>
                    </a:xfrm>
                    <a:prstGeom prst="rect">
                      <a:avLst/>
                    </a:prstGeom>
                    <a:noFill/>
                    <a:ln>
                      <a:noFill/>
                    </a:ln>
                  </pic:spPr>
                </pic:pic>
              </a:graphicData>
            </a:graphic>
          </wp:inline>
        </w:drawing>
      </w:r>
    </w:p>
    <w:p w:rsidR="001258A5" w:rsidRDefault="001258A5">
      <w:pPr>
        <w:rPr>
          <w:noProof/>
          <w:lang w:eastAsia="en-IN"/>
        </w:rPr>
      </w:pPr>
    </w:p>
    <w:p w:rsidR="001258A5" w:rsidRDefault="001258A5">
      <w:pPr>
        <w:rPr>
          <w:noProof/>
          <w:lang w:eastAsia="en-IN"/>
        </w:rPr>
      </w:pPr>
    </w:p>
    <w:p w:rsidR="001258A5" w:rsidRDefault="001258A5">
      <w:r>
        <w:rPr>
          <w:noProof/>
          <w:lang w:eastAsia="en-IN"/>
        </w:rPr>
        <w:drawing>
          <wp:inline distT="0" distB="0" distL="0" distR="0">
            <wp:extent cx="6200775" cy="348029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3.01.1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8028" cy="3478752"/>
                    </a:xfrm>
                    <a:prstGeom prst="rect">
                      <a:avLst/>
                    </a:prstGeom>
                  </pic:spPr>
                </pic:pic>
              </a:graphicData>
            </a:graphic>
          </wp:inline>
        </w:drawing>
      </w:r>
    </w:p>
    <w:sectPr w:rsidR="00125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8A5"/>
    <w:rsid w:val="001258A5"/>
    <w:rsid w:val="00225F33"/>
    <w:rsid w:val="00FB353F"/>
    <w:rsid w:val="00FF0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8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258A5"/>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1258A5"/>
    <w:rPr>
      <w:rFonts w:ascii="Calibri" w:eastAsia="Calibri" w:hAnsi="Calibri" w:cs="Calibri"/>
      <w:b/>
      <w:bCs/>
      <w:kern w:val="0"/>
      <w:sz w:val="28"/>
      <w:szCs w:val="28"/>
      <w:lang w:val="en-US"/>
      <w14:ligatures w14:val="none"/>
    </w:rPr>
  </w:style>
  <w:style w:type="paragraph" w:styleId="BalloonText">
    <w:name w:val="Balloon Text"/>
    <w:basedOn w:val="Normal"/>
    <w:link w:val="BalloonTextChar"/>
    <w:uiPriority w:val="99"/>
    <w:semiHidden/>
    <w:unhideWhenUsed/>
    <w:rsid w:val="00125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8A5"/>
    <w:rPr>
      <w:rFonts w:ascii="Tahoma" w:hAnsi="Tahoma" w:cs="Tahoma"/>
      <w:sz w:val="16"/>
      <w:szCs w:val="16"/>
    </w:rPr>
  </w:style>
  <w:style w:type="paragraph" w:styleId="NormalWeb">
    <w:name w:val="Normal (Web)"/>
    <w:basedOn w:val="Normal"/>
    <w:uiPriority w:val="99"/>
    <w:semiHidden/>
    <w:unhideWhenUsed/>
    <w:rsid w:val="001258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8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258A5"/>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1258A5"/>
    <w:rPr>
      <w:rFonts w:ascii="Calibri" w:eastAsia="Calibri" w:hAnsi="Calibri" w:cs="Calibri"/>
      <w:b/>
      <w:bCs/>
      <w:kern w:val="0"/>
      <w:sz w:val="28"/>
      <w:szCs w:val="28"/>
      <w:lang w:val="en-US"/>
      <w14:ligatures w14:val="none"/>
    </w:rPr>
  </w:style>
  <w:style w:type="paragraph" w:styleId="BalloonText">
    <w:name w:val="Balloon Text"/>
    <w:basedOn w:val="Normal"/>
    <w:link w:val="BalloonTextChar"/>
    <w:uiPriority w:val="99"/>
    <w:semiHidden/>
    <w:unhideWhenUsed/>
    <w:rsid w:val="00125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8A5"/>
    <w:rPr>
      <w:rFonts w:ascii="Tahoma" w:hAnsi="Tahoma" w:cs="Tahoma"/>
      <w:sz w:val="16"/>
      <w:szCs w:val="16"/>
    </w:rPr>
  </w:style>
  <w:style w:type="paragraph" w:styleId="NormalWeb">
    <w:name w:val="Normal (Web)"/>
    <w:basedOn w:val="Normal"/>
    <w:uiPriority w:val="99"/>
    <w:semiHidden/>
    <w:unhideWhenUsed/>
    <w:rsid w:val="001258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770453">
      <w:bodyDiv w:val="1"/>
      <w:marLeft w:val="0"/>
      <w:marRight w:val="0"/>
      <w:marTop w:val="0"/>
      <w:marBottom w:val="0"/>
      <w:divBdr>
        <w:top w:val="none" w:sz="0" w:space="0" w:color="auto"/>
        <w:left w:val="none" w:sz="0" w:space="0" w:color="auto"/>
        <w:bottom w:val="none" w:sz="0" w:space="0" w:color="auto"/>
        <w:right w:val="none" w:sz="0" w:space="0" w:color="auto"/>
      </w:divBdr>
    </w:div>
    <w:div w:id="184400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suryaprabha R</cp:lastModifiedBy>
  <cp:revision>3</cp:revision>
  <dcterms:created xsi:type="dcterms:W3CDTF">2026-02-27T08:58:00Z</dcterms:created>
  <dcterms:modified xsi:type="dcterms:W3CDTF">2026-02-27T09:20:00Z</dcterms:modified>
</cp:coreProperties>
</file>