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68100AB6" w:rsidR="0059506B" w:rsidRDefault="0059506B" w:rsidP="0059506B">
      <w:pPr>
        <w:jc w:val="both"/>
        <w:rPr>
          <w:b/>
        </w:rPr>
      </w:pPr>
    </w:p>
    <w:p w14:paraId="4A77C674" w14:textId="748F0F4E" w:rsidR="00CF1117" w:rsidRDefault="00CF1117" w:rsidP="0059506B">
      <w:pPr>
        <w:jc w:val="both"/>
        <w:rPr>
          <w:bCs/>
        </w:rPr>
      </w:pPr>
      <w:r>
        <w:rPr>
          <w:bCs/>
        </w:rPr>
        <w:t xml:space="preserve">Full: zero-pads the data to apply the window to all data points </w:t>
      </w:r>
      <w:r w:rsidRPr="00CF1117">
        <w:rPr>
          <w:bCs/>
        </w:rPr>
        <w:sym w:font="Wingdings" w:char="F0E0"/>
      </w:r>
      <w:r>
        <w:rPr>
          <w:bCs/>
        </w:rPr>
        <w:t xml:space="preserve"> returns array that has +1 points on the ends </w:t>
      </w:r>
      <w:r w:rsidR="007966C3">
        <w:rPr>
          <w:bCs/>
        </w:rPr>
        <w:t xml:space="preserve">(for window length = 3) </w:t>
      </w:r>
    </w:p>
    <w:p w14:paraId="2F4B1381" w14:textId="6E38128E" w:rsidR="007966C3" w:rsidRDefault="007966C3" w:rsidP="0059506B">
      <w:pPr>
        <w:jc w:val="both"/>
        <w:rPr>
          <w:bCs/>
        </w:rPr>
      </w:pPr>
    </w:p>
    <w:p w14:paraId="782CB17E" w14:textId="5B4842B5" w:rsidR="007966C3" w:rsidRDefault="007966C3" w:rsidP="0059506B">
      <w:pPr>
        <w:jc w:val="both"/>
        <w:rPr>
          <w:bCs/>
        </w:rPr>
      </w:pPr>
      <w:r>
        <w:rPr>
          <w:bCs/>
        </w:rPr>
        <w:t xml:space="preserve">Same: returns array that is the same size as original data </w:t>
      </w:r>
      <w:r w:rsidRPr="007966C3">
        <w:rPr>
          <w:bCs/>
        </w:rPr>
        <w:sym w:font="Wingdings" w:char="F0E0"/>
      </w:r>
      <w:r>
        <w:rPr>
          <w:bCs/>
        </w:rPr>
        <w:t xml:space="preserve"> zero pads are used to compute the end </w:t>
      </w:r>
      <w:proofErr w:type="gramStart"/>
      <w:r>
        <w:rPr>
          <w:bCs/>
        </w:rPr>
        <w:t>points</w:t>
      </w:r>
      <w:proofErr w:type="gramEnd"/>
      <w:r>
        <w:rPr>
          <w:bCs/>
        </w:rPr>
        <w:t xml:space="preserve"> but the very last values are dropped </w:t>
      </w:r>
    </w:p>
    <w:p w14:paraId="7E33EF52" w14:textId="29710744" w:rsidR="007966C3" w:rsidRDefault="007966C3" w:rsidP="0059506B">
      <w:pPr>
        <w:jc w:val="both"/>
        <w:rPr>
          <w:bCs/>
        </w:rPr>
      </w:pPr>
    </w:p>
    <w:p w14:paraId="70307386" w14:textId="4AAE6836" w:rsidR="007966C3" w:rsidRPr="00CF1117" w:rsidRDefault="007966C3" w:rsidP="0059506B">
      <w:pPr>
        <w:jc w:val="both"/>
        <w:rPr>
          <w:bCs/>
        </w:rPr>
      </w:pPr>
      <w:r>
        <w:rPr>
          <w:bCs/>
        </w:rPr>
        <w:t xml:space="preserve">Valid: only returns values where the window can be applied </w:t>
      </w:r>
      <w:r w:rsidRPr="007966C3">
        <w:rPr>
          <w:bCs/>
        </w:rPr>
        <w:sym w:font="Wingdings" w:char="F0E0"/>
      </w:r>
      <w:r>
        <w:rPr>
          <w:bCs/>
        </w:rPr>
        <w:t xml:space="preserve"> end points are dropped </w:t>
      </w: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6515E196" w14:textId="1E88FB29" w:rsidR="00162778" w:rsidRPr="00162778" w:rsidRDefault="00162778" w:rsidP="00162778">
      <w:pPr>
        <w:rPr>
          <w:rFonts w:ascii="Times New Roman" w:eastAsia="Times New Roman" w:hAnsi="Times New Roman" w:cs="Times New Roman"/>
        </w:rPr>
      </w:pPr>
      <w:r w:rsidRPr="00162778">
        <w:rPr>
          <w:noProof/>
        </w:rPr>
        <w:lastRenderedPageBreak/>
        <w:drawing>
          <wp:inline distT="0" distB="0" distL="0" distR="0" wp14:anchorId="27FB0C5C" wp14:editId="12108347">
            <wp:extent cx="5486400" cy="1538605"/>
            <wp:effectExtent l="0" t="0" r="0" b="0"/>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38605"/>
                    </a:xfrm>
                    <a:prstGeom prst="rect">
                      <a:avLst/>
                    </a:prstGeom>
                    <a:noFill/>
                    <a:ln>
                      <a:noFill/>
                    </a:ln>
                  </pic:spPr>
                </pic:pic>
              </a:graphicData>
            </a:graphic>
          </wp:inline>
        </w:drawing>
      </w:r>
    </w:p>
    <w:p w14:paraId="0C67A428" w14:textId="30CB47F9" w:rsidR="0059506B" w:rsidRPr="00566D1C" w:rsidRDefault="00162778" w:rsidP="0059506B">
      <w:pPr>
        <w:jc w:val="both"/>
      </w:pPr>
      <w:r>
        <w:t xml:space="preserve">We should only be able to remove the noise which is any frequencies higher than the input frequencies. </w:t>
      </w:r>
    </w:p>
    <w:p w14:paraId="5E546EF3" w14:textId="77777777" w:rsidR="00E32C80" w:rsidRDefault="00E32C80" w:rsidP="0059506B">
      <w:pPr>
        <w:jc w:val="both"/>
      </w:pPr>
    </w:p>
    <w:p w14:paraId="7F114687" w14:textId="768819D8" w:rsidR="0059506B" w:rsidRPr="00566D1C"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4CBAB7E" w14:textId="0194E737" w:rsidR="0059506B" w:rsidRDefault="0059506B" w:rsidP="0059506B">
      <w:pPr>
        <w:jc w:val="both"/>
        <w:rPr>
          <w:b/>
        </w:rPr>
      </w:pPr>
    </w:p>
    <w:p w14:paraId="7B0B0339" w14:textId="71F057C0" w:rsidR="00162778" w:rsidRPr="008E7EDB" w:rsidRDefault="008E7EDB" w:rsidP="0059506B">
      <w:pPr>
        <w:jc w:val="both"/>
        <w:rPr>
          <w:bCs/>
        </w:rPr>
      </w:pPr>
      <w:r>
        <w:rPr>
          <w:bCs/>
        </w:rPr>
        <w:t xml:space="preserve">The 1-1-1 and 1-2-1 filtered timeseries look very similar. The 1-1-1 filtered timeseries has even less noise since it is a moving average over 5 points instead of 3. </w:t>
      </w:r>
    </w:p>
    <w:p w14:paraId="1B7B5A80" w14:textId="77777777" w:rsidR="00162778" w:rsidRDefault="00162778" w:rsidP="0059506B">
      <w:pPr>
        <w:jc w:val="both"/>
        <w:rPr>
          <w:b/>
        </w:rPr>
      </w:pPr>
    </w:p>
    <w:p w14:paraId="247EE3C1" w14:textId="2C635976"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7A6BCF51" w14:textId="14FD5342" w:rsidR="008E7EDB" w:rsidRDefault="008E7EDB" w:rsidP="0059506B">
      <w:pPr>
        <w:jc w:val="both"/>
      </w:pPr>
    </w:p>
    <w:p w14:paraId="556FD621" w14:textId="50D1CB1E" w:rsidR="008E7EDB" w:rsidRDefault="008E7EDB" w:rsidP="0059506B">
      <w:pPr>
        <w:jc w:val="both"/>
      </w:pPr>
      <w:r>
        <w:t xml:space="preserve">Larger window = more smoothing, response function is also smoother </w:t>
      </w:r>
    </w:p>
    <w:p w14:paraId="646BFFD6" w14:textId="4E4B0E4B" w:rsidR="008E7EDB" w:rsidRDefault="008E7EDB" w:rsidP="0059506B">
      <w:pPr>
        <w:jc w:val="both"/>
      </w:pPr>
      <w:r>
        <w:t xml:space="preserve">Increasing the cutoff = more weight concentrated in the center of the window </w:t>
      </w:r>
    </w:p>
    <w:p w14:paraId="3070363A" w14:textId="0555C083" w:rsidR="008E7EDB" w:rsidRDefault="008E7EDB" w:rsidP="0059506B">
      <w:pPr>
        <w:jc w:val="both"/>
      </w:pPr>
      <w:r>
        <w:t xml:space="preserve">Decreasing the cutoff = more weight concentrated on the end of the window </w:t>
      </w:r>
    </w:p>
    <w:p w14:paraId="18224FDB" w14:textId="3193FF87" w:rsidR="006B090F" w:rsidRPr="006B090F" w:rsidRDefault="006B090F" w:rsidP="006B090F">
      <w:pPr>
        <w:rPr>
          <w:rFonts w:ascii="Times New Roman" w:eastAsia="Times New Roman" w:hAnsi="Times New Roman" w:cs="Times New Roman"/>
        </w:rPr>
      </w:pPr>
      <w:r w:rsidRPr="006B090F">
        <w:rPr>
          <w:noProof/>
        </w:rPr>
        <w:lastRenderedPageBreak/>
        <w:drawing>
          <wp:inline distT="0" distB="0" distL="0" distR="0" wp14:anchorId="24A63A96" wp14:editId="543C8A57">
            <wp:extent cx="5486400" cy="311658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32F43AEE" w14:textId="736BDCA6" w:rsidR="0059506B" w:rsidRDefault="006B090F" w:rsidP="0059506B">
      <w:pPr>
        <w:jc w:val="both"/>
      </w:pPr>
      <w:r>
        <w:t>Window = 25, Cutoff = 1/11</w:t>
      </w:r>
    </w:p>
    <w:p w14:paraId="0BFCBA9A" w14:textId="798F67CE" w:rsidR="006B090F" w:rsidRDefault="006B090F" w:rsidP="0059506B">
      <w:pPr>
        <w:jc w:val="both"/>
      </w:pPr>
    </w:p>
    <w:p w14:paraId="1C72AAE8" w14:textId="3734AE0D" w:rsidR="006B090F" w:rsidRPr="006B090F" w:rsidRDefault="006B090F" w:rsidP="006B090F">
      <w:pPr>
        <w:rPr>
          <w:rFonts w:ascii="Times New Roman" w:eastAsia="Times New Roman" w:hAnsi="Times New Roman" w:cs="Times New Roman"/>
        </w:rPr>
      </w:pPr>
      <w:r w:rsidRPr="006B090F">
        <w:rPr>
          <w:noProof/>
        </w:rPr>
        <w:drawing>
          <wp:inline distT="0" distB="0" distL="0" distR="0" wp14:anchorId="3E534B0B" wp14:editId="776D4D20">
            <wp:extent cx="5486400" cy="311658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0D8E3D14" w14:textId="57ACFAED" w:rsidR="006B090F" w:rsidRDefault="006B090F" w:rsidP="0059506B">
      <w:pPr>
        <w:jc w:val="both"/>
      </w:pPr>
      <w:r>
        <w:t xml:space="preserve">Window = 5, cutoff = 1/11 </w:t>
      </w:r>
    </w:p>
    <w:p w14:paraId="22234824" w14:textId="3E935216" w:rsidR="006B090F" w:rsidRDefault="006B090F" w:rsidP="0059506B">
      <w:pPr>
        <w:jc w:val="both"/>
      </w:pPr>
    </w:p>
    <w:p w14:paraId="467CE8C7" w14:textId="08E4C662" w:rsidR="006B090F" w:rsidRPr="006B090F" w:rsidRDefault="006B090F" w:rsidP="006B090F">
      <w:pPr>
        <w:rPr>
          <w:rFonts w:ascii="Times New Roman" w:eastAsia="Times New Roman" w:hAnsi="Times New Roman" w:cs="Times New Roman"/>
        </w:rPr>
      </w:pPr>
      <w:r w:rsidRPr="006B090F">
        <w:rPr>
          <w:noProof/>
        </w:rPr>
        <w:lastRenderedPageBreak/>
        <w:drawing>
          <wp:inline distT="0" distB="0" distL="0" distR="0" wp14:anchorId="72B28A9F" wp14:editId="4A67BDAF">
            <wp:extent cx="5486400" cy="311658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16580"/>
                    </a:xfrm>
                    <a:prstGeom prst="rect">
                      <a:avLst/>
                    </a:prstGeom>
                    <a:noFill/>
                    <a:ln>
                      <a:noFill/>
                    </a:ln>
                  </pic:spPr>
                </pic:pic>
              </a:graphicData>
            </a:graphic>
          </wp:inline>
        </w:drawing>
      </w:r>
    </w:p>
    <w:p w14:paraId="37B7DDB5" w14:textId="486519E7" w:rsidR="006B090F" w:rsidRDefault="006B090F" w:rsidP="0059506B">
      <w:pPr>
        <w:jc w:val="both"/>
      </w:pPr>
      <w:r>
        <w:t xml:space="preserve">Window = 25, cutoff = 11/100 </w:t>
      </w:r>
    </w:p>
    <w:p w14:paraId="699F8AA8" w14:textId="77777777" w:rsidR="0026456D" w:rsidRDefault="0026456D" w:rsidP="0059506B">
      <w:pPr>
        <w:jc w:val="both"/>
      </w:pPr>
    </w:p>
    <w:p w14:paraId="496F2405" w14:textId="77777777" w:rsidR="006B090F" w:rsidRDefault="006B090F" w:rsidP="0059506B">
      <w:pPr>
        <w:jc w:val="both"/>
      </w:pPr>
    </w:p>
    <w:p w14:paraId="5E8591CD" w14:textId="45C702A3" w:rsidR="0059506B" w:rsidRDefault="0059506B" w:rsidP="0059506B">
      <w:pPr>
        <w:jc w:val="both"/>
      </w:pPr>
      <w:r>
        <w:t>4) Apply a Butterworth filter, a recursive filter.  Compare the response function (Moving Window Weights) with the non-recursive filters analyzed above.</w:t>
      </w:r>
    </w:p>
    <w:p w14:paraId="19FBABE0" w14:textId="1E3876F7" w:rsidR="0026456D" w:rsidRPr="0026456D" w:rsidRDefault="0026456D" w:rsidP="0026456D">
      <w:pPr>
        <w:rPr>
          <w:rFonts w:ascii="Times New Roman" w:eastAsia="Times New Roman" w:hAnsi="Times New Roman" w:cs="Times New Roman"/>
        </w:rPr>
      </w:pPr>
      <w:r w:rsidRPr="0026456D">
        <w:rPr>
          <w:noProof/>
        </w:rPr>
        <w:drawing>
          <wp:inline distT="0" distB="0" distL="0" distR="0" wp14:anchorId="7DC56D36" wp14:editId="1C08F1FF">
            <wp:extent cx="5486400" cy="3120390"/>
            <wp:effectExtent l="0" t="0" r="0" b="0"/>
            <wp:docPr id="5" name="Picture 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20390"/>
                    </a:xfrm>
                    <a:prstGeom prst="rect">
                      <a:avLst/>
                    </a:prstGeom>
                    <a:noFill/>
                    <a:ln>
                      <a:noFill/>
                    </a:ln>
                  </pic:spPr>
                </pic:pic>
              </a:graphicData>
            </a:graphic>
          </wp:inline>
        </w:drawing>
      </w:r>
    </w:p>
    <w:p w14:paraId="7EBCF5A7" w14:textId="102D6010" w:rsidR="008E7EDB" w:rsidRDefault="008E7EDB" w:rsidP="0059506B">
      <w:pPr>
        <w:jc w:val="both"/>
      </w:pPr>
    </w:p>
    <w:p w14:paraId="37CB07D3" w14:textId="6ABD84FF" w:rsidR="008E7EDB" w:rsidRDefault="008E7EDB" w:rsidP="0059506B">
      <w:pPr>
        <w:jc w:val="both"/>
      </w:pPr>
      <w:r>
        <w:t xml:space="preserve">The response function for the Butterworth filter looks like a mix of the response functions using a smaller and larger window length of the smoothing function for the </w:t>
      </w:r>
      <w:proofErr w:type="spellStart"/>
      <w:r>
        <w:t>Lanczos</w:t>
      </w:r>
      <w:proofErr w:type="spellEnd"/>
      <w:r>
        <w:t xml:space="preserve"> filter. </w:t>
      </w:r>
    </w:p>
    <w:p w14:paraId="69DAF672" w14:textId="77777777" w:rsidR="008E7EDB" w:rsidRPr="00A10D76" w:rsidRDefault="008E7EDB" w:rsidP="0059506B">
      <w:pPr>
        <w:jc w:val="both"/>
      </w:pP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lastRenderedPageBreak/>
        <w:t>Notebook #3</w:t>
      </w:r>
      <w:r w:rsidRPr="00B7404D">
        <w:rPr>
          <w:b/>
          <w:u w:val="single"/>
        </w:rPr>
        <w:t xml:space="preserve"> – </w:t>
      </w:r>
      <w:r>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7F4B6AED" w:rsidR="0059506B" w:rsidRDefault="0059506B" w:rsidP="0059506B">
      <w:pPr>
        <w:jc w:val="both"/>
        <w:rPr>
          <w:b/>
          <w:u w:val="single"/>
        </w:rPr>
      </w:pPr>
    </w:p>
    <w:p w14:paraId="33C56477" w14:textId="159EC8A3" w:rsidR="00A4213B" w:rsidRPr="00A4213B" w:rsidRDefault="00A4213B" w:rsidP="00A4213B">
      <w:pPr>
        <w:rPr>
          <w:rFonts w:ascii="Times New Roman" w:eastAsia="Times New Roman" w:hAnsi="Times New Roman" w:cs="Times New Roman"/>
        </w:rPr>
      </w:pPr>
      <w:r w:rsidRPr="00A4213B">
        <w:rPr>
          <w:b/>
          <w:noProof/>
          <w:u w:val="single"/>
        </w:rPr>
        <w:drawing>
          <wp:inline distT="0" distB="0" distL="0" distR="0" wp14:anchorId="6E5E53E5" wp14:editId="2F48C448">
            <wp:extent cx="5486400" cy="1537335"/>
            <wp:effectExtent l="0" t="0" r="0" b="0"/>
            <wp:docPr id="6" name="Picture 6" descr="A picture containing text, chime, nail,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hime, nail, too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37335"/>
                    </a:xfrm>
                    <a:prstGeom prst="rect">
                      <a:avLst/>
                    </a:prstGeom>
                    <a:noFill/>
                    <a:ln>
                      <a:noFill/>
                    </a:ln>
                  </pic:spPr>
                </pic:pic>
              </a:graphicData>
            </a:graphic>
          </wp:inline>
        </w:drawing>
      </w:r>
    </w:p>
    <w:p w14:paraId="0B5209FA" w14:textId="6555634E" w:rsidR="00A4213B" w:rsidRDefault="00A4213B" w:rsidP="0059506B">
      <w:pPr>
        <w:jc w:val="both"/>
        <w:rPr>
          <w:b/>
          <w:u w:val="single"/>
        </w:rPr>
      </w:pPr>
    </w:p>
    <w:p w14:paraId="17CF9CFA" w14:textId="04A7B2EE" w:rsidR="00A4213B" w:rsidRPr="00A4213B" w:rsidRDefault="00A4213B" w:rsidP="0059506B">
      <w:pPr>
        <w:jc w:val="both"/>
        <w:rPr>
          <w:bCs/>
        </w:rPr>
      </w:pPr>
      <w:r>
        <w:rPr>
          <w:bCs/>
        </w:rPr>
        <w:t xml:space="preserve">We may want to remove the high frequency noise. Also, the seasonal cycle if it has not already been removed. </w:t>
      </w:r>
    </w:p>
    <w:p w14:paraId="4BBDA7A4" w14:textId="77777777" w:rsidR="00A4213B" w:rsidRDefault="00A4213B" w:rsidP="0059506B">
      <w:pPr>
        <w:jc w:val="both"/>
        <w:rPr>
          <w:b/>
          <w:u w:val="single"/>
        </w:rPr>
      </w:pP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w:t>
      </w:r>
      <w:r w:rsidRPr="00E46C22">
        <w:lastRenderedPageBreak/>
        <w:t xml:space="preserve">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B9EB3AE" w14:textId="30880ADC" w:rsidR="0059506B" w:rsidRDefault="0059506B" w:rsidP="0059506B">
      <w:pPr>
        <w:jc w:val="both"/>
      </w:pPr>
    </w:p>
    <w:p w14:paraId="23501545" w14:textId="534F897C" w:rsidR="00A4213B" w:rsidRPr="00A4213B" w:rsidRDefault="00A4213B" w:rsidP="00A4213B">
      <w:pPr>
        <w:rPr>
          <w:rFonts w:ascii="Times New Roman" w:eastAsia="Times New Roman" w:hAnsi="Times New Roman" w:cs="Times New Roman"/>
        </w:rPr>
      </w:pPr>
      <w:r w:rsidRPr="00A4213B">
        <w:rPr>
          <w:noProof/>
        </w:rPr>
        <w:drawing>
          <wp:inline distT="0" distB="0" distL="0" distR="0" wp14:anchorId="276D3327" wp14:editId="33515C52">
            <wp:extent cx="5486400" cy="1788795"/>
            <wp:effectExtent l="0" t="0" r="0" b="0"/>
            <wp:docPr id="7" name="Picture 7" descr="A picture containing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tile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88795"/>
                    </a:xfrm>
                    <a:prstGeom prst="rect">
                      <a:avLst/>
                    </a:prstGeom>
                    <a:noFill/>
                    <a:ln>
                      <a:noFill/>
                    </a:ln>
                  </pic:spPr>
                </pic:pic>
              </a:graphicData>
            </a:graphic>
          </wp:inline>
        </w:drawing>
      </w:r>
    </w:p>
    <w:p w14:paraId="6E157A4F" w14:textId="49022831" w:rsidR="00A4213B" w:rsidRDefault="00A4213B" w:rsidP="0059506B">
      <w:pPr>
        <w:jc w:val="both"/>
      </w:pPr>
    </w:p>
    <w:p w14:paraId="72CCA8DA" w14:textId="305F0D78" w:rsidR="00A4213B" w:rsidRDefault="00A4213B" w:rsidP="0059506B">
      <w:pPr>
        <w:jc w:val="both"/>
      </w:pPr>
      <w:r>
        <w:t xml:space="preserve">There is power at both the high frequency and at the very low frequency that we may want to remove. The ENSO peak frequency is concentrated towards the lower-middle frequencies. Maybe a bandpass filter would be best here. </w:t>
      </w:r>
    </w:p>
    <w:p w14:paraId="555FBB48" w14:textId="77777777" w:rsidR="00A4213B" w:rsidRDefault="00A4213B" w:rsidP="0059506B">
      <w:pPr>
        <w:jc w:val="both"/>
      </w:pPr>
    </w:p>
    <w:p w14:paraId="225FEA76" w14:textId="49947063"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t>
      </w:r>
      <w:proofErr w:type="gramStart"/>
      <w:r>
        <w:t>Well</w:t>
      </w:r>
      <w:proofErr w:type="gramEnd"/>
      <w:r>
        <w:t xml:space="preserve"> that was pretty boring… we still have most of the power retained….</w:t>
      </w:r>
    </w:p>
    <w:p w14:paraId="5EA85DDB" w14:textId="7C2576DE" w:rsidR="00A4213B" w:rsidRDefault="00A4213B" w:rsidP="0059506B">
      <w:pPr>
        <w:jc w:val="both"/>
      </w:pPr>
    </w:p>
    <w:p w14:paraId="1099601E" w14:textId="156CB7A0" w:rsidR="00A4213B" w:rsidRPr="00A4213B" w:rsidRDefault="00A4213B" w:rsidP="00A4213B">
      <w:pPr>
        <w:rPr>
          <w:rFonts w:ascii="Times New Roman" w:eastAsia="Times New Roman" w:hAnsi="Times New Roman" w:cs="Times New Roman"/>
        </w:rPr>
      </w:pPr>
      <w:r w:rsidRPr="00A4213B">
        <w:rPr>
          <w:noProof/>
        </w:rPr>
        <w:lastRenderedPageBreak/>
        <w:drawing>
          <wp:inline distT="0" distB="0" distL="0" distR="0" wp14:anchorId="020839AD" wp14:editId="73A17E07">
            <wp:extent cx="5486400" cy="469646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444E1A75" w14:textId="0359E56E" w:rsidR="00A4213B" w:rsidRDefault="00A4213B" w:rsidP="0059506B">
      <w:pPr>
        <w:jc w:val="both"/>
      </w:pPr>
    </w:p>
    <w:p w14:paraId="2AC36828" w14:textId="77777777" w:rsidR="00A4213B" w:rsidRDefault="00A4213B" w:rsidP="0059506B">
      <w:pPr>
        <w:jc w:val="both"/>
      </w:pPr>
    </w:p>
    <w:p w14:paraId="54B278F3" w14:textId="77777777" w:rsidR="0059506B" w:rsidRDefault="0059506B"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2A32FA42" w14:textId="00B78F12" w:rsidR="00A4213B" w:rsidRDefault="00A4213B" w:rsidP="0059506B">
      <w:pPr>
        <w:jc w:val="both"/>
      </w:pPr>
    </w:p>
    <w:p w14:paraId="2A0DD981" w14:textId="20F346F6" w:rsidR="00A4213B" w:rsidRPr="00A4213B" w:rsidRDefault="00A4213B" w:rsidP="00A4213B">
      <w:pPr>
        <w:rPr>
          <w:rFonts w:ascii="Times New Roman" w:eastAsia="Times New Roman" w:hAnsi="Times New Roman" w:cs="Times New Roman"/>
        </w:rPr>
      </w:pPr>
      <w:r w:rsidRPr="00A4213B">
        <w:rPr>
          <w:noProof/>
        </w:rPr>
        <w:lastRenderedPageBreak/>
        <w:drawing>
          <wp:inline distT="0" distB="0" distL="0" distR="0" wp14:anchorId="0DCA6EEB" wp14:editId="61309C91">
            <wp:extent cx="5486400" cy="469646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1CF857E5" w14:textId="77777777" w:rsidR="00A4213B" w:rsidRDefault="00A4213B" w:rsidP="0059506B">
      <w:pPr>
        <w:jc w:val="both"/>
      </w:pPr>
    </w:p>
    <w:p w14:paraId="3B901915" w14:textId="77777777"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319AF91A" w14:textId="35426C18" w:rsidR="00A4213B" w:rsidRPr="00A4213B" w:rsidRDefault="00A4213B" w:rsidP="00A4213B">
      <w:pPr>
        <w:rPr>
          <w:rFonts w:ascii="Times New Roman" w:eastAsia="Times New Roman" w:hAnsi="Times New Roman" w:cs="Times New Roman"/>
        </w:rPr>
      </w:pPr>
      <w:r w:rsidRPr="00A4213B">
        <w:rPr>
          <w:noProof/>
        </w:rPr>
        <w:lastRenderedPageBreak/>
        <w:drawing>
          <wp:inline distT="0" distB="0" distL="0" distR="0" wp14:anchorId="3DB05ADF" wp14:editId="7842C9BE">
            <wp:extent cx="5486400" cy="469646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696460"/>
                    </a:xfrm>
                    <a:prstGeom prst="rect">
                      <a:avLst/>
                    </a:prstGeom>
                    <a:noFill/>
                    <a:ln>
                      <a:noFill/>
                    </a:ln>
                  </pic:spPr>
                </pic:pic>
              </a:graphicData>
            </a:graphic>
          </wp:inline>
        </w:drawing>
      </w:r>
    </w:p>
    <w:p w14:paraId="221EFD04" w14:textId="3B306A03" w:rsidR="0059506B" w:rsidRDefault="004134D8" w:rsidP="0059506B">
      <w:pPr>
        <w:jc w:val="both"/>
      </w:pPr>
      <w:r>
        <w:t xml:space="preserve">Increasing N makes the response function in the frequency domain have more tangency. </w:t>
      </w:r>
    </w:p>
    <w:p w14:paraId="0D973B1D" w14:textId="7DC38F9D" w:rsidR="00A4213B" w:rsidRDefault="00A4213B" w:rsidP="0059506B">
      <w:pPr>
        <w:jc w:val="both"/>
      </w:pPr>
    </w:p>
    <w:p w14:paraId="52697032" w14:textId="77777777" w:rsidR="00A4213B" w:rsidRDefault="00A4213B"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7777777" w:rsidR="0059506B" w:rsidRPr="00566D1C" w:rsidRDefault="0059506B" w:rsidP="0059506B">
      <w:pPr>
        <w:jc w:val="both"/>
      </w:pPr>
    </w:p>
    <w:p w14:paraId="210BF2A4" w14:textId="08B87089" w:rsidR="00A4213B" w:rsidRPr="00A4213B" w:rsidRDefault="00A4213B" w:rsidP="00A4213B">
      <w:pPr>
        <w:rPr>
          <w:rFonts w:ascii="Times New Roman" w:eastAsia="Times New Roman" w:hAnsi="Times New Roman" w:cs="Times New Roman"/>
        </w:rPr>
      </w:pPr>
    </w:p>
    <w:p w14:paraId="3F60527A"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A085A"/>
    <w:rsid w:val="00162778"/>
    <w:rsid w:val="001961B9"/>
    <w:rsid w:val="001F082D"/>
    <w:rsid w:val="00245FA5"/>
    <w:rsid w:val="0026456D"/>
    <w:rsid w:val="004134D8"/>
    <w:rsid w:val="004F2CE5"/>
    <w:rsid w:val="0059506B"/>
    <w:rsid w:val="0062507C"/>
    <w:rsid w:val="006A3BC9"/>
    <w:rsid w:val="006B090F"/>
    <w:rsid w:val="007966C3"/>
    <w:rsid w:val="007F19BD"/>
    <w:rsid w:val="008E7EDB"/>
    <w:rsid w:val="00A4213B"/>
    <w:rsid w:val="00BF7BF2"/>
    <w:rsid w:val="00CF1117"/>
    <w:rsid w:val="00E3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66966">
      <w:bodyDiv w:val="1"/>
      <w:marLeft w:val="0"/>
      <w:marRight w:val="0"/>
      <w:marTop w:val="0"/>
      <w:marBottom w:val="0"/>
      <w:divBdr>
        <w:top w:val="none" w:sz="0" w:space="0" w:color="auto"/>
        <w:left w:val="none" w:sz="0" w:space="0" w:color="auto"/>
        <w:bottom w:val="none" w:sz="0" w:space="0" w:color="auto"/>
        <w:right w:val="none" w:sz="0" w:space="0" w:color="auto"/>
      </w:divBdr>
    </w:div>
    <w:div w:id="675229675">
      <w:bodyDiv w:val="1"/>
      <w:marLeft w:val="0"/>
      <w:marRight w:val="0"/>
      <w:marTop w:val="0"/>
      <w:marBottom w:val="0"/>
      <w:divBdr>
        <w:top w:val="none" w:sz="0" w:space="0" w:color="auto"/>
        <w:left w:val="none" w:sz="0" w:space="0" w:color="auto"/>
        <w:bottom w:val="none" w:sz="0" w:space="0" w:color="auto"/>
        <w:right w:val="none" w:sz="0" w:space="0" w:color="auto"/>
      </w:divBdr>
    </w:div>
    <w:div w:id="710345180">
      <w:bodyDiv w:val="1"/>
      <w:marLeft w:val="0"/>
      <w:marRight w:val="0"/>
      <w:marTop w:val="0"/>
      <w:marBottom w:val="0"/>
      <w:divBdr>
        <w:top w:val="none" w:sz="0" w:space="0" w:color="auto"/>
        <w:left w:val="none" w:sz="0" w:space="0" w:color="auto"/>
        <w:bottom w:val="none" w:sz="0" w:space="0" w:color="auto"/>
        <w:right w:val="none" w:sz="0" w:space="0" w:color="auto"/>
      </w:divBdr>
    </w:div>
    <w:div w:id="759761685">
      <w:bodyDiv w:val="1"/>
      <w:marLeft w:val="0"/>
      <w:marRight w:val="0"/>
      <w:marTop w:val="0"/>
      <w:marBottom w:val="0"/>
      <w:divBdr>
        <w:top w:val="none" w:sz="0" w:space="0" w:color="auto"/>
        <w:left w:val="none" w:sz="0" w:space="0" w:color="auto"/>
        <w:bottom w:val="none" w:sz="0" w:space="0" w:color="auto"/>
        <w:right w:val="none" w:sz="0" w:space="0" w:color="auto"/>
      </w:divBdr>
    </w:div>
    <w:div w:id="1260286259">
      <w:bodyDiv w:val="1"/>
      <w:marLeft w:val="0"/>
      <w:marRight w:val="0"/>
      <w:marTop w:val="0"/>
      <w:marBottom w:val="0"/>
      <w:divBdr>
        <w:top w:val="none" w:sz="0" w:space="0" w:color="auto"/>
        <w:left w:val="none" w:sz="0" w:space="0" w:color="auto"/>
        <w:bottom w:val="none" w:sz="0" w:space="0" w:color="auto"/>
        <w:right w:val="none" w:sz="0" w:space="0" w:color="auto"/>
      </w:divBdr>
    </w:div>
    <w:div w:id="1271889120">
      <w:bodyDiv w:val="1"/>
      <w:marLeft w:val="0"/>
      <w:marRight w:val="0"/>
      <w:marTop w:val="0"/>
      <w:marBottom w:val="0"/>
      <w:divBdr>
        <w:top w:val="none" w:sz="0" w:space="0" w:color="auto"/>
        <w:left w:val="none" w:sz="0" w:space="0" w:color="auto"/>
        <w:bottom w:val="none" w:sz="0" w:space="0" w:color="auto"/>
        <w:right w:val="none" w:sz="0" w:space="0" w:color="auto"/>
      </w:divBdr>
    </w:div>
    <w:div w:id="1599673946">
      <w:bodyDiv w:val="1"/>
      <w:marLeft w:val="0"/>
      <w:marRight w:val="0"/>
      <w:marTop w:val="0"/>
      <w:marBottom w:val="0"/>
      <w:divBdr>
        <w:top w:val="none" w:sz="0" w:space="0" w:color="auto"/>
        <w:left w:val="none" w:sz="0" w:space="0" w:color="auto"/>
        <w:bottom w:val="none" w:sz="0" w:space="0" w:color="auto"/>
        <w:right w:val="none" w:sz="0" w:space="0" w:color="auto"/>
      </w:divBdr>
    </w:div>
    <w:div w:id="1677996912">
      <w:bodyDiv w:val="1"/>
      <w:marLeft w:val="0"/>
      <w:marRight w:val="0"/>
      <w:marTop w:val="0"/>
      <w:marBottom w:val="0"/>
      <w:divBdr>
        <w:top w:val="none" w:sz="0" w:space="0" w:color="auto"/>
        <w:left w:val="none" w:sz="0" w:space="0" w:color="auto"/>
        <w:bottom w:val="none" w:sz="0" w:space="0" w:color="auto"/>
        <w:right w:val="none" w:sz="0" w:space="0" w:color="auto"/>
      </w:divBdr>
    </w:div>
    <w:div w:id="1694920679">
      <w:bodyDiv w:val="1"/>
      <w:marLeft w:val="0"/>
      <w:marRight w:val="0"/>
      <w:marTop w:val="0"/>
      <w:marBottom w:val="0"/>
      <w:divBdr>
        <w:top w:val="none" w:sz="0" w:space="0" w:color="auto"/>
        <w:left w:val="none" w:sz="0" w:space="0" w:color="auto"/>
        <w:bottom w:val="none" w:sz="0" w:space="0" w:color="auto"/>
        <w:right w:val="none" w:sz="0" w:space="0" w:color="auto"/>
      </w:divBdr>
    </w:div>
    <w:div w:id="1897623422">
      <w:bodyDiv w:val="1"/>
      <w:marLeft w:val="0"/>
      <w:marRight w:val="0"/>
      <w:marTop w:val="0"/>
      <w:marBottom w:val="0"/>
      <w:divBdr>
        <w:top w:val="none" w:sz="0" w:space="0" w:color="auto"/>
        <w:left w:val="none" w:sz="0" w:space="0" w:color="auto"/>
        <w:bottom w:val="none" w:sz="0" w:space="0" w:color="auto"/>
        <w:right w:val="none" w:sz="0" w:space="0" w:color="auto"/>
      </w:divBdr>
    </w:div>
    <w:div w:id="20770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Guderian</cp:lastModifiedBy>
  <cp:revision>13</cp:revision>
  <cp:lastPrinted>2022-03-29T22:15:00Z</cp:lastPrinted>
  <dcterms:created xsi:type="dcterms:W3CDTF">2020-11-11T22:19:00Z</dcterms:created>
  <dcterms:modified xsi:type="dcterms:W3CDTF">2022-04-05T21:31:00Z</dcterms:modified>
</cp:coreProperties>
</file>