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Default Extension="jpeg" ContentType="image/jpeg"/>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525" w:rsidRDefault="008360BC">
      <w:pPr>
        <w:rPr>
          <w:rFonts w:asciiTheme="majorHAnsi" w:hAnsiTheme="majorHAnsi"/>
          <w:sz w:val="20"/>
        </w:rPr>
      </w:pPr>
      <w:r w:rsidRPr="00FD32EA">
        <w:rPr>
          <w:rFonts w:asciiTheme="majorHAnsi" w:hAnsiTheme="majorHAnsi"/>
          <w:sz w:val="20"/>
        </w:rPr>
        <w:t>Web accueil DSB</w:t>
      </w:r>
      <w:r w:rsidR="000E2581" w:rsidRPr="00FD32EA">
        <w:rPr>
          <w:rFonts w:asciiTheme="majorHAnsi" w:hAnsiTheme="majorHAnsi"/>
          <w:sz w:val="20"/>
        </w:rPr>
        <w:t xml:space="preserve"> révisé</w:t>
      </w:r>
    </w:p>
    <w:p w:rsidR="00925525" w:rsidRDefault="00925525">
      <w:pPr>
        <w:rPr>
          <w:rFonts w:asciiTheme="majorHAnsi" w:hAnsiTheme="majorHAnsi"/>
          <w:sz w:val="20"/>
        </w:rPr>
      </w:pPr>
    </w:p>
    <w:tbl>
      <w:tblPr>
        <w:tblStyle w:val="TableGrid"/>
        <w:tblW w:w="8613" w:type="dxa"/>
        <w:tblLayout w:type="fixed"/>
        <w:tblLook w:val="00BF"/>
      </w:tblPr>
      <w:tblGrid>
        <w:gridCol w:w="4503"/>
        <w:gridCol w:w="4110"/>
      </w:tblGrid>
      <w:tr w:rsidR="00925525">
        <w:tc>
          <w:tcPr>
            <w:tcW w:w="4503" w:type="dxa"/>
          </w:tcPr>
          <w:p w:rsidR="00925525" w:rsidRPr="00292E75" w:rsidRDefault="00925525" w:rsidP="00292E75">
            <w:pPr>
              <w:rPr>
                <w:rFonts w:asciiTheme="majorHAnsi" w:hAnsiTheme="majorHAnsi"/>
                <w:b/>
                <w:sz w:val="28"/>
              </w:rPr>
            </w:pPr>
            <w:r w:rsidRPr="00FD32EA">
              <w:rPr>
                <w:rFonts w:asciiTheme="majorHAnsi" w:hAnsiTheme="majorHAnsi"/>
                <w:b/>
                <w:sz w:val="28"/>
              </w:rPr>
              <w:t xml:space="preserve">1. </w:t>
            </w:r>
            <w:r w:rsidR="00292E75">
              <w:rPr>
                <w:rFonts w:asciiTheme="majorHAnsi" w:hAnsiTheme="majorHAnsi"/>
                <w:b/>
                <w:sz w:val="28"/>
              </w:rPr>
              <w:t xml:space="preserve"> </w:t>
            </w:r>
            <w:r w:rsidRPr="00FD32EA">
              <w:rPr>
                <w:rFonts w:asciiTheme="majorHAnsi" w:hAnsiTheme="majorHAnsi" w:cs="Times New Roman"/>
                <w:b/>
                <w:bCs/>
                <w:color w:val="000000"/>
                <w:sz w:val="20"/>
                <w:lang w:val="fr-FR"/>
              </w:rPr>
              <w:t>Bienvenue au Domaine Saint-Bernard!</w:t>
            </w:r>
          </w:p>
          <w:p w:rsidR="00925525" w:rsidRPr="00FD32EA" w:rsidRDefault="00925525" w:rsidP="00925525">
            <w:pPr>
              <w:shd w:val="clear" w:color="auto" w:fill="FFFFFF"/>
              <w:spacing w:before="120"/>
              <w:rPr>
                <w:rFonts w:asciiTheme="majorHAnsi" w:hAnsiTheme="majorHAnsi" w:cs="Times New Roman"/>
                <w:color w:val="000000"/>
                <w:sz w:val="20"/>
                <w:lang w:val="fr-FR"/>
              </w:rPr>
            </w:pPr>
            <w:r w:rsidRPr="00FD32EA">
              <w:rPr>
                <w:rFonts w:asciiTheme="majorHAnsi" w:hAnsiTheme="majorHAnsi" w:cs="Times New Roman"/>
                <w:color w:val="000000"/>
                <w:sz w:val="20"/>
                <w:lang w:val="fr-FR"/>
              </w:rPr>
              <w:t>Le Domaine Saint-Bernard est un espace vert, dit ‘’parc écotouristique municipal’’ préservé à perpétuité par la Fiducie du Domaine Saint-Bernard pour que les citoyens de Mont-Tremblant et les visiteurs dans la région puissent bénéficier d'un site nature exceptionnel.</w:t>
            </w:r>
          </w:p>
          <w:p w:rsidR="00925525" w:rsidRPr="00FD32EA" w:rsidRDefault="00925525" w:rsidP="00925525">
            <w:pPr>
              <w:shd w:val="clear" w:color="auto" w:fill="FFFFFF"/>
              <w:spacing w:before="120"/>
              <w:rPr>
                <w:rFonts w:asciiTheme="majorHAnsi" w:hAnsiTheme="majorHAnsi" w:cs="Times New Roman"/>
                <w:color w:val="000000"/>
                <w:sz w:val="20"/>
                <w:lang w:val="fr-FR"/>
              </w:rPr>
            </w:pPr>
            <w:r w:rsidRPr="00FD32EA">
              <w:rPr>
                <w:rFonts w:asciiTheme="majorHAnsi" w:hAnsiTheme="majorHAnsi" w:cs="Times New Roman"/>
                <w:color w:val="000000"/>
                <w:sz w:val="20"/>
                <w:lang w:val="fr-FR"/>
              </w:rPr>
              <w:t xml:space="preserve">Sur ses 1 500 acres de territoire grandeur nature, on y a aménagé des sentiers à découvrir été comme hiver, un jardin d'oiseau unique en son genre, le Pavillon d'astronomie Velan, le seul observatoire astronomique des Laurentides, le parcours d'entraînement Wheeler ou encore la plage du Lac Raynauld. </w:t>
            </w:r>
          </w:p>
          <w:p w:rsidR="00925525" w:rsidRPr="00FD32EA" w:rsidRDefault="00925525" w:rsidP="00925525">
            <w:pPr>
              <w:shd w:val="clear" w:color="auto" w:fill="FFFFFF"/>
              <w:spacing w:before="120"/>
              <w:rPr>
                <w:rFonts w:asciiTheme="majorHAnsi" w:hAnsiTheme="majorHAnsi" w:cs="Times New Roman"/>
                <w:color w:val="000000"/>
                <w:sz w:val="20"/>
                <w:lang w:val="fr-FR"/>
              </w:rPr>
            </w:pPr>
            <w:r w:rsidRPr="00FD32EA">
              <w:rPr>
                <w:rFonts w:asciiTheme="majorHAnsi" w:hAnsiTheme="majorHAnsi" w:cs="Times New Roman"/>
                <w:color w:val="000000"/>
                <w:sz w:val="20"/>
                <w:lang w:val="fr-FR"/>
              </w:rPr>
              <w:t xml:space="preserve">Au gré des saisons, le Domaine Saint-Bernard est l'hôte d'une foule d'activités dont le Symposium des arts, le camp annuel de Fondation du Dr Julien, la course Le relais Pour la vie et le Festival classique des Hautes-Laurentides. </w:t>
            </w:r>
          </w:p>
          <w:p w:rsidR="00925525" w:rsidRPr="00FD32EA" w:rsidRDefault="00925525" w:rsidP="00925525">
            <w:pPr>
              <w:shd w:val="clear" w:color="auto" w:fill="FFFFFF"/>
              <w:spacing w:before="120"/>
              <w:rPr>
                <w:rFonts w:asciiTheme="majorHAnsi" w:hAnsiTheme="majorHAnsi" w:cs="Times New Roman"/>
                <w:color w:val="000000"/>
                <w:sz w:val="20"/>
                <w:lang w:val="fr-FR"/>
              </w:rPr>
            </w:pPr>
            <w:r w:rsidRPr="00FD32EA">
              <w:rPr>
                <w:rFonts w:asciiTheme="majorHAnsi" w:hAnsiTheme="majorHAnsi" w:cs="Times New Roman"/>
                <w:color w:val="000000"/>
                <w:sz w:val="20"/>
                <w:lang w:val="fr-FR"/>
              </w:rPr>
              <w:t>C'est grâce à son personnel dévoué et aux Amis du Domaine, que le Domaine Saint-Be</w:t>
            </w:r>
            <w:r w:rsidR="00BC3336">
              <w:rPr>
                <w:rFonts w:asciiTheme="majorHAnsi" w:hAnsiTheme="majorHAnsi" w:cs="Times New Roman"/>
                <w:color w:val="000000"/>
                <w:sz w:val="20"/>
                <w:lang w:val="fr-FR"/>
              </w:rPr>
              <w:t>r</w:t>
            </w:r>
            <w:r w:rsidRPr="00FD32EA">
              <w:rPr>
                <w:rFonts w:asciiTheme="majorHAnsi" w:hAnsiTheme="majorHAnsi" w:cs="Times New Roman"/>
                <w:color w:val="000000"/>
                <w:sz w:val="20"/>
                <w:lang w:val="fr-FR"/>
              </w:rPr>
              <w:t>nard est devenu au fil des ans cette aire de charme, de beauté et de quiétude.</w:t>
            </w:r>
          </w:p>
          <w:p w:rsidR="00925525" w:rsidRPr="00FD32EA" w:rsidRDefault="00925525" w:rsidP="00925525">
            <w:pPr>
              <w:shd w:val="clear" w:color="auto" w:fill="FFFFFF"/>
              <w:spacing w:before="120"/>
              <w:rPr>
                <w:rFonts w:asciiTheme="majorHAnsi" w:hAnsiTheme="majorHAnsi" w:cs="Times New Roman"/>
                <w:color w:val="000000"/>
                <w:sz w:val="20"/>
                <w:lang w:val="fr-FR"/>
              </w:rPr>
            </w:pPr>
            <w:r w:rsidRPr="00FD32EA">
              <w:rPr>
                <w:rFonts w:asciiTheme="majorHAnsi" w:hAnsiTheme="majorHAnsi" w:cs="Times New Roman"/>
                <w:color w:val="000000"/>
                <w:sz w:val="20"/>
                <w:lang w:val="fr-FR"/>
              </w:rPr>
              <w:t xml:space="preserve">Nous vous invitons à nous visiter ou encore venez séjourner dans un de nos pavillons dans une formule d'hébergement tout à fait unique.  </w:t>
            </w:r>
          </w:p>
          <w:p w:rsidR="00925525" w:rsidRPr="00FD32EA" w:rsidRDefault="00925525" w:rsidP="00925525">
            <w:pPr>
              <w:shd w:val="clear" w:color="auto" w:fill="FFFFFF"/>
              <w:spacing w:before="120"/>
              <w:rPr>
                <w:rFonts w:asciiTheme="majorHAnsi" w:hAnsiTheme="majorHAnsi" w:cs="Times New Roman"/>
                <w:color w:val="000000"/>
                <w:sz w:val="20"/>
                <w:lang w:val="fr-FR"/>
              </w:rPr>
            </w:pPr>
            <w:r w:rsidRPr="00FD32EA">
              <w:rPr>
                <w:rFonts w:asciiTheme="majorHAnsi" w:hAnsiTheme="majorHAnsi" w:cs="Times New Roman"/>
                <w:color w:val="000000"/>
                <w:sz w:val="20"/>
                <w:lang w:val="fr-FR"/>
              </w:rPr>
              <w:t>&lt;iframe src="http://player.vimeo.com/video/20035845?title=0&amp;amp;byline=0&amp;amp;portrait=0" width="400" height="300" frameborder="0" webkitAllowFullScreen mozallowfullscreen allowFullScreen&gt;&lt;/iframe&gt;</w:t>
            </w:r>
          </w:p>
          <w:p w:rsidR="00925525" w:rsidRDefault="00925525">
            <w:pPr>
              <w:rPr>
                <w:rFonts w:asciiTheme="majorHAnsi" w:hAnsiTheme="majorHAnsi"/>
                <w:sz w:val="20"/>
              </w:rPr>
            </w:pPr>
          </w:p>
        </w:tc>
        <w:tc>
          <w:tcPr>
            <w:tcW w:w="4110" w:type="dxa"/>
          </w:tcPr>
          <w:p w:rsidR="00925525" w:rsidRPr="00BC3336" w:rsidRDefault="00925525" w:rsidP="00BC3336">
            <w:pPr>
              <w:spacing w:before="120"/>
              <w:rPr>
                <w:rFonts w:asciiTheme="majorHAnsi" w:hAnsiTheme="majorHAnsi"/>
                <w:b/>
                <w:sz w:val="20"/>
              </w:rPr>
            </w:pPr>
            <w:r w:rsidRPr="00BC3336">
              <w:rPr>
                <w:rFonts w:asciiTheme="majorHAnsi" w:hAnsiTheme="majorHAnsi"/>
                <w:b/>
                <w:sz w:val="20"/>
              </w:rPr>
              <w:t>Welcome to Domaine Saint-Bernard</w:t>
            </w:r>
          </w:p>
          <w:p w:rsidR="00925525" w:rsidRDefault="00925525" w:rsidP="00BC3336">
            <w:pPr>
              <w:spacing w:before="120"/>
              <w:rPr>
                <w:rFonts w:asciiTheme="majorHAnsi" w:hAnsiTheme="majorHAnsi"/>
                <w:sz w:val="20"/>
              </w:rPr>
            </w:pPr>
            <w:r w:rsidRPr="00925525">
              <w:rPr>
                <w:rFonts w:asciiTheme="majorHAnsi" w:hAnsiTheme="majorHAnsi"/>
                <w:sz w:val="20"/>
              </w:rPr>
              <w:t xml:space="preserve">Domaine Saint-Bernard is a “community ecotourist park” preserved in perpetuity by </w:t>
            </w:r>
            <w:r w:rsidR="00292E75">
              <w:rPr>
                <w:rFonts w:asciiTheme="majorHAnsi" w:hAnsiTheme="majorHAnsi"/>
                <w:sz w:val="20"/>
              </w:rPr>
              <w:t xml:space="preserve">the Domaine Saint-Bernard Trust so that the citizens of Mont-Tremblant and visitors to the area can enjoy an exceptional, natural site. </w:t>
            </w:r>
          </w:p>
          <w:p w:rsidR="00BC3336" w:rsidRDefault="00925525" w:rsidP="00BC3336">
            <w:pPr>
              <w:spacing w:before="120"/>
              <w:rPr>
                <w:rFonts w:asciiTheme="majorHAnsi" w:hAnsiTheme="majorHAnsi"/>
                <w:sz w:val="20"/>
              </w:rPr>
            </w:pPr>
            <w:r w:rsidRPr="00925525">
              <w:rPr>
                <w:rFonts w:asciiTheme="majorHAnsi" w:hAnsiTheme="majorHAnsi"/>
                <w:sz w:val="20"/>
              </w:rPr>
              <w:t xml:space="preserve">Come discover the fascinating charm and beauty of this 1,500 acre </w:t>
            </w:r>
            <w:r w:rsidR="00292E75">
              <w:rPr>
                <w:rFonts w:asciiTheme="majorHAnsi" w:hAnsiTheme="majorHAnsi"/>
                <w:sz w:val="20"/>
              </w:rPr>
              <w:t xml:space="preserve">nature </w:t>
            </w:r>
            <w:r w:rsidRPr="00925525">
              <w:rPr>
                <w:rFonts w:asciiTheme="majorHAnsi" w:hAnsiTheme="majorHAnsi"/>
                <w:sz w:val="20"/>
              </w:rPr>
              <w:t>park!</w:t>
            </w:r>
            <w:r w:rsidR="00BC3336">
              <w:rPr>
                <w:rFonts w:asciiTheme="majorHAnsi" w:hAnsiTheme="majorHAnsi"/>
                <w:sz w:val="20"/>
              </w:rPr>
              <w:t xml:space="preserve"> You will find beautiful trails for all seasons, a </w:t>
            </w:r>
            <w:r w:rsidR="00292E75">
              <w:rPr>
                <w:rFonts w:asciiTheme="majorHAnsi" w:hAnsiTheme="majorHAnsi"/>
                <w:sz w:val="20"/>
              </w:rPr>
              <w:t xml:space="preserve">new and </w:t>
            </w:r>
            <w:r w:rsidR="00BC3336">
              <w:rPr>
                <w:rFonts w:asciiTheme="majorHAnsi" w:hAnsiTheme="majorHAnsi"/>
                <w:sz w:val="20"/>
              </w:rPr>
              <w:t>truly unique bird park, the VELAN Astronomy Pavillion, the only one of its ki</w:t>
            </w:r>
            <w:r w:rsidR="00292E75">
              <w:rPr>
                <w:rFonts w:asciiTheme="majorHAnsi" w:hAnsiTheme="majorHAnsi"/>
                <w:sz w:val="20"/>
              </w:rPr>
              <w:t>nd</w:t>
            </w:r>
            <w:r w:rsidR="00BC3336">
              <w:rPr>
                <w:rFonts w:asciiTheme="majorHAnsi" w:hAnsiTheme="majorHAnsi"/>
                <w:sz w:val="20"/>
              </w:rPr>
              <w:t xml:space="preserve"> in the Laurentians, the Wheeler Training Circuit or our supervised beach on Lac Raynaud.</w:t>
            </w:r>
          </w:p>
          <w:p w:rsidR="00BC3336" w:rsidRDefault="00292E75" w:rsidP="00BC3336">
            <w:pPr>
              <w:spacing w:before="120"/>
              <w:rPr>
                <w:rFonts w:asciiTheme="majorHAnsi" w:hAnsiTheme="majorHAnsi"/>
                <w:sz w:val="20"/>
              </w:rPr>
            </w:pPr>
            <w:r>
              <w:rPr>
                <w:rFonts w:asciiTheme="majorHAnsi" w:hAnsiTheme="majorHAnsi"/>
                <w:sz w:val="20"/>
              </w:rPr>
              <w:t>Whatever the season, there's al</w:t>
            </w:r>
            <w:r w:rsidR="00BC3336">
              <w:rPr>
                <w:rFonts w:asciiTheme="majorHAnsi" w:hAnsiTheme="majorHAnsi"/>
                <w:sz w:val="20"/>
              </w:rPr>
              <w:t>ways something happening at the Domaine Saint-Bernard, be it the Annual Art Symposium, Dr Julien's Camp for underpriviledged children or the Classical Music Festival of the Upper-Laurentians.</w:t>
            </w:r>
          </w:p>
          <w:p w:rsidR="00BD4D5F" w:rsidRDefault="00BD4D5F" w:rsidP="00BD4D5F">
            <w:pPr>
              <w:spacing w:before="120"/>
              <w:rPr>
                <w:rFonts w:asciiTheme="majorHAnsi" w:hAnsiTheme="majorHAnsi"/>
                <w:sz w:val="20"/>
              </w:rPr>
            </w:pPr>
            <w:r>
              <w:rPr>
                <w:rFonts w:asciiTheme="majorHAnsi" w:hAnsiTheme="majorHAnsi"/>
                <w:sz w:val="20"/>
              </w:rPr>
              <w:t>Our</w:t>
            </w:r>
            <w:r w:rsidR="00BC3336">
              <w:rPr>
                <w:rFonts w:asciiTheme="majorHAnsi" w:hAnsiTheme="majorHAnsi"/>
                <w:sz w:val="20"/>
              </w:rPr>
              <w:t xml:space="preserve"> dedicated staff</w:t>
            </w:r>
            <w:r>
              <w:rPr>
                <w:rFonts w:asciiTheme="majorHAnsi" w:hAnsiTheme="majorHAnsi"/>
                <w:sz w:val="20"/>
              </w:rPr>
              <w:t xml:space="preserve"> with the help of the Friends of the Domaine h</w:t>
            </w:r>
            <w:r w:rsidR="00292E75">
              <w:rPr>
                <w:rFonts w:asciiTheme="majorHAnsi" w:hAnsiTheme="majorHAnsi"/>
                <w:sz w:val="20"/>
              </w:rPr>
              <w:t xml:space="preserve">ave made Domaine Saint-Bernard a </w:t>
            </w:r>
            <w:r>
              <w:rPr>
                <w:rFonts w:asciiTheme="majorHAnsi" w:hAnsiTheme="majorHAnsi"/>
                <w:sz w:val="20"/>
              </w:rPr>
              <w:t xml:space="preserve">northern </w:t>
            </w:r>
            <w:r w:rsidR="00292E75">
              <w:rPr>
                <w:rFonts w:asciiTheme="majorHAnsi" w:hAnsiTheme="majorHAnsi"/>
                <w:sz w:val="20"/>
              </w:rPr>
              <w:t>haven</w:t>
            </w:r>
            <w:r>
              <w:rPr>
                <w:rFonts w:asciiTheme="majorHAnsi" w:hAnsiTheme="majorHAnsi"/>
                <w:sz w:val="20"/>
              </w:rPr>
              <w:t xml:space="preserve"> of charm, beauty and tranquility.</w:t>
            </w:r>
          </w:p>
          <w:p w:rsidR="00BD4D5F" w:rsidRDefault="00BD4D5F" w:rsidP="00BD4D5F">
            <w:pPr>
              <w:spacing w:before="120"/>
              <w:rPr>
                <w:rFonts w:asciiTheme="majorHAnsi" w:hAnsiTheme="majorHAnsi"/>
                <w:sz w:val="20"/>
              </w:rPr>
            </w:pPr>
            <w:r>
              <w:rPr>
                <w:rFonts w:asciiTheme="majorHAnsi" w:hAnsiTheme="majorHAnsi"/>
                <w:sz w:val="20"/>
              </w:rPr>
              <w:t xml:space="preserve">You are always cordially invited to visit </w:t>
            </w:r>
            <w:r w:rsidR="00292E75">
              <w:rPr>
                <w:rFonts w:asciiTheme="majorHAnsi" w:hAnsiTheme="majorHAnsi"/>
                <w:sz w:val="20"/>
              </w:rPr>
              <w:t xml:space="preserve">us. Why not reserve </w:t>
            </w:r>
            <w:r>
              <w:rPr>
                <w:rFonts w:asciiTheme="majorHAnsi" w:hAnsiTheme="majorHAnsi"/>
                <w:sz w:val="20"/>
              </w:rPr>
              <w:t xml:space="preserve">one of our facilities </w:t>
            </w:r>
            <w:r w:rsidR="00292E75">
              <w:rPr>
                <w:rFonts w:asciiTheme="majorHAnsi" w:hAnsiTheme="majorHAnsi"/>
                <w:sz w:val="20"/>
              </w:rPr>
              <w:t xml:space="preserve">for your family and friends </w:t>
            </w:r>
            <w:r>
              <w:rPr>
                <w:rFonts w:asciiTheme="majorHAnsi" w:hAnsiTheme="majorHAnsi"/>
                <w:sz w:val="20"/>
              </w:rPr>
              <w:t>for a week-end or more. See you soon.</w:t>
            </w:r>
          </w:p>
          <w:p w:rsidR="00925525" w:rsidRPr="00BD4D5F" w:rsidRDefault="00BD4D5F" w:rsidP="00BD4D5F">
            <w:pPr>
              <w:spacing w:before="120"/>
              <w:rPr>
                <w:rFonts w:asciiTheme="majorHAnsi" w:hAnsiTheme="majorHAnsi"/>
                <w:sz w:val="20"/>
              </w:rPr>
            </w:pPr>
            <w:r w:rsidRPr="00BD4D5F">
              <w:rPr>
                <w:rFonts w:asciiTheme="majorHAnsi" w:hAnsiTheme="majorHAnsi"/>
                <w:sz w:val="20"/>
              </w:rPr>
              <w:t>&lt;iframe src="http://player.vimeo.com/video/20034911?title=0&amp;amp;byline=0&amp;amp;portrait=0" width="400" height="300" frameborder="0" webkitAllowFullScreen mozallowfullscreen allowFullScreen&gt;&lt;/iframe&gt;</w:t>
            </w:r>
          </w:p>
        </w:tc>
      </w:tr>
      <w:tr w:rsidR="00925525">
        <w:tc>
          <w:tcPr>
            <w:tcW w:w="4503" w:type="dxa"/>
          </w:tcPr>
          <w:p w:rsidR="00925525" w:rsidRPr="00FD32EA" w:rsidRDefault="00925525" w:rsidP="00292E75">
            <w:pPr>
              <w:pStyle w:val="NormalWeb"/>
              <w:shd w:val="clear" w:color="auto" w:fill="FFFFFF"/>
              <w:spacing w:before="2" w:after="2"/>
              <w:rPr>
                <w:rFonts w:asciiTheme="majorHAnsi" w:hAnsiTheme="majorHAnsi"/>
                <w:color w:val="000000"/>
                <w:szCs w:val="27"/>
              </w:rPr>
            </w:pPr>
            <w:r w:rsidRPr="00FD32EA">
              <w:rPr>
                <w:rFonts w:asciiTheme="majorHAnsi" w:hAnsiTheme="majorHAnsi"/>
                <w:b/>
                <w:sz w:val="28"/>
              </w:rPr>
              <w:t>2</w:t>
            </w:r>
            <w:r w:rsidRPr="00FD32EA">
              <w:rPr>
                <w:rFonts w:asciiTheme="majorHAnsi" w:hAnsiTheme="majorHAnsi"/>
                <w:sz w:val="28"/>
              </w:rPr>
              <w:t>.</w:t>
            </w:r>
            <w:r w:rsidRPr="00FD32EA">
              <w:rPr>
                <w:rFonts w:asciiTheme="majorHAnsi" w:hAnsiTheme="majorHAnsi"/>
              </w:rPr>
              <w:t xml:space="preserve"> </w:t>
            </w:r>
            <w:r w:rsidRPr="00FD32EA">
              <w:rPr>
                <w:rStyle w:val="style3"/>
                <w:rFonts w:asciiTheme="majorHAnsi" w:hAnsiTheme="majorHAnsi"/>
                <w:color w:val="000000"/>
                <w:szCs w:val="24"/>
              </w:rPr>
              <w:t>Tous les samedis soirs 20h00</w:t>
            </w:r>
            <w:r w:rsidRPr="00FD32EA">
              <w:rPr>
                <w:rFonts w:asciiTheme="majorHAnsi" w:hAnsiTheme="majorHAnsi"/>
                <w:b/>
                <w:bCs/>
                <w:color w:val="000000"/>
                <w:szCs w:val="27"/>
              </w:rPr>
              <w:br/>
            </w:r>
            <w:r w:rsidRPr="00FD32EA">
              <w:rPr>
                <w:rStyle w:val="Strong"/>
                <w:rFonts w:asciiTheme="majorHAnsi" w:hAnsiTheme="majorHAnsi"/>
                <w:color w:val="000000"/>
                <w:szCs w:val="24"/>
              </w:rPr>
              <w:t>Animation et observation des étoiles</w:t>
            </w:r>
            <w:r w:rsidRPr="00FD32EA">
              <w:rPr>
                <w:rFonts w:asciiTheme="majorHAnsi" w:hAnsiTheme="majorHAnsi"/>
                <w:color w:val="000000"/>
                <w:szCs w:val="27"/>
              </w:rPr>
              <w:br/>
            </w:r>
            <w:hyperlink r:id="rId5" w:history="1">
              <w:r w:rsidRPr="00FD32EA">
                <w:rPr>
                  <w:rStyle w:val="Hyperlink"/>
                  <w:rFonts w:asciiTheme="majorHAnsi" w:hAnsiTheme="majorHAnsi"/>
                  <w:b/>
                  <w:bCs/>
                  <w:szCs w:val="24"/>
                </w:rPr>
                <w:t>RSVP</w:t>
              </w:r>
            </w:hyperlink>
            <w:r w:rsidRPr="00FD32EA">
              <w:rPr>
                <w:rFonts w:asciiTheme="majorHAnsi" w:hAnsiTheme="majorHAnsi"/>
                <w:color w:val="000000"/>
                <w:szCs w:val="27"/>
              </w:rPr>
              <w:br/>
            </w:r>
            <w:r w:rsidRPr="00FD32EA">
              <w:rPr>
                <w:rFonts w:asciiTheme="majorHAnsi" w:hAnsiTheme="majorHAnsi"/>
                <w:color w:val="000000"/>
                <w:szCs w:val="27"/>
              </w:rPr>
              <w:br/>
            </w:r>
            <w:r w:rsidRPr="00FD32EA">
              <w:rPr>
                <w:rFonts w:asciiTheme="majorHAnsi" w:hAnsiTheme="majorHAnsi"/>
                <w:noProof/>
                <w:color w:val="0000FF"/>
                <w:szCs w:val="27"/>
                <w:lang w:val="en-US"/>
              </w:rPr>
              <w:drawing>
                <wp:inline distT="0" distB="0" distL="0" distR="0">
                  <wp:extent cx="894080" cy="904240"/>
                  <wp:effectExtent l="25400" t="0" r="0" b="0"/>
                  <wp:docPr id="2" name="Picture 1" descr="http://www.domainesaintbernard.org/Images/pavillonvelan.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mainesaintbernard.org/Images/pavillonvelan.jpg">
                            <a:hlinkClick r:id="rId6"/>
                          </pic:cNvPr>
                          <pic:cNvPicPr>
                            <a:picLocks noChangeAspect="1" noChangeArrowheads="1"/>
                          </pic:cNvPicPr>
                        </pic:nvPicPr>
                        <pic:blipFill>
                          <a:blip r:embed="rId7"/>
                          <a:srcRect/>
                          <a:stretch>
                            <a:fillRect/>
                          </a:stretch>
                        </pic:blipFill>
                        <pic:spPr bwMode="auto">
                          <a:xfrm>
                            <a:off x="0" y="0"/>
                            <a:ext cx="894080" cy="904240"/>
                          </a:xfrm>
                          <a:prstGeom prst="rect">
                            <a:avLst/>
                          </a:prstGeom>
                          <a:noFill/>
                          <a:ln w="9525">
                            <a:noFill/>
                            <a:miter lim="800000"/>
                            <a:headEnd/>
                            <a:tailEnd/>
                          </a:ln>
                        </pic:spPr>
                      </pic:pic>
                    </a:graphicData>
                  </a:graphic>
                </wp:inline>
              </w:drawing>
            </w:r>
          </w:p>
          <w:p w:rsidR="00925525" w:rsidRPr="00FD32EA" w:rsidRDefault="00925525" w:rsidP="00925525">
            <w:pPr>
              <w:spacing w:after="60"/>
              <w:rPr>
                <w:rStyle w:val="Strong"/>
                <w:rFonts w:ascii="Times" w:hAnsi="Times" w:cs="Times New Roman"/>
                <w:sz w:val="20"/>
                <w:szCs w:val="20"/>
                <w:lang w:val="fr-FR"/>
              </w:rPr>
            </w:pPr>
          </w:p>
          <w:p w:rsidR="00925525" w:rsidRPr="00FD32EA" w:rsidRDefault="00925525" w:rsidP="00925525">
            <w:pPr>
              <w:rPr>
                <w:rFonts w:asciiTheme="majorHAnsi" w:hAnsiTheme="majorHAnsi"/>
                <w:sz w:val="20"/>
                <w:szCs w:val="22"/>
              </w:rPr>
            </w:pPr>
            <w:r w:rsidRPr="00FD32EA">
              <w:rPr>
                <w:rFonts w:asciiTheme="majorHAnsi" w:hAnsiTheme="majorHAnsi"/>
                <w:sz w:val="20"/>
                <w:szCs w:val="22"/>
              </w:rPr>
              <w:t xml:space="preserve">2 septembre  </w:t>
            </w:r>
            <w:r w:rsidRPr="00FD32EA">
              <w:rPr>
                <w:rFonts w:asciiTheme="majorHAnsi" w:hAnsiTheme="majorHAnsi"/>
                <w:b/>
                <w:sz w:val="20"/>
                <w:szCs w:val="22"/>
              </w:rPr>
              <w:t xml:space="preserve">Course </w:t>
            </w:r>
            <w:r w:rsidRPr="00FD32EA">
              <w:rPr>
                <w:rFonts w:asciiTheme="majorHAnsi" w:hAnsiTheme="majorHAnsi"/>
                <w:b/>
                <w:i/>
                <w:sz w:val="20"/>
                <w:szCs w:val="22"/>
              </w:rPr>
              <w:t>A toi Lola</w:t>
            </w:r>
          </w:p>
          <w:p w:rsidR="00925525" w:rsidRPr="00FD32EA" w:rsidRDefault="00925525" w:rsidP="00925525">
            <w:pPr>
              <w:rPr>
                <w:rFonts w:asciiTheme="majorHAnsi" w:hAnsiTheme="majorHAnsi"/>
                <w:b/>
                <w:sz w:val="28"/>
              </w:rPr>
            </w:pPr>
            <w:r w:rsidRPr="00FD32EA">
              <w:rPr>
                <w:rFonts w:asciiTheme="majorHAnsi" w:hAnsiTheme="majorHAnsi"/>
                <w:szCs w:val="22"/>
              </w:rPr>
              <w:t xml:space="preserve">22-23 septembre </w:t>
            </w:r>
            <w:r w:rsidRPr="00FD32EA">
              <w:rPr>
                <w:rFonts w:asciiTheme="majorHAnsi" w:hAnsiTheme="majorHAnsi"/>
                <w:b/>
                <w:i/>
                <w:szCs w:val="22"/>
              </w:rPr>
              <w:t>Foire des Antiquaires</w:t>
            </w:r>
          </w:p>
        </w:tc>
        <w:tc>
          <w:tcPr>
            <w:tcW w:w="4110" w:type="dxa"/>
          </w:tcPr>
          <w:p w:rsidR="00BD4D5F" w:rsidRDefault="00BD4D5F" w:rsidP="00BD4D5F">
            <w:pPr>
              <w:rPr>
                <w:rFonts w:asciiTheme="majorHAnsi" w:hAnsiTheme="majorHAnsi"/>
                <w:sz w:val="20"/>
              </w:rPr>
            </w:pPr>
            <w:r w:rsidRPr="00BD4D5F">
              <w:rPr>
                <w:rFonts w:asciiTheme="majorHAnsi" w:hAnsiTheme="majorHAnsi"/>
                <w:sz w:val="20"/>
              </w:rPr>
              <w:t>Every Saturday night at 8 PM</w:t>
            </w:r>
          </w:p>
          <w:p w:rsidR="00BD4D5F" w:rsidRPr="00BD4D5F" w:rsidRDefault="00BD4D5F" w:rsidP="00BD4D5F">
            <w:pPr>
              <w:rPr>
                <w:rFonts w:asciiTheme="majorHAnsi" w:hAnsiTheme="majorHAnsi"/>
                <w:b/>
                <w:sz w:val="20"/>
              </w:rPr>
            </w:pPr>
            <w:r>
              <w:rPr>
                <w:rFonts w:asciiTheme="majorHAnsi" w:hAnsiTheme="majorHAnsi"/>
                <w:b/>
                <w:sz w:val="20"/>
              </w:rPr>
              <w:t>Sky W</w:t>
            </w:r>
            <w:r w:rsidRPr="00BD4D5F">
              <w:rPr>
                <w:rFonts w:asciiTheme="majorHAnsi" w:hAnsiTheme="majorHAnsi"/>
                <w:b/>
                <w:sz w:val="20"/>
              </w:rPr>
              <w:t xml:space="preserve">atching </w:t>
            </w:r>
          </w:p>
          <w:p w:rsidR="00292E75" w:rsidRDefault="00FC50DD" w:rsidP="00BD4D5F">
            <w:pPr>
              <w:rPr>
                <w:rFonts w:asciiTheme="majorHAnsi" w:hAnsiTheme="majorHAnsi"/>
                <w:sz w:val="20"/>
              </w:rPr>
            </w:pPr>
            <w:hyperlink r:id="rId8" w:history="1">
              <w:r w:rsidR="00BD4D5F" w:rsidRPr="00BD4D5F">
                <w:rPr>
                  <w:rStyle w:val="Hyperlink"/>
                  <w:rFonts w:asciiTheme="majorHAnsi" w:hAnsiTheme="majorHAnsi"/>
                  <w:sz w:val="20"/>
                </w:rPr>
                <w:t>Reservations are required.</w:t>
              </w:r>
            </w:hyperlink>
          </w:p>
          <w:p w:rsidR="00BD4D5F" w:rsidRDefault="00BD4D5F" w:rsidP="00BD4D5F">
            <w:pPr>
              <w:rPr>
                <w:rFonts w:asciiTheme="majorHAnsi" w:hAnsiTheme="majorHAnsi"/>
                <w:sz w:val="20"/>
              </w:rPr>
            </w:pPr>
          </w:p>
          <w:p w:rsidR="00BD4D5F" w:rsidRDefault="00BD4D5F" w:rsidP="00BD4D5F">
            <w:pPr>
              <w:rPr>
                <w:rFonts w:asciiTheme="majorHAnsi" w:hAnsiTheme="majorHAnsi"/>
                <w:sz w:val="20"/>
              </w:rPr>
            </w:pPr>
            <w:r w:rsidRPr="00BD4D5F">
              <w:rPr>
                <w:rFonts w:asciiTheme="majorHAnsi" w:hAnsiTheme="majorHAnsi"/>
                <w:noProof/>
                <w:sz w:val="20"/>
                <w:lang w:val="en-US"/>
              </w:rPr>
              <w:drawing>
                <wp:inline distT="0" distB="0" distL="0" distR="0">
                  <wp:extent cx="894080" cy="904240"/>
                  <wp:effectExtent l="25400" t="0" r="0" b="0"/>
                  <wp:docPr id="3" name="Picture 1" descr="http://www.domainesaintbernard.org/Images/pavillonvelan.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mainesaintbernard.org/Images/pavillonvelan.jpg">
                            <a:hlinkClick r:id="rId6"/>
                          </pic:cNvPr>
                          <pic:cNvPicPr>
                            <a:picLocks noChangeAspect="1" noChangeArrowheads="1"/>
                          </pic:cNvPicPr>
                        </pic:nvPicPr>
                        <pic:blipFill>
                          <a:blip r:embed="rId7"/>
                          <a:srcRect/>
                          <a:stretch>
                            <a:fillRect/>
                          </a:stretch>
                        </pic:blipFill>
                        <pic:spPr bwMode="auto">
                          <a:xfrm>
                            <a:off x="0" y="0"/>
                            <a:ext cx="894080" cy="904240"/>
                          </a:xfrm>
                          <a:prstGeom prst="rect">
                            <a:avLst/>
                          </a:prstGeom>
                          <a:noFill/>
                          <a:ln w="9525">
                            <a:noFill/>
                            <a:miter lim="800000"/>
                            <a:headEnd/>
                            <a:tailEnd/>
                          </a:ln>
                        </pic:spPr>
                      </pic:pic>
                    </a:graphicData>
                  </a:graphic>
                </wp:inline>
              </w:drawing>
            </w:r>
          </w:p>
          <w:p w:rsidR="00BD4D5F" w:rsidRDefault="00BD4D5F" w:rsidP="00BD4D5F">
            <w:pPr>
              <w:rPr>
                <w:rFonts w:asciiTheme="majorHAnsi" w:hAnsiTheme="majorHAnsi"/>
                <w:sz w:val="20"/>
              </w:rPr>
            </w:pPr>
          </w:p>
          <w:p w:rsidR="00BD4D5F" w:rsidRPr="00BD4D5F" w:rsidRDefault="00BD4D5F" w:rsidP="00BD4D5F">
            <w:pPr>
              <w:rPr>
                <w:rFonts w:asciiTheme="majorHAnsi" w:hAnsiTheme="majorHAnsi"/>
                <w:sz w:val="20"/>
                <w:szCs w:val="22"/>
              </w:rPr>
            </w:pPr>
            <w:r w:rsidRPr="00BD4D5F">
              <w:rPr>
                <w:rFonts w:asciiTheme="majorHAnsi" w:hAnsiTheme="majorHAnsi"/>
                <w:sz w:val="20"/>
                <w:szCs w:val="22"/>
              </w:rPr>
              <w:t xml:space="preserve">Sept. 2  </w:t>
            </w:r>
            <w:r w:rsidRPr="00BD4D5F">
              <w:rPr>
                <w:rFonts w:asciiTheme="majorHAnsi" w:hAnsiTheme="majorHAnsi"/>
                <w:b/>
                <w:i/>
                <w:sz w:val="20"/>
                <w:szCs w:val="22"/>
              </w:rPr>
              <w:t>A toi Lola race</w:t>
            </w:r>
          </w:p>
          <w:p w:rsidR="00925525" w:rsidRPr="00BD4D5F" w:rsidRDefault="00BD4D5F" w:rsidP="00BD4D5F">
            <w:pPr>
              <w:rPr>
                <w:rFonts w:asciiTheme="majorHAnsi" w:hAnsiTheme="majorHAnsi"/>
                <w:sz w:val="20"/>
              </w:rPr>
            </w:pPr>
            <w:r w:rsidRPr="00BD4D5F">
              <w:rPr>
                <w:rFonts w:asciiTheme="majorHAnsi" w:hAnsiTheme="majorHAnsi"/>
                <w:sz w:val="20"/>
                <w:szCs w:val="22"/>
              </w:rPr>
              <w:t xml:space="preserve">Sept. 22-23 </w:t>
            </w:r>
            <w:r w:rsidRPr="00BD4D5F">
              <w:rPr>
                <w:rFonts w:asciiTheme="majorHAnsi" w:hAnsiTheme="majorHAnsi"/>
                <w:b/>
                <w:i/>
                <w:sz w:val="20"/>
                <w:szCs w:val="22"/>
              </w:rPr>
              <w:t>The Antique Fair</w:t>
            </w:r>
            <w:r>
              <w:rPr>
                <w:rFonts w:asciiTheme="majorHAnsi" w:hAnsiTheme="majorHAnsi"/>
                <w:b/>
                <w:i/>
                <w:szCs w:val="22"/>
              </w:rPr>
              <w:t xml:space="preserve"> </w:t>
            </w:r>
            <w:r w:rsidRPr="00FD32EA">
              <w:rPr>
                <w:rFonts w:asciiTheme="majorHAnsi" w:hAnsiTheme="majorHAnsi"/>
                <w:b/>
                <w:i/>
                <w:szCs w:val="22"/>
              </w:rPr>
              <w:t xml:space="preserve"> </w:t>
            </w:r>
          </w:p>
        </w:tc>
      </w:tr>
      <w:tr w:rsidR="00925525">
        <w:tc>
          <w:tcPr>
            <w:tcW w:w="4503" w:type="dxa"/>
          </w:tcPr>
          <w:p w:rsidR="00925525" w:rsidRDefault="00925525" w:rsidP="00925525">
            <w:pPr>
              <w:pStyle w:val="NormalWeb"/>
              <w:shd w:val="clear" w:color="auto" w:fill="FFFFFF"/>
              <w:spacing w:before="2" w:after="2"/>
              <w:rPr>
                <w:rStyle w:val="Strong"/>
                <w:rFonts w:asciiTheme="minorHAnsi" w:hAnsiTheme="minorHAnsi" w:cstheme="minorBidi"/>
                <w:sz w:val="24"/>
                <w:szCs w:val="24"/>
                <w:lang w:val="fr-CA"/>
              </w:rPr>
            </w:pPr>
            <w:r w:rsidRPr="00FD32EA">
              <w:rPr>
                <w:rStyle w:val="Strong"/>
                <w:rFonts w:asciiTheme="majorHAnsi" w:hAnsiTheme="majorHAnsi"/>
                <w:color w:val="000000"/>
                <w:szCs w:val="24"/>
              </w:rPr>
              <w:t xml:space="preserve">3. Séjournez </w:t>
            </w:r>
            <w:r>
              <w:rPr>
                <w:rStyle w:val="Strong"/>
                <w:rFonts w:asciiTheme="majorHAnsi" w:hAnsiTheme="majorHAnsi"/>
                <w:color w:val="000000"/>
                <w:szCs w:val="24"/>
              </w:rPr>
              <w:t>à la maison de ferme</w:t>
            </w:r>
          </w:p>
          <w:p w:rsidR="00925525" w:rsidRPr="00FD32EA" w:rsidRDefault="00925525" w:rsidP="00925525">
            <w:pPr>
              <w:pStyle w:val="NormalWeb"/>
              <w:shd w:val="clear" w:color="auto" w:fill="FFFFFF"/>
              <w:spacing w:before="2" w:after="2"/>
              <w:rPr>
                <w:rStyle w:val="Strong"/>
              </w:rPr>
            </w:pPr>
            <w:r>
              <w:rPr>
                <w:rStyle w:val="Strong"/>
                <w:rFonts w:asciiTheme="majorHAnsi" w:hAnsiTheme="majorHAnsi"/>
                <w:b w:val="0"/>
                <w:color w:val="000000"/>
                <w:szCs w:val="24"/>
              </w:rPr>
              <w:t>d</w:t>
            </w:r>
            <w:r w:rsidRPr="00FD32EA">
              <w:rPr>
                <w:rStyle w:val="Strong"/>
                <w:rFonts w:asciiTheme="majorHAnsi" w:hAnsiTheme="majorHAnsi"/>
                <w:b w:val="0"/>
                <w:color w:val="000000"/>
                <w:szCs w:val="24"/>
              </w:rPr>
              <w:t>irectement dans les sentiers</w:t>
            </w:r>
          </w:p>
          <w:p w:rsidR="00925525" w:rsidRPr="00FD32EA" w:rsidRDefault="00925525" w:rsidP="00925525">
            <w:pPr>
              <w:pStyle w:val="NormalWeb"/>
              <w:shd w:val="clear" w:color="auto" w:fill="FFFFFF"/>
              <w:spacing w:before="2" w:after="2"/>
              <w:rPr>
                <w:rStyle w:val="Strong"/>
              </w:rPr>
            </w:pPr>
            <w:r>
              <w:rPr>
                <w:rStyle w:val="Strong"/>
                <w:rFonts w:asciiTheme="majorHAnsi" w:hAnsiTheme="majorHAnsi"/>
                <w:color w:val="000000"/>
                <w:szCs w:val="24"/>
              </w:rPr>
              <w:t xml:space="preserve"> </w:t>
            </w:r>
            <w:r w:rsidRPr="00FD32EA">
              <w:rPr>
                <w:rStyle w:val="Strong"/>
                <w:rFonts w:asciiTheme="majorHAnsi" w:hAnsiTheme="majorHAnsi"/>
                <w:b w:val="0"/>
                <w:color w:val="000000"/>
                <w:szCs w:val="24"/>
              </w:rPr>
              <w:t>http://www.domainesaintbernard.org/AccommodationF.html</w:t>
            </w:r>
          </w:p>
          <w:p w:rsidR="00925525" w:rsidRPr="00FD32EA" w:rsidRDefault="00925525" w:rsidP="00925525">
            <w:pPr>
              <w:pStyle w:val="NormalWeb"/>
              <w:shd w:val="clear" w:color="auto" w:fill="FFFFFF"/>
              <w:spacing w:before="2" w:after="2"/>
              <w:rPr>
                <w:rFonts w:asciiTheme="majorHAnsi" w:hAnsiTheme="majorHAnsi"/>
                <w:b/>
                <w:sz w:val="28"/>
              </w:rPr>
            </w:pPr>
          </w:p>
        </w:tc>
        <w:tc>
          <w:tcPr>
            <w:tcW w:w="4110" w:type="dxa"/>
          </w:tcPr>
          <w:p w:rsidR="00BD4D5F" w:rsidRPr="00BD4D5F" w:rsidRDefault="00BD4D5F">
            <w:pPr>
              <w:rPr>
                <w:rFonts w:asciiTheme="majorHAnsi" w:hAnsiTheme="majorHAnsi"/>
                <w:b/>
                <w:sz w:val="20"/>
              </w:rPr>
            </w:pPr>
            <w:r>
              <w:rPr>
                <w:rFonts w:asciiTheme="majorHAnsi" w:hAnsiTheme="majorHAnsi"/>
                <w:b/>
                <w:sz w:val="20"/>
              </w:rPr>
              <w:t>Stay at the Farm</w:t>
            </w:r>
          </w:p>
          <w:p w:rsidR="00BD4D5F" w:rsidRDefault="00BD4D5F">
            <w:pPr>
              <w:rPr>
                <w:rFonts w:asciiTheme="majorHAnsi" w:hAnsiTheme="majorHAnsi"/>
                <w:sz w:val="20"/>
              </w:rPr>
            </w:pPr>
            <w:r>
              <w:rPr>
                <w:rFonts w:asciiTheme="majorHAnsi" w:hAnsiTheme="majorHAnsi"/>
                <w:sz w:val="20"/>
              </w:rPr>
              <w:t>at la Maison de ferme right on the trails</w:t>
            </w:r>
          </w:p>
          <w:p w:rsidR="00925525" w:rsidRPr="00BD4D5F" w:rsidRDefault="00BD4D5F">
            <w:pPr>
              <w:rPr>
                <w:rFonts w:asciiTheme="majorHAnsi" w:hAnsiTheme="majorHAnsi"/>
                <w:sz w:val="20"/>
              </w:rPr>
            </w:pPr>
            <w:r w:rsidRPr="00BD4D5F">
              <w:rPr>
                <w:rFonts w:asciiTheme="majorHAnsi" w:hAnsiTheme="majorHAnsi"/>
                <w:sz w:val="20"/>
              </w:rPr>
              <w:t>http://www.domainesaintbernard.org/Accommodation.html</w:t>
            </w:r>
          </w:p>
        </w:tc>
      </w:tr>
      <w:tr w:rsidR="00925525">
        <w:tc>
          <w:tcPr>
            <w:tcW w:w="4503" w:type="dxa"/>
          </w:tcPr>
          <w:p w:rsidR="00925525" w:rsidRDefault="00925525" w:rsidP="00925525">
            <w:pPr>
              <w:pStyle w:val="NormalWeb"/>
              <w:shd w:val="clear" w:color="auto" w:fill="FFFFFF"/>
              <w:spacing w:before="2" w:after="2"/>
              <w:rPr>
                <w:rStyle w:val="Strong"/>
                <w:rFonts w:asciiTheme="minorHAnsi" w:hAnsiTheme="minorHAnsi" w:cstheme="minorBidi"/>
                <w:sz w:val="24"/>
                <w:szCs w:val="24"/>
                <w:lang w:val="fr-CA"/>
              </w:rPr>
            </w:pPr>
            <w:r w:rsidRPr="00FD32EA">
              <w:rPr>
                <w:rStyle w:val="Strong"/>
                <w:rFonts w:asciiTheme="majorHAnsi" w:hAnsiTheme="majorHAnsi"/>
                <w:color w:val="000000"/>
                <w:szCs w:val="24"/>
              </w:rPr>
              <w:t>4. Devenez un Ami du Domaine</w:t>
            </w:r>
            <w:r>
              <w:rPr>
                <w:rStyle w:val="Strong"/>
                <w:rFonts w:asciiTheme="majorHAnsi" w:hAnsiTheme="majorHAnsi"/>
                <w:color w:val="000000"/>
                <w:szCs w:val="24"/>
              </w:rPr>
              <w:t xml:space="preserve"> </w:t>
            </w:r>
          </w:p>
          <w:p w:rsidR="00925525" w:rsidRPr="00FD32EA" w:rsidRDefault="00925525" w:rsidP="00925525">
            <w:pPr>
              <w:pStyle w:val="NormalWeb"/>
              <w:shd w:val="clear" w:color="auto" w:fill="FFFFFF"/>
              <w:spacing w:before="2" w:after="2"/>
              <w:rPr>
                <w:rStyle w:val="Strong"/>
              </w:rPr>
            </w:pPr>
            <w:r w:rsidRPr="00FD32EA">
              <w:rPr>
                <w:rStyle w:val="Strong"/>
                <w:rFonts w:asciiTheme="majorHAnsi" w:hAnsiTheme="majorHAnsi"/>
                <w:b w:val="0"/>
                <w:color w:val="000000"/>
                <w:szCs w:val="24"/>
              </w:rPr>
              <w:t>http://www.domainesaintbernard.org/FriendsF.html</w:t>
            </w:r>
          </w:p>
          <w:p w:rsidR="00925525" w:rsidRPr="00FD32EA" w:rsidRDefault="00925525" w:rsidP="00925525">
            <w:pPr>
              <w:pStyle w:val="NormalWeb"/>
              <w:shd w:val="clear" w:color="auto" w:fill="FFFFFF"/>
              <w:spacing w:before="2" w:after="2"/>
              <w:rPr>
                <w:rStyle w:val="Strong"/>
              </w:rPr>
            </w:pPr>
          </w:p>
        </w:tc>
        <w:tc>
          <w:tcPr>
            <w:tcW w:w="4110" w:type="dxa"/>
          </w:tcPr>
          <w:p w:rsidR="00BD4D5F" w:rsidRPr="00BD4D5F" w:rsidRDefault="00BD4D5F">
            <w:pPr>
              <w:rPr>
                <w:rFonts w:asciiTheme="majorHAnsi" w:hAnsiTheme="majorHAnsi"/>
                <w:b/>
                <w:sz w:val="20"/>
              </w:rPr>
            </w:pPr>
            <w:r>
              <w:rPr>
                <w:rFonts w:asciiTheme="majorHAnsi" w:hAnsiTheme="majorHAnsi"/>
                <w:b/>
                <w:sz w:val="20"/>
              </w:rPr>
              <w:t>Bec</w:t>
            </w:r>
            <w:r w:rsidRPr="00BD4D5F">
              <w:rPr>
                <w:rFonts w:asciiTheme="majorHAnsi" w:hAnsiTheme="majorHAnsi"/>
                <w:b/>
                <w:sz w:val="20"/>
              </w:rPr>
              <w:t>ome a Friend of Domaine Saint-Bernard</w:t>
            </w:r>
          </w:p>
          <w:p w:rsidR="00925525" w:rsidRPr="00BD4D5F" w:rsidRDefault="00BD4D5F">
            <w:pPr>
              <w:rPr>
                <w:rFonts w:asciiTheme="majorHAnsi" w:hAnsiTheme="majorHAnsi"/>
                <w:sz w:val="20"/>
              </w:rPr>
            </w:pPr>
            <w:r w:rsidRPr="00BD4D5F">
              <w:rPr>
                <w:rFonts w:asciiTheme="majorHAnsi" w:hAnsiTheme="majorHAnsi"/>
                <w:sz w:val="20"/>
              </w:rPr>
              <w:t>http://www.domainesaintbernard.org/Friends.html</w:t>
            </w:r>
          </w:p>
        </w:tc>
      </w:tr>
      <w:tr w:rsidR="00925525">
        <w:tc>
          <w:tcPr>
            <w:tcW w:w="4503" w:type="dxa"/>
          </w:tcPr>
          <w:p w:rsidR="00925525" w:rsidRPr="00FD32EA" w:rsidRDefault="00925525" w:rsidP="00925525">
            <w:pPr>
              <w:pStyle w:val="NormalWeb"/>
              <w:shd w:val="clear" w:color="auto" w:fill="FFFFFF"/>
              <w:spacing w:before="2" w:after="2"/>
              <w:rPr>
                <w:rStyle w:val="Strong"/>
                <w:rFonts w:asciiTheme="minorHAnsi" w:hAnsiTheme="minorHAnsi" w:cstheme="minorBidi"/>
                <w:sz w:val="24"/>
                <w:szCs w:val="24"/>
                <w:lang w:val="fr-CA"/>
              </w:rPr>
            </w:pPr>
            <w:r w:rsidRPr="00FD32EA">
              <w:rPr>
                <w:rStyle w:val="Strong"/>
                <w:rFonts w:asciiTheme="majorHAnsi" w:hAnsiTheme="majorHAnsi"/>
                <w:color w:val="000000"/>
                <w:szCs w:val="24"/>
              </w:rPr>
              <w:t>5. Sondage (lien à SurveyMonkey)</w:t>
            </w:r>
            <w:r>
              <w:rPr>
                <w:rStyle w:val="Strong"/>
                <w:rFonts w:asciiTheme="majorHAnsi" w:hAnsiTheme="majorHAnsi"/>
                <w:color w:val="000000"/>
                <w:szCs w:val="24"/>
              </w:rPr>
              <w:t xml:space="preserve"> à venir</w:t>
            </w:r>
          </w:p>
          <w:p w:rsidR="00925525" w:rsidRPr="00FD32EA" w:rsidRDefault="00925525" w:rsidP="00925525">
            <w:pPr>
              <w:pStyle w:val="NormalWeb"/>
              <w:shd w:val="clear" w:color="auto" w:fill="FFFFFF"/>
              <w:spacing w:before="2" w:after="2"/>
              <w:rPr>
                <w:rStyle w:val="Strong"/>
              </w:rPr>
            </w:pPr>
          </w:p>
        </w:tc>
        <w:tc>
          <w:tcPr>
            <w:tcW w:w="4110" w:type="dxa"/>
          </w:tcPr>
          <w:p w:rsidR="00925525" w:rsidRDefault="00925525">
            <w:pPr>
              <w:rPr>
                <w:rFonts w:asciiTheme="majorHAnsi" w:hAnsiTheme="majorHAnsi"/>
                <w:sz w:val="20"/>
              </w:rPr>
            </w:pPr>
          </w:p>
        </w:tc>
      </w:tr>
      <w:tr w:rsidR="00925525">
        <w:tc>
          <w:tcPr>
            <w:tcW w:w="4503" w:type="dxa"/>
          </w:tcPr>
          <w:p w:rsidR="00925525" w:rsidRPr="00FD32EA" w:rsidRDefault="00925525" w:rsidP="00925525">
            <w:pPr>
              <w:pStyle w:val="NormalWeb"/>
              <w:shd w:val="clear" w:color="auto" w:fill="FFFFFF"/>
              <w:spacing w:before="2" w:after="2"/>
              <w:rPr>
                <w:rStyle w:val="style3"/>
                <w:rFonts w:asciiTheme="minorHAnsi" w:hAnsiTheme="minorHAnsi" w:cstheme="minorBidi"/>
                <w:sz w:val="24"/>
                <w:szCs w:val="24"/>
                <w:lang w:val="fr-CA"/>
              </w:rPr>
            </w:pPr>
            <w:r w:rsidRPr="00FD32EA">
              <w:rPr>
                <w:rStyle w:val="Strong"/>
                <w:rFonts w:asciiTheme="majorHAnsi" w:hAnsiTheme="majorHAnsi"/>
                <w:color w:val="000000"/>
                <w:szCs w:val="24"/>
              </w:rPr>
              <w:t>6. Accès</w:t>
            </w:r>
            <w:r w:rsidRPr="00FD32EA">
              <w:rPr>
                <w:rStyle w:val="apple-converted-space"/>
                <w:rFonts w:asciiTheme="majorHAnsi" w:hAnsiTheme="majorHAnsi"/>
                <w:b/>
                <w:color w:val="000000"/>
                <w:szCs w:val="24"/>
              </w:rPr>
              <w:t> gratuit</w:t>
            </w:r>
            <w:r w:rsidRPr="00FD32EA">
              <w:rPr>
                <w:rFonts w:asciiTheme="majorHAnsi" w:hAnsiTheme="majorHAnsi"/>
                <w:color w:val="000000"/>
                <w:szCs w:val="27"/>
              </w:rPr>
              <w:br/>
            </w:r>
            <w:r w:rsidRPr="00FD32EA">
              <w:rPr>
                <w:rStyle w:val="style3"/>
                <w:rFonts w:asciiTheme="majorHAnsi" w:hAnsiTheme="majorHAnsi"/>
                <w:color w:val="000000"/>
                <w:szCs w:val="24"/>
              </w:rPr>
              <w:t>pour les citoyens</w:t>
            </w:r>
            <w:r w:rsidRPr="00FD32EA">
              <w:rPr>
                <w:rStyle w:val="apple-converted-space"/>
                <w:rFonts w:asciiTheme="majorHAnsi" w:hAnsiTheme="majorHAnsi"/>
                <w:color w:val="000000"/>
                <w:szCs w:val="24"/>
              </w:rPr>
              <w:t> </w:t>
            </w:r>
            <w:r w:rsidRPr="00FD32EA">
              <w:rPr>
                <w:rFonts w:asciiTheme="majorHAnsi" w:hAnsiTheme="majorHAnsi"/>
                <w:color w:val="000000"/>
                <w:szCs w:val="24"/>
              </w:rPr>
              <w:br/>
            </w:r>
            <w:r w:rsidRPr="00FD32EA">
              <w:rPr>
                <w:rStyle w:val="style3"/>
                <w:rFonts w:asciiTheme="majorHAnsi" w:hAnsiTheme="majorHAnsi"/>
                <w:color w:val="000000"/>
                <w:szCs w:val="24"/>
              </w:rPr>
              <w:t>et citoyennes de Mont-Tremblant</w:t>
            </w:r>
            <w:r w:rsidRPr="00FD32EA">
              <w:rPr>
                <w:rFonts w:asciiTheme="majorHAnsi" w:hAnsiTheme="majorHAnsi"/>
                <w:color w:val="000000"/>
                <w:szCs w:val="24"/>
              </w:rPr>
              <w:br/>
            </w:r>
            <w:r w:rsidRPr="00FD32EA">
              <w:rPr>
                <w:rStyle w:val="style3"/>
                <w:rFonts w:asciiTheme="majorHAnsi" w:hAnsiTheme="majorHAnsi"/>
                <w:color w:val="000000"/>
                <w:szCs w:val="24"/>
              </w:rPr>
              <w:t>4 $ pour les visiteurs</w:t>
            </w:r>
          </w:p>
          <w:p w:rsidR="00925525" w:rsidRPr="00FD32EA" w:rsidRDefault="00925525" w:rsidP="00925525">
            <w:pPr>
              <w:pStyle w:val="NormalWeb"/>
              <w:shd w:val="clear" w:color="auto" w:fill="FFFFFF"/>
              <w:spacing w:before="2" w:after="2"/>
              <w:rPr>
                <w:rStyle w:val="Strong"/>
              </w:rPr>
            </w:pPr>
          </w:p>
        </w:tc>
        <w:tc>
          <w:tcPr>
            <w:tcW w:w="4110" w:type="dxa"/>
          </w:tcPr>
          <w:p w:rsidR="00292E75" w:rsidRPr="00292E75" w:rsidRDefault="00292E75">
            <w:pPr>
              <w:rPr>
                <w:rFonts w:asciiTheme="majorHAnsi" w:hAnsiTheme="majorHAnsi"/>
                <w:b/>
                <w:sz w:val="20"/>
              </w:rPr>
            </w:pPr>
            <w:r w:rsidRPr="00292E75">
              <w:rPr>
                <w:rFonts w:asciiTheme="majorHAnsi" w:hAnsiTheme="majorHAnsi"/>
                <w:b/>
                <w:sz w:val="20"/>
              </w:rPr>
              <w:t>Free Access</w:t>
            </w:r>
          </w:p>
          <w:p w:rsidR="00292E75" w:rsidRDefault="00292E75">
            <w:pPr>
              <w:rPr>
                <w:rFonts w:asciiTheme="majorHAnsi" w:hAnsiTheme="majorHAnsi"/>
                <w:sz w:val="20"/>
              </w:rPr>
            </w:pPr>
            <w:r>
              <w:rPr>
                <w:rFonts w:asciiTheme="majorHAnsi" w:hAnsiTheme="majorHAnsi"/>
                <w:sz w:val="20"/>
              </w:rPr>
              <w:t>for all residents of Mont-Tremblant</w:t>
            </w:r>
          </w:p>
          <w:p w:rsidR="00925525" w:rsidRDefault="00292E75">
            <w:pPr>
              <w:rPr>
                <w:rFonts w:asciiTheme="majorHAnsi" w:hAnsiTheme="majorHAnsi"/>
                <w:sz w:val="20"/>
              </w:rPr>
            </w:pPr>
            <w:r>
              <w:rPr>
                <w:rFonts w:asciiTheme="majorHAnsi" w:hAnsiTheme="majorHAnsi"/>
                <w:sz w:val="20"/>
              </w:rPr>
              <w:t xml:space="preserve">Admission for visitors: $4 </w:t>
            </w:r>
          </w:p>
        </w:tc>
      </w:tr>
      <w:tr w:rsidR="00925525">
        <w:tc>
          <w:tcPr>
            <w:tcW w:w="4503" w:type="dxa"/>
          </w:tcPr>
          <w:p w:rsidR="00925525" w:rsidRPr="00FD32EA" w:rsidRDefault="00925525" w:rsidP="00925525">
            <w:pPr>
              <w:pStyle w:val="NormalWeb"/>
              <w:shd w:val="clear" w:color="auto" w:fill="FFFFFF"/>
              <w:spacing w:before="2" w:after="2"/>
              <w:rPr>
                <w:rStyle w:val="style3"/>
                <w:rFonts w:asciiTheme="minorHAnsi" w:hAnsiTheme="minorHAnsi" w:cstheme="minorBidi"/>
                <w:sz w:val="24"/>
                <w:szCs w:val="24"/>
                <w:lang w:val="fr-CA"/>
              </w:rPr>
            </w:pPr>
            <w:r w:rsidRPr="00FD32EA">
              <w:rPr>
                <w:rStyle w:val="style3"/>
                <w:rFonts w:asciiTheme="majorHAnsi" w:hAnsiTheme="majorHAnsi"/>
                <w:b/>
                <w:color w:val="000000"/>
                <w:szCs w:val="24"/>
              </w:rPr>
              <w:t>7. Avis au visiteur</w:t>
            </w:r>
          </w:p>
          <w:p w:rsidR="00925525" w:rsidRPr="00FD32EA" w:rsidRDefault="00925525" w:rsidP="00925525">
            <w:pPr>
              <w:pStyle w:val="NormalWeb"/>
              <w:shd w:val="clear" w:color="auto" w:fill="FFFFFF"/>
              <w:spacing w:before="2" w:after="2"/>
              <w:rPr>
                <w:rFonts w:asciiTheme="majorHAnsi" w:hAnsiTheme="majorHAnsi"/>
                <w:color w:val="000000"/>
                <w:szCs w:val="27"/>
              </w:rPr>
            </w:pPr>
            <w:r w:rsidRPr="00FD32EA">
              <w:rPr>
                <w:rStyle w:val="style3"/>
                <w:rFonts w:asciiTheme="majorHAnsi" w:hAnsiTheme="majorHAnsi"/>
                <w:color w:val="000000"/>
                <w:szCs w:val="24"/>
              </w:rPr>
              <w:t>Pour assurer la sécurité de nos visiteurs et maintenir la propreté du site, les chiens ne sont pas admis. La chasse et la pêche sont également interdits.</w:t>
            </w:r>
          </w:p>
          <w:p w:rsidR="00925525" w:rsidRPr="00FD32EA" w:rsidRDefault="00925525" w:rsidP="00925525">
            <w:pPr>
              <w:pStyle w:val="NormalWeb"/>
              <w:shd w:val="clear" w:color="auto" w:fill="FFFFFF"/>
              <w:spacing w:before="2" w:after="2"/>
              <w:rPr>
                <w:rStyle w:val="Strong"/>
              </w:rPr>
            </w:pPr>
          </w:p>
        </w:tc>
        <w:tc>
          <w:tcPr>
            <w:tcW w:w="4110" w:type="dxa"/>
          </w:tcPr>
          <w:p w:rsidR="00925525" w:rsidRPr="00925525" w:rsidRDefault="00925525">
            <w:pPr>
              <w:rPr>
                <w:rFonts w:asciiTheme="majorHAnsi" w:hAnsiTheme="majorHAnsi"/>
                <w:b/>
                <w:sz w:val="20"/>
              </w:rPr>
            </w:pPr>
            <w:r>
              <w:rPr>
                <w:rFonts w:asciiTheme="majorHAnsi" w:hAnsiTheme="majorHAnsi"/>
                <w:b/>
                <w:sz w:val="20"/>
              </w:rPr>
              <w:t>Notic</w:t>
            </w:r>
            <w:r w:rsidRPr="00925525">
              <w:rPr>
                <w:rFonts w:asciiTheme="majorHAnsi" w:hAnsiTheme="majorHAnsi"/>
                <w:b/>
                <w:sz w:val="20"/>
              </w:rPr>
              <w:t>e to our visitors</w:t>
            </w:r>
          </w:p>
          <w:p w:rsidR="00925525" w:rsidRPr="00925525" w:rsidRDefault="00925525">
            <w:pPr>
              <w:rPr>
                <w:rFonts w:asciiTheme="majorHAnsi" w:hAnsiTheme="majorHAnsi"/>
                <w:sz w:val="20"/>
              </w:rPr>
            </w:pPr>
            <w:r w:rsidRPr="00925525">
              <w:rPr>
                <w:rFonts w:asciiTheme="majorHAnsi" w:hAnsiTheme="majorHAnsi"/>
                <w:sz w:val="20"/>
              </w:rPr>
              <w:t>To insure a safe and clean environment dogs are not permitted.  Hunting and fishing are also prohibited.</w:t>
            </w:r>
          </w:p>
        </w:tc>
      </w:tr>
      <w:tr w:rsidR="00925525">
        <w:tc>
          <w:tcPr>
            <w:tcW w:w="4503" w:type="dxa"/>
          </w:tcPr>
          <w:p w:rsidR="00925525" w:rsidRPr="00FD32EA" w:rsidRDefault="00925525" w:rsidP="00925525">
            <w:pPr>
              <w:rPr>
                <w:rFonts w:asciiTheme="majorHAnsi" w:hAnsiTheme="majorHAnsi"/>
                <w:b/>
                <w:sz w:val="20"/>
              </w:rPr>
            </w:pPr>
            <w:r w:rsidRPr="00FD32EA">
              <w:rPr>
                <w:rFonts w:asciiTheme="majorHAnsi" w:hAnsiTheme="majorHAnsi"/>
                <w:b/>
                <w:sz w:val="20"/>
              </w:rPr>
              <w:t>8. Entraînement sur le Parcours Wheeler</w:t>
            </w:r>
          </w:p>
          <w:p w:rsidR="00925525" w:rsidRDefault="00925525" w:rsidP="00925525">
            <w:pPr>
              <w:rPr>
                <w:rFonts w:asciiTheme="majorHAnsi" w:hAnsiTheme="majorHAnsi"/>
                <w:sz w:val="20"/>
              </w:rPr>
            </w:pPr>
            <w:r w:rsidRPr="00FD32EA">
              <w:rPr>
                <w:rFonts w:asciiTheme="majorHAnsi" w:hAnsiTheme="majorHAnsi"/>
                <w:sz w:val="20"/>
              </w:rPr>
              <w:t>http://www.domainesaintbernard.org/NatureCentresF.html</w:t>
            </w:r>
          </w:p>
          <w:p w:rsidR="00925525" w:rsidRPr="00FD32EA" w:rsidRDefault="00925525" w:rsidP="00925525">
            <w:pPr>
              <w:pStyle w:val="NormalWeb"/>
              <w:shd w:val="clear" w:color="auto" w:fill="FFFFFF"/>
              <w:spacing w:before="2" w:after="2"/>
              <w:rPr>
                <w:rStyle w:val="style3"/>
                <w:rFonts w:asciiTheme="minorHAnsi" w:hAnsiTheme="minorHAnsi" w:cstheme="minorBidi"/>
                <w:sz w:val="24"/>
                <w:szCs w:val="24"/>
                <w:lang w:val="fr-CA"/>
              </w:rPr>
            </w:pPr>
          </w:p>
        </w:tc>
        <w:tc>
          <w:tcPr>
            <w:tcW w:w="4110" w:type="dxa"/>
          </w:tcPr>
          <w:p w:rsidR="00925525" w:rsidRPr="00925525" w:rsidRDefault="00292E75">
            <w:pPr>
              <w:rPr>
                <w:rFonts w:asciiTheme="majorHAnsi" w:hAnsiTheme="majorHAnsi"/>
                <w:b/>
                <w:sz w:val="20"/>
              </w:rPr>
            </w:pPr>
            <w:r>
              <w:rPr>
                <w:rFonts w:asciiTheme="majorHAnsi" w:hAnsiTheme="majorHAnsi"/>
                <w:b/>
                <w:sz w:val="20"/>
              </w:rPr>
              <w:t>Train</w:t>
            </w:r>
            <w:r w:rsidR="00925525" w:rsidRPr="00925525">
              <w:rPr>
                <w:rFonts w:asciiTheme="majorHAnsi" w:hAnsiTheme="majorHAnsi"/>
                <w:b/>
                <w:sz w:val="20"/>
              </w:rPr>
              <w:t xml:space="preserve"> on the Wheeler Circuit</w:t>
            </w:r>
          </w:p>
          <w:p w:rsidR="00925525" w:rsidRPr="00925525" w:rsidRDefault="00925525">
            <w:pPr>
              <w:rPr>
                <w:rFonts w:asciiTheme="majorHAnsi" w:hAnsiTheme="majorHAnsi"/>
                <w:sz w:val="20"/>
              </w:rPr>
            </w:pPr>
            <w:r w:rsidRPr="00925525">
              <w:rPr>
                <w:rFonts w:asciiTheme="majorHAnsi" w:hAnsiTheme="majorHAnsi"/>
                <w:sz w:val="20"/>
              </w:rPr>
              <w:t>http://www.domainesaintbernard.org/NatureCentres.html</w:t>
            </w:r>
          </w:p>
        </w:tc>
      </w:tr>
      <w:tr w:rsidR="00925525">
        <w:tc>
          <w:tcPr>
            <w:tcW w:w="4503" w:type="dxa"/>
          </w:tcPr>
          <w:p w:rsidR="00925525" w:rsidRPr="00FD32EA" w:rsidRDefault="00925525" w:rsidP="00925525">
            <w:pPr>
              <w:rPr>
                <w:rFonts w:asciiTheme="majorHAnsi" w:hAnsiTheme="majorHAnsi"/>
                <w:b/>
                <w:sz w:val="20"/>
              </w:rPr>
            </w:pPr>
            <w:r w:rsidRPr="00FD32EA">
              <w:rPr>
                <w:rFonts w:asciiTheme="majorHAnsi" w:hAnsiTheme="majorHAnsi"/>
                <w:b/>
                <w:sz w:val="20"/>
              </w:rPr>
              <w:t>Carte des sentiers</w:t>
            </w:r>
            <w:r>
              <w:rPr>
                <w:rFonts w:asciiTheme="majorHAnsi" w:hAnsiTheme="majorHAnsi"/>
                <w:b/>
                <w:sz w:val="20"/>
              </w:rPr>
              <w:t xml:space="preserve"> </w:t>
            </w:r>
          </w:p>
          <w:p w:rsidR="00925525" w:rsidRPr="00FD32EA" w:rsidRDefault="00925525" w:rsidP="00925525">
            <w:pPr>
              <w:rPr>
                <w:rFonts w:asciiTheme="majorHAnsi" w:hAnsiTheme="majorHAnsi"/>
                <w:sz w:val="20"/>
              </w:rPr>
            </w:pPr>
            <w:r w:rsidRPr="00FD32EA">
              <w:rPr>
                <w:rFonts w:asciiTheme="majorHAnsi" w:hAnsiTheme="majorHAnsi"/>
                <w:sz w:val="20"/>
              </w:rPr>
              <w:t>http://www.domainesaintbernard.org/TrailMapF.html</w:t>
            </w:r>
          </w:p>
          <w:p w:rsidR="00925525" w:rsidRPr="00FD32EA" w:rsidRDefault="00925525" w:rsidP="00925525">
            <w:pPr>
              <w:rPr>
                <w:rFonts w:asciiTheme="majorHAnsi" w:hAnsiTheme="majorHAnsi"/>
                <w:b/>
                <w:sz w:val="20"/>
              </w:rPr>
            </w:pPr>
          </w:p>
        </w:tc>
        <w:tc>
          <w:tcPr>
            <w:tcW w:w="4110" w:type="dxa"/>
          </w:tcPr>
          <w:p w:rsidR="00925525" w:rsidRPr="00292E75" w:rsidRDefault="00925525">
            <w:pPr>
              <w:rPr>
                <w:rFonts w:asciiTheme="majorHAnsi" w:hAnsiTheme="majorHAnsi"/>
                <w:b/>
                <w:sz w:val="20"/>
              </w:rPr>
            </w:pPr>
            <w:r w:rsidRPr="00292E75">
              <w:rPr>
                <w:rFonts w:asciiTheme="majorHAnsi" w:hAnsiTheme="majorHAnsi"/>
                <w:b/>
                <w:sz w:val="20"/>
              </w:rPr>
              <w:t>Trail Map</w:t>
            </w:r>
          </w:p>
        </w:tc>
      </w:tr>
    </w:tbl>
    <w:p w:rsidR="008360BC" w:rsidRPr="00FD32EA" w:rsidRDefault="008360BC">
      <w:pPr>
        <w:rPr>
          <w:rFonts w:asciiTheme="majorHAnsi" w:hAnsiTheme="majorHAnsi"/>
          <w:sz w:val="20"/>
        </w:rPr>
      </w:pPr>
    </w:p>
    <w:p w:rsidR="004903CB" w:rsidRPr="00FD32EA" w:rsidRDefault="004903CB" w:rsidP="008360BC">
      <w:pPr>
        <w:rPr>
          <w:rFonts w:asciiTheme="majorHAnsi" w:hAnsiTheme="majorHAnsi"/>
          <w:sz w:val="20"/>
        </w:rPr>
      </w:pPr>
    </w:p>
    <w:p w:rsidR="004903CB" w:rsidRPr="00FD32EA" w:rsidRDefault="004903CB" w:rsidP="008360BC">
      <w:pPr>
        <w:rPr>
          <w:rFonts w:asciiTheme="majorHAnsi" w:hAnsiTheme="majorHAnsi"/>
          <w:sz w:val="20"/>
        </w:rPr>
      </w:pPr>
    </w:p>
    <w:p w:rsidR="004903CB" w:rsidRPr="00FD32EA" w:rsidRDefault="004903CB" w:rsidP="00FD32EA">
      <w:pPr>
        <w:pStyle w:val="NormalWeb"/>
        <w:shd w:val="clear" w:color="auto" w:fill="FFFFFF"/>
        <w:spacing w:beforeLines="0" w:afterLines="0"/>
        <w:rPr>
          <w:rStyle w:val="Strong"/>
          <w:rFonts w:asciiTheme="minorHAnsi" w:hAnsiTheme="minorHAnsi" w:cstheme="minorBidi"/>
          <w:sz w:val="24"/>
          <w:szCs w:val="24"/>
          <w:lang w:val="fr-CA"/>
        </w:rPr>
      </w:pPr>
    </w:p>
    <w:p w:rsidR="004903CB" w:rsidRPr="00FD32EA" w:rsidRDefault="004903CB" w:rsidP="004903CB">
      <w:pPr>
        <w:pStyle w:val="NormalWeb"/>
        <w:shd w:val="clear" w:color="auto" w:fill="FFFFFF"/>
        <w:spacing w:before="2" w:after="2"/>
        <w:jc w:val="center"/>
        <w:rPr>
          <w:rStyle w:val="Strong"/>
        </w:rPr>
      </w:pPr>
    </w:p>
    <w:p w:rsidR="00FD32EA" w:rsidRDefault="00FD32EA" w:rsidP="004903CB">
      <w:pPr>
        <w:pStyle w:val="NormalWeb"/>
        <w:shd w:val="clear" w:color="auto" w:fill="FFFFFF"/>
        <w:spacing w:before="2" w:after="2"/>
        <w:rPr>
          <w:rStyle w:val="Strong"/>
        </w:rPr>
      </w:pPr>
    </w:p>
    <w:p w:rsidR="00C12DC1" w:rsidRPr="00FD32EA" w:rsidRDefault="00C12DC1" w:rsidP="004903CB">
      <w:pPr>
        <w:pStyle w:val="NormalWeb"/>
        <w:shd w:val="clear" w:color="auto" w:fill="FFFFFF"/>
        <w:spacing w:before="2" w:after="2"/>
        <w:rPr>
          <w:rStyle w:val="Strong"/>
        </w:rPr>
      </w:pPr>
    </w:p>
    <w:p w:rsidR="00C12DC1" w:rsidRPr="00FD32EA" w:rsidRDefault="00C12DC1" w:rsidP="004903CB">
      <w:pPr>
        <w:pStyle w:val="NormalWeb"/>
        <w:shd w:val="clear" w:color="auto" w:fill="FFFFFF"/>
        <w:spacing w:before="2" w:after="2"/>
        <w:rPr>
          <w:rStyle w:val="Strong"/>
        </w:rPr>
      </w:pPr>
    </w:p>
    <w:p w:rsidR="004903CB" w:rsidRPr="00FD32EA" w:rsidRDefault="004903CB" w:rsidP="004903CB">
      <w:pPr>
        <w:pStyle w:val="NormalWeb"/>
        <w:shd w:val="clear" w:color="auto" w:fill="FFFFFF"/>
        <w:spacing w:before="2" w:after="2"/>
        <w:jc w:val="center"/>
        <w:rPr>
          <w:rFonts w:asciiTheme="majorHAnsi" w:hAnsiTheme="majorHAnsi"/>
          <w:color w:val="000000"/>
          <w:szCs w:val="27"/>
        </w:rPr>
      </w:pPr>
      <w:r w:rsidRPr="00FD32EA">
        <w:rPr>
          <w:rFonts w:asciiTheme="majorHAnsi" w:hAnsiTheme="majorHAnsi"/>
          <w:b/>
          <w:bCs/>
          <w:color w:val="000000"/>
          <w:szCs w:val="27"/>
        </w:rPr>
        <w:br/>
      </w:r>
    </w:p>
    <w:p w:rsidR="00FD32EA" w:rsidRDefault="00FD32EA" w:rsidP="008360BC">
      <w:pPr>
        <w:rPr>
          <w:rFonts w:asciiTheme="majorHAnsi" w:hAnsiTheme="majorHAnsi"/>
          <w:sz w:val="20"/>
        </w:rPr>
      </w:pPr>
    </w:p>
    <w:sectPr w:rsidR="00FD32EA" w:rsidSect="008360B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1E6C42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39038C6"/>
    <w:multiLevelType w:val="hybridMultilevel"/>
    <w:tmpl w:val="9288D07A"/>
    <w:lvl w:ilvl="0" w:tplc="13340C6E">
      <w:start w:val="14"/>
      <w:numFmt w:val="bullet"/>
      <w:lvlText w:val="-"/>
      <w:lvlJc w:val="left"/>
      <w:pPr>
        <w:ind w:left="1069" w:hanging="360"/>
      </w:pPr>
      <w:rPr>
        <w:rFonts w:ascii="Times New Roman" w:eastAsia="Times New Roman" w:hAnsi="Times New Roman" w:cs="Times New Roman" w:hint="default"/>
      </w:rPr>
    </w:lvl>
    <w:lvl w:ilvl="1" w:tplc="0C0C0003">
      <w:start w:val="1"/>
      <w:numFmt w:val="bullet"/>
      <w:lvlText w:val="o"/>
      <w:lvlJc w:val="left"/>
      <w:pPr>
        <w:ind w:left="1789" w:hanging="360"/>
      </w:pPr>
      <w:rPr>
        <w:rFonts w:ascii="Courier New" w:hAnsi="Courier New" w:cs="Symbol"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Symbol"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Symbol" w:hint="default"/>
      </w:rPr>
    </w:lvl>
    <w:lvl w:ilvl="8" w:tplc="0C0C0005" w:tentative="1">
      <w:start w:val="1"/>
      <w:numFmt w:val="bullet"/>
      <w:lvlText w:val=""/>
      <w:lvlJc w:val="left"/>
      <w:pPr>
        <w:ind w:left="6829"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360BC"/>
    <w:rsid w:val="000E2581"/>
    <w:rsid w:val="00220A0F"/>
    <w:rsid w:val="00292E75"/>
    <w:rsid w:val="004903CB"/>
    <w:rsid w:val="006B35B6"/>
    <w:rsid w:val="008360BC"/>
    <w:rsid w:val="00925525"/>
    <w:rsid w:val="00A352F1"/>
    <w:rsid w:val="00B47C7B"/>
    <w:rsid w:val="00BC3336"/>
    <w:rsid w:val="00BD4D5F"/>
    <w:rsid w:val="00C12DC1"/>
    <w:rsid w:val="00FC50DD"/>
    <w:rsid w:val="00FD32EA"/>
  </w:rsids>
  <m:mathPr>
    <m:mathFont m:val="Arial Narrow"/>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276"/>
  <w:style w:type="paragraph" w:default="1" w:styleId="Normal">
    <w:name w:val="Normal"/>
    <w:qFormat/>
    <w:rsid w:val="006E0394"/>
    <w:rPr>
      <w:lang w:val="fr-C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autoRedefine/>
    <w:uiPriority w:val="99"/>
    <w:unhideWhenUsed/>
    <w:rsid w:val="00B745E3"/>
    <w:pPr>
      <w:numPr>
        <w:numId w:val="2"/>
      </w:numPr>
      <w:spacing w:line="320" w:lineRule="atLeast"/>
      <w:contextualSpacing/>
      <w:jc w:val="both"/>
    </w:pPr>
    <w:rPr>
      <w:rFonts w:ascii="Trebuchet MS" w:eastAsia="Times New Roman" w:hAnsi="Trebuchet MS" w:cs="Helvetica"/>
      <w:kern w:val="28"/>
      <w:szCs w:val="23"/>
      <w:lang w:eastAsia="fr-CA"/>
    </w:rPr>
  </w:style>
  <w:style w:type="paragraph" w:styleId="NormalWeb">
    <w:name w:val="Normal (Web)"/>
    <w:basedOn w:val="Normal"/>
    <w:uiPriority w:val="99"/>
    <w:rsid w:val="004903CB"/>
    <w:pPr>
      <w:spacing w:beforeLines="1" w:afterLines="1"/>
    </w:pPr>
    <w:rPr>
      <w:rFonts w:ascii="Times" w:hAnsi="Times" w:cs="Times New Roman"/>
      <w:sz w:val="20"/>
      <w:szCs w:val="20"/>
      <w:lang w:val="fr-FR"/>
    </w:rPr>
  </w:style>
  <w:style w:type="character" w:customStyle="1" w:styleId="style3">
    <w:name w:val="style3"/>
    <w:basedOn w:val="DefaultParagraphFont"/>
    <w:rsid w:val="004903CB"/>
  </w:style>
  <w:style w:type="character" w:styleId="Strong">
    <w:name w:val="Strong"/>
    <w:basedOn w:val="DefaultParagraphFont"/>
    <w:uiPriority w:val="22"/>
    <w:rsid w:val="004903CB"/>
    <w:rPr>
      <w:b/>
    </w:rPr>
  </w:style>
  <w:style w:type="character" w:styleId="Hyperlink">
    <w:name w:val="Hyperlink"/>
    <w:basedOn w:val="DefaultParagraphFont"/>
    <w:uiPriority w:val="99"/>
    <w:rsid w:val="004903CB"/>
    <w:rPr>
      <w:color w:val="0000FF"/>
      <w:u w:val="single"/>
    </w:rPr>
  </w:style>
  <w:style w:type="character" w:customStyle="1" w:styleId="apple-converted-space">
    <w:name w:val="apple-converted-space"/>
    <w:basedOn w:val="DefaultParagraphFont"/>
    <w:rsid w:val="004903CB"/>
  </w:style>
  <w:style w:type="table" w:styleId="TableGrid">
    <w:name w:val="Table Grid"/>
    <w:basedOn w:val="TableNormal"/>
    <w:rsid w:val="009255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5218600">
      <w:bodyDiv w:val="1"/>
      <w:marLeft w:val="0"/>
      <w:marRight w:val="0"/>
      <w:marTop w:val="0"/>
      <w:marBottom w:val="0"/>
      <w:divBdr>
        <w:top w:val="none" w:sz="0" w:space="0" w:color="auto"/>
        <w:left w:val="none" w:sz="0" w:space="0" w:color="auto"/>
        <w:bottom w:val="none" w:sz="0" w:space="0" w:color="auto"/>
        <w:right w:val="none" w:sz="0" w:space="0" w:color="auto"/>
      </w:divBdr>
    </w:div>
    <w:div w:id="1368028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reservation@domainesaintbernard.org" TargetMode="Externa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hyperlink" Target="mailto:reservation@domainesaintbernard.org" TargetMode="External"/><Relationship Id="rId7" Type="http://schemas.openxmlformats.org/officeDocument/2006/relationships/image" Target="media/image1.jpeg"/><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hyperlink" Target="http://domainesaintbernard.org/Astronomy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3486</Characters>
  <Application>Microsoft Macintosh Word</Application>
  <DocSecurity>0</DocSecurity>
  <Lines>29</Lines>
  <Paragraphs>6</Paragraphs>
  <ScaleCrop>false</ScaleCrop>
  <Company>Cundari</Company>
  <LinksUpToDate>false</LinksUpToDate>
  <CharactersWithSpaces>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Pressault</dc:creator>
  <cp:keywords/>
  <cp:lastModifiedBy>Guy Pressault</cp:lastModifiedBy>
  <cp:revision>2</cp:revision>
  <dcterms:created xsi:type="dcterms:W3CDTF">2012-08-29T21:18:00Z</dcterms:created>
  <dcterms:modified xsi:type="dcterms:W3CDTF">2012-08-29T21:18:00Z</dcterms:modified>
</cp:coreProperties>
</file>