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820CED" w:rsidRDefault="00820CED">
      <w:pPr>
        <w:rPr>
          <w:rFonts w:hint="cs"/>
          <w:rtl/>
          <w:lang w:bidi="ar-EG"/>
        </w:rPr>
      </w:pP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الماورائيّات</w:t>
        </w:r>
      </w:hyperlink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إزّاي بتهاجم رفع منتخب مصر لعلم فلسطين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هوّا انتا إيه يا أخي - إدريجيّ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إيه رأي حضرتك في ناس قامت ببناء مسجد - هل ينفع نهاجمهم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طاب هل ينفع نهدّ المسجد ده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طاب ينفع نحرقه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طاب ينفع نعمل مكانه مزبلة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إيه رأي حضرتك في ناس بتقول إنّ سيّدنا محمّد عليه الصلاة والسلام هو رسول الله - هل ينفع نقول لهم انتوا كدّابين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إنّه مش بسّ ينفع - دا وارد في القرآن الحالتين دول - بسّ احنا بيعلّمونا من القرآن اللي عاوزين يعلّموهولنا بسّ - الباقي دا خطر تفهمه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الحالة الأولى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المنافقين بنوا مسجد عشان يتجمّعوا فيه ويكيدوا ضدّ الرسول صلّى الله عليه وسلّم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وَالَّذِينَ اتَّخَذُوا مَسْجِدًا ضِرَارًا وَكُفْرًا وَتَفْرِيقًا بَيْنَ الْمُؤْمِنِينَ وَإِرْصَادًا لِّمَنْ حَارَبَ اللَّهَ وَرَسُولَهُ مِن قَبْلُ ۚ وَلَيَحْلِفُنَّ إِنْ أَرَدْنَا إِلَّا الْحُسْنَىٰ ۖ وَاللَّهُ يَشْهَدُ إِنَّهُمْ لَكَاذِبُونَ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عشان يبقى المسجد شرعيّ - راحوا للرسول صلّى الله عليه وسلّم وطلبوا منّه ييجي يصلّي فيه مرّة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ربّنا سبحانه وتعالى قال للرسول صلّى الله عليه وسلّم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لَا تَقُمْ فِيهِ أَبَدًا ۚ لَّمَسْجِدٌ أُسِّسَ عَلَى التَّقْوَىٰ مِنْ أَوَّلِ يَوْمٍ أَحَقُّ أَن تَقُومَ فِيهِ ۚ فِيهِ رِجَالٌ يُحِبُّونَ أَن يَتَطَهَّرُوا ۚ وَاللَّهُ يُحِبُّ الْمُطَّهِّرِينَ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ثمّ أمر الرسول صلّى الله عليه وسلّم بهدم وحرق هذا المسجد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الموقف التاني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المنافقين راحوا يقولوا للرسول صلّى الله عليه وسلّم ( نشهد إنّك لرسول الله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ف ربّنا سبحانه وتعالى حذّر الرسول صلّى الله عليه وسلّم منهم - وقال عليهم كدّابين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إِذَا جَاءَكَ الْمُنَافِقُونَ قَالُوا نَشْهَدُ إِنَّكَ لَرَسُولُ اللَّهِ ۗ وَاللَّهُ يَعْلَمُ إِنَّكَ لَرَسُولُهُ وَاللَّهُ يَشْهَدُ إِنَّ الْمُنَافِقِينَ لَكَاذِبُونَ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نتعلّم إيه من الآيتين دول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نتعلّم إنّنا ما نبقاش بالسذاجة إنّنا ناخد كلّ شيء على ظاهره كده وخلاص - من غير ما نشوف إيه الهدف من وراء الشيء ده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المسجد ده كان غرضه الإضرار بالمسلمين - مش معمول عشان الناس تصلّي فيه يعني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يبقى نتعامل معاه باعتباره بناء مبني للإضرار بالمسلمين - ف يتهدّ ويتحرق عادي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ما يتقالش ساعتها - يا أخي حرام عليك - حدّ يهدّ مسجد ؟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ما هو ما حدّش هدّ مسجد حضرتك - فين المسجد أصلا - دا مبنى ضرار - مش مسجد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ف الظاهر هو مسجد - لكن</w:t>
      </w: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6" w:history="1"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الماوراء</w:t>
        </w:r>
      </w:hyperlink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الضرار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المنافقين لمّا راحوا يقولوا للرسول نشهد إنّك لرسول الله - كان </w:t>
      </w:r>
      <w:hyperlink r:id="rId7" w:history="1"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ماوراء</w:t>
        </w:r>
      </w:hyperlink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ده هو محاولة خداع الرسول صلّى الله عليه وسلّم وإنّهم يدخلوا في دايرته ومن ثمّ يضرّوا به من الداخل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ربّنا سبحانه وتعالى حذّر الرسول صلّى الله عليه وسلّم من </w:t>
      </w:r>
      <w:hyperlink r:id="rId8" w:history="1"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الماوراء</w:t>
        </w:r>
      </w:hyperlink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ف لمّا تشوف منتخب مصر بيرفع علم فلسطين - لازم تسأل نفسك - هل التصرّف دا طبيعيّ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هأوّ يا فندم - دول كانوا يتشدّوا ع القسم بربطة المعلّم - ويتعزقوا العلقة التمام - وتتعمل لهم قضيّة نشر أخبار كاذبة وقتي - وإثارة البلبلة وتكدير السلم المجتمعيّ - هوّا طقم كده بييجي مع بعضه - وياخدوا اربعة ف اربعة ف خماستاشر - وقابلني لو شافوا الأسفلت تاني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 احمد موسى طلع شرشح لهم ع التالافزيون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ومرتضى منصور كان طلع شتم أمّهاتهم - وطلّع لهم السيديهات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هيبقى آخرهم يلمّوا كور بعد كده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عارف انتا لمّا الكورة بتطلع أوت - مش فيه عيال كده بيجيبوا الكورة ويدّوها للّعيبة - أهمّا اللعيبة دول كانوا هيبقوا كده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لازم تسأل نفسك إيه اللي ورا الموضوع ده - ال </w:t>
      </w:r>
      <w:hyperlink r:id="rId9" w:history="1"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0C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ماوراء</w:t>
        </w:r>
      </w:hyperlink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والماوراء هنا هو تغليف التخاذل عن القضيّة الفلسطينيّة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لمّا حدّ يقول لنا - وانتي ليه يا مصر بتتخاذلي عن القضيّة الفلسطينيّة - نقول - لا أبدا - دا احنا عندنا المونتاخاب الجامد بتاعنا بيرفع علم فلسطين - آه والله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إنتظر أوّل ماتش كبير ييجي في مصر - وركّز كده مع الجمهور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هتلاقيه رفع علم فلسطين مرّة - ركّز مع الكاميرا لو جات على مكانه تاني - لو لقيته مكانه - يبقى انا كنت بخرّف يا سيدي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غلطة بردو ما حدّش خد باله منها - إنّك فتحت الباب للناس ييجوا الماتش بعد كده وكلّ واحد يعمل لك فيها احمد عرابيّ بقى - شوف الباب اللي فتحته ده هتلمّه تاني ازّاي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ممكن تفتّش الناس وهمّا داخلين - واللي تلاقيه معاه علم فلسطين تتعامل معاه قبل ما يدخل الاستاد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بسّ بردو ولاد اللذينا دول ما بيغلبوش - هيهرّبوا الأعلام بردو - يبقى نستنّى نجيبهم من جوّا بقى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تاني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وَلَا يَسْتَخِفَّنَّكَ الَّذِينَ لَا يُوقِنُونَ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ويقول الحديث الضعيف - المؤمن كيّس فطن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وقال سيّدنا عمر رضي الله عنه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 xml:space="preserve">لست بالخبّ - وليس الخبّ يخدعني 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0CED" w:rsidRPr="00820CED" w:rsidRDefault="00820CED" w:rsidP="00820CE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CED">
        <w:rPr>
          <w:rFonts w:ascii="Times New Roman" w:eastAsia="Times New Roman" w:hAnsi="Times New Roman" w:cs="Times New Roman"/>
          <w:sz w:val="24"/>
          <w:szCs w:val="24"/>
          <w:rtl/>
        </w:rPr>
        <w:t>يعني لست خبيثا - أنا طيّب - لكن مش طيّب بمعنى ساذج ف ييجي واحد خبيث يخدعني</w:t>
      </w:r>
    </w:p>
    <w:p w:rsidR="00820CED" w:rsidRDefault="00820CED">
      <w:pPr>
        <w:rPr>
          <w:rFonts w:hint="cs"/>
          <w:rtl/>
          <w:lang w:bidi="ar-EG"/>
        </w:rPr>
      </w:pPr>
    </w:p>
    <w:p w:rsidR="00820CED" w:rsidRDefault="00820CED">
      <w:pPr>
        <w:rPr>
          <w:rFonts w:hint="cs"/>
          <w:rtl/>
          <w:lang w:bidi="ar-EG"/>
        </w:rPr>
      </w:pPr>
    </w:p>
    <w:p w:rsidR="00820CED" w:rsidRDefault="00820CED">
      <w:pPr>
        <w:rPr>
          <w:rFonts w:hint="cs"/>
          <w:lang w:bidi="ar-EG"/>
        </w:rPr>
      </w:pPr>
      <w:bookmarkStart w:id="0" w:name="_GoBack"/>
      <w:bookmarkEnd w:id="0"/>
    </w:p>
    <w:sectPr w:rsidR="00820CE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B05"/>
    <w:rsid w:val="00820CED"/>
    <w:rsid w:val="00C453FA"/>
    <w:rsid w:val="00F37D5A"/>
    <w:rsid w:val="00FB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0CED"/>
  </w:style>
  <w:style w:type="character" w:styleId="Hyperlink">
    <w:name w:val="Hyperlink"/>
    <w:basedOn w:val="DefaultParagraphFont"/>
    <w:uiPriority w:val="99"/>
    <w:semiHidden/>
    <w:unhideWhenUsed/>
    <w:rsid w:val="00820CE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20CED"/>
  </w:style>
  <w:style w:type="character" w:styleId="Hyperlink">
    <w:name w:val="Hyperlink"/>
    <w:basedOn w:val="DefaultParagraphFont"/>
    <w:uiPriority w:val="99"/>
    <w:semiHidden/>
    <w:unhideWhenUsed/>
    <w:rsid w:val="00820C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7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82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5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0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21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85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36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56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34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1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84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3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51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29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46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7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1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94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0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61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82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03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06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85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4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2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8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88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95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5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18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27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27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41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9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67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38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12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22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9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7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13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48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2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1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8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37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7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1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50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2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5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2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09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1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89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84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11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9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73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0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1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85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88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7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83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9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06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75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6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64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04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4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7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4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50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76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45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91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69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37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2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14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A7%D9%88%D8%B1%D8%A7%D8%A1?__cft__%5b0%5d=AZY_NLWhJtv-eUDRcNrGcIcCP2zV1stL36KfxvhlXQAq0cNssFloWFz_eZFq3qa0QM932Tpt4q6LrpKKFtgn_6vpwJLcwyOdFvOWcwdAMZvas7DmysaEALyLQjrocxAo4tx5Hx5JJj7zZ0vjy7_MWIyerB-0zy5T6pzwA2FVx1_rJ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A7%D9%88%D8%B1%D8%A7%D8%A1?__cft__%5b0%5d=AZY_NLWhJtv-eUDRcNrGcIcCP2zV1stL36KfxvhlXQAq0cNssFloWFz_eZFq3qa0QM932Tpt4q6LrpKKFtgn_6vpwJLcwyOdFvOWcwdAMZvas7DmysaEALyLQjrocxAo4tx5Hx5JJj7zZ0vjy7_MWIyerB-0zy5T6pzwA2FVx1_rJ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A7%D9%88%D8%B1%D8%A7%D8%A1?__cft__%5b0%5d=AZY_NLWhJtv-eUDRcNrGcIcCP2zV1stL36KfxvhlXQAq0cNssFloWFz_eZFq3qa0QM932Tpt4q6LrpKKFtgn_6vpwJLcwyOdFvOWcwdAMZvas7DmysaEALyLQjrocxAo4tx5Hx5JJj7zZ0vjy7_MWIyerB-0zy5T6pzwA2FVx1_rJw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9%85%D8%A7%D9%88%D8%B1%D8%A7%D8%A6%D9%8A%D9%91%D8%A7%D8%AA?__cft__%5b0%5d=AZY_NLWhJtv-eUDRcNrGcIcCP2zV1stL36KfxvhlXQAq0cNssFloWFz_eZFq3qa0QM932Tpt4q6LrpKKFtgn_6vpwJLcwyOdFvOWcwdAMZvas7DmysaEALyLQjrocxAo4tx5Hx5JJj7zZ0vjy7_MWIyerB-0zy5T6pzwA2FVx1_rJw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A7%D9%88%D8%B1%D8%A7%D8%A1?__cft__%5b0%5d=AZY_NLWhJtv-eUDRcNrGcIcCP2zV1stL36KfxvhlXQAq0cNssFloWFz_eZFq3qa0QM932Tpt4q6LrpKKFtgn_6vpwJLcwyOdFvOWcwdAMZvas7DmysaEALyLQjrocxAo4tx5Hx5JJj7zZ0vjy7_MWIyerB-0zy5T6pzwA2FVx1_rJ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2026-08-30T21:58:00Z</dcterms:created>
  <dcterms:modified xsi:type="dcterms:W3CDTF">2026-08-30T21:59:00Z</dcterms:modified>
</cp:coreProperties>
</file>