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347920" w:rsidRDefault="00347920">
      <w:pPr>
        <w:rPr>
          <w:rFonts w:hint="cs"/>
          <w:rtl/>
          <w:lang w:bidi="ar-EG"/>
        </w:rPr>
      </w:pP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حبّينا نجمل سبب مشاكل الحياة الزوجيّة في كلمة واحدة 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وبعدين نفصّل أسبابها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فنقدر نقول إنّ معظم المشاكل الزوجيّة بترجع لـ ((( ندّيّة الزوجة</w:t>
      </w:r>
      <w:r w:rsidRPr="00347920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وأسباب الندّيّة دي بتكون حاجة من تلاتة أو التلاتة مع بعض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وهم فقر الزوج وعمل الزوجة وتعليمها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ندّيّة الزوجة يعني إنّها تكون شايفة رأيها برأي زوجها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وكلمتها بكلمته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وراسها براسه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ما حدّش أحسن من حدّ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وكلّنا زيّ بعض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مع إنّنا لو التزمنا بالقاعدة البسيطة المذكورة في كتاب الله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ولهنّ مثل الذي عليهنّ بالمعروف وللرجال عليهنّ درجة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فالموضوع بسيط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الزوجة لها مثل ما عليها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الزوج مطالب يعاملها بالمعروف وهيّا تعامله بالمعروف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لكن وقت ما نختلف يبقي للرجال عليهنّ درجة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لازم البيت يكون فيه رأي نهائيّ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ما ينفعش الرأي يكون 50 % مقابل 50</w:t>
      </w:r>
      <w:r w:rsidRPr="00347920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لازم يكون ع الأقلّ 51 % مقابل 49</w:t>
      </w:r>
      <w:r w:rsidRPr="00347920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يعني وقت ما يحصل خلاف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فالخلاف هيتحلّ ببساطة بإنّ رأي الزوج هيمشي وخلاص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طبعا الستّ هتقول لك هأوّ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قال رأيه يمشي قال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وخلاص كمان ؟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أنا رأيي برأيه وراسي براسه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وما حدّش أحسن من حدّ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مع إنّها لو شغّالة في شركة مش هتقدر تقول كده لمديرها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لكن في البيت هيّا عاوزة يبقي رأيها برأي مدير البيت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للأسباب التلاتة اللي ذكرناهم باختصار في بداية المقال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فخلّينا نفصّلهم كالآتي</w:t>
      </w:r>
      <w:r w:rsidRPr="00347920">
        <w:rPr>
          <w:rFonts w:ascii="Times New Roman" w:eastAsia="Times New Roman" w:hAnsi="Times New Roman" w:cs="Times New Roman"/>
          <w:sz w:val="24"/>
          <w:szCs w:val="24"/>
        </w:rPr>
        <w:t xml:space="preserve"> :-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34792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فقر الزوج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فقر الزوج سبب عظيم في تغيير طبيعة العلاقة بينه وبين زوجته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فقر الزوج خلّاه ابتداءا يكون مجرّد شريك في تأثيث منزل الزوجيّة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زيّ ما هوّا جاب عفش هيّا جابت عفش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ومن هنا بيبتدي يحصل الخلل في تقديم الزوج علي الزوجة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الأصل إنّ الزوج يؤثّث منزله علي قدر استطاعته المادّيّة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وأهل العروسة يساهموا بما تيسّر ليهم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كما فعل الرسول صلّي الله عليه وسلّم مع السيّدة فاطمة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ساهم في تأثيث منزلها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لكن المساهمة الرئيسيّة لازم تكون للزوج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لو أهل العروسة مش موافقين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بالتجهيز البسيط اللي إنتا تقدر عليه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تقنعهم إزّاي ؟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ما تقنعهمش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همّا مش هيقتنعوا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سيبهم وروح لناس تانيين مقتنعين ابتداءا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فلمّا الزوجة بتساهم في فرش الشقّة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بتدخل الشقّة وهيّا حاسّة بالمساواة من أوّل يوم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وسبب الكلام ده هوّا فقر الزوج طبعا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فقر الزوج بيضعف شخصيّته عموما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في حين إنّ قوّة الشخصيّة مطلوبة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عشان الزوجة تخضع بطبيعتها لزوجها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تخضع هنا مش معناها إنّه هيضربها فتخاف منّه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المرأة مفطورة بطبيعتها علي الخضوع للرجل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لو جبت أطفال بيلعبوا مع بعض وعمرهم 3 سنين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وفيهم ولد أمر بنت بحاجة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البنت هتسمع كلامه بدون تفكير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هيّا مخلوقة ومتبرمجة كده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لكن البرمجة دي بتختلّ لمّا بتشوف الراجل ضعيف الحال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وفيه واحدة حكيمة وصفت الحالة دي بجملة جميلة جدّا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قالت للرجال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عودوا لرجولتكم حتّي تعود إلينا أنوثتنا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يعني الراجل بطبيعته لو محافظ علي صفات الرجولة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المرأة بطبيعتها هتشتغل جوّاها برمجة الطاعة ليه أوتوماتيك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مش محتاج أعيد وأزيد إنّ الرجولة لا تعني الشدّة 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الرجولة وصف جامع لصفات الشهامة والمروءة والعدل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ونصرة المظلوم والكرم والصدق والعفّة وخلافه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لكن الشدّة والقوّة تعتبر الكسوة الخارجيّة الصلبة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لهذه الصفات الحميدة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الفقر بقي يا معلّم بيضرب الصفات دي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الفقر قرين الكفر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ومش عارف مين اللي اقنع الناس إنّ الفقر جميل</w:t>
      </w:r>
      <w:r w:rsidRPr="00347920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الرسول صلّي الله عليه وسلّم كان يقول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اللهمّ إنّي أعوذ بك من الكفر والفقر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الفقر قرين الكفر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والفقر أبو المشاكل الشخصيّة والاجتماعيّة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الفقر هيرغم الشابّ يتخلّي غصب عنّه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عن صفات كتير من صفات الرجولة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فيسقط من عين زوجته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فتبتدي زوجته تعامله بندّيّة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هوّا اللي نزل لها مش هيّا اللي طلعت له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فالحلّ يا مان هوّا إنّك لازم تكسر دايرة الفقر المغلقة دي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والنصيحة للزوجة رفقا بزوجك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حتّي لو فقير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هوّا مش فقير عشان خايب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صدّقيني دي منظومة بتترسم من مئات السنين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عشان توصل بالشعوب تكون فقيرة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هنا أو في أوروبّا أو أمريكا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فيه سياسات هدفها إفقار الشعوب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من يوم ما اخترعنا مفهوم الدولة من 300 أو 400 سنة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عشان ببساطة نقدر نخلّيهم موظّفين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كنّا قبل كده بنستعبدهم ونجيب كرابيج وبتاع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لكن مع الوقت بقينا مش ملاحقين ع الكرابيج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فشغّلنا دماغنا شويّة وبحثنا عن طريقة أشيك للاستعباد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فكان لازم نفقرهم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الموظّف في أمريكا بيقبض كتير ويصرف كتير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فلازم ينزل الشغل أوّل الشهر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هنا بيقبض قليّل ويصرف قليّل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والنتيجة واحدة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إنّه مضطرّ ينزل الشغل أوّل الشهر بردو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فرفقا بزوجك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هوّا مش فقير عشان خيبان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دي دايرة ومنظومة أكبر منّه ومنّك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فتقبّلي منّه ده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ولعلّ الله يغنيكم إن شاء الله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نيجي للسبب التاني والذي قد يكون نتيجة للسبب الأوّل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ألا وهو / عمل الزوجة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قلنا الزوجة ساهمت في فرش البيت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فدخلت البيت وهيّا راسها براس زوجها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بعد كده هوّا نزل يشتغل عشان يجيب فلوس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وهيّا نزلت تشتغل وجابت فلوس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فرجعوا الشقّة وهيّا راسها براسه بردو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إنتا رأيك مقدّم علي رأيي ليه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وللرجال عليهنّ درجة ليه ؟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الرجال قوّامون علي النساء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 xml:space="preserve">بما فضّل الله بعضهم علي بعض 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وبما أنفقوا من أموالهم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فمن أسباب تقديم الزوج علي الزوجة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هوّا إنّه هوّا اللي بينفق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فلو الإتنين بينفقوا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يبقي الحكم يدور مع علّته وجودا وعدما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علّة القوامة هي الإنفاق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فإذا وجد الإنفاق وجدت القوامة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وإذا زال الإنفاق زالت القوامة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سهلة ومش مستاهلة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طيّب نعمل إيه في الموضوع ده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الحلّ يبدأ من الخطوبة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يا بنت الناس فيه جواز ما فيش شغل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شكرا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وخبّط ع الباب اللي بعده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ما توجعش دماغك كتير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لحدّ ما تلاقي اللي توافق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وافقت واتجوّزتها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بعد الجواز عاوزة تشتغل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يا بنت الناس فيه شغل ما فيش جواز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كلمة أبرك من جرنان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اوعي تستسلم لإنّ زوجتك تشتغل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طيّب لو هيّا بالفعل بتشتغل أعمل إيه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ما أعرفش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السبب التالت من أسباب ندّيّة الزوجة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هو تعليمها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مش المشكلة في التعليم نفسه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ولا دي دعوة لإنّنا ما نعلّمش بناتنا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لكن المشكلة في الخلط بين مفهومين وأضدادهم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مفهوم العلم اللي ضدّه الأمّيّة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ومفهوم الوعي اللي ضدّه الجهل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الخلط بيحصل لمّا بنعمل مقصّ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فنقول إنّ العلم ضدّه الجهل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يعني أنا زوجة متعلّمة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وبناءا عليه فأنا مش جاهلة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لا خالص - ده غلط - ده جهل أساسا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الزوجة لمّا بتتعلّم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بتظنّ إنّ بكالوريوس الهندسة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أو ليسانس الحقوق اللي معاها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ينزع عنها صفة الجهل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وده غلط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هوّأ ينزع عنها صفة الأمّيّة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لكن الجهل ده ضدّه الوعي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فهل حضرتك عندك وعي ؟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طبعا - مش بقول لك متعلّمة ؟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مش بقول لك جاهلة ؟</w:t>
      </w:r>
      <w:r w:rsidRPr="0034792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طيّب خلّينا نسهّل الموضوع من خلال تعريف الوعي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الوعي هو إدراك شامل لكافّة الجوانب المحيطة بأمور الحياة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وتفهّم عميق لعلاقاتها وتوقّع النتائج التي تنتج من تفاعلاتها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وعادة ما يكون هذا الإدراك لأمور غير ظاهرة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تفاعلات تحدث في باطن الأمور الحياتيّة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ولا يظهر منها سوي نتائجها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ده مفهوم الوعي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يعني فهم الحركة الباطنيّة للأمور وتوقّع نتائجها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فمش معني إنّ حضرتك معاكي ليسانس آداب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أو بكالوريوس علاج طبيعيّ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إنّك فاهمة العلاقات دي في الحياة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الفهم ده مرتبط بشكل أكبر بالتجربة الحياتيّة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والخبرة المكتسبة من المواقف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وهذه التجارب والمواقف تكون متاحة غالبا للرجل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وليس للمرأة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بطبيعة عمل الرجل التي تستلزم منه السفر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والتعامل مع أشخاص من مشارب مختلفة وبيئات متعدّدة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فبيبتدي الراجل يفهم علاقات بينيّة أعمق بكتير من الظاهر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فيبتدي الراجل يتوقّع نتائج غير واضحة علي السطح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فممكن تكونوا مع بعض بتشتروا حاجة من محلّ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وفجأة تلاقيه بيقول لك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سيبي اللي في إيدك ويلّا بينا نخرج بسرعة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هوّا لمح موقفين تلاتة من حركات مريبة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إنتي لو قعدتي سنة مش هتفهميهم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كان مفادهم إنّه يلا يا حاجّة لازم نمشي من هنا فورا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في علاقات الأسرتين هوّا شايف تداخلات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إنتي مش شايفاها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 xml:space="preserve">وخلافه 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فالراجل لمّا بيناقش مراته في حاجة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المفروض هيّا تكون فاهمة إنّه نظرته أوسع منها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لكن هيّا عشان معاها بكالوريوس خدمة اجتماعيّة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أو ليسانس ترجمة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فبقت متخيّلة إنّها مش جاهلة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قلت لك الجهل عكس الوعي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إنتي متعلّمة وده عكس الأمّيّة فقط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ولا يشهد ليكي بالوعي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لكن بجملة الجهل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فالستّ بتعتبر نفسها عقلها بعقل الراجل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وبناءا عليه فرأيها برأيه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وبناءا عليهما فراسها براسه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وتحصل معظم مشاكل الحياة الحاليّة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عاوز تحسّ بكلامي 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ارجع بالزمن 100 سنة لورا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هتلاقي نموذج الراجل الغني المعلّم الهيبة الكبّارة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الراجل اللي مراته ما بتشتغلش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وما بتخرجش من باب البيت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فالرأي رأي جوزها والشورة شورته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اللي حصل مع الزمن هو خلخلة الكلام ده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فالراجل نزل والستّ طلعت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وبقينا راس براس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فحصلت كلّ مشاكل الحياة الزوجيّة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طبعا خيالك راح لسي السيّد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أحبّ أقول لك إنّه ما كانش اسمه السيّد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ده كان اسمه أحمد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لكن لأنّه كان راجل هيبة وكبّارة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فالناس كانت بتقول له يا سيّد أحمد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فمراته بقت متخيّلة إنّه هوّا اسمه السيّد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فبقت تقول له يا سي السيّد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مش يا سي أحمد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مش بقول لك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عودوا لرجولتكم حتّي تعود إليهنّ أنوثتهنّ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الرجولة دي ملازمة ليك في كلّ مواقف حياتك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فبتدخل معاك بيتك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فزوجتك بتشوفها زيّ الهالة المحيطة بيك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فبتخضع ليك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ولأنّ شباب اليومين دول فقدوا هذه الهالة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فضاعت مع فقدانها القوامة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وظهرت الندّيّة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أمّا موضوع الشدّة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فقلت مرّتين في المقال ودي المرّة التالتة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إنّه لا علاقة بينه وبين الرجولة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الرجولة زيّ البطّيخة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حلوة من جوّا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لكن لازم تكون ناشفة من برّا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47920" w:rsidRPr="00347920" w:rsidRDefault="00347920" w:rsidP="003479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20">
        <w:rPr>
          <w:rFonts w:ascii="Times New Roman" w:eastAsia="Times New Roman" w:hAnsi="Times New Roman" w:cs="Times New Roman"/>
          <w:sz w:val="24"/>
          <w:szCs w:val="24"/>
          <w:rtl/>
        </w:rPr>
        <w:t>خمسة موا</w:t>
      </w:r>
    </w:p>
    <w:p w:rsidR="00347920" w:rsidRDefault="00347920">
      <w:pPr>
        <w:rPr>
          <w:rFonts w:hint="cs"/>
          <w:lang w:bidi="ar-EG"/>
        </w:rPr>
      </w:pPr>
      <w:bookmarkStart w:id="0" w:name="_GoBack"/>
      <w:bookmarkEnd w:id="0"/>
    </w:p>
    <w:sectPr w:rsidR="0034792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9BB"/>
    <w:rsid w:val="001F05B3"/>
    <w:rsid w:val="00347920"/>
    <w:rsid w:val="00D139B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96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33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46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3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7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72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16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63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71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08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84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15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52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7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68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3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8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52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05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47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48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8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54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5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16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72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45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41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49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69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11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69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91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56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63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00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24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13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42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99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77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0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43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1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790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78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17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4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89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55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37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0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79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24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99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08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95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95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95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83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32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95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88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5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93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93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091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225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10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90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80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96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53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17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96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74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29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1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72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9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15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339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46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80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33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2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57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955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29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92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86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3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24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24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37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63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56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83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36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75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14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04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7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66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49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25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37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88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71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90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27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33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40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07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27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96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40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28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83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21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50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78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6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98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89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09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85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52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66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90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22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29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33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26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2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42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18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98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2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66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34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68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48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02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04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07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05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93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11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1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441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1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9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72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2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48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66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01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18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439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76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7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5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1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04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88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97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2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24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80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64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07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27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78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48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43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7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38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26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23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71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6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29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27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91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31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78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04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3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12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13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9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34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66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26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77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36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15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86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57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66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4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42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8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35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38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7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54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89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4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86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42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79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26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55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95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09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06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11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66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92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04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93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87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63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71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0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1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38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8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09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55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32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61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62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57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01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62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07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37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3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79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84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14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25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1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54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42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87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80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32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02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79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62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36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59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6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9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092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62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18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79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07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86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00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63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77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3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85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16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33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5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74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91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42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51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66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88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45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29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14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33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12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84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49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79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7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39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31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42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02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75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53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25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15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82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35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65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71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1135</Words>
  <Characters>6474</Characters>
  <Application>Microsoft Office Word</Application>
  <DocSecurity>0</DocSecurity>
  <Lines>53</Lines>
  <Paragraphs>15</Paragraphs>
  <ScaleCrop>false</ScaleCrop>
  <Company/>
  <LinksUpToDate>false</LinksUpToDate>
  <CharactersWithSpaces>7594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2026-06-24T16:51:00Z</dcterms:created>
  <dcterms:modified xsi:type="dcterms:W3CDTF">2026-06-24T16:51:00Z</dcterms:modified>
</cp:coreProperties>
</file>