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3527FD" w:rsidRDefault="003527FD">
      <w:pPr>
        <w:rPr>
          <w:rFonts w:hint="cs"/>
          <w:rtl/>
          <w:lang w:bidi="ar-EG"/>
        </w:rPr>
      </w:pPr>
    </w:p>
    <w:p w:rsidR="003527FD" w:rsidRDefault="003527FD">
      <w:pPr>
        <w:rPr>
          <w:rFonts w:hint="cs"/>
          <w:rtl/>
          <w:lang w:bidi="ar-EG"/>
        </w:rPr>
      </w:pP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الخصومة مع الله سبحانه وتعالى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الإنسان لما بيتعرض للظلم الشديد ( من البشر ) . بينسى البشر وظلمهم ليه . وبيوجه خصومته لله سبحانه وتعالى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أحد أسرى حرب ٦٧ . قال إنهم لما وقعوا في الأسر . بص للسما وقال ( ليه كدا يا ظالم ؟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المتعرضون للتعذيب ممكن يكفروا ويلحدوا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لو واحدة ابنها قتل مثلا وخد حكم بالإعدام . هتقول ( ليه كده يا رب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الظابط اللي وقع في الأسر سنة ٦٧ . ما طلعش صورة عبد الناصر من محفظته وقال له ( ليه كده يا ناصر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لامش قائد وحدته اللي كان مقضيها معاهم مرقعة وما فيش تدريب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لامش نفسه إنه كان شايف الاستهتار حواليه في كل حتة . فأصبح هوا كمان مستهتر بدل ما يحاول يكون مصلح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الشخص المتعرض للتعذيب . ما بيفكرش في الانتقام من اللي بيعذبه . ولكنه بيفكر في ( ليه ربنا مكن مني هذا الظالم . وليه ربنا ما أنقذنيش منه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بيفكرش ليه هوا ساب نفسه لما وصل لمرحلة الضعف دي . وليه ما قاومش وحاول يصحح الوضع البائس اللي هوا وأهله عايشين فيه . اللي بيخلي التعذيب أمر شائع في مجتمعهم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 بيفكر إنه ليه ( ربنا ) وصلنا للمرحلة دي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 اللي ابنها قتل وخد حكم بالإعدام . مش هتلوم نفسها إنها ربته طول عمره إنه ياخد اللي هوا عاوزه . وهيا دورها متمثل في الدفاع عنه بأي شكل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المهم حبيب أمه يعمل اللي هوا عاوزه . فلما كان عاوز يقتل . قتل . فخد إعدام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يبقى مين الغلطان ؟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ربنا طبعا . والعياذ بالله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ليه الناس بتوجه خصومتها لله سبحانه وتعالى ؟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إليكم بعض الأسباب من وجهة نظري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أولا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صنع صورة خيالية شخصية عن الإله ( إله تفصيل ) بيسموه الإله الأب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ربنا سبحانه وتعالى أخبرنا عن أسمائه وصفاته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والرسول صلى الله عليه وسلم بلغ الرسالة وشرح لنا عن الله سبحانه وتعالى كل ما يجب علينا معرفته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نقوم إحنا نخلي كل ده على جنب . ونروح نرسم لنفسنا صورة شخصية من خيالنا عن الإله اللي احنا عاوزينه . مش الإله الحق . ولكن الإله اللي احنا عاوزينه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فلما بتتصدم إن تصورك الخيالي ده . خيالي . بتلوم ربنا والعياذ بالله إنه ما طلعش زي ما انتا عاوز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السبب الثاني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إننا بنكون مش عاوزين نتعب عشان نظبط نفسنا على الطريق الصحيح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فالأسهل لينا إننا نعتبر الطريق الغلط بتاعنا هو الصح . ودور ربنا إنه يظبط معاييره هوا على الطريق الغلط بتاعنا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كأم . ليه أوجع قلبي في التربية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أنا اتمرقع عادي . ولما تحصل مشكلة . يبقى أنا ما غلطتش . ربنا هوا اللى غلط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فلما أسمع حكم إعدام إبني . أبص للسما وأقول لربنا ( ليه كدا يا رب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لكن مش هقول لنفسي ( ليه أنا أهملت في التربية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إبني اللي عنده سرطان لما يموت . أبص للسما وأقول ( ليه كدا يا رب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أنا مش هاوجع قلبي في دعم بحوث علاج السرطان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مع إن مئات الأمراض في يوم من الأيام ما كانش ليها علاج . والبشر اجتهدوا في الوصول لعلاج . لما البشر اجتهدوا ربنا سبحانه وتعالى كافئهم بالوصول للعلاج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غير إن الأب دا أصلا بينسى إن ابنه ده أساسا هو هدية من الله سبحانه وتعالى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ما تقدرش تخلق ضافر منه . هوا كله هدية من الله سبحانه وتعالى ليك . مش بشطارتك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فنفس الأب اللي ما شكرش ربنا سبحانه وتعالى على الهدية وقت ما جات له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وقت ما الهدية اتاخدت منه . لام ربنا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السبب الثالث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ربنا سبحانه وتعالى بالنسبة لنا هو أضعف حد ممكن نتهمه . لإننا لما نتهمه . مش هيحصل حاجة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لو فكرت تتهم عبد الناصر . ممكن الحرب تخلص . وترجع مصر . وصاحبك العصفورة يبلغ عنك . فعبد الناصر يشبحك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مؤمن بعبد الناصر أكتر من ربنا سبحانه وتعالى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لإنك ببساطة ( مش شايف ربنا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فانتا بتعمل ( قال إيه ) إنك مصدق إن فيه ربنا . ديكور يعني عشان ما حدش يقول عليك ملحد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لكنك وقت الجد . أفعالك بتثبت إنك مش مصدق إن فيه ربنا سبحانه وتعالى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لو مصدق . مستحيل ترفع عينك في السما وتفتح بقك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إحنا ممنوع علينا نرفع عينينا للسما واحنا بنصلي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فانتا اظبط قلبك . لو قلبك آمن بالله سبحانه وتعالى الإيمان الحق . هتفهم إن الدنيا كلها تعب وكبد . وإن الاختبارات دي كلها في الدنيا هيا أصل الدنيا أصلا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الوعد اللي ربنا سبحانه وتعالى وعدك بيه . وانتا نسيته . وصنعت لنفسك وعد خاص بيك . وقال إيه بتحاسب ربنا سبحانه وتعالى على خيالك انتا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تلوم ربنا سبحانه وتعالى . لوم نفسك على عدم تغيير الوضع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تلوم ربنا سبحانه وتعالى . لوم الظالم وامنعه من الظلم واجبره على العدل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إمتى الناس عملت اللي عليها لمنع الظلم والظلم ما اتمنعش ؟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إمتى الناس عملت اللي عليها في إحقاق الحق والحق لم يتحقق ؟</w:t>
      </w:r>
      <w:r w:rsidRPr="003527F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7FD" w:rsidRPr="003527FD" w:rsidRDefault="003527FD" w:rsidP="003527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7FD">
        <w:rPr>
          <w:rFonts w:ascii="Times New Roman" w:eastAsia="Times New Roman" w:hAnsi="Times New Roman" w:cs="Times New Roman"/>
          <w:sz w:val="24"/>
          <w:szCs w:val="24"/>
          <w:rtl/>
        </w:rPr>
        <w:t>إمتى الناس اجتهدت في صنع الدواء . وما وصلوش . خدوا سنة اتنين عشرة . لكن في النهاية لما بذلوا الجهد الكافي . ربنا سبحانه وتعالى فتح لهم باب العلاج</w:t>
      </w:r>
    </w:p>
    <w:p w:rsidR="003527FD" w:rsidRDefault="003527FD">
      <w:pPr>
        <w:rPr>
          <w:rFonts w:hint="cs"/>
          <w:rtl/>
          <w:lang w:bidi="ar-EG"/>
        </w:rPr>
      </w:pPr>
    </w:p>
    <w:p w:rsidR="003527FD" w:rsidRDefault="003527FD">
      <w:pPr>
        <w:rPr>
          <w:rFonts w:hint="cs"/>
          <w:rtl/>
          <w:lang w:bidi="ar-EG"/>
        </w:rPr>
      </w:pPr>
    </w:p>
    <w:p w:rsidR="003527FD" w:rsidRDefault="003527FD">
      <w:pPr>
        <w:rPr>
          <w:rFonts w:hint="cs"/>
          <w:lang w:bidi="ar-EG"/>
        </w:rPr>
      </w:pPr>
      <w:bookmarkStart w:id="0" w:name="_GoBack"/>
      <w:bookmarkEnd w:id="0"/>
    </w:p>
    <w:sectPr w:rsidR="003527F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597"/>
    <w:rsid w:val="00036597"/>
    <w:rsid w:val="003527FD"/>
    <w:rsid w:val="00B04D9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6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1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1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4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3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48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95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58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34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25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97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73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7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76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64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76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96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23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81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17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76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39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54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98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46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40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57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43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26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34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8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06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2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1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25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1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7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65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39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6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36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45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04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2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11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00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04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47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32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2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53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98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20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32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46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80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14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1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5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89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01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00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20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39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28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34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7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12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44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3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56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73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8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9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54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09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42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9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27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5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66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3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01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88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0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43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44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06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54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2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4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39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2026-06-27T18:17:00Z</dcterms:created>
  <dcterms:modified xsi:type="dcterms:W3CDTF">2026-06-27T18:17:00Z</dcterms:modified>
</cp:coreProperties>
</file>