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F50B6E" w:rsidR="00F50B6E" w:rsidP="00F50B6E" w:rsidRDefault="00F50B6E" w14:paraId="672C2047" w14:textId="77777777">
      <w:pPr>
        <w:shd w:val="clear" w:color="auto" w:fill="C6D9F1" w:themeFill="text2" w:themeFillTint="33"/>
        <w:jc w:val="center"/>
        <w:rPr>
          <w:rFonts w:eastAsia="Times New Roman"/>
          <w:b/>
          <w:bCs/>
          <w:sz w:val="28"/>
          <w:szCs w:val="28"/>
        </w:rPr>
      </w:pPr>
      <w:r w:rsidRPr="00F50B6E">
        <w:rPr>
          <w:rFonts w:eastAsia="Times New Roman"/>
          <w:b/>
          <w:bCs/>
          <w:sz w:val="28"/>
          <w:szCs w:val="28"/>
        </w:rPr>
        <w:t>* THIS IS A FREE PREVIEW OF THE DOCUMENT *</w:t>
      </w:r>
    </w:p>
    <w:p w:rsidRPr="001F328E" w:rsidR="002652F2" w:rsidP="007C29F7" w:rsidRDefault="005B1EE5" w14:paraId="02A71483" w14:textId="34A770DC">
      <w:commentRangeStart w:id="0"/>
      <w:r>
        <w:t xml:space="preserve"> </w:t>
      </w:r>
      <w:commentRangeEnd w:id="0"/>
      <w:r>
        <w:rPr>
          <w:rStyle w:val="CommentReference"/>
        </w:rPr>
        <w:commentReference w:id="0"/>
      </w:r>
    </w:p>
    <w:p w:rsidR="002652F2" w:rsidP="007C29F7" w:rsidRDefault="002652F2" w14:paraId="1A7F13F6" w14:textId="700CF630"/>
    <w:p w:rsidRPr="001F328E" w:rsidR="000B1FF1" w:rsidP="007C29F7" w:rsidRDefault="000B1FF1" w14:paraId="3C4D87D9" w14:textId="77777777"/>
    <w:p w:rsidRPr="001F328E" w:rsidR="002652F2" w:rsidP="007C29F7" w:rsidRDefault="002652F2" w14:paraId="182D7B38" w14:textId="77777777"/>
    <w:p w:rsidRPr="001F328E" w:rsidR="002652F2" w:rsidP="007C29F7" w:rsidRDefault="002652F2" w14:paraId="23DCC553" w14:textId="77777777"/>
    <w:p w:rsidRPr="001F328E" w:rsidR="00C91A64" w:rsidP="00C91A64" w:rsidRDefault="00C91A64" w14:paraId="4BC92706" w14:textId="77777777">
      <w:bookmarkStart w:name="_Hlk157675063" w:id="1"/>
    </w:p>
    <w:p w:rsidRPr="001F328E" w:rsidR="00C91A64" w:rsidP="00C91A64" w:rsidRDefault="00C91A64" w14:paraId="7EEAE6F8" w14:textId="77777777">
      <w:pPr>
        <w:jc w:val="center"/>
      </w:pPr>
      <w:bookmarkStart w:name="_Hlk142898806" w:id="2"/>
      <w:bookmarkStart w:name="_Hlk157507378" w:id="3"/>
      <w:bookmarkEnd w:id="3"/>
      <w:r w:rsidRPr="001F328E">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0a072c896e28435f"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4"/>
      <w:bookmarkEnd w:id="4"/>
      <w:bookmarkEnd w:id="2"/>
      <w:r>
        <w:t>MHZ</w:t>
      </w:r>
    </w:p>
    <w:p w:rsidRPr="001F328E" w:rsidR="00C91A64" w:rsidP="00C91A64" w:rsidRDefault="00C91A64" w14:paraId="1AAA6EB5" w14:textId="77777777">
      <w:pPr>
        <w:jc w:val="center"/>
      </w:pPr>
    </w:p>
    <w:p w:rsidRPr="001F328E" w:rsidR="00C91A64" w:rsidP="00C91A64" w:rsidRDefault="00C91A64" w14:paraId="1765CFC0" w14:textId="77777777">
      <w:pPr>
        <w:jc w:val="center"/>
      </w:pPr>
    </w:p>
    <w:bookmarkEnd w:id="1"/>
    <w:p w:rsidRPr="001F328E" w:rsidR="002652F2" w:rsidP="002652F2" w:rsidRDefault="005203DC" w14:paraId="136AEF8A" w14:textId="06169F55">
      <w:pPr>
        <w:jc w:val="center"/>
        <w:rPr>
          <w:b/>
          <w:sz w:val="32"/>
          <w:szCs w:val="32"/>
        </w:rPr>
      </w:pPr>
      <w:commentRangeStart w:id="5"/>
      <w:r>
        <w:rPr>
          <w:b/>
          <w:sz w:val="32"/>
        </w:rPr>
        <w:t>INCIDENT MANAGEMENT PROCEDURE</w:t>
      </w:r>
      <w:commentRangeEnd w:id="5"/>
      <w:r w:rsidR="00DC7A5D">
        <w:rPr>
          <w:rStyle w:val="CommentReference"/>
        </w:rPr>
        <w:commentReference w:id="5"/>
      </w:r>
    </w:p>
    <w:p w:rsidRPr="001F328E" w:rsidR="00C91A64" w:rsidP="00C91A64" w:rsidRDefault="00C91A64" w14:paraId="3292CC05"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1F328E" w:rsidR="00C91A64" w:rsidTr="00027383" w14:paraId="0E4B887A" w14:textId="77777777">
        <w:tc>
          <w:tcPr>
            <w:tcW w:w="2376" w:type="dxa"/>
          </w:tcPr>
          <w:p w:rsidRPr="001F328E" w:rsidR="00C91A64" w:rsidP="00027383" w:rsidRDefault="00C91A64" w14:paraId="44A99F40" w14:textId="77777777">
            <w:r>
              <w:t>Code</w:t>
            </w:r>
            <w:r w:rsidRPr="001F328E">
              <w:t>:</w:t>
            </w:r>
          </w:p>
        </w:tc>
        <w:tc>
          <w:tcPr>
            <w:tcW w:w="6912" w:type="dxa"/>
          </w:tcPr>
          <w:p w:rsidRPr="001F328E" w:rsidR="00C91A64" w:rsidP="00027383" w:rsidRDefault="00C91A64" w14:paraId="3A4F465F" w14:textId="77777777">
            <w:commentRangeStart w:id="6"/>
            <w:r>
              <w:t>[document code]</w:t>
            </w:r>
            <w:bookmarkStart w:name="_Hlk157507432" w:id="7"/>
            <w:bookmarkEnd w:id="7"/>
            <w:commentRangeEnd w:id="6"/>
            <w:r>
              <w:rPr>
                <w:rStyle w:val="CommentReference"/>
              </w:rPr>
              <w:commentReference w:id="6"/>
            </w:r>
          </w:p>
        </w:tc>
      </w:tr>
      <w:tr w:rsidRPr="001F328E" w:rsidR="00C91A64" w:rsidTr="00027383" w14:paraId="20A05C84" w14:textId="77777777">
        <w:tc>
          <w:tcPr>
            <w:tcW w:w="2376" w:type="dxa"/>
          </w:tcPr>
          <w:p w:rsidRPr="001F328E" w:rsidR="00C91A64" w:rsidP="00027383" w:rsidRDefault="00C91A64" w14:paraId="02BF5B42" w14:textId="77777777">
            <w:r w:rsidRPr="001F328E">
              <w:t>Version:</w:t>
            </w:r>
          </w:p>
        </w:tc>
        <w:tc>
          <w:tcPr>
            <w:tcW w:w="6912" w:type="dxa"/>
          </w:tcPr>
          <w:p w:rsidRPr="001F328E" w:rsidR="00C91A64" w:rsidP="00027383" w:rsidRDefault="00C91A64" w14:paraId="021CA987" w14:textId="77777777">
            <w:commentRangeStart w:id="8"/>
            <w:r>
              <w:t>[document version number]</w:t>
            </w:r>
            <w:bookmarkStart w:name="_Hlk157507454" w:id="9"/>
            <w:bookmarkEnd w:id="9"/>
            <w:commentRangeEnd w:id="8"/>
            <w:r>
              <w:rPr>
                <w:rStyle w:val="CommentReference"/>
              </w:rPr>
              <w:commentReference w:id="8"/>
            </w:r>
          </w:p>
        </w:tc>
      </w:tr>
      <w:tr w:rsidRPr="001F328E" w:rsidR="00C91A64" w:rsidTr="00027383" w14:paraId="107F695F" w14:textId="77777777">
        <w:tc>
          <w:tcPr>
            <w:tcW w:w="2376" w:type="dxa"/>
          </w:tcPr>
          <w:p w:rsidRPr="001F328E" w:rsidR="00C91A64" w:rsidP="00027383" w:rsidRDefault="00C91A64" w14:paraId="4309EE78" w14:textId="77777777">
            <w:r w:rsidRPr="001F328E">
              <w:t>Date of version:</w:t>
            </w:r>
          </w:p>
        </w:tc>
        <w:tc>
          <w:tcPr>
            <w:tcW w:w="6912" w:type="dxa"/>
          </w:tcPr>
          <w:p w:rsidRPr="001F328E" w:rsidR="00C91A64" w:rsidP="00027383" w:rsidRDefault="00C91A64" w14:paraId="6F0E3E78" w14:textId="77777777">
            <w:commentRangeStart w:id="10"/>
            <w:r>
              <w:t>[version date]</w:t>
            </w:r>
            <w:bookmarkStart w:name="_Hlk157507548" w:id="11"/>
            <w:bookmarkEnd w:id="11"/>
            <w:commentRangeEnd w:id="10"/>
            <w:r>
              <w:rPr>
                <w:rStyle w:val="CommentReference"/>
              </w:rPr>
              <w:commentReference w:id="10"/>
            </w:r>
          </w:p>
        </w:tc>
      </w:tr>
      <w:tr w:rsidRPr="001F328E" w:rsidR="00C91A64" w:rsidTr="00027383" w14:paraId="0C4E6C61" w14:textId="77777777">
        <w:tc>
          <w:tcPr>
            <w:tcW w:w="2376" w:type="dxa"/>
          </w:tcPr>
          <w:p w:rsidRPr="001F328E" w:rsidR="00C91A64" w:rsidP="00027383" w:rsidRDefault="00C91A64" w14:paraId="02FA2B05" w14:textId="77777777">
            <w:r>
              <w:t>Author</w:t>
            </w:r>
            <w:r w:rsidRPr="001F328E">
              <w:t>:</w:t>
            </w:r>
          </w:p>
        </w:tc>
        <w:tc>
          <w:tcPr>
            <w:tcW w:w="6912" w:type="dxa"/>
          </w:tcPr>
          <w:p w:rsidRPr="001F328E" w:rsidR="00C91A64" w:rsidP="00027383" w:rsidRDefault="00C91A64" w14:paraId="5251198F" w14:textId="77777777">
            <w:commentRangeStart w:id="12"/>
            <w:r>
              <w:t>[name of the author]</w:t>
            </w:r>
            <w:bookmarkStart w:name="_Hlk157507570" w:id="13"/>
            <w:bookmarkEnd w:id="13"/>
            <w:commentRangeEnd w:id="12"/>
            <w:r>
              <w:rPr>
                <w:rStyle w:val="CommentReference"/>
              </w:rPr>
              <w:commentReference w:id="12"/>
            </w:r>
          </w:p>
        </w:tc>
      </w:tr>
      <w:tr w:rsidRPr="001F328E" w:rsidR="00C91A64" w:rsidTr="00027383" w14:paraId="2B230228" w14:textId="77777777">
        <w:tc>
          <w:tcPr>
            <w:tcW w:w="2376" w:type="dxa"/>
          </w:tcPr>
          <w:p w:rsidRPr="001F328E" w:rsidR="00C91A64" w:rsidP="00027383" w:rsidRDefault="00C91A64" w14:paraId="37A07F29" w14:textId="77777777">
            <w:r w:rsidRPr="001F328E">
              <w:t>Approv</w:t>
            </w:r>
            <w:r>
              <w:t>er</w:t>
            </w:r>
            <w:r w:rsidRPr="001F328E">
              <w:t>:</w:t>
            </w:r>
          </w:p>
        </w:tc>
        <w:tc>
          <w:tcPr>
            <w:tcW w:w="6912" w:type="dxa"/>
          </w:tcPr>
          <w:p>
            <w:commentRangeStart w:id="14"/>
            <w:r>
              <w:t>Top Management</w:t>
            </w:r>
            <w:bookmarkStart w:name="_Hlk157507591" w:id="15"/>
            <w:bookmarkEnd w:id="15"/>
            <w:commentRangeEnd w:id="14"/>
            <w:r>
              <w:rPr>
                <w:rStyle w:val="CommentReference"/>
              </w:rPr>
              <w:commentReference w:id="14"/>
            </w:r>
          </w:p>
        </w:tc>
      </w:tr>
      <w:tr w:rsidRPr="001F328E" w:rsidR="00C91A64" w:rsidTr="00027383" w14:paraId="0B4E9474" w14:textId="77777777">
        <w:tc>
          <w:tcPr>
            <w:tcW w:w="2376" w:type="dxa"/>
          </w:tcPr>
          <w:p w:rsidRPr="001F328E" w:rsidR="00C91A64" w:rsidP="00027383" w:rsidRDefault="00C91A64" w14:paraId="7916809C" w14:textId="77777777">
            <w:r w:rsidRPr="001F328E">
              <w:t>Confidentiality level:</w:t>
            </w:r>
          </w:p>
        </w:tc>
        <w:tc>
          <w:tcPr>
            <w:tcW w:w="6912" w:type="dxa"/>
          </w:tcPr>
          <w:p>
            <w:commentRangeStart w:id="16"/>
            <w:r>
              <w:t>Top Secret</w:t>
            </w:r>
            <w:bookmarkStart w:name="_Hlk157507623" w:id="17"/>
            <w:bookmarkEnd w:id="17"/>
            <w:commentRangeEnd w:id="16"/>
            <w:r>
              <w:rPr>
                <w:rStyle w:val="CommentReference"/>
              </w:rPr>
              <w:commentReference w:id="16"/>
            </w:r>
          </w:p>
        </w:tc>
      </w:tr>
    </w:tbl>
    <w:p w:rsidRPr="001F328E" w:rsidR="00C91A64" w:rsidP="00C91A64" w:rsidRDefault="00C91A64" w14:paraId="60A1EF58" w14:textId="77777777"/>
    <w:p w:rsidRPr="001F328E" w:rsidR="00C91A64" w:rsidP="00C91A64" w:rsidRDefault="00C91A64" w14:paraId="3F67EE91" w14:textId="77777777"/>
    <w:p>
      <w:bookmarkStart w:name="_GoBack" w:id="18"/>
      <w:bookmarkEnd w:id="18"/>
      <w:r w:rsidRPr="001F328E">
        <w:br w:type="page"/>
      </w:r>
      <w:r>
        <w:lastRenderedPageBreak/>
      </w:r>
      <w:r>
        <w:t xml:space="preserve"> </w:t>
      </w:r>
    </w:p>
    <w:p w:rsidRPr="001F328E" w:rsidR="002652F2" w:rsidP="002652F2" w:rsidRDefault="002652F2" w14:paraId="0CB08ED7" w14:textId="7E3ED36C">
      <w:pPr>
        <w:rPr>
          <w:b/>
          <w:sz w:val="28"/>
          <w:szCs w:val="28"/>
        </w:rPr>
      </w:pPr>
      <w:r w:rsidRPr="001F328E">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1F328E" w:rsidR="002652F2" w:rsidTr="002652F2" w14:paraId="10E6BB15" w14:textId="77777777">
        <w:tc>
          <w:tcPr>
            <w:tcW w:w="1384" w:type="dxa"/>
          </w:tcPr>
          <w:p w:rsidRPr="001F328E" w:rsidR="002652F2" w:rsidP="002652F2" w:rsidRDefault="002652F2" w14:paraId="6C6481BB" w14:textId="77777777">
            <w:pPr>
              <w:rPr>
                <w:b/>
              </w:rPr>
            </w:pPr>
            <w:r w:rsidRPr="001F328E">
              <w:rPr>
                <w:b/>
              </w:rPr>
              <w:t>Date</w:t>
            </w:r>
          </w:p>
        </w:tc>
        <w:tc>
          <w:tcPr>
            <w:tcW w:w="992" w:type="dxa"/>
          </w:tcPr>
          <w:p w:rsidRPr="001F328E" w:rsidR="002652F2" w:rsidP="002652F2" w:rsidRDefault="002652F2" w14:paraId="66D1C28A" w14:textId="77777777">
            <w:pPr>
              <w:rPr>
                <w:b/>
              </w:rPr>
            </w:pPr>
            <w:r w:rsidRPr="001F328E">
              <w:rPr>
                <w:b/>
              </w:rPr>
              <w:t>Version</w:t>
            </w:r>
          </w:p>
        </w:tc>
        <w:tc>
          <w:tcPr>
            <w:tcW w:w="1560" w:type="dxa"/>
          </w:tcPr>
          <w:p w:rsidRPr="001F328E" w:rsidR="002652F2" w:rsidP="002652F2" w:rsidRDefault="002652F2" w14:paraId="18211FA5" w14:textId="77777777">
            <w:pPr>
              <w:rPr>
                <w:b/>
              </w:rPr>
            </w:pPr>
            <w:r w:rsidRPr="001F328E">
              <w:rPr>
                <w:b/>
              </w:rPr>
              <w:t>Created by</w:t>
            </w:r>
          </w:p>
        </w:tc>
        <w:tc>
          <w:tcPr>
            <w:tcW w:w="5352" w:type="dxa"/>
          </w:tcPr>
          <w:p w:rsidRPr="001F328E" w:rsidR="002652F2" w:rsidP="002652F2" w:rsidRDefault="002652F2" w14:paraId="49C7CBEA" w14:textId="77777777">
            <w:pPr>
              <w:rPr>
                <w:b/>
              </w:rPr>
            </w:pPr>
            <w:r w:rsidRPr="001F328E">
              <w:rPr>
                <w:b/>
              </w:rPr>
              <w:t>Description of change</w:t>
            </w:r>
          </w:p>
        </w:tc>
      </w:tr>
      <w:tr w:rsidRPr="001F328E" w:rsidR="002652F2" w:rsidTr="002652F2" w14:paraId="6C49F537" w14:textId="77777777">
        <w:tc>
          <w:tcPr>
            <w:tcW w:w="1384" w:type="dxa"/>
          </w:tcPr>
          <w:p w:rsidRPr="001F328E" w:rsidR="002652F2" w:rsidP="002652F2" w:rsidRDefault="002652F2" w14:paraId="7EA3DDC1" w14:textId="4523833A"/>
        </w:tc>
        <w:tc>
          <w:tcPr>
            <w:tcW w:w="992" w:type="dxa"/>
          </w:tcPr>
          <w:p w:rsidRPr="001F328E" w:rsidR="002652F2" w:rsidP="002652F2" w:rsidRDefault="002652F2" w14:paraId="6F7F401A" w14:textId="77777777">
            <w:r w:rsidRPr="001F328E">
              <w:t>0.1</w:t>
            </w:r>
          </w:p>
        </w:tc>
        <w:tc>
          <w:tcPr>
            <w:tcW w:w="1560" w:type="dxa"/>
          </w:tcPr>
          <w:p w:rsidRPr="001F328E" w:rsidR="002652F2" w:rsidP="002652F2" w:rsidRDefault="00E24672" w14:paraId="7FCB238C" w14:textId="37E6C474">
            <w:r>
              <w:t>Advisera</w:t>
            </w:r>
          </w:p>
        </w:tc>
        <w:tc>
          <w:tcPr>
            <w:tcW w:w="5352" w:type="dxa"/>
          </w:tcPr>
          <w:p w:rsidRPr="001F328E" w:rsidR="002652F2" w:rsidP="002652F2" w:rsidRDefault="002652F2" w14:paraId="2F1FA6AD" w14:textId="77777777">
            <w:r w:rsidRPr="001F328E">
              <w:t>Basic document outline</w:t>
            </w:r>
          </w:p>
        </w:tc>
      </w:tr>
      <w:tr w:rsidRPr="001F328E" w:rsidR="002652F2" w:rsidTr="002652F2" w14:paraId="71DBACFF" w14:textId="77777777">
        <w:tc>
          <w:tcPr>
            <w:tcW w:w="1384" w:type="dxa"/>
          </w:tcPr>
          <w:p w:rsidRPr="001F328E" w:rsidR="002652F2" w:rsidP="002652F2" w:rsidRDefault="002652F2" w14:paraId="6C512BED" w14:textId="77777777"/>
        </w:tc>
        <w:tc>
          <w:tcPr>
            <w:tcW w:w="992" w:type="dxa"/>
          </w:tcPr>
          <w:p w:rsidRPr="001F328E" w:rsidR="002652F2" w:rsidP="002652F2" w:rsidRDefault="002652F2" w14:paraId="010F0123" w14:textId="77777777"/>
        </w:tc>
        <w:tc>
          <w:tcPr>
            <w:tcW w:w="1560" w:type="dxa"/>
          </w:tcPr>
          <w:p w:rsidRPr="001F328E" w:rsidR="002652F2" w:rsidP="002652F2" w:rsidRDefault="002652F2" w14:paraId="37AB4DB1" w14:textId="77777777"/>
        </w:tc>
        <w:tc>
          <w:tcPr>
            <w:tcW w:w="5352" w:type="dxa"/>
          </w:tcPr>
          <w:p w:rsidRPr="001F328E" w:rsidR="002652F2" w:rsidP="002652F2" w:rsidRDefault="002652F2" w14:paraId="41D05F0F" w14:textId="77777777"/>
        </w:tc>
      </w:tr>
      <w:tr w:rsidRPr="001F328E" w:rsidR="002652F2" w:rsidTr="002652F2" w14:paraId="251E95DA" w14:textId="77777777">
        <w:tc>
          <w:tcPr>
            <w:tcW w:w="1384" w:type="dxa"/>
          </w:tcPr>
          <w:p w:rsidRPr="001F328E" w:rsidR="002652F2" w:rsidP="002652F2" w:rsidRDefault="002652F2" w14:paraId="138897B8" w14:textId="77777777"/>
        </w:tc>
        <w:tc>
          <w:tcPr>
            <w:tcW w:w="992" w:type="dxa"/>
          </w:tcPr>
          <w:p w:rsidRPr="001F328E" w:rsidR="002652F2" w:rsidP="002652F2" w:rsidRDefault="002652F2" w14:paraId="7A3122AA" w14:textId="77777777"/>
        </w:tc>
        <w:tc>
          <w:tcPr>
            <w:tcW w:w="1560" w:type="dxa"/>
          </w:tcPr>
          <w:p w:rsidRPr="001F328E" w:rsidR="002652F2" w:rsidP="002652F2" w:rsidRDefault="002652F2" w14:paraId="4A0BD622" w14:textId="77777777"/>
        </w:tc>
        <w:tc>
          <w:tcPr>
            <w:tcW w:w="5352" w:type="dxa"/>
          </w:tcPr>
          <w:p w:rsidRPr="001F328E" w:rsidR="002652F2" w:rsidP="002652F2" w:rsidRDefault="002652F2" w14:paraId="4322B24A" w14:textId="77777777"/>
        </w:tc>
      </w:tr>
      <w:tr w:rsidRPr="001F328E" w:rsidR="002652F2" w:rsidTr="002652F2" w14:paraId="7518115A" w14:textId="77777777">
        <w:tc>
          <w:tcPr>
            <w:tcW w:w="1384" w:type="dxa"/>
          </w:tcPr>
          <w:p w:rsidRPr="001F328E" w:rsidR="002652F2" w:rsidP="002652F2" w:rsidRDefault="002652F2" w14:paraId="2167A54A" w14:textId="77777777"/>
        </w:tc>
        <w:tc>
          <w:tcPr>
            <w:tcW w:w="992" w:type="dxa"/>
          </w:tcPr>
          <w:p w:rsidRPr="001F328E" w:rsidR="002652F2" w:rsidP="002652F2" w:rsidRDefault="002652F2" w14:paraId="203CBA3D" w14:textId="77777777"/>
        </w:tc>
        <w:tc>
          <w:tcPr>
            <w:tcW w:w="1560" w:type="dxa"/>
          </w:tcPr>
          <w:p w:rsidRPr="001F328E" w:rsidR="002652F2" w:rsidP="002652F2" w:rsidRDefault="002652F2" w14:paraId="54C16C08" w14:textId="77777777"/>
        </w:tc>
        <w:tc>
          <w:tcPr>
            <w:tcW w:w="5352" w:type="dxa"/>
          </w:tcPr>
          <w:p w:rsidRPr="001F328E" w:rsidR="002652F2" w:rsidP="002652F2" w:rsidRDefault="002652F2" w14:paraId="1B5A5FC0" w14:textId="77777777"/>
        </w:tc>
      </w:tr>
      <w:tr w:rsidRPr="001F328E" w:rsidR="002652F2" w:rsidTr="002652F2" w14:paraId="4BDCC251" w14:textId="77777777">
        <w:tc>
          <w:tcPr>
            <w:tcW w:w="1384" w:type="dxa"/>
          </w:tcPr>
          <w:p w:rsidRPr="001F328E" w:rsidR="002652F2" w:rsidP="002652F2" w:rsidRDefault="002652F2" w14:paraId="375EAA46" w14:textId="77777777"/>
        </w:tc>
        <w:tc>
          <w:tcPr>
            <w:tcW w:w="992" w:type="dxa"/>
          </w:tcPr>
          <w:p w:rsidRPr="001F328E" w:rsidR="002652F2" w:rsidP="002652F2" w:rsidRDefault="002652F2" w14:paraId="45B70D94" w14:textId="77777777"/>
        </w:tc>
        <w:tc>
          <w:tcPr>
            <w:tcW w:w="1560" w:type="dxa"/>
          </w:tcPr>
          <w:p w:rsidRPr="001F328E" w:rsidR="002652F2" w:rsidP="002652F2" w:rsidRDefault="002652F2" w14:paraId="1A90D1EA" w14:textId="77777777"/>
        </w:tc>
        <w:tc>
          <w:tcPr>
            <w:tcW w:w="5352" w:type="dxa"/>
          </w:tcPr>
          <w:p w:rsidRPr="001F328E" w:rsidR="002652F2" w:rsidP="002652F2" w:rsidRDefault="002652F2" w14:paraId="40D1CE1B" w14:textId="77777777"/>
        </w:tc>
      </w:tr>
      <w:tr w:rsidRPr="001F328E" w:rsidR="002652F2" w:rsidTr="002652F2" w14:paraId="6B748C02" w14:textId="77777777">
        <w:tc>
          <w:tcPr>
            <w:tcW w:w="1384" w:type="dxa"/>
          </w:tcPr>
          <w:p w:rsidRPr="001F328E" w:rsidR="002652F2" w:rsidP="002652F2" w:rsidRDefault="002652F2" w14:paraId="6F177577" w14:textId="77777777"/>
        </w:tc>
        <w:tc>
          <w:tcPr>
            <w:tcW w:w="992" w:type="dxa"/>
          </w:tcPr>
          <w:p w:rsidRPr="001F328E" w:rsidR="002652F2" w:rsidP="002652F2" w:rsidRDefault="002652F2" w14:paraId="7202407A" w14:textId="77777777"/>
        </w:tc>
        <w:tc>
          <w:tcPr>
            <w:tcW w:w="1560" w:type="dxa"/>
          </w:tcPr>
          <w:p w:rsidRPr="001F328E" w:rsidR="002652F2" w:rsidP="002652F2" w:rsidRDefault="002652F2" w14:paraId="5B707809" w14:textId="77777777"/>
        </w:tc>
        <w:tc>
          <w:tcPr>
            <w:tcW w:w="5352" w:type="dxa"/>
          </w:tcPr>
          <w:p w:rsidRPr="001F328E" w:rsidR="002652F2" w:rsidP="002652F2" w:rsidRDefault="002652F2" w14:paraId="04B9EAE2" w14:textId="77777777"/>
        </w:tc>
      </w:tr>
      <w:tr w:rsidRPr="001F328E" w:rsidR="002652F2" w:rsidTr="002652F2" w14:paraId="387B9990" w14:textId="77777777">
        <w:tc>
          <w:tcPr>
            <w:tcW w:w="1384" w:type="dxa"/>
          </w:tcPr>
          <w:p w:rsidRPr="001F328E" w:rsidR="002652F2" w:rsidP="002652F2" w:rsidRDefault="002652F2" w14:paraId="712C137F" w14:textId="77777777"/>
        </w:tc>
        <w:tc>
          <w:tcPr>
            <w:tcW w:w="992" w:type="dxa"/>
          </w:tcPr>
          <w:p w:rsidRPr="001F328E" w:rsidR="002652F2" w:rsidP="002652F2" w:rsidRDefault="002652F2" w14:paraId="42F4E932" w14:textId="77777777"/>
        </w:tc>
        <w:tc>
          <w:tcPr>
            <w:tcW w:w="1560" w:type="dxa"/>
          </w:tcPr>
          <w:p w:rsidRPr="001F328E" w:rsidR="002652F2" w:rsidP="002652F2" w:rsidRDefault="002652F2" w14:paraId="48A2F8F5" w14:textId="77777777"/>
        </w:tc>
        <w:tc>
          <w:tcPr>
            <w:tcW w:w="5352" w:type="dxa"/>
          </w:tcPr>
          <w:p w:rsidRPr="001F328E" w:rsidR="002652F2" w:rsidP="002652F2" w:rsidRDefault="002652F2" w14:paraId="2F35A805" w14:textId="77777777"/>
        </w:tc>
      </w:tr>
    </w:tbl>
    <w:p w:rsidRPr="001F328E" w:rsidR="002652F2" w:rsidP="002652F2" w:rsidRDefault="002652F2" w14:paraId="78BF09AB" w14:textId="77777777"/>
    <w:p w:rsidRPr="001F328E" w:rsidR="002652F2" w:rsidP="002652F2" w:rsidRDefault="002652F2" w14:paraId="53E2D596" w14:textId="77777777"/>
    <w:p w:rsidRPr="001F328E" w:rsidR="002652F2" w:rsidP="002652F2" w:rsidRDefault="002652F2" w14:paraId="4028CE0F" w14:textId="2000E4DE">
      <w:pPr>
        <w:rPr>
          <w:b/>
          <w:sz w:val="28"/>
          <w:szCs w:val="28"/>
        </w:rPr>
      </w:pPr>
      <w:r w:rsidRPr="001F328E">
        <w:rPr>
          <w:b/>
          <w:sz w:val="28"/>
        </w:rPr>
        <w:t>Table of contents</w:t>
      </w:r>
    </w:p>
    <w:p w:rsidR="000B1FF1" w:rsidRDefault="00FE6433" w14:paraId="28FCC135" w14:textId="7BA497C9">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r w:rsidRPr="001F328E">
        <w:fldChar w:fldCharType="begin"/>
      </w:r>
      <w:r w:rsidRPr="001F328E" w:rsidR="000C5B74">
        <w:instrText xml:space="preserve"> TOC \o "1-3" \h \z \u </w:instrText>
      </w:r>
      <w:r w:rsidRPr="001F328E">
        <w:fldChar w:fldCharType="separate"/>
      </w:r>
      <w:hyperlink w:history="1" w:anchor="_Toc150695282">
        <w:r w:rsidRPr="00ED3438" w:rsidR="000B1FF1">
          <w:rPr>
            <w:rStyle w:val="Hyperlink"/>
            <w:noProof/>
            <w:lang w:val="en-US"/>
          </w:rPr>
          <w:t>1.</w:t>
        </w:r>
        <w:r w:rsidR="000B1FF1">
          <w:rPr>
            <w:rFonts w:asciiTheme="minorHAnsi" w:hAnsiTheme="minorHAnsi" w:eastAsiaTheme="minorEastAsia" w:cstheme="minorBidi"/>
            <w:b w:val="0"/>
            <w:bCs w:val="0"/>
            <w:caps w:val="0"/>
            <w:noProof/>
            <w:sz w:val="22"/>
            <w:szCs w:val="22"/>
            <w:lang w:eastAsia="en-GB"/>
          </w:rPr>
          <w:tab/>
        </w:r>
        <w:r w:rsidRPr="00ED3438" w:rsidR="000B1FF1">
          <w:rPr>
            <w:rStyle w:val="Hyperlink"/>
            <w:noProof/>
            <w:lang w:val="en-US"/>
          </w:rPr>
          <w:t>Purpose, scope and users</w:t>
        </w:r>
        <w:r w:rsidR="000B1FF1">
          <w:rPr>
            <w:noProof/>
            <w:webHidden/>
          </w:rPr>
          <w:tab/>
        </w:r>
        <w:r w:rsidR="000B1FF1">
          <w:rPr>
            <w:noProof/>
            <w:webHidden/>
          </w:rPr>
          <w:fldChar w:fldCharType="begin"/>
        </w:r>
        <w:r w:rsidR="000B1FF1">
          <w:rPr>
            <w:noProof/>
            <w:webHidden/>
          </w:rPr>
          <w:instrText xml:space="preserve"> PAGEREF _Toc150695282 \h </w:instrText>
        </w:r>
        <w:r w:rsidR="000B1FF1">
          <w:rPr>
            <w:noProof/>
            <w:webHidden/>
          </w:rPr>
        </w:r>
        <w:r w:rsidR="000B1FF1">
          <w:rPr>
            <w:noProof/>
            <w:webHidden/>
          </w:rPr>
          <w:fldChar w:fldCharType="separate"/>
        </w:r>
        <w:r w:rsidR="000B1FF1">
          <w:rPr>
            <w:noProof/>
            <w:webHidden/>
          </w:rPr>
          <w:t>3</w:t>
        </w:r>
        <w:r w:rsidR="000B1FF1">
          <w:rPr>
            <w:noProof/>
            <w:webHidden/>
          </w:rPr>
          <w:fldChar w:fldCharType="end"/>
        </w:r>
      </w:hyperlink>
    </w:p>
    <w:p w:rsidR="000B1FF1" w:rsidRDefault="00094DB0" w14:paraId="038CE95F" w14:textId="2B10FD34">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95283">
        <w:r w:rsidRPr="00ED3438" w:rsidR="000B1FF1">
          <w:rPr>
            <w:rStyle w:val="Hyperlink"/>
            <w:noProof/>
            <w:lang w:val="en-US"/>
          </w:rPr>
          <w:t>2.</w:t>
        </w:r>
        <w:r w:rsidR="000B1FF1">
          <w:rPr>
            <w:rFonts w:asciiTheme="minorHAnsi" w:hAnsiTheme="minorHAnsi" w:eastAsiaTheme="minorEastAsia" w:cstheme="minorBidi"/>
            <w:b w:val="0"/>
            <w:bCs w:val="0"/>
            <w:caps w:val="0"/>
            <w:noProof/>
            <w:sz w:val="22"/>
            <w:szCs w:val="22"/>
            <w:lang w:eastAsia="en-GB"/>
          </w:rPr>
          <w:tab/>
        </w:r>
        <w:r w:rsidRPr="00ED3438" w:rsidR="000B1FF1">
          <w:rPr>
            <w:rStyle w:val="Hyperlink"/>
            <w:noProof/>
            <w:lang w:val="en-US"/>
          </w:rPr>
          <w:t>Reference documents</w:t>
        </w:r>
        <w:r w:rsidR="000B1FF1">
          <w:rPr>
            <w:noProof/>
            <w:webHidden/>
          </w:rPr>
          <w:tab/>
        </w:r>
        <w:r w:rsidR="000B1FF1">
          <w:rPr>
            <w:noProof/>
            <w:webHidden/>
          </w:rPr>
          <w:fldChar w:fldCharType="begin"/>
        </w:r>
        <w:r w:rsidR="000B1FF1">
          <w:rPr>
            <w:noProof/>
            <w:webHidden/>
          </w:rPr>
          <w:instrText xml:space="preserve"> PAGEREF _Toc150695283 \h </w:instrText>
        </w:r>
        <w:r w:rsidR="000B1FF1">
          <w:rPr>
            <w:noProof/>
            <w:webHidden/>
          </w:rPr>
        </w:r>
        <w:r w:rsidR="000B1FF1">
          <w:rPr>
            <w:noProof/>
            <w:webHidden/>
          </w:rPr>
          <w:fldChar w:fldCharType="separate"/>
        </w:r>
        <w:r w:rsidR="000B1FF1">
          <w:rPr>
            <w:noProof/>
            <w:webHidden/>
          </w:rPr>
          <w:t>3</w:t>
        </w:r>
        <w:r w:rsidR="000B1FF1">
          <w:rPr>
            <w:noProof/>
            <w:webHidden/>
          </w:rPr>
          <w:fldChar w:fldCharType="end"/>
        </w:r>
      </w:hyperlink>
    </w:p>
    <w:p w:rsidR="000B1FF1" w:rsidRDefault="00094DB0" w14:paraId="4FE19031" w14:textId="152ECD9E">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95284">
        <w:r w:rsidRPr="00ED3438" w:rsidR="000B1FF1">
          <w:rPr>
            <w:rStyle w:val="Hyperlink"/>
            <w:noProof/>
            <w:lang w:val="en-US"/>
          </w:rPr>
          <w:t>3.</w:t>
        </w:r>
        <w:r w:rsidR="000B1FF1">
          <w:rPr>
            <w:rFonts w:asciiTheme="minorHAnsi" w:hAnsiTheme="minorHAnsi" w:eastAsiaTheme="minorEastAsia" w:cstheme="minorBidi"/>
            <w:b w:val="0"/>
            <w:bCs w:val="0"/>
            <w:caps w:val="0"/>
            <w:noProof/>
            <w:sz w:val="22"/>
            <w:szCs w:val="22"/>
            <w:lang w:eastAsia="en-GB"/>
          </w:rPr>
          <w:tab/>
        </w:r>
        <w:r w:rsidRPr="00ED3438" w:rsidR="000B1FF1">
          <w:rPr>
            <w:rStyle w:val="Hyperlink"/>
            <w:noProof/>
            <w:lang w:val="en-US"/>
          </w:rPr>
          <w:t>Incident management</w:t>
        </w:r>
        <w:r w:rsidR="000B1FF1">
          <w:rPr>
            <w:noProof/>
            <w:webHidden/>
          </w:rPr>
          <w:tab/>
        </w:r>
        <w:r w:rsidR="000B1FF1">
          <w:rPr>
            <w:noProof/>
            <w:webHidden/>
          </w:rPr>
          <w:fldChar w:fldCharType="begin"/>
        </w:r>
        <w:r w:rsidR="000B1FF1">
          <w:rPr>
            <w:noProof/>
            <w:webHidden/>
          </w:rPr>
          <w:instrText xml:space="preserve"> PAGEREF _Toc150695284 \h </w:instrText>
        </w:r>
        <w:r w:rsidR="000B1FF1">
          <w:rPr>
            <w:noProof/>
            <w:webHidden/>
          </w:rPr>
        </w:r>
        <w:r w:rsidR="000B1FF1">
          <w:rPr>
            <w:noProof/>
            <w:webHidden/>
          </w:rPr>
          <w:fldChar w:fldCharType="separate"/>
        </w:r>
        <w:r w:rsidR="000B1FF1">
          <w:rPr>
            <w:noProof/>
            <w:webHidden/>
          </w:rPr>
          <w:t>3</w:t>
        </w:r>
        <w:r w:rsidR="000B1FF1">
          <w:rPr>
            <w:noProof/>
            <w:webHidden/>
          </w:rPr>
          <w:fldChar w:fldCharType="end"/>
        </w:r>
      </w:hyperlink>
    </w:p>
    <w:p w:rsidR="000B1FF1" w:rsidRDefault="00094DB0" w14:paraId="1B6587DD" w14:textId="2A3A0253">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95285">
        <w:r w:rsidRPr="00ED3438" w:rsidR="000B1FF1">
          <w:rPr>
            <w:rStyle w:val="Hyperlink"/>
            <w:noProof/>
            <w:lang w:val="en-US"/>
          </w:rPr>
          <w:t>3.1.</w:t>
        </w:r>
        <w:r w:rsidR="000B1FF1">
          <w:rPr>
            <w:rFonts w:asciiTheme="minorHAnsi" w:hAnsiTheme="minorHAnsi" w:eastAsiaTheme="minorEastAsia" w:cstheme="minorBidi"/>
            <w:smallCaps w:val="0"/>
            <w:noProof/>
            <w:sz w:val="22"/>
            <w:szCs w:val="22"/>
            <w:lang w:eastAsia="en-GB"/>
          </w:rPr>
          <w:tab/>
        </w:r>
        <w:r w:rsidRPr="00ED3438" w:rsidR="000B1FF1">
          <w:rPr>
            <w:rStyle w:val="Hyperlink"/>
            <w:noProof/>
            <w:lang w:val="en-US"/>
          </w:rPr>
          <w:t>Receipt and classification of threats, weaknesses, events, and incidents</w:t>
        </w:r>
        <w:r w:rsidR="000B1FF1">
          <w:rPr>
            <w:noProof/>
            <w:webHidden/>
          </w:rPr>
          <w:tab/>
        </w:r>
        <w:r w:rsidR="000B1FF1">
          <w:rPr>
            <w:noProof/>
            <w:webHidden/>
          </w:rPr>
          <w:fldChar w:fldCharType="begin"/>
        </w:r>
        <w:r w:rsidR="000B1FF1">
          <w:rPr>
            <w:noProof/>
            <w:webHidden/>
          </w:rPr>
          <w:instrText xml:space="preserve"> PAGEREF _Toc150695285 \h </w:instrText>
        </w:r>
        <w:r w:rsidR="000B1FF1">
          <w:rPr>
            <w:noProof/>
            <w:webHidden/>
          </w:rPr>
        </w:r>
        <w:r w:rsidR="000B1FF1">
          <w:rPr>
            <w:noProof/>
            <w:webHidden/>
          </w:rPr>
          <w:fldChar w:fldCharType="separate"/>
        </w:r>
        <w:r w:rsidR="000B1FF1">
          <w:rPr>
            <w:noProof/>
            <w:webHidden/>
          </w:rPr>
          <w:t>3</w:t>
        </w:r>
        <w:r w:rsidR="000B1FF1">
          <w:rPr>
            <w:noProof/>
            <w:webHidden/>
          </w:rPr>
          <w:fldChar w:fldCharType="end"/>
        </w:r>
      </w:hyperlink>
    </w:p>
    <w:p w:rsidR="000B1FF1" w:rsidRDefault="00094DB0" w14:paraId="2119D785" w14:textId="27FCD711">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95286">
        <w:r w:rsidRPr="00ED3438" w:rsidR="000B1FF1">
          <w:rPr>
            <w:rStyle w:val="Hyperlink"/>
            <w:noProof/>
            <w:lang w:val="en-US"/>
          </w:rPr>
          <w:t>3.2.</w:t>
        </w:r>
        <w:r w:rsidR="000B1FF1">
          <w:rPr>
            <w:rFonts w:asciiTheme="minorHAnsi" w:hAnsiTheme="minorHAnsi" w:eastAsiaTheme="minorEastAsia" w:cstheme="minorBidi"/>
            <w:smallCaps w:val="0"/>
            <w:noProof/>
            <w:sz w:val="22"/>
            <w:szCs w:val="22"/>
            <w:lang w:eastAsia="en-GB"/>
          </w:rPr>
          <w:tab/>
        </w:r>
        <w:r w:rsidRPr="00ED3438" w:rsidR="000B1FF1">
          <w:rPr>
            <w:rStyle w:val="Hyperlink"/>
            <w:noProof/>
            <w:lang w:val="en-US"/>
          </w:rPr>
          <w:t>Treatment process for security threats, weaknesses, or events</w:t>
        </w:r>
        <w:r w:rsidR="000B1FF1">
          <w:rPr>
            <w:noProof/>
            <w:webHidden/>
          </w:rPr>
          <w:tab/>
        </w:r>
        <w:r w:rsidR="000B1FF1">
          <w:rPr>
            <w:noProof/>
            <w:webHidden/>
          </w:rPr>
          <w:fldChar w:fldCharType="begin"/>
        </w:r>
        <w:r w:rsidR="000B1FF1">
          <w:rPr>
            <w:noProof/>
            <w:webHidden/>
          </w:rPr>
          <w:instrText xml:space="preserve"> PAGEREF _Toc150695286 \h </w:instrText>
        </w:r>
        <w:r w:rsidR="000B1FF1">
          <w:rPr>
            <w:noProof/>
            <w:webHidden/>
          </w:rPr>
        </w:r>
        <w:r w:rsidR="000B1FF1">
          <w:rPr>
            <w:noProof/>
            <w:webHidden/>
          </w:rPr>
          <w:fldChar w:fldCharType="separate"/>
        </w:r>
        <w:r w:rsidR="000B1FF1">
          <w:rPr>
            <w:noProof/>
            <w:webHidden/>
          </w:rPr>
          <w:t>4</w:t>
        </w:r>
        <w:r w:rsidR="000B1FF1">
          <w:rPr>
            <w:noProof/>
            <w:webHidden/>
          </w:rPr>
          <w:fldChar w:fldCharType="end"/>
        </w:r>
      </w:hyperlink>
    </w:p>
    <w:p w:rsidR="000B1FF1" w:rsidRDefault="00094DB0" w14:paraId="776DBF90" w14:textId="05ADA0CD">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95287">
        <w:r w:rsidRPr="00ED3438" w:rsidR="000B1FF1">
          <w:rPr>
            <w:rStyle w:val="Hyperlink"/>
            <w:noProof/>
            <w:lang w:val="en-US"/>
          </w:rPr>
          <w:t>3.3.</w:t>
        </w:r>
        <w:r w:rsidR="000B1FF1">
          <w:rPr>
            <w:rFonts w:asciiTheme="minorHAnsi" w:hAnsiTheme="minorHAnsi" w:eastAsiaTheme="minorEastAsia" w:cstheme="minorBidi"/>
            <w:smallCaps w:val="0"/>
            <w:noProof/>
            <w:sz w:val="22"/>
            <w:szCs w:val="22"/>
            <w:lang w:eastAsia="en-GB"/>
          </w:rPr>
          <w:tab/>
        </w:r>
        <w:r w:rsidRPr="00ED3438" w:rsidR="000B1FF1">
          <w:rPr>
            <w:rStyle w:val="Hyperlink"/>
            <w:noProof/>
            <w:lang w:val="en-US"/>
          </w:rPr>
          <w:t>Treating minor incidents</w:t>
        </w:r>
        <w:r w:rsidR="000B1FF1">
          <w:rPr>
            <w:noProof/>
            <w:webHidden/>
          </w:rPr>
          <w:tab/>
        </w:r>
        <w:r w:rsidR="000B1FF1">
          <w:rPr>
            <w:noProof/>
            <w:webHidden/>
          </w:rPr>
          <w:fldChar w:fldCharType="begin"/>
        </w:r>
        <w:r w:rsidR="000B1FF1">
          <w:rPr>
            <w:noProof/>
            <w:webHidden/>
          </w:rPr>
          <w:instrText xml:space="preserve"> PAGEREF _Toc150695287 \h </w:instrText>
        </w:r>
        <w:r w:rsidR="000B1FF1">
          <w:rPr>
            <w:noProof/>
            <w:webHidden/>
          </w:rPr>
        </w:r>
        <w:r w:rsidR="000B1FF1">
          <w:rPr>
            <w:noProof/>
            <w:webHidden/>
          </w:rPr>
          <w:fldChar w:fldCharType="separate"/>
        </w:r>
        <w:r w:rsidR="000B1FF1">
          <w:rPr>
            <w:noProof/>
            <w:webHidden/>
          </w:rPr>
          <w:t>4</w:t>
        </w:r>
        <w:r w:rsidR="000B1FF1">
          <w:rPr>
            <w:noProof/>
            <w:webHidden/>
          </w:rPr>
          <w:fldChar w:fldCharType="end"/>
        </w:r>
      </w:hyperlink>
    </w:p>
    <w:p w:rsidR="000B1FF1" w:rsidRDefault="00094DB0" w14:paraId="485AE4A2" w14:textId="2E6DDB99">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95288">
        <w:r w:rsidRPr="00ED3438" w:rsidR="000B1FF1">
          <w:rPr>
            <w:rStyle w:val="Hyperlink"/>
            <w:noProof/>
            <w:lang w:val="en-US"/>
          </w:rPr>
          <w:t>3.4.</w:t>
        </w:r>
        <w:r w:rsidR="000B1FF1">
          <w:rPr>
            <w:rFonts w:asciiTheme="minorHAnsi" w:hAnsiTheme="minorHAnsi" w:eastAsiaTheme="minorEastAsia" w:cstheme="minorBidi"/>
            <w:smallCaps w:val="0"/>
            <w:noProof/>
            <w:sz w:val="22"/>
            <w:szCs w:val="22"/>
            <w:lang w:eastAsia="en-GB"/>
          </w:rPr>
          <w:tab/>
        </w:r>
        <w:r w:rsidRPr="00ED3438" w:rsidR="000B1FF1">
          <w:rPr>
            <w:rStyle w:val="Hyperlink"/>
            <w:noProof/>
            <w:lang w:val="en-US"/>
          </w:rPr>
          <w:t>Treating major incidents</w:t>
        </w:r>
        <w:r w:rsidR="000B1FF1">
          <w:rPr>
            <w:noProof/>
            <w:webHidden/>
          </w:rPr>
          <w:tab/>
        </w:r>
        <w:r w:rsidR="000B1FF1">
          <w:rPr>
            <w:noProof/>
            <w:webHidden/>
          </w:rPr>
          <w:fldChar w:fldCharType="begin"/>
        </w:r>
        <w:r w:rsidR="000B1FF1">
          <w:rPr>
            <w:noProof/>
            <w:webHidden/>
          </w:rPr>
          <w:instrText xml:space="preserve"> PAGEREF _Toc150695288 \h </w:instrText>
        </w:r>
        <w:r w:rsidR="000B1FF1">
          <w:rPr>
            <w:noProof/>
            <w:webHidden/>
          </w:rPr>
        </w:r>
        <w:r w:rsidR="000B1FF1">
          <w:rPr>
            <w:noProof/>
            <w:webHidden/>
          </w:rPr>
          <w:fldChar w:fldCharType="separate"/>
        </w:r>
        <w:r w:rsidR="000B1FF1">
          <w:rPr>
            <w:noProof/>
            <w:webHidden/>
          </w:rPr>
          <w:t>4</w:t>
        </w:r>
        <w:r w:rsidR="000B1FF1">
          <w:rPr>
            <w:noProof/>
            <w:webHidden/>
          </w:rPr>
          <w:fldChar w:fldCharType="end"/>
        </w:r>
      </w:hyperlink>
    </w:p>
    <w:p w:rsidR="000B1FF1" w:rsidRDefault="00094DB0" w14:paraId="6201F54A" w14:textId="299ACDA1">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95289">
        <w:r w:rsidRPr="00ED3438" w:rsidR="000B1FF1">
          <w:rPr>
            <w:rStyle w:val="Hyperlink"/>
            <w:noProof/>
            <w:lang w:val="en-US"/>
          </w:rPr>
          <w:t>3.5.</w:t>
        </w:r>
        <w:r w:rsidR="000B1FF1">
          <w:rPr>
            <w:rFonts w:asciiTheme="minorHAnsi" w:hAnsiTheme="minorHAnsi" w:eastAsiaTheme="minorEastAsia" w:cstheme="minorBidi"/>
            <w:smallCaps w:val="0"/>
            <w:noProof/>
            <w:sz w:val="22"/>
            <w:szCs w:val="22"/>
            <w:lang w:eastAsia="en-GB"/>
          </w:rPr>
          <w:tab/>
        </w:r>
        <w:r w:rsidRPr="00ED3438" w:rsidR="000B1FF1">
          <w:rPr>
            <w:rStyle w:val="Hyperlink"/>
            <w:noProof/>
            <w:lang w:val="en-US"/>
          </w:rPr>
          <w:t>Learning from incidents</w:t>
        </w:r>
        <w:r w:rsidR="000B1FF1">
          <w:rPr>
            <w:noProof/>
            <w:webHidden/>
          </w:rPr>
          <w:tab/>
        </w:r>
        <w:r w:rsidR="000B1FF1">
          <w:rPr>
            <w:noProof/>
            <w:webHidden/>
          </w:rPr>
          <w:fldChar w:fldCharType="begin"/>
        </w:r>
        <w:r w:rsidR="000B1FF1">
          <w:rPr>
            <w:noProof/>
            <w:webHidden/>
          </w:rPr>
          <w:instrText xml:space="preserve"> PAGEREF _Toc150695289 \h </w:instrText>
        </w:r>
        <w:r w:rsidR="000B1FF1">
          <w:rPr>
            <w:noProof/>
            <w:webHidden/>
          </w:rPr>
        </w:r>
        <w:r w:rsidR="000B1FF1">
          <w:rPr>
            <w:noProof/>
            <w:webHidden/>
          </w:rPr>
          <w:fldChar w:fldCharType="separate"/>
        </w:r>
        <w:r w:rsidR="000B1FF1">
          <w:rPr>
            <w:noProof/>
            <w:webHidden/>
          </w:rPr>
          <w:t>4</w:t>
        </w:r>
        <w:r w:rsidR="000B1FF1">
          <w:rPr>
            <w:noProof/>
            <w:webHidden/>
          </w:rPr>
          <w:fldChar w:fldCharType="end"/>
        </w:r>
      </w:hyperlink>
    </w:p>
    <w:p w:rsidR="000B1FF1" w:rsidRDefault="00094DB0" w14:paraId="002BFAF1" w14:textId="4F8DAAA0">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95290">
        <w:r w:rsidRPr="00ED3438" w:rsidR="000B1FF1">
          <w:rPr>
            <w:rStyle w:val="Hyperlink"/>
            <w:noProof/>
            <w:lang w:val="en-US"/>
          </w:rPr>
          <w:t>3.6.</w:t>
        </w:r>
        <w:r w:rsidR="000B1FF1">
          <w:rPr>
            <w:rFonts w:asciiTheme="minorHAnsi" w:hAnsiTheme="minorHAnsi" w:eastAsiaTheme="minorEastAsia" w:cstheme="minorBidi"/>
            <w:smallCaps w:val="0"/>
            <w:noProof/>
            <w:sz w:val="22"/>
            <w:szCs w:val="22"/>
            <w:lang w:eastAsia="en-GB"/>
          </w:rPr>
          <w:tab/>
        </w:r>
        <w:r w:rsidRPr="00ED3438" w:rsidR="000B1FF1">
          <w:rPr>
            <w:rStyle w:val="Hyperlink"/>
            <w:noProof/>
            <w:lang w:val="en-US"/>
          </w:rPr>
          <w:t>Disciplinary actions</w:t>
        </w:r>
        <w:r w:rsidR="000B1FF1">
          <w:rPr>
            <w:noProof/>
            <w:webHidden/>
          </w:rPr>
          <w:tab/>
        </w:r>
        <w:r w:rsidR="000B1FF1">
          <w:rPr>
            <w:noProof/>
            <w:webHidden/>
          </w:rPr>
          <w:fldChar w:fldCharType="begin"/>
        </w:r>
        <w:r w:rsidR="000B1FF1">
          <w:rPr>
            <w:noProof/>
            <w:webHidden/>
          </w:rPr>
          <w:instrText xml:space="preserve"> PAGEREF _Toc150695290 \h </w:instrText>
        </w:r>
        <w:r w:rsidR="000B1FF1">
          <w:rPr>
            <w:noProof/>
            <w:webHidden/>
          </w:rPr>
        </w:r>
        <w:r w:rsidR="000B1FF1">
          <w:rPr>
            <w:noProof/>
            <w:webHidden/>
          </w:rPr>
          <w:fldChar w:fldCharType="separate"/>
        </w:r>
        <w:r w:rsidR="000B1FF1">
          <w:rPr>
            <w:noProof/>
            <w:webHidden/>
          </w:rPr>
          <w:t>4</w:t>
        </w:r>
        <w:r w:rsidR="000B1FF1">
          <w:rPr>
            <w:noProof/>
            <w:webHidden/>
          </w:rPr>
          <w:fldChar w:fldCharType="end"/>
        </w:r>
      </w:hyperlink>
    </w:p>
    <w:p w:rsidR="000B1FF1" w:rsidRDefault="00094DB0" w14:paraId="3246A7F9" w14:textId="139849BF">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95291">
        <w:r w:rsidRPr="00ED3438" w:rsidR="000B1FF1">
          <w:rPr>
            <w:rStyle w:val="Hyperlink"/>
            <w:noProof/>
            <w:lang w:val="en-US"/>
          </w:rPr>
          <w:t>3.7.</w:t>
        </w:r>
        <w:r w:rsidR="000B1FF1">
          <w:rPr>
            <w:rFonts w:asciiTheme="minorHAnsi" w:hAnsiTheme="minorHAnsi" w:eastAsiaTheme="minorEastAsia" w:cstheme="minorBidi"/>
            <w:smallCaps w:val="0"/>
            <w:noProof/>
            <w:sz w:val="22"/>
            <w:szCs w:val="22"/>
            <w:lang w:eastAsia="en-GB"/>
          </w:rPr>
          <w:tab/>
        </w:r>
        <w:r w:rsidRPr="00ED3438" w:rsidR="000B1FF1">
          <w:rPr>
            <w:rStyle w:val="Hyperlink"/>
            <w:noProof/>
            <w:lang w:val="en-US"/>
          </w:rPr>
          <w:t>Collection of evidence</w:t>
        </w:r>
        <w:r w:rsidR="000B1FF1">
          <w:rPr>
            <w:noProof/>
            <w:webHidden/>
          </w:rPr>
          <w:tab/>
        </w:r>
        <w:r w:rsidR="000B1FF1">
          <w:rPr>
            <w:noProof/>
            <w:webHidden/>
          </w:rPr>
          <w:fldChar w:fldCharType="begin"/>
        </w:r>
        <w:r w:rsidR="000B1FF1">
          <w:rPr>
            <w:noProof/>
            <w:webHidden/>
          </w:rPr>
          <w:instrText xml:space="preserve"> PAGEREF _Toc150695291 \h </w:instrText>
        </w:r>
        <w:r w:rsidR="000B1FF1">
          <w:rPr>
            <w:noProof/>
            <w:webHidden/>
          </w:rPr>
        </w:r>
        <w:r w:rsidR="000B1FF1">
          <w:rPr>
            <w:noProof/>
            <w:webHidden/>
          </w:rPr>
          <w:fldChar w:fldCharType="separate"/>
        </w:r>
        <w:r w:rsidR="000B1FF1">
          <w:rPr>
            <w:noProof/>
            <w:webHidden/>
          </w:rPr>
          <w:t>4</w:t>
        </w:r>
        <w:r w:rsidR="000B1FF1">
          <w:rPr>
            <w:noProof/>
            <w:webHidden/>
          </w:rPr>
          <w:fldChar w:fldCharType="end"/>
        </w:r>
      </w:hyperlink>
    </w:p>
    <w:p w:rsidR="000B1FF1" w:rsidRDefault="00094DB0" w14:paraId="5BA6CCAE" w14:textId="3C030C07">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95292">
        <w:r w:rsidRPr="00ED3438" w:rsidR="000B1FF1">
          <w:rPr>
            <w:rStyle w:val="Hyperlink"/>
            <w:noProof/>
            <w:lang w:val="en-US"/>
          </w:rPr>
          <w:t>4.</w:t>
        </w:r>
        <w:r w:rsidR="000B1FF1">
          <w:rPr>
            <w:rFonts w:asciiTheme="minorHAnsi" w:hAnsiTheme="minorHAnsi" w:eastAsiaTheme="minorEastAsia" w:cstheme="minorBidi"/>
            <w:b w:val="0"/>
            <w:bCs w:val="0"/>
            <w:caps w:val="0"/>
            <w:noProof/>
            <w:sz w:val="22"/>
            <w:szCs w:val="22"/>
            <w:lang w:eastAsia="en-GB"/>
          </w:rPr>
          <w:tab/>
        </w:r>
        <w:r w:rsidRPr="00ED3438" w:rsidR="000B1FF1">
          <w:rPr>
            <w:rStyle w:val="Hyperlink"/>
            <w:noProof/>
            <w:lang w:val="en-US"/>
          </w:rPr>
          <w:t>Managing records kept on the basis of this document</w:t>
        </w:r>
        <w:r w:rsidR="000B1FF1">
          <w:rPr>
            <w:noProof/>
            <w:webHidden/>
          </w:rPr>
          <w:tab/>
        </w:r>
        <w:r w:rsidR="000B1FF1">
          <w:rPr>
            <w:noProof/>
            <w:webHidden/>
          </w:rPr>
          <w:fldChar w:fldCharType="begin"/>
        </w:r>
        <w:r w:rsidR="000B1FF1">
          <w:rPr>
            <w:noProof/>
            <w:webHidden/>
          </w:rPr>
          <w:instrText xml:space="preserve"> PAGEREF _Toc150695292 \h </w:instrText>
        </w:r>
        <w:r w:rsidR="000B1FF1">
          <w:rPr>
            <w:noProof/>
            <w:webHidden/>
          </w:rPr>
        </w:r>
        <w:r w:rsidR="000B1FF1">
          <w:rPr>
            <w:noProof/>
            <w:webHidden/>
          </w:rPr>
          <w:fldChar w:fldCharType="separate"/>
        </w:r>
        <w:r w:rsidR="000B1FF1">
          <w:rPr>
            <w:noProof/>
            <w:webHidden/>
          </w:rPr>
          <w:t>4</w:t>
        </w:r>
        <w:r w:rsidR="000B1FF1">
          <w:rPr>
            <w:noProof/>
            <w:webHidden/>
          </w:rPr>
          <w:fldChar w:fldCharType="end"/>
        </w:r>
      </w:hyperlink>
    </w:p>
    <w:p w:rsidR="000B1FF1" w:rsidRDefault="00094DB0" w14:paraId="2907138B" w14:textId="6BBDB8FB">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95293">
        <w:r w:rsidRPr="00ED3438" w:rsidR="000B1FF1">
          <w:rPr>
            <w:rStyle w:val="Hyperlink"/>
            <w:noProof/>
            <w:lang w:val="en-US"/>
          </w:rPr>
          <w:t>5.</w:t>
        </w:r>
        <w:r w:rsidR="000B1FF1">
          <w:rPr>
            <w:rFonts w:asciiTheme="minorHAnsi" w:hAnsiTheme="minorHAnsi" w:eastAsiaTheme="minorEastAsia" w:cstheme="minorBidi"/>
            <w:b w:val="0"/>
            <w:bCs w:val="0"/>
            <w:caps w:val="0"/>
            <w:noProof/>
            <w:sz w:val="22"/>
            <w:szCs w:val="22"/>
            <w:lang w:eastAsia="en-GB"/>
          </w:rPr>
          <w:tab/>
        </w:r>
        <w:r w:rsidRPr="00ED3438" w:rsidR="000B1FF1">
          <w:rPr>
            <w:rStyle w:val="Hyperlink"/>
            <w:noProof/>
            <w:lang w:val="en-US"/>
          </w:rPr>
          <w:t>Validity and document management</w:t>
        </w:r>
        <w:r w:rsidR="000B1FF1">
          <w:rPr>
            <w:noProof/>
            <w:webHidden/>
          </w:rPr>
          <w:tab/>
        </w:r>
        <w:r w:rsidR="000B1FF1">
          <w:rPr>
            <w:noProof/>
            <w:webHidden/>
          </w:rPr>
          <w:fldChar w:fldCharType="begin"/>
        </w:r>
        <w:r w:rsidR="000B1FF1">
          <w:rPr>
            <w:noProof/>
            <w:webHidden/>
          </w:rPr>
          <w:instrText xml:space="preserve"> PAGEREF _Toc150695293 \h </w:instrText>
        </w:r>
        <w:r w:rsidR="000B1FF1">
          <w:rPr>
            <w:noProof/>
            <w:webHidden/>
          </w:rPr>
        </w:r>
        <w:r w:rsidR="000B1FF1">
          <w:rPr>
            <w:noProof/>
            <w:webHidden/>
          </w:rPr>
          <w:fldChar w:fldCharType="separate"/>
        </w:r>
        <w:r w:rsidR="000B1FF1">
          <w:rPr>
            <w:noProof/>
            <w:webHidden/>
          </w:rPr>
          <w:t>5</w:t>
        </w:r>
        <w:r w:rsidR="000B1FF1">
          <w:rPr>
            <w:noProof/>
            <w:webHidden/>
          </w:rPr>
          <w:fldChar w:fldCharType="end"/>
        </w:r>
      </w:hyperlink>
    </w:p>
    <w:p w:rsidR="000B1FF1" w:rsidRDefault="00094DB0" w14:paraId="0F85774B" w14:textId="369C6111">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95294">
        <w:r w:rsidRPr="00ED3438" w:rsidR="000B1FF1">
          <w:rPr>
            <w:rStyle w:val="Hyperlink"/>
            <w:noProof/>
            <w:lang w:val="en-US"/>
          </w:rPr>
          <w:t>6.</w:t>
        </w:r>
        <w:r w:rsidR="000B1FF1">
          <w:rPr>
            <w:rFonts w:asciiTheme="minorHAnsi" w:hAnsiTheme="minorHAnsi" w:eastAsiaTheme="minorEastAsia" w:cstheme="minorBidi"/>
            <w:b w:val="0"/>
            <w:bCs w:val="0"/>
            <w:caps w:val="0"/>
            <w:noProof/>
            <w:sz w:val="22"/>
            <w:szCs w:val="22"/>
            <w:lang w:eastAsia="en-GB"/>
          </w:rPr>
          <w:tab/>
        </w:r>
        <w:r w:rsidRPr="00ED3438" w:rsidR="000B1FF1">
          <w:rPr>
            <w:rStyle w:val="Hyperlink"/>
            <w:noProof/>
            <w:lang w:val="en-US"/>
          </w:rPr>
          <w:t>Appendices</w:t>
        </w:r>
        <w:r w:rsidR="000B1FF1">
          <w:rPr>
            <w:noProof/>
            <w:webHidden/>
          </w:rPr>
          <w:tab/>
        </w:r>
        <w:r w:rsidR="000B1FF1">
          <w:rPr>
            <w:noProof/>
            <w:webHidden/>
          </w:rPr>
          <w:fldChar w:fldCharType="begin"/>
        </w:r>
        <w:r w:rsidR="000B1FF1">
          <w:rPr>
            <w:noProof/>
            <w:webHidden/>
          </w:rPr>
          <w:instrText xml:space="preserve"> PAGEREF _Toc150695294 \h </w:instrText>
        </w:r>
        <w:r w:rsidR="000B1FF1">
          <w:rPr>
            <w:noProof/>
            <w:webHidden/>
          </w:rPr>
        </w:r>
        <w:r w:rsidR="000B1FF1">
          <w:rPr>
            <w:noProof/>
            <w:webHidden/>
          </w:rPr>
          <w:fldChar w:fldCharType="separate"/>
        </w:r>
        <w:r w:rsidR="000B1FF1">
          <w:rPr>
            <w:noProof/>
            <w:webHidden/>
          </w:rPr>
          <w:t>5</w:t>
        </w:r>
        <w:r w:rsidR="000B1FF1">
          <w:rPr>
            <w:noProof/>
            <w:webHidden/>
          </w:rPr>
          <w:fldChar w:fldCharType="end"/>
        </w:r>
      </w:hyperlink>
    </w:p>
    <w:p w:rsidR="000C5B74" w:rsidRDefault="00FE6433" w14:paraId="26580313" w14:textId="0E3E29C7">
      <w:r w:rsidRPr="001F328E">
        <w:fldChar w:fldCharType="end"/>
      </w:r>
    </w:p>
    <w:p w:rsidR="00727733" w:rsidP="00727733" w:rsidRDefault="00727733" w14:paraId="5D354987" w14:textId="6052B2AE">
      <w:pPr>
        <w:spacing w:after="0" w:line="240" w:lineRule="auto"/>
      </w:pPr>
      <w:r>
        <w:br w:type="page"/>
      </w:r>
      <w:bookmarkStart w:name="_Toc269499261" w:id="19"/>
    </w:p>
    <w:p w:rsidRPr="001B3766" w:rsidR="003A28D0" w:rsidP="003A28D0" w:rsidRDefault="003A28D0" w14:paraId="7ACFA48B" w14:textId="77777777">
      <w:pPr>
        <w:pStyle w:val="Heading1"/>
      </w:pPr>
      <w:bookmarkStart w:name="_Toc269650974" w:id="20"/>
      <w:bookmarkStart w:name="_Toc114671984" w:id="21"/>
      <w:bookmarkStart w:name="_Toc150695282" w:id="22"/>
      <w:bookmarkEnd w:id="19"/>
      <w:r w:rsidRPr="001B3766">
        <w:t>Purpose, scope and users</w:t>
      </w:r>
      <w:bookmarkEnd w:id="20"/>
      <w:bookmarkEnd w:id="21"/>
      <w:bookmarkEnd w:id="22"/>
    </w:p>
    <w:p w:rsidRPr="001B3766" w:rsidR="003A28D0" w:rsidP="00C91A64" w:rsidRDefault="003A28D0" w14:paraId="0AE871FE" w14:textId="5CE15A56">
      <w:r w:rsidRPr="001B3766">
        <w:t>The purpose of this document is to ensure quick detection of security</w:t>
      </w:r>
      <w:r w:rsidR="00A95A24">
        <w:t xml:space="preserve"> threats, weaknesses, and events, a</w:t>
      </w:r>
      <w:r w:rsidRPr="001B3766">
        <w:t>nd quick response to security incidents.</w:t>
      </w:r>
    </w:p>
    <w:p w:rsidRPr="001B3766" w:rsidR="003A28D0" w:rsidP="003A28D0" w:rsidRDefault="003A28D0" w14:paraId="1269DCBE" w14:textId="12597D7C">
      <w:r w:rsidRPr="001B3766">
        <w:t>This document is applied to the entire Information Security Management System (ISMS) scope, i.e.</w:t>
      </w:r>
      <w:r>
        <w:t>,</w:t>
      </w:r>
      <w:r w:rsidRPr="001B3766">
        <w:t xml:space="preserve"> to all employees and other assets used within the ISMS scope, as well as to suppliers and other persons outside the </w:t>
      </w:r>
      <w:r w:rsidR="00C91A64">
        <w:t>company</w:t>
      </w:r>
      <w:r w:rsidRPr="001B3766">
        <w:t xml:space="preserve"> who come into contact with systems and information within the ISMS scope.</w:t>
      </w:r>
    </w:p>
    <w:p>
      <w:r>
        <w:t>Users of this document are all employees of MHZ, as well as all abovementioned persons.</w:t>
      </w:r>
    </w:p>
    <w:p w:rsidRPr="001B3766" w:rsidR="003A28D0" w:rsidP="003A28D0" w:rsidRDefault="003A28D0" w14:paraId="55496221" w14:textId="77777777"/>
    <w:p w:rsidRPr="001B3766" w:rsidR="003A28D0" w:rsidP="003A28D0" w:rsidRDefault="003A28D0" w14:paraId="7B466FCB" w14:textId="77777777">
      <w:pPr>
        <w:pStyle w:val="Heading1"/>
      </w:pPr>
      <w:bookmarkStart w:name="_Toc269650975" w:id="23"/>
      <w:bookmarkStart w:name="_Toc114671985" w:id="24"/>
      <w:bookmarkStart w:name="_Toc150695283" w:id="25"/>
      <w:r w:rsidRPr="001B3766">
        <w:t>Reference documents</w:t>
      </w:r>
      <w:bookmarkEnd w:id="23"/>
      <w:bookmarkEnd w:id="24"/>
      <w:bookmarkEnd w:id="25"/>
    </w:p>
    <w:p w:rsidRPr="001B3766" w:rsidR="003A28D0" w:rsidP="003A28D0" w:rsidRDefault="003A28D0" w14:paraId="583BAD7D" w14:textId="109E0E7E">
      <w:pPr>
        <w:numPr>
          <w:ilvl w:val="0"/>
          <w:numId w:val="4"/>
        </w:numPr>
        <w:spacing w:after="0"/>
      </w:pPr>
      <w:r w:rsidRPr="001B3766">
        <w:t>ISO/IEC 27001 standard, clause 7.4</w:t>
      </w:r>
      <w:r w:rsidR="00284F04">
        <w:t xml:space="preserve"> and controls</w:t>
      </w:r>
      <w:r w:rsidRPr="001B3766">
        <w:t xml:space="preserve"> A.5.7, A.5.24, A.5.25, A.5.26, A.5.27, A.5.28, A.6.4, and A.6.8</w:t>
      </w:r>
    </w:p>
    <w:p w:rsidRPr="001B3766" w:rsidR="003A28D0" w:rsidP="003A28D0" w:rsidRDefault="003A28D0" w14:paraId="047B803C" w14:textId="77777777">
      <w:pPr>
        <w:numPr>
          <w:ilvl w:val="0"/>
          <w:numId w:val="4"/>
        </w:numPr>
        <w:spacing w:after="0"/>
      </w:pPr>
      <w:commentRangeStart w:id="26"/>
      <w:r w:rsidRPr="001B3766">
        <w:t>Information Security Policy</w:t>
      </w:r>
      <w:commentRangeEnd w:id="26"/>
      <w:r w:rsidR="000C0019">
        <w:rPr>
          <w:rStyle w:val="CommentReference"/>
        </w:rPr>
        <w:commentReference w:id="26"/>
      </w:r>
    </w:p>
    <w:p w:rsidRPr="001B3766" w:rsidR="003A28D0" w:rsidP="003A28D0" w:rsidRDefault="003A28D0" w14:paraId="10F33FE3" w14:textId="4FB7C4A5">
      <w:pPr>
        <w:numPr>
          <w:ilvl w:val="0"/>
          <w:numId w:val="4"/>
        </w:numPr>
        <w:spacing w:after="0"/>
      </w:pPr>
      <w:commentRangeStart w:id="27"/>
      <w:r w:rsidRPr="001B3766">
        <w:rPr>
          <w:rFonts w:cs="Arial"/>
          <w:color w:val="000000"/>
        </w:rPr>
        <w:t>List of Legal, Regulatory, Contractual and Other Requirements</w:t>
      </w:r>
      <w:commentRangeEnd w:id="27"/>
      <w:r w:rsidR="000C0019">
        <w:rPr>
          <w:rStyle w:val="CommentReference"/>
        </w:rPr>
        <w:commentReference w:id="27"/>
      </w:r>
    </w:p>
    <w:p w:rsidRPr="001B3766" w:rsidR="003A28D0" w:rsidP="003A28D0" w:rsidRDefault="003A28D0" w14:paraId="5EE6A2E2" w14:textId="77777777"/>
    <w:p w:rsidRPr="001B3766" w:rsidR="003A28D0" w:rsidP="003A28D0" w:rsidRDefault="003A28D0" w14:paraId="51039383" w14:textId="77777777">
      <w:pPr>
        <w:pStyle w:val="Heading1"/>
      </w:pPr>
      <w:bookmarkStart w:name="_Toc269650976" w:id="28"/>
      <w:bookmarkStart w:name="_Toc114671986" w:id="29"/>
      <w:bookmarkStart w:name="_Toc150695284" w:id="30"/>
      <w:r w:rsidRPr="001B3766">
        <w:t>Incident management</w:t>
      </w:r>
      <w:bookmarkEnd w:id="28"/>
      <w:bookmarkEnd w:id="29"/>
      <w:bookmarkEnd w:id="30"/>
    </w:p>
    <w:p w:rsidRPr="001B3766" w:rsidR="003A28D0" w:rsidP="003A28D0" w:rsidRDefault="003A28D0" w14:paraId="113EF983" w14:textId="77777777">
      <w:r w:rsidRPr="001B3766">
        <w:t>An information security incident is a "single or a series of unwanted or unexpected information security events that have a significant probability of compromising business operations and threatening information security" (ISO/IEC 27000:2018).</w:t>
      </w:r>
    </w:p>
    <w:p w:rsidRPr="001B3766" w:rsidR="003A28D0" w:rsidP="003A28D0" w:rsidRDefault="003A28D0" w14:paraId="37F6BFCD" w14:textId="2030F7EC">
      <w:pPr>
        <w:pStyle w:val="Heading2"/>
      </w:pPr>
      <w:bookmarkStart w:name="_Toc269650977" w:id="31"/>
      <w:bookmarkStart w:name="_Toc114671987" w:id="32"/>
      <w:bookmarkStart w:name="_Toc150695285" w:id="33"/>
      <w:r w:rsidRPr="001B3766">
        <w:t xml:space="preserve">Receipt and classification of </w:t>
      </w:r>
      <w:r w:rsidR="00B561BD">
        <w:t xml:space="preserve">threats, </w:t>
      </w:r>
      <w:r w:rsidRPr="001B3766">
        <w:t>weaknesses</w:t>
      </w:r>
      <w:r w:rsidR="00B561BD">
        <w:t xml:space="preserve">, </w:t>
      </w:r>
      <w:r w:rsidRPr="001B3766">
        <w:t>events</w:t>
      </w:r>
      <w:bookmarkEnd w:id="31"/>
      <w:bookmarkEnd w:id="32"/>
      <w:r w:rsidR="00B561BD">
        <w:t>, and incidents</w:t>
      </w:r>
      <w:bookmarkEnd w:id="33"/>
    </w:p>
    <w:p>
      <w:commentRangeStart w:id="34"/>
      <w:r>
        <w:t>Each employee, supplier, or other third party who is in contact with information, systems, or sensitive areas of MHZ must report any threat, system weakness, incident, or event that could lead to a possible incident to [function for receiving security incidents and weaknesses].</w:t>
      </w:r>
      <w:commentRangeEnd w:id="34"/>
      <w:r w:rsidR="00DE56E9">
        <w:rPr>
          <w:rStyle w:val="CommentReference"/>
        </w:rPr>
        <w:commentReference w:id="34"/>
      </w:r>
    </w:p>
    <w:p w:rsidRPr="001B3766" w:rsidR="003A28D0" w:rsidP="003A28D0" w:rsidRDefault="003A28D0" w14:paraId="72A8DC06" w14:textId="77777777">
      <w:r w:rsidRPr="001B3766">
        <w:t xml:space="preserve">Incidents, threats, weaknesses, and events must be reported as soon as possible, </w:t>
      </w:r>
      <w:commentRangeStart w:id="35"/>
      <w:r w:rsidRPr="001B3766">
        <w:t>by phone or in person</w:t>
      </w:r>
      <w:commentRangeEnd w:id="35"/>
      <w:r w:rsidR="00DE56E9">
        <w:rPr>
          <w:rStyle w:val="CommentReference"/>
        </w:rPr>
        <w:commentReference w:id="35"/>
      </w:r>
      <w:r w:rsidRPr="001B3766">
        <w:t>.</w:t>
      </w:r>
    </w:p>
    <w:p w:rsidRPr="001B3766" w:rsidR="003A28D0" w:rsidP="003A28D0" w:rsidRDefault="003A28D0" w14:paraId="530DB48F" w14:textId="77777777">
      <w:r w:rsidRPr="001B3766">
        <w:t>The person who received the information must classify it in the following way:</w:t>
      </w:r>
    </w:p>
    <w:p w:rsidRPr="001B3766" w:rsidR="003A28D0" w:rsidP="003A28D0" w:rsidRDefault="003A28D0" w14:paraId="4FD4BED2" w14:textId="1DF340F1">
      <w:pPr>
        <w:numPr>
          <w:ilvl w:val="0"/>
          <w:numId w:val="33"/>
        </w:numPr>
        <w:spacing w:after="0"/>
      </w:pPr>
      <w:r w:rsidRPr="001B3766">
        <w:t>threat, security weakness, or event – no incident occurred, but</w:t>
      </w:r>
      <w:r w:rsidR="00DE56E9">
        <w:t xml:space="preserve"> this</w:t>
      </w:r>
      <w:r w:rsidRPr="001B3766">
        <w:t xml:space="preserve"> may trigger the occurrence of an incident in the future</w:t>
      </w:r>
    </w:p>
    <w:p w:rsidRPr="00DE56E9" w:rsidR="003A28D0" w:rsidP="003A28D0" w:rsidRDefault="003A28D0" w14:paraId="2FA95535" w14:textId="2AA6A475">
      <w:pPr>
        <w:numPr>
          <w:ilvl w:val="0"/>
          <w:numId w:val="33"/>
        </w:numPr>
        <w:spacing w:after="0"/>
      </w:pPr>
      <w:r w:rsidRPr="00DE56E9">
        <w:t>minor incident – an incident which</w:t>
      </w:r>
      <w:r w:rsidRPr="00DE56E9" w:rsidR="00DE56E9">
        <w:t xml:space="preserve"> can impact </w:t>
      </w:r>
      <w:r w:rsidRPr="00DE56E9">
        <w:t>confidentiality</w:t>
      </w:r>
      <w:r w:rsidR="00DE56E9">
        <w:t>, integrity, or availability of information only to smaller extent</w:t>
      </w:r>
    </w:p>
    <w:p w:rsidR="003A28D0" w:rsidP="003A28D0" w:rsidRDefault="003A28D0" w14:paraId="0E36A0B5" w14:textId="741E995D">
      <w:pPr>
        <w:numPr>
          <w:ilvl w:val="0"/>
          <w:numId w:val="33"/>
        </w:numPr>
      </w:pPr>
      <w:r w:rsidRPr="001B3766">
        <w:t>major incident – an incident which can incur significant damage due to loss of confidentiality or integrity of information, or may cause an interruption in the availability of information and/or processes for an unacceptable period of time</w:t>
      </w:r>
    </w:p>
    <w:p w:rsidRPr="001B3766" w:rsidR="00887DF5" w:rsidP="00887DF5" w:rsidRDefault="00887DF5" w14:paraId="54EE7D58" w14:textId="553A7313">
      <w:r>
        <w:t xml:space="preserve">The information about </w:t>
      </w:r>
      <w:r w:rsidRPr="001B3766">
        <w:t>security threat</w:t>
      </w:r>
      <w:r w:rsidR="00C3697D">
        <w:t>s</w:t>
      </w:r>
      <w:r w:rsidRPr="001B3766">
        <w:t>, weakness, event</w:t>
      </w:r>
      <w:r>
        <w:t xml:space="preserve">s, and incidents must be forwarded to </w:t>
      </w:r>
      <w:commentRangeStart w:id="36"/>
      <w:r w:rsidRPr="00044862" w:rsidR="00044862">
        <w:t>[job title for managing security incidents]</w:t>
      </w:r>
      <w:bookmarkStart w:name="_Hlk158113215" w:id="37"/>
      <w:bookmarkEnd w:id="37"/>
      <w:commentRangeEnd w:id="36"/>
      <w:r w:rsidR="00044862">
        <w:rPr>
          <w:rStyle w:val="CommentReference"/>
        </w:rPr>
        <w:commentReference w:id="36"/>
      </w:r>
      <w:r w:rsidR="00044862">
        <w:t>.</w:t>
      </w:r>
    </w:p>
    <w:p w:rsidRPr="001B3766" w:rsidR="003A28D0" w:rsidP="003A28D0" w:rsidRDefault="003A28D0" w14:paraId="60BFFA0C" w14:textId="00178B1D">
      <w:pPr>
        <w:pStyle w:val="Heading2"/>
      </w:pPr>
      <w:bookmarkStart w:name="_Toc269650978" w:id="38"/>
      <w:bookmarkStart w:name="_Toc114671988" w:id="39"/>
      <w:bookmarkStart w:name="_Toc150695286" w:id="40"/>
      <w:r w:rsidRPr="001B3766">
        <w:t xml:space="preserve">Treatment process for security </w:t>
      </w:r>
      <w:r w:rsidR="00887DF5">
        <w:t xml:space="preserve">threats, </w:t>
      </w:r>
      <w:r w:rsidRPr="001B3766">
        <w:t>weaknesses</w:t>
      </w:r>
      <w:r w:rsidR="00887DF5">
        <w:t>,</w:t>
      </w:r>
      <w:r w:rsidRPr="001B3766">
        <w:t xml:space="preserve"> or events</w:t>
      </w:r>
      <w:bookmarkEnd w:id="38"/>
      <w:bookmarkEnd w:id="39"/>
      <w:bookmarkEnd w:id="40"/>
    </w:p>
    <w:p w:rsidRPr="001B3766" w:rsidR="003A28D0" w:rsidP="003A28D0" w:rsidRDefault="00003C44" w14:paraId="3FE88456" w14:textId="589A5ED4">
      <w:r w:rsidRPr="00003C44">
        <w:t>[job title for managing security incidents] analyzes the information about security threat, weakness, or event, establishes the cause, and, if necessary, suggests preventive and corrective action.</w:t>
      </w:r>
    </w:p>
    <w:p w:rsidR="003A28D0" w:rsidP="003A28D0" w:rsidRDefault="003A28D0" w14:paraId="5629B93F" w14:textId="109EA31E">
      <w:pPr>
        <w:pStyle w:val="Heading2"/>
      </w:pPr>
      <w:bookmarkStart w:name="_Toc269650979" w:id="41"/>
      <w:bookmarkStart w:name="_Toc114671989" w:id="42"/>
      <w:bookmarkStart w:name="_Toc150695287" w:id="43"/>
      <w:r w:rsidRPr="001B3766">
        <w:t>Treating minor incidents</w:t>
      </w:r>
      <w:bookmarkEnd w:id="41"/>
      <w:bookmarkEnd w:id="42"/>
      <w:bookmarkEnd w:id="43"/>
    </w:p>
    <w:p w:rsidR="00F50B6E" w:rsidP="00F50B6E" w:rsidRDefault="00F50B6E" w14:paraId="30E46C4C" w14:textId="5D9C0F2F">
      <w:r>
        <w:t>…</w:t>
      </w:r>
    </w:p>
    <w:p w:rsidR="00F50B6E" w:rsidP="00F50B6E" w:rsidRDefault="00F50B6E" w14:paraId="6B474170" w14:textId="77777777"/>
    <w:p w:rsidRPr="006B6082" w:rsidR="00F50B6E" w:rsidP="00F50B6E" w:rsidRDefault="00F50B6E" w14:paraId="27A64872" w14:textId="77777777">
      <w:pPr>
        <w:shd w:val="clear" w:color="auto" w:fill="C6D9F1" w:themeFill="text2" w:themeFillTint="33"/>
        <w:jc w:val="center"/>
        <w:rPr>
          <w:b/>
          <w:bCs/>
          <w:sz w:val="28"/>
          <w:szCs w:val="28"/>
        </w:rPr>
      </w:pPr>
      <w:r w:rsidRPr="006B6082">
        <w:rPr>
          <w:b/>
          <w:bCs/>
          <w:sz w:val="28"/>
          <w:szCs w:val="28"/>
        </w:rPr>
        <w:t>* END OF FREE PREVIEW *</w:t>
      </w:r>
    </w:p>
    <w:p w:rsidRPr="00A751B3" w:rsidR="00F50B6E" w:rsidP="00F50B6E" w:rsidRDefault="00F50B6E" w14:paraId="3136007A"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F50B6E" w:rsidR="00F50B6E" w:rsidP="00F50B6E" w:rsidRDefault="00F50B6E" w14:paraId="46FF57D7" w14:textId="77777777"/>
    <w:sectPr w:rsidRPr="00F50B6E" w:rsidR="00F50B6E"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59910BCB">
      <w:pPr>
        <w:pStyle w:val="CommentText"/>
      </w:pPr>
      <w:r>
        <w:rPr>
          <w:rStyle w:val="CommentReference"/>
        </w:rPr>
        <w:annotationRef/>
      </w:r>
      <w:r>
        <w:rPr>
          <w:rStyle w:val="CommentReference"/>
        </w:rPr>
        <w:annotationRef/>
      </w:r>
      <w:r>
        <w:t xml:space="preserve">All fields in this document marked by square brackets </w:t>
      </w:r>
      <w:proofErr w:type="gramStart"/>
      <w:r>
        <w:t>[ ]</w:t>
      </w:r>
      <w:proofErr w:type="gramEnd"/>
      <w:r>
        <w:t xml:space="preserve"> must be filled out.</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2:00Z" w:id="5">
    <w:p w:rsidR="003A28D0" w:rsidP="003A28D0" w:rsidRDefault="003A28D0" w14:paraId="346FD192" w14:textId="39318582">
      <w:pPr>
        <w:pStyle w:val="CommentText"/>
      </w:pPr>
      <w:r>
        <w:rPr>
          <w:rStyle w:val="CommentReference"/>
        </w:rPr>
        <w:annotationRef/>
      </w:r>
      <w:r>
        <w:rPr>
          <w:rStyle w:val="CommentReference"/>
        </w:rPr>
        <w:annotationRef/>
      </w:r>
      <w:r w:rsidRPr="001C1619">
        <w:t>To learn more about this topic, read</w:t>
      </w:r>
      <w:r>
        <w:t xml:space="preserve"> this article</w:t>
      </w:r>
      <w:r w:rsidRPr="001C1619">
        <w:t>:</w:t>
      </w:r>
    </w:p>
    <w:p w:rsidRPr="001C1619" w:rsidR="00C91A64" w:rsidP="003A28D0" w:rsidRDefault="00C91A64" w14:paraId="3BDB9D3A" w14:textId="77777777">
      <w:pPr>
        <w:pStyle w:val="CommentText"/>
      </w:pPr>
    </w:p>
    <w:p w:rsidR="00DC7A5D" w:rsidP="003A28D0" w:rsidRDefault="003A28D0" w14:paraId="5682EA89" w14:textId="2B80D595">
      <w:pPr>
        <w:pStyle w:val="CommentText"/>
      </w:pPr>
      <w:r w:rsidRPr="001C1619">
        <w:t xml:space="preserve">How to handle incidents according to ISO 27001 </w:t>
      </w:r>
      <w:hyperlink w:history="1" r:id="rId1">
        <w:r w:rsidRPr="002E7C0A">
          <w:rPr>
            <w:rStyle w:val="Hyperlink"/>
          </w:rPr>
          <w:t>https://advisera.com/27001academy/blog/2015/10/26/how-to-handle-incidents-according-to-iso-27001-a-16/</w:t>
        </w:r>
      </w:hyperlink>
    </w:p>
  </w:comment>
  <w:comment w:initials="A" w:author="Advisera" w:date="2023-08-18T12:01:00Z" w:id="6">
    <w:p w:rsidR="00C91A64" w:rsidP="00C91A64" w:rsidRDefault="00C91A64" w14:paraId="11380439"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C91A64" w:rsidP="00C91A64" w:rsidRDefault="00C91A64" w14:paraId="2D06C67D" w14:textId="77777777">
      <w:pPr>
        <w:pStyle w:val="CommentText"/>
      </w:pPr>
    </w:p>
    <w:p w:rsidR="00C91A64" w:rsidP="00C91A64" w:rsidRDefault="00C91A64" w14:paraId="77F983B2" w14:textId="77777777">
      <w:pPr>
        <w:pStyle w:val="CommentText"/>
      </w:pPr>
      <w:r>
        <w:t>The document coding system should be in line with the company's existing system for document coding; in case such a system does not exist, this line may be deleted.</w:t>
      </w:r>
    </w:p>
    <w:p w:rsidR="00C91A64" w:rsidP="00C91A64" w:rsidRDefault="00C91A64" w14:paraId="3A3E3F26" w14:textId="77777777">
      <w:pPr>
        <w:pStyle w:val="CommentText"/>
      </w:pPr>
    </w:p>
    <w:p w:rsidR="00C91A64" w:rsidP="00C91A64" w:rsidRDefault="00C91A64" w14:paraId="01095579" w14:textId="77777777">
      <w:pPr>
        <w:pStyle w:val="CommentText"/>
      </w:pPr>
      <w:r>
        <w:t>Example of a code could be: “IS-P-001”, where:</w:t>
      </w:r>
    </w:p>
    <w:p w:rsidR="00C91A64" w:rsidP="00C91A64" w:rsidRDefault="00C91A64" w14:paraId="5E20AD11" w14:textId="77777777">
      <w:pPr>
        <w:pStyle w:val="CommentText"/>
        <w:numPr>
          <w:ilvl w:val="0"/>
          <w:numId w:val="27"/>
        </w:numPr>
      </w:pPr>
      <w:r>
        <w:t xml:space="preserve"> “IS” stands for information security</w:t>
      </w:r>
    </w:p>
    <w:p w:rsidR="00C91A64" w:rsidP="00C91A64" w:rsidRDefault="00C91A64" w14:paraId="269C422A" w14:textId="77777777">
      <w:pPr>
        <w:pStyle w:val="CommentText"/>
        <w:numPr>
          <w:ilvl w:val="0"/>
          <w:numId w:val="27"/>
        </w:numPr>
      </w:pPr>
      <w:r>
        <w:t xml:space="preserve"> “P” stands for policy</w:t>
      </w:r>
    </w:p>
    <w:p w:rsidR="00C91A64" w:rsidP="00C91A64" w:rsidRDefault="00C91A64" w14:paraId="53A31428" w14:textId="77777777">
      <w:pPr>
        <w:pStyle w:val="CommentText"/>
        <w:numPr>
          <w:ilvl w:val="0"/>
          <w:numId w:val="27"/>
        </w:numPr>
      </w:pPr>
      <w:r>
        <w:t xml:space="preserve"> “001” means the first policy in the folder (or in the sequence)</w:t>
      </w:r>
    </w:p>
  </w:comment>
  <w:comment w:initials="A" w:author="Advisera" w:date="2023-08-18T12:01:00Z" w:id="8">
    <w:p w:rsidR="00C91A64" w:rsidP="00C91A64" w:rsidRDefault="00C91A64" w14:paraId="324926A3" w14:textId="77777777">
      <w:pPr>
        <w:pStyle w:val="CommentText"/>
      </w:pPr>
      <w:r>
        <w:rPr>
          <w:rStyle w:val="CommentReference"/>
        </w:rPr>
        <w:annotationRef/>
      </w:r>
      <w:r>
        <w:rPr>
          <w:rStyle w:val="CommentReference"/>
        </w:rPr>
        <w:annotationRef/>
      </w:r>
      <w:r>
        <w:t>What is the version number of this document?</w:t>
      </w:r>
    </w:p>
    <w:p w:rsidR="00C91A64" w:rsidP="00C91A64" w:rsidRDefault="00C91A64" w14:paraId="3B5C0877" w14:textId="77777777">
      <w:pPr>
        <w:pStyle w:val="CommentText"/>
      </w:pPr>
    </w:p>
    <w:p w:rsidR="00C91A64" w:rsidP="00C91A64" w:rsidRDefault="00C91A64" w14:paraId="54BDA17C" w14:textId="77777777">
      <w:pPr>
        <w:pStyle w:val="CommentText"/>
      </w:pPr>
      <w:r>
        <w:t>You can write 0.2 since version 0.1 is for the original template. Later on, change with every new version of the document.</w:t>
      </w:r>
    </w:p>
  </w:comment>
  <w:comment w:initials="A" w:author="Advisera" w:date="2023-08-18T12:01:00Z" w:id="10">
    <w:p w:rsidR="00C91A64" w:rsidP="00C91A64" w:rsidRDefault="00C91A64" w14:paraId="09E8ED3D" w14:textId="77777777">
      <w:pPr>
        <w:pStyle w:val="CommentText"/>
      </w:pPr>
      <w:r>
        <w:rPr>
          <w:rStyle w:val="CommentReference"/>
        </w:rPr>
        <w:annotationRef/>
      </w:r>
      <w:r>
        <w:rPr>
          <w:rStyle w:val="CommentReference"/>
        </w:rPr>
        <w:annotationRef/>
      </w:r>
      <w:r>
        <w:t>What is the version date of this document?</w:t>
      </w:r>
    </w:p>
    <w:p w:rsidR="00C91A64" w:rsidP="00C91A64" w:rsidRDefault="00C91A64" w14:paraId="47E1F2CF" w14:textId="77777777">
      <w:pPr>
        <w:pStyle w:val="CommentText"/>
      </w:pPr>
    </w:p>
    <w:p w:rsidR="00C91A64" w:rsidP="00C91A64" w:rsidRDefault="00C91A64" w14:paraId="422CCB23" w14:textId="77777777">
      <w:pPr>
        <w:pStyle w:val="CommentText"/>
      </w:pPr>
      <w:r>
        <w:t>You can define this once this version of the document is completed.</w:t>
      </w:r>
    </w:p>
  </w:comment>
  <w:comment w:initials="A" w:author="Advisera" w:date="2023-08-18T12:01:00Z" w:id="12">
    <w:p w:rsidR="00C91A64" w:rsidP="00C91A64" w:rsidRDefault="00C91A64" w14:paraId="4B79D2AF"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C91A64" w:rsidP="00C91A64" w:rsidRDefault="00C91A64" w14:paraId="1B945CAB" w14:textId="77777777">
      <w:pPr>
        <w:pStyle w:val="CommentText"/>
      </w:pPr>
    </w:p>
    <w:p w:rsidR="00C91A64" w:rsidP="00C91A64" w:rsidRDefault="00C91A64" w14:paraId="25B3BE7A" w14:textId="77777777">
      <w:pPr>
        <w:pStyle w:val="CommentText"/>
      </w:pPr>
      <w:r>
        <w:t>You should write here the full name of the person writing the document.</w:t>
      </w:r>
    </w:p>
  </w:comment>
  <w:comment w:initials="A" w:author="Advisera" w:date="2023-08-18T12:02:00Z" w:id="14">
    <w:p w:rsidR="00C91A64" w:rsidP="00C91A64" w:rsidRDefault="00C91A64" w14:paraId="7B9F0431"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C91A64" w:rsidP="00C91A64" w:rsidRDefault="00C91A64" w14:paraId="1E70BCA5" w14:textId="77777777">
      <w:pPr>
        <w:pStyle w:val="CommentText"/>
      </w:pPr>
    </w:p>
    <w:p w:rsidR="00C91A64" w:rsidP="00C91A64" w:rsidRDefault="00C91A64" w14:paraId="6601CEB2"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6">
    <w:p w:rsidR="00C91A64" w:rsidP="00C91A64" w:rsidRDefault="00C91A64" w14:paraId="6E636AD0" w14:textId="77777777">
      <w:pPr>
        <w:pStyle w:val="CommentText"/>
      </w:pPr>
      <w:r>
        <w:rPr>
          <w:rStyle w:val="CommentReference"/>
        </w:rPr>
        <w:annotationRef/>
      </w:r>
      <w:r>
        <w:rPr>
          <w:rStyle w:val="CommentReference"/>
        </w:rPr>
        <w:annotationRef/>
      </w:r>
      <w:r>
        <w:t>What is the confidentiality level of this document?</w:t>
      </w:r>
    </w:p>
    <w:p w:rsidR="00C91A64" w:rsidP="00C91A64" w:rsidRDefault="00C91A64" w14:paraId="770599D5" w14:textId="77777777">
      <w:pPr>
        <w:pStyle w:val="CommentText"/>
      </w:pPr>
    </w:p>
    <w:p w:rsidR="00C91A64" w:rsidP="00C91A64" w:rsidRDefault="00C91A64" w14:paraId="2CEB6C5A" w14:textId="77777777">
      <w:pPr>
        <w:pStyle w:val="CommentText"/>
      </w:pPr>
      <w:r>
        <w:t>Use your existing classification system to label the documents; if such a system does not exist, this line may be deleted.</w:t>
      </w:r>
    </w:p>
    <w:p w:rsidR="00C91A64" w:rsidP="00C91A64" w:rsidRDefault="00C91A64" w14:paraId="5EA888CB" w14:textId="77777777">
      <w:pPr>
        <w:pStyle w:val="CommentText"/>
      </w:pPr>
    </w:p>
    <w:p w:rsidR="00C91A64" w:rsidP="00C91A64" w:rsidRDefault="00C91A64" w14:paraId="0294B442" w14:textId="77777777">
      <w:pPr>
        <w:pStyle w:val="CommentText"/>
      </w:pPr>
      <w:r>
        <w:t>Example of a label: “INTERNAL USE”.</w:t>
      </w:r>
    </w:p>
  </w:comment>
  <w:comment w:initials="A" w:author="Advisera" w:date="2023-11-12T12:59:00Z" w:id="26">
    <w:p w:rsidR="000C0019" w:rsidRDefault="000C0019" w14:paraId="37AB0E26" w14:textId="51BB20FF">
      <w:pPr>
        <w:pStyle w:val="CommentText"/>
      </w:pPr>
      <w:r>
        <w:rPr>
          <w:rStyle w:val="CommentReference"/>
        </w:rPr>
        <w:annotationRef/>
      </w:r>
      <w:proofErr w:type="gramStart"/>
      <w:proofErr w:type="gramEnd"/>
      <w:r w:rsidRPr="000C0019">
        <w:t xml:space="preserve">You can find a template for this document in the ISO 27001 Documentation Toolkit folder “General Policies”.</w:t>
      </w:r>
    </w:p>
  </w:comment>
  <w:comment w:initials="A" w:author="Advisera" w:date="2023-11-12T12:59:00Z" w:id="27">
    <w:p w:rsidR="000C0019" w:rsidRDefault="000C0019" w14:paraId="12EDB918" w14:textId="60D0F81C">
      <w:pPr>
        <w:pStyle w:val="CommentText"/>
      </w:pPr>
      <w:r>
        <w:rPr>
          <w:rStyle w:val="CommentReference"/>
        </w:rPr>
        <w:annotationRef/>
      </w:r>
      <w:proofErr w:type="gramStart"/>
      <w:proofErr w:type="gramEnd"/>
      <w:r w:rsidRPr="000C0019">
        <w:t xml:space="preserve">You can find a template for this document in the ISO 27001 Documentation Toolkit folder “Annex A Security Controls”.</w:t>
      </w:r>
    </w:p>
  </w:comment>
  <w:comment w:initials="A" w:author="Advisera" w:date="2023-11-12T13:01:00Z" w:id="34">
    <w:p w:rsidR="00DE56E9" w:rsidP="00DE56E9" w:rsidRDefault="00DE56E9" w14:paraId="0026BD7F" w14:textId="2569B2FD">
      <w:pPr>
        <w:pStyle w:val="CommentText"/>
      </w:pPr>
      <w:r>
        <w:rPr>
          <w:rStyle w:val="CommentReference"/>
        </w:rPr>
        <w:annotationRef/>
      </w:r>
      <w:r>
        <w:t>Who is in charge or receiving information about security incidents and weaknesses?</w:t>
      </w:r>
    </w:p>
    <w:p w:rsidR="00DE56E9" w:rsidP="00DE56E9" w:rsidRDefault="00DE56E9" w14:paraId="6940564D" w14:textId="77777777">
      <w:pPr>
        <w:pStyle w:val="CommentText"/>
      </w:pPr>
    </w:p>
    <w:p w:rsidR="00DE56E9" w:rsidP="00DE56E9" w:rsidRDefault="00DE56E9" w14:paraId="09F23239" w14:textId="643BA568">
      <w:pPr>
        <w:pStyle w:val="CommentText"/>
      </w:pPr>
      <w:r>
        <w:t>This might be one person (e.g., Chief Information Security Officer), or a department (e.g., Security Department).</w:t>
      </w:r>
    </w:p>
  </w:comment>
  <w:comment w:initials="A" w:author="Advisera" w:date="2023-11-12T13:02:00Z" w:id="35">
    <w:p w:rsidR="00DE56E9" w:rsidRDefault="00DE56E9" w14:paraId="2622873E" w14:textId="03B50861">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Other incident reporting systems may be added which are in use (e.g., help desk applications, messaging applications, etc.).</w:t>
      </w:r>
    </w:p>
  </w:comment>
  <w:comment w:initials="A" w:author="Advisera" w:date="2023-11-12T13:08:00Z" w:id="36">
    <w:p w:rsidR="00044862" w:rsidRDefault="00044862" w14:paraId="3B2FAD60" w14:textId="166863CB">
      <w:pPr>
        <w:pStyle w:val="CommentText"/>
      </w:pPr>
      <w:r>
        <w:rPr>
          <w:rStyle w:val="CommentReference"/>
        </w:rPr>
        <w:annotationRef/>
      </w:r>
      <w:r>
        <w:t>Who is in charge of managing security incidents?</w:t>
      </w:r>
    </w:p>
    <w:p w:rsidR="00044862" w:rsidRDefault="00044862" w14:paraId="3BAA0FD6" w14:textId="77777777">
      <w:pPr>
        <w:pStyle w:val="CommentText"/>
      </w:pPr>
    </w:p>
    <w:p w:rsidR="00044862" w:rsidRDefault="00C3697D" w14:paraId="4FB83AD0" w14:textId="3FABF70F">
      <w:pPr>
        <w:pStyle w:val="CommentText"/>
      </w:pPr>
      <w:r>
        <w:t xml:space="preserve">This could be the person in charge of overall security (e.g., Chief Information Security Officer), or </w:t>
      </w:r>
      <w:proofErr w:type="gramStart"/>
      <w:r>
        <w:t>other</w:t>
      </w:r>
      <w:proofErr w:type="gramEnd"/>
      <w:r>
        <w:t xml:space="preserve"> specialized role – e.g., </w:t>
      </w:r>
      <w:r w:rsidR="00003C44">
        <w:t>Incident Responder, Crisis</w:t>
      </w:r>
      <w:r>
        <w:t xml:space="preserve"> Manager</w:t>
      </w:r>
      <w:r w:rsidR="00003C44">
        <w:t>, etc</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53A31428" w15:done="0"/>
  <w15:commentEx w15:paraId="54BDA17C" w15:done="0"/>
  <w15:commentEx w15:paraId="422CCB23" w15:done="0"/>
  <w15:commentEx w15:paraId="25B3BE7A" w15:done="0"/>
  <w15:commentEx w15:paraId="6601CEB2" w15:done="0"/>
  <w15:commentEx w15:paraId="0294B442" w15:done="0"/>
  <w15:commentEx w15:paraId="37AB0E26" w15:done="0"/>
  <w15:commentEx w15:paraId="12EDB918" w15:done="0"/>
  <w15:commentEx w15:paraId="09F23239" w15:done="0"/>
  <w15:commentEx w15:paraId="2622873E" w15:done="0"/>
  <w15:commentEx w15:paraId="4FB83A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B4AB3" w16cex:dateUtc="2023-11-12T11:59:00Z"/>
  <w16cex:commentExtensible w16cex:durableId="28FB4AC1" w16cex:dateUtc="2023-11-12T11:59:00Z"/>
  <w16cex:commentExtensible w16cex:durableId="28FB4B2F" w16cex:dateUtc="2023-11-12T12:01:00Z"/>
  <w16cex:commentExtensible w16cex:durableId="28FB4B53" w16cex:dateUtc="2023-11-12T12:02:00Z"/>
  <w16cex:commentExtensible w16cex:durableId="28FB4CC4" w16cex:dateUtc="2023-11-12T12:08:00Z"/>
  <w16cex:commentExtensible w16cex:durableId="28FB4E7F" w16cex:dateUtc="2023-11-12T12:15:00Z"/>
  <w16cex:commentExtensible w16cex:durableId="28FB6B96" w16cex:dateUtc="2023-11-12T14:19:00Z"/>
  <w16cex:commentExtensible w16cex:durableId="28FB6BCF" w16cex:dateUtc="2023-11-12T14:20:00Z"/>
  <w16cex:commentExtensible w16cex:durableId="28FB6BF4" w16cex:dateUtc="2023-11-12T14:21:00Z"/>
  <w16cex:commentExtensible w16cex:durableId="28FB6C19" w16cex:dateUtc="2023-11-12T14:22:00Z"/>
  <w16cex:commentExtensible w16cex:durableId="28FB6C8D" w16cex:dateUtc="2023-11-12T14:23:00Z"/>
  <w16cex:commentExtensible w16cex:durableId="28FB6CA9" w16cex:dateUtc="2023-11-12T14:24:00Z"/>
  <w16cex:commentExtensible w16cex:durableId="28FB4983" w16cex:dateUtc="2023-11-12T11:54:00Z"/>
  <w16cex:commentExtensible w16cex:durableId="28FB4961" w16cex:dateUtc="2023-11-12T11:53:00Z"/>
  <w16cex:commentExtensible w16cex:durableId="28FB6AA4" w16cex:dateUtc="2023-11-12T14:15:00Z"/>
  <w16cex:commentExtensible w16cex:durableId="28FB6B3F" w16cex:dateUtc="2023-11-12T14:18:00Z"/>
  <w16cex:commentExtensible w16cex:durableId="288A0B72" w16cex:dateUtc="2023-08-18T13:23:00Z"/>
  <w16cex:commentExtensible w16cex:durableId="288A0B7C" w16cex:dateUtc="2023-08-18T13:23: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53A31428" w16cid:durableId="2889DC06"/>
  <w16cid:commentId w16cid:paraId="54BDA17C" w16cid:durableId="2889DC15"/>
  <w16cid:commentId w16cid:paraId="422CCB23" w16cid:durableId="2889DC20"/>
  <w16cid:commentId w16cid:paraId="25B3BE7A" w16cid:durableId="2889DC30"/>
  <w16cid:commentId w16cid:paraId="6601CEB2" w16cid:durableId="2889DC3D"/>
  <w16cid:commentId w16cid:paraId="0294B442" w16cid:durableId="2889DC48"/>
  <w16cid:commentId w16cid:paraId="37AB0E26" w16cid:durableId="28FB4AB3"/>
  <w16cid:commentId w16cid:paraId="12EDB918" w16cid:durableId="28FB4AC1"/>
  <w16cid:commentId w16cid:paraId="09F23239" w16cid:durableId="28FB4B2F"/>
  <w16cid:commentId w16cid:paraId="2622873E" w16cid:durableId="28FB4B53"/>
  <w16cid:commentId w16cid:paraId="4FB83AD0" w16cid:durableId="28FB4C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4DB0" w:rsidP="002652F2" w:rsidRDefault="00094DB0" w14:paraId="2E543AF4" w14:textId="77777777">
      <w:pPr>
        <w:spacing w:after="0" w:line="240" w:lineRule="auto"/>
      </w:pPr>
      <w:r>
        <w:separator/>
      </w:r>
    </w:p>
  </w:endnote>
  <w:endnote w:type="continuationSeparator" w:id="0">
    <w:p w:rsidR="00094DB0" w:rsidP="002652F2" w:rsidRDefault="00094DB0" w14:paraId="244FA88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5203DC" w14:paraId="18BA10EE" w14:textId="2A043BE5">
          <w:pPr>
            <w:pStyle w:val="Footer"/>
            <w:rPr>
              <w:sz w:val="18"/>
              <w:szCs w:val="18"/>
            </w:rPr>
          </w:pPr>
          <w:r>
            <w:rPr>
              <w:sz w:val="18"/>
            </w:rPr>
            <w:t>Incident Management Procedure</w:t>
          </w:r>
        </w:p>
      </w:tc>
      <w:tc>
        <w:tcPr>
          <w:tcW w:w="4536" w:type="dxa"/>
        </w:tcPr>
        <w:p w:rsidRPr="006571EC" w:rsidR="002652F2" w:rsidP="00073070" w:rsidRDefault="002652F2" w14:paraId="35283668" w14:textId="66B6F45F">
          <w:pPr>
            <w:pStyle w:val="Footer"/>
            <w:rPr>
              <w:sz w:val="18"/>
              <w:szCs w:val="18"/>
            </w:rPr>
          </w:pPr>
          <w:proofErr w:type="spellStart"/>
          <w:r>
            <w:rPr>
              <w:sz w:val="18"/>
            </w:rPr>
            <w:t>ver</w:t>
          </w:r>
          <w:proofErr w:type="spellEnd"/>
          <w:r>
            <w:rPr>
              <w:sz w:val="18"/>
            </w:rPr>
            <w:t xml:space="preserve">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36D6EBEB">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422EC6">
            <w:rPr>
              <w:b/>
              <w:noProof/>
              <w:sz w:val="18"/>
            </w:rPr>
            <w:t>2</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422EC6">
            <w:rPr>
              <w:b/>
              <w:noProof/>
              <w:sz w:val="18"/>
            </w:rPr>
            <w:t>4</w:t>
          </w:r>
          <w:r w:rsidR="00FE6433">
            <w:rPr>
              <w:b/>
              <w:sz w:val="18"/>
            </w:rPr>
            <w:fldChar w:fldCharType="end"/>
          </w:r>
        </w:p>
      </w:tc>
    </w:tr>
  </w:tbl>
  <w:p w:rsidRPr="004B1E43" w:rsidR="002652F2" w:rsidP="00434491" w:rsidRDefault="00434491" w14:paraId="55590833" w14:textId="4781E90B">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6ED1EF7B">
    <w:pPr>
      <w:pStyle w:val="Footer"/>
      <w:jc w:val="center"/>
    </w:pPr>
    <w:r w:rsidRPr="00434491">
      <w:rPr>
        <w:sz w:val="16"/>
      </w:rPr>
      <w:t>©</w:t>
    </w:r>
    <w:r w:rsidR="00422EC6">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4DB0" w:rsidP="002652F2" w:rsidRDefault="00094DB0" w14:paraId="12D39587" w14:textId="77777777">
      <w:pPr>
        <w:spacing w:after="0" w:line="240" w:lineRule="auto"/>
      </w:pPr>
      <w:r>
        <w:separator/>
      </w:r>
    </w:p>
  </w:footnote>
  <w:footnote w:type="continuationSeparator" w:id="0">
    <w:p w:rsidR="00094DB0" w:rsidP="002652F2" w:rsidRDefault="00094DB0" w14:paraId="02F9429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21811FD"/>
    <w:multiLevelType w:val="hybridMultilevel"/>
    <w:tmpl w:val="82BC007E"/>
    <w:lvl w:ilvl="0" w:tplc="FEB87C3E">
      <w:start w:val="1"/>
      <w:numFmt w:val="lowerLetter"/>
      <w:lvlText w:val="%1)"/>
      <w:lvlJc w:val="left"/>
      <w:pPr>
        <w:ind w:left="720" w:hanging="360"/>
      </w:pPr>
      <w:rPr>
        <w:rFonts w:hint="default"/>
      </w:rPr>
    </w:lvl>
    <w:lvl w:ilvl="1" w:tplc="D548C54E" w:tentative="1">
      <w:start w:val="1"/>
      <w:numFmt w:val="lowerLetter"/>
      <w:lvlText w:val="%2."/>
      <w:lvlJc w:val="left"/>
      <w:pPr>
        <w:ind w:left="1440" w:hanging="360"/>
      </w:pPr>
    </w:lvl>
    <w:lvl w:ilvl="2" w:tplc="CC42BB14" w:tentative="1">
      <w:start w:val="1"/>
      <w:numFmt w:val="lowerRoman"/>
      <w:lvlText w:val="%3."/>
      <w:lvlJc w:val="right"/>
      <w:pPr>
        <w:ind w:left="2160" w:hanging="180"/>
      </w:pPr>
    </w:lvl>
    <w:lvl w:ilvl="3" w:tplc="5D1EC080" w:tentative="1">
      <w:start w:val="1"/>
      <w:numFmt w:val="decimal"/>
      <w:lvlText w:val="%4."/>
      <w:lvlJc w:val="left"/>
      <w:pPr>
        <w:ind w:left="2880" w:hanging="360"/>
      </w:pPr>
    </w:lvl>
    <w:lvl w:ilvl="4" w:tplc="96AA7A8E" w:tentative="1">
      <w:start w:val="1"/>
      <w:numFmt w:val="lowerLetter"/>
      <w:lvlText w:val="%5."/>
      <w:lvlJc w:val="left"/>
      <w:pPr>
        <w:ind w:left="3600" w:hanging="360"/>
      </w:pPr>
    </w:lvl>
    <w:lvl w:ilvl="5" w:tplc="2486AA38" w:tentative="1">
      <w:start w:val="1"/>
      <w:numFmt w:val="lowerRoman"/>
      <w:lvlText w:val="%6."/>
      <w:lvlJc w:val="right"/>
      <w:pPr>
        <w:ind w:left="4320" w:hanging="180"/>
      </w:pPr>
    </w:lvl>
    <w:lvl w:ilvl="6" w:tplc="9C527F84" w:tentative="1">
      <w:start w:val="1"/>
      <w:numFmt w:val="decimal"/>
      <w:lvlText w:val="%7."/>
      <w:lvlJc w:val="left"/>
      <w:pPr>
        <w:ind w:left="5040" w:hanging="360"/>
      </w:pPr>
    </w:lvl>
    <w:lvl w:ilvl="7" w:tplc="807A612E" w:tentative="1">
      <w:start w:val="1"/>
      <w:numFmt w:val="lowerLetter"/>
      <w:lvlText w:val="%8."/>
      <w:lvlJc w:val="left"/>
      <w:pPr>
        <w:ind w:left="5760" w:hanging="360"/>
      </w:pPr>
    </w:lvl>
    <w:lvl w:ilvl="8" w:tplc="AB00A664" w:tentative="1">
      <w:start w:val="1"/>
      <w:numFmt w:val="lowerRoman"/>
      <w:lvlText w:val="%9."/>
      <w:lvlJc w:val="right"/>
      <w:pPr>
        <w:ind w:left="6480" w:hanging="180"/>
      </w:pPr>
    </w:lvl>
  </w:abstractNum>
  <w:abstractNum w:abstractNumId="2" w15:restartNumberingAfterBreak="0">
    <w:nsid w:val="02A94D60"/>
    <w:multiLevelType w:val="hybridMultilevel"/>
    <w:tmpl w:val="681C89FC"/>
    <w:lvl w:ilvl="0" w:tplc="27A8D1D4">
      <w:start w:val="1"/>
      <w:numFmt w:val="decimal"/>
      <w:lvlText w:val="%1."/>
      <w:lvlJc w:val="left"/>
      <w:pPr>
        <w:ind w:left="720" w:hanging="360"/>
      </w:pPr>
      <w:rPr>
        <w:rFonts w:hint="default"/>
      </w:rPr>
    </w:lvl>
    <w:lvl w:ilvl="1" w:tplc="6902D502" w:tentative="1">
      <w:start w:val="1"/>
      <w:numFmt w:val="lowerLetter"/>
      <w:lvlText w:val="%2."/>
      <w:lvlJc w:val="left"/>
      <w:pPr>
        <w:ind w:left="1440" w:hanging="360"/>
      </w:pPr>
    </w:lvl>
    <w:lvl w:ilvl="2" w:tplc="2702FE0A" w:tentative="1">
      <w:start w:val="1"/>
      <w:numFmt w:val="lowerRoman"/>
      <w:lvlText w:val="%3."/>
      <w:lvlJc w:val="right"/>
      <w:pPr>
        <w:ind w:left="2160" w:hanging="180"/>
      </w:pPr>
    </w:lvl>
    <w:lvl w:ilvl="3" w:tplc="6CDCD55A" w:tentative="1">
      <w:start w:val="1"/>
      <w:numFmt w:val="decimal"/>
      <w:lvlText w:val="%4."/>
      <w:lvlJc w:val="left"/>
      <w:pPr>
        <w:ind w:left="2880" w:hanging="360"/>
      </w:pPr>
    </w:lvl>
    <w:lvl w:ilvl="4" w:tplc="63506B66" w:tentative="1">
      <w:start w:val="1"/>
      <w:numFmt w:val="lowerLetter"/>
      <w:lvlText w:val="%5."/>
      <w:lvlJc w:val="left"/>
      <w:pPr>
        <w:ind w:left="3600" w:hanging="360"/>
      </w:pPr>
    </w:lvl>
    <w:lvl w:ilvl="5" w:tplc="C4F23378" w:tentative="1">
      <w:start w:val="1"/>
      <w:numFmt w:val="lowerRoman"/>
      <w:lvlText w:val="%6."/>
      <w:lvlJc w:val="right"/>
      <w:pPr>
        <w:ind w:left="4320" w:hanging="180"/>
      </w:pPr>
    </w:lvl>
    <w:lvl w:ilvl="6" w:tplc="F73E88A0" w:tentative="1">
      <w:start w:val="1"/>
      <w:numFmt w:val="decimal"/>
      <w:lvlText w:val="%7."/>
      <w:lvlJc w:val="left"/>
      <w:pPr>
        <w:ind w:left="5040" w:hanging="360"/>
      </w:pPr>
    </w:lvl>
    <w:lvl w:ilvl="7" w:tplc="067AE3E4" w:tentative="1">
      <w:start w:val="1"/>
      <w:numFmt w:val="lowerLetter"/>
      <w:lvlText w:val="%8."/>
      <w:lvlJc w:val="left"/>
      <w:pPr>
        <w:ind w:left="5760" w:hanging="360"/>
      </w:pPr>
    </w:lvl>
    <w:lvl w:ilvl="8" w:tplc="54243C18" w:tentative="1">
      <w:start w:val="1"/>
      <w:numFmt w:val="lowerRoman"/>
      <w:lvlText w:val="%9."/>
      <w:lvlJc w:val="right"/>
      <w:pPr>
        <w:ind w:left="6480" w:hanging="180"/>
      </w:pPr>
    </w:lvl>
  </w:abstractNum>
  <w:abstractNum w:abstractNumId="3"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4"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5"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6"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8"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9"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10"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11"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2"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3"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4"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5"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6" w15:restartNumberingAfterBreak="0">
    <w:nsid w:val="29736840"/>
    <w:multiLevelType w:val="hybridMultilevel"/>
    <w:tmpl w:val="E2325860"/>
    <w:lvl w:ilvl="0" w:tplc="4CC4932E">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9" w15:restartNumberingAfterBreak="0">
    <w:nsid w:val="32C60365"/>
    <w:multiLevelType w:val="hybridMultilevel"/>
    <w:tmpl w:val="DC4A7C56"/>
    <w:lvl w:ilvl="0" w:tplc="6A20B0A0">
      <w:start w:val="1"/>
      <w:numFmt w:val="bullet"/>
      <w:lvlText w:val=""/>
      <w:lvlJc w:val="left"/>
      <w:pPr>
        <w:ind w:left="720" w:hanging="360"/>
      </w:pPr>
      <w:rPr>
        <w:rFonts w:ascii="Symbol" w:hAnsi="Symbol" w:hint="default"/>
      </w:rPr>
    </w:lvl>
    <w:lvl w:ilvl="1" w:tplc="93E8A1DA" w:tentative="1">
      <w:start w:val="1"/>
      <w:numFmt w:val="bullet"/>
      <w:lvlText w:val="o"/>
      <w:lvlJc w:val="left"/>
      <w:pPr>
        <w:ind w:left="1440" w:hanging="360"/>
      </w:pPr>
      <w:rPr>
        <w:rFonts w:ascii="Courier New" w:hAnsi="Courier New" w:cs="Courier New" w:hint="default"/>
      </w:rPr>
    </w:lvl>
    <w:lvl w:ilvl="2" w:tplc="D9067C6A" w:tentative="1">
      <w:start w:val="1"/>
      <w:numFmt w:val="bullet"/>
      <w:lvlText w:val=""/>
      <w:lvlJc w:val="left"/>
      <w:pPr>
        <w:ind w:left="2160" w:hanging="360"/>
      </w:pPr>
      <w:rPr>
        <w:rFonts w:ascii="Wingdings" w:hAnsi="Wingdings" w:hint="default"/>
      </w:rPr>
    </w:lvl>
    <w:lvl w:ilvl="3" w:tplc="63B69ED0" w:tentative="1">
      <w:start w:val="1"/>
      <w:numFmt w:val="bullet"/>
      <w:lvlText w:val=""/>
      <w:lvlJc w:val="left"/>
      <w:pPr>
        <w:ind w:left="2880" w:hanging="360"/>
      </w:pPr>
      <w:rPr>
        <w:rFonts w:ascii="Symbol" w:hAnsi="Symbol" w:hint="default"/>
      </w:rPr>
    </w:lvl>
    <w:lvl w:ilvl="4" w:tplc="28F0DB50" w:tentative="1">
      <w:start w:val="1"/>
      <w:numFmt w:val="bullet"/>
      <w:lvlText w:val="o"/>
      <w:lvlJc w:val="left"/>
      <w:pPr>
        <w:ind w:left="3600" w:hanging="360"/>
      </w:pPr>
      <w:rPr>
        <w:rFonts w:ascii="Courier New" w:hAnsi="Courier New" w:cs="Courier New" w:hint="default"/>
      </w:rPr>
    </w:lvl>
    <w:lvl w:ilvl="5" w:tplc="3FF408CA" w:tentative="1">
      <w:start w:val="1"/>
      <w:numFmt w:val="bullet"/>
      <w:lvlText w:val=""/>
      <w:lvlJc w:val="left"/>
      <w:pPr>
        <w:ind w:left="4320" w:hanging="360"/>
      </w:pPr>
      <w:rPr>
        <w:rFonts w:ascii="Wingdings" w:hAnsi="Wingdings" w:hint="default"/>
      </w:rPr>
    </w:lvl>
    <w:lvl w:ilvl="6" w:tplc="74B267EE" w:tentative="1">
      <w:start w:val="1"/>
      <w:numFmt w:val="bullet"/>
      <w:lvlText w:val=""/>
      <w:lvlJc w:val="left"/>
      <w:pPr>
        <w:ind w:left="5040" w:hanging="360"/>
      </w:pPr>
      <w:rPr>
        <w:rFonts w:ascii="Symbol" w:hAnsi="Symbol" w:hint="default"/>
      </w:rPr>
    </w:lvl>
    <w:lvl w:ilvl="7" w:tplc="A66AE286" w:tentative="1">
      <w:start w:val="1"/>
      <w:numFmt w:val="bullet"/>
      <w:lvlText w:val="o"/>
      <w:lvlJc w:val="left"/>
      <w:pPr>
        <w:ind w:left="5760" w:hanging="360"/>
      </w:pPr>
      <w:rPr>
        <w:rFonts w:ascii="Courier New" w:hAnsi="Courier New" w:cs="Courier New" w:hint="default"/>
      </w:rPr>
    </w:lvl>
    <w:lvl w:ilvl="8" w:tplc="B93851FC" w:tentative="1">
      <w:start w:val="1"/>
      <w:numFmt w:val="bullet"/>
      <w:lvlText w:val=""/>
      <w:lvlJc w:val="left"/>
      <w:pPr>
        <w:ind w:left="6480" w:hanging="360"/>
      </w:pPr>
      <w:rPr>
        <w:rFonts w:ascii="Wingdings" w:hAnsi="Wingdings" w:hint="default"/>
      </w:rPr>
    </w:lvl>
  </w:abstractNum>
  <w:abstractNum w:abstractNumId="20"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21"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22"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3"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4" w15:restartNumberingAfterBreak="0">
    <w:nsid w:val="457B45B9"/>
    <w:multiLevelType w:val="hybridMultilevel"/>
    <w:tmpl w:val="235E491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5"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7"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8"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9" w15:restartNumberingAfterBreak="0">
    <w:nsid w:val="562D5503"/>
    <w:multiLevelType w:val="hybridMultilevel"/>
    <w:tmpl w:val="E9DAFACA"/>
    <w:lvl w:ilvl="0" w:tplc="28DCC536">
      <w:start w:val="1"/>
      <w:numFmt w:val="decimal"/>
      <w:lvlText w:val="%1."/>
      <w:lvlJc w:val="left"/>
      <w:pPr>
        <w:ind w:left="720" w:hanging="360"/>
      </w:pPr>
      <w:rPr>
        <w:rFonts w:hint="default"/>
      </w:rPr>
    </w:lvl>
    <w:lvl w:ilvl="1" w:tplc="4276F4C4" w:tentative="1">
      <w:start w:val="1"/>
      <w:numFmt w:val="lowerLetter"/>
      <w:lvlText w:val="%2."/>
      <w:lvlJc w:val="left"/>
      <w:pPr>
        <w:ind w:left="1440" w:hanging="360"/>
      </w:pPr>
    </w:lvl>
    <w:lvl w:ilvl="2" w:tplc="9688615A" w:tentative="1">
      <w:start w:val="1"/>
      <w:numFmt w:val="lowerRoman"/>
      <w:lvlText w:val="%3."/>
      <w:lvlJc w:val="right"/>
      <w:pPr>
        <w:ind w:left="2160" w:hanging="180"/>
      </w:pPr>
    </w:lvl>
    <w:lvl w:ilvl="3" w:tplc="4E2A262E" w:tentative="1">
      <w:start w:val="1"/>
      <w:numFmt w:val="decimal"/>
      <w:lvlText w:val="%4."/>
      <w:lvlJc w:val="left"/>
      <w:pPr>
        <w:ind w:left="2880" w:hanging="360"/>
      </w:pPr>
    </w:lvl>
    <w:lvl w:ilvl="4" w:tplc="1C02B9E8" w:tentative="1">
      <w:start w:val="1"/>
      <w:numFmt w:val="lowerLetter"/>
      <w:lvlText w:val="%5."/>
      <w:lvlJc w:val="left"/>
      <w:pPr>
        <w:ind w:left="3600" w:hanging="360"/>
      </w:pPr>
    </w:lvl>
    <w:lvl w:ilvl="5" w:tplc="6C16FA60" w:tentative="1">
      <w:start w:val="1"/>
      <w:numFmt w:val="lowerRoman"/>
      <w:lvlText w:val="%6."/>
      <w:lvlJc w:val="right"/>
      <w:pPr>
        <w:ind w:left="4320" w:hanging="180"/>
      </w:pPr>
    </w:lvl>
    <w:lvl w:ilvl="6" w:tplc="FC96A0E4" w:tentative="1">
      <w:start w:val="1"/>
      <w:numFmt w:val="decimal"/>
      <w:lvlText w:val="%7."/>
      <w:lvlJc w:val="left"/>
      <w:pPr>
        <w:ind w:left="5040" w:hanging="360"/>
      </w:pPr>
    </w:lvl>
    <w:lvl w:ilvl="7" w:tplc="B1544F0C" w:tentative="1">
      <w:start w:val="1"/>
      <w:numFmt w:val="lowerLetter"/>
      <w:lvlText w:val="%8."/>
      <w:lvlJc w:val="left"/>
      <w:pPr>
        <w:ind w:left="5760" w:hanging="360"/>
      </w:pPr>
    </w:lvl>
    <w:lvl w:ilvl="8" w:tplc="F830FE7A" w:tentative="1">
      <w:start w:val="1"/>
      <w:numFmt w:val="lowerRoman"/>
      <w:lvlText w:val="%9."/>
      <w:lvlJc w:val="right"/>
      <w:pPr>
        <w:ind w:left="6480" w:hanging="180"/>
      </w:pPr>
    </w:lvl>
  </w:abstractNum>
  <w:abstractNum w:abstractNumId="30"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31"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32"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33"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4"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7"/>
  </w:num>
  <w:num w:numId="4">
    <w:abstractNumId w:val="26"/>
  </w:num>
  <w:num w:numId="5">
    <w:abstractNumId w:val="11"/>
  </w:num>
  <w:num w:numId="6">
    <w:abstractNumId w:val="13"/>
  </w:num>
  <w:num w:numId="7">
    <w:abstractNumId w:val="27"/>
  </w:num>
  <w:num w:numId="8">
    <w:abstractNumId w:val="10"/>
  </w:num>
  <w:num w:numId="9">
    <w:abstractNumId w:val="34"/>
  </w:num>
  <w:num w:numId="10">
    <w:abstractNumId w:val="28"/>
  </w:num>
  <w:num w:numId="11">
    <w:abstractNumId w:val="30"/>
  </w:num>
  <w:num w:numId="12">
    <w:abstractNumId w:val="33"/>
  </w:num>
  <w:num w:numId="13">
    <w:abstractNumId w:val="12"/>
  </w:num>
  <w:num w:numId="14">
    <w:abstractNumId w:val="14"/>
  </w:num>
  <w:num w:numId="15">
    <w:abstractNumId w:val="8"/>
  </w:num>
  <w:num w:numId="16">
    <w:abstractNumId w:val="5"/>
  </w:num>
  <w:num w:numId="17">
    <w:abstractNumId w:val="31"/>
  </w:num>
  <w:num w:numId="18">
    <w:abstractNumId w:val="32"/>
  </w:num>
  <w:num w:numId="19">
    <w:abstractNumId w:val="21"/>
  </w:num>
  <w:num w:numId="20">
    <w:abstractNumId w:val="23"/>
  </w:num>
  <w:num w:numId="21">
    <w:abstractNumId w:val="15"/>
  </w:num>
  <w:num w:numId="22">
    <w:abstractNumId w:val="3"/>
  </w:num>
  <w:num w:numId="23">
    <w:abstractNumId w:val="9"/>
  </w:num>
  <w:num w:numId="24">
    <w:abstractNumId w:val="20"/>
  </w:num>
  <w:num w:numId="25">
    <w:abstractNumId w:val="22"/>
  </w:num>
  <w:num w:numId="26">
    <w:abstractNumId w:val="4"/>
  </w:num>
  <w:num w:numId="27">
    <w:abstractNumId w:val="25"/>
  </w:num>
  <w:num w:numId="28">
    <w:abstractNumId w:val="17"/>
  </w:num>
  <w:num w:numId="29">
    <w:abstractNumId w:val="6"/>
  </w:num>
  <w:num w:numId="30">
    <w:abstractNumId w:val="24"/>
  </w:num>
  <w:num w:numId="31">
    <w:abstractNumId w:val="16"/>
  </w:num>
  <w:num w:numId="32">
    <w:abstractNumId w:val="2"/>
  </w:num>
  <w:num w:numId="33">
    <w:abstractNumId w:val="1"/>
  </w:num>
  <w:num w:numId="34">
    <w:abstractNumId w:val="19"/>
  </w:num>
  <w:num w:numId="35">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sFANVAEg8tAAAA"/>
  </w:docVars>
  <w:rsids>
    <w:rsidRoot w:val="00927DFD"/>
    <w:rsid w:val="000026AA"/>
    <w:rsid w:val="00003C44"/>
    <w:rsid w:val="00021B33"/>
    <w:rsid w:val="0002298E"/>
    <w:rsid w:val="00022A33"/>
    <w:rsid w:val="00035D13"/>
    <w:rsid w:val="00044862"/>
    <w:rsid w:val="00062CF7"/>
    <w:rsid w:val="00073070"/>
    <w:rsid w:val="00075896"/>
    <w:rsid w:val="00080612"/>
    <w:rsid w:val="00082EB9"/>
    <w:rsid w:val="00094DB0"/>
    <w:rsid w:val="000A7279"/>
    <w:rsid w:val="000B1FF1"/>
    <w:rsid w:val="000C0019"/>
    <w:rsid w:val="000C35C5"/>
    <w:rsid w:val="000C5B74"/>
    <w:rsid w:val="000D24FF"/>
    <w:rsid w:val="000D289F"/>
    <w:rsid w:val="000F12E2"/>
    <w:rsid w:val="000F248C"/>
    <w:rsid w:val="000F5972"/>
    <w:rsid w:val="00102F40"/>
    <w:rsid w:val="00111B0A"/>
    <w:rsid w:val="00111C3C"/>
    <w:rsid w:val="00112D1D"/>
    <w:rsid w:val="001228E6"/>
    <w:rsid w:val="001570B0"/>
    <w:rsid w:val="00161B6E"/>
    <w:rsid w:val="001800C9"/>
    <w:rsid w:val="00185CF1"/>
    <w:rsid w:val="001E2AF8"/>
    <w:rsid w:val="001E40F0"/>
    <w:rsid w:val="001F328E"/>
    <w:rsid w:val="00201401"/>
    <w:rsid w:val="002046DF"/>
    <w:rsid w:val="002341E7"/>
    <w:rsid w:val="00236F2E"/>
    <w:rsid w:val="002468C6"/>
    <w:rsid w:val="002477BB"/>
    <w:rsid w:val="002652F2"/>
    <w:rsid w:val="00266C02"/>
    <w:rsid w:val="00284F04"/>
    <w:rsid w:val="00291BDE"/>
    <w:rsid w:val="002A1993"/>
    <w:rsid w:val="002A43C2"/>
    <w:rsid w:val="002B299B"/>
    <w:rsid w:val="002B2E59"/>
    <w:rsid w:val="002C677B"/>
    <w:rsid w:val="002D3B54"/>
    <w:rsid w:val="002D747B"/>
    <w:rsid w:val="002E0902"/>
    <w:rsid w:val="002F1D0A"/>
    <w:rsid w:val="002F5572"/>
    <w:rsid w:val="002F57B3"/>
    <w:rsid w:val="002F7FB1"/>
    <w:rsid w:val="00336870"/>
    <w:rsid w:val="00345CB3"/>
    <w:rsid w:val="0034643C"/>
    <w:rsid w:val="00360BDB"/>
    <w:rsid w:val="003642DA"/>
    <w:rsid w:val="00371358"/>
    <w:rsid w:val="0037350C"/>
    <w:rsid w:val="00375BD9"/>
    <w:rsid w:val="0038660D"/>
    <w:rsid w:val="00391EEF"/>
    <w:rsid w:val="00392C0B"/>
    <w:rsid w:val="00395997"/>
    <w:rsid w:val="00396FD2"/>
    <w:rsid w:val="003A1026"/>
    <w:rsid w:val="003A28D0"/>
    <w:rsid w:val="003A2D42"/>
    <w:rsid w:val="003C7A77"/>
    <w:rsid w:val="003D7527"/>
    <w:rsid w:val="003F0094"/>
    <w:rsid w:val="003F73AE"/>
    <w:rsid w:val="00413D8B"/>
    <w:rsid w:val="00422EC6"/>
    <w:rsid w:val="00424E58"/>
    <w:rsid w:val="00425771"/>
    <w:rsid w:val="00431E61"/>
    <w:rsid w:val="00434491"/>
    <w:rsid w:val="00452865"/>
    <w:rsid w:val="00480C11"/>
    <w:rsid w:val="00487E0B"/>
    <w:rsid w:val="004C23C4"/>
    <w:rsid w:val="004C2DEC"/>
    <w:rsid w:val="004E2ABF"/>
    <w:rsid w:val="004E31F0"/>
    <w:rsid w:val="004E36E0"/>
    <w:rsid w:val="00514799"/>
    <w:rsid w:val="005167B7"/>
    <w:rsid w:val="00516D6E"/>
    <w:rsid w:val="005203DC"/>
    <w:rsid w:val="0054784A"/>
    <w:rsid w:val="00561CBA"/>
    <w:rsid w:val="005726CE"/>
    <w:rsid w:val="00574FE7"/>
    <w:rsid w:val="005A2D91"/>
    <w:rsid w:val="005B1EE5"/>
    <w:rsid w:val="005B6CA9"/>
    <w:rsid w:val="005C590C"/>
    <w:rsid w:val="005C6C8E"/>
    <w:rsid w:val="005C7325"/>
    <w:rsid w:val="005D0CD8"/>
    <w:rsid w:val="005D51DB"/>
    <w:rsid w:val="005D7038"/>
    <w:rsid w:val="005E2722"/>
    <w:rsid w:val="005F0262"/>
    <w:rsid w:val="005F19CC"/>
    <w:rsid w:val="005F2606"/>
    <w:rsid w:val="005F5882"/>
    <w:rsid w:val="005F72FE"/>
    <w:rsid w:val="00625488"/>
    <w:rsid w:val="00635DC6"/>
    <w:rsid w:val="00637BEB"/>
    <w:rsid w:val="006523A2"/>
    <w:rsid w:val="00655F16"/>
    <w:rsid w:val="00656620"/>
    <w:rsid w:val="00661BC9"/>
    <w:rsid w:val="00671DEB"/>
    <w:rsid w:val="0068630E"/>
    <w:rsid w:val="00694C2B"/>
    <w:rsid w:val="006973BB"/>
    <w:rsid w:val="006A57F6"/>
    <w:rsid w:val="006B1239"/>
    <w:rsid w:val="006B34DE"/>
    <w:rsid w:val="006C0BF2"/>
    <w:rsid w:val="006F57C2"/>
    <w:rsid w:val="00706BAF"/>
    <w:rsid w:val="00723E08"/>
    <w:rsid w:val="00725508"/>
    <w:rsid w:val="00727733"/>
    <w:rsid w:val="007279B3"/>
    <w:rsid w:val="00764032"/>
    <w:rsid w:val="00766C05"/>
    <w:rsid w:val="00793FBB"/>
    <w:rsid w:val="00797059"/>
    <w:rsid w:val="007B52A2"/>
    <w:rsid w:val="007C1569"/>
    <w:rsid w:val="007C29F7"/>
    <w:rsid w:val="007C5C41"/>
    <w:rsid w:val="007D6964"/>
    <w:rsid w:val="007D7C33"/>
    <w:rsid w:val="007E3301"/>
    <w:rsid w:val="007F3FF9"/>
    <w:rsid w:val="007F7ECA"/>
    <w:rsid w:val="00801B4B"/>
    <w:rsid w:val="00804278"/>
    <w:rsid w:val="00807284"/>
    <w:rsid w:val="00810339"/>
    <w:rsid w:val="00813CE6"/>
    <w:rsid w:val="00816E20"/>
    <w:rsid w:val="008254E6"/>
    <w:rsid w:val="00826872"/>
    <w:rsid w:val="008430FB"/>
    <w:rsid w:val="00844ADA"/>
    <w:rsid w:val="00863763"/>
    <w:rsid w:val="00864B22"/>
    <w:rsid w:val="00883C51"/>
    <w:rsid w:val="008869B0"/>
    <w:rsid w:val="00887DF5"/>
    <w:rsid w:val="008C4F3F"/>
    <w:rsid w:val="0090279A"/>
    <w:rsid w:val="00911A9B"/>
    <w:rsid w:val="009134E3"/>
    <w:rsid w:val="00927DFD"/>
    <w:rsid w:val="009362DF"/>
    <w:rsid w:val="00946E0E"/>
    <w:rsid w:val="00974B1D"/>
    <w:rsid w:val="00975CA3"/>
    <w:rsid w:val="00981651"/>
    <w:rsid w:val="009825C6"/>
    <w:rsid w:val="0098330B"/>
    <w:rsid w:val="00986757"/>
    <w:rsid w:val="009C3877"/>
    <w:rsid w:val="009C50E9"/>
    <w:rsid w:val="009E4568"/>
    <w:rsid w:val="00A031BB"/>
    <w:rsid w:val="00A03893"/>
    <w:rsid w:val="00A13FD3"/>
    <w:rsid w:val="00A211A9"/>
    <w:rsid w:val="00A41719"/>
    <w:rsid w:val="00A46446"/>
    <w:rsid w:val="00A50958"/>
    <w:rsid w:val="00A55ECD"/>
    <w:rsid w:val="00A7181F"/>
    <w:rsid w:val="00A74D1F"/>
    <w:rsid w:val="00A76A8D"/>
    <w:rsid w:val="00A95A24"/>
    <w:rsid w:val="00AB57BE"/>
    <w:rsid w:val="00AB7461"/>
    <w:rsid w:val="00AC40FE"/>
    <w:rsid w:val="00AC5518"/>
    <w:rsid w:val="00AD0239"/>
    <w:rsid w:val="00AD626A"/>
    <w:rsid w:val="00AD68C2"/>
    <w:rsid w:val="00AE2EC6"/>
    <w:rsid w:val="00AF22EB"/>
    <w:rsid w:val="00B015D6"/>
    <w:rsid w:val="00B07B64"/>
    <w:rsid w:val="00B24C38"/>
    <w:rsid w:val="00B2668F"/>
    <w:rsid w:val="00B30F45"/>
    <w:rsid w:val="00B412E6"/>
    <w:rsid w:val="00B54BE1"/>
    <w:rsid w:val="00B561BD"/>
    <w:rsid w:val="00B668F5"/>
    <w:rsid w:val="00B66920"/>
    <w:rsid w:val="00B95B82"/>
    <w:rsid w:val="00B9672A"/>
    <w:rsid w:val="00BA71C8"/>
    <w:rsid w:val="00BB15D1"/>
    <w:rsid w:val="00BC299E"/>
    <w:rsid w:val="00BC3268"/>
    <w:rsid w:val="00BD1CD2"/>
    <w:rsid w:val="00BE54F4"/>
    <w:rsid w:val="00BE5738"/>
    <w:rsid w:val="00BF1069"/>
    <w:rsid w:val="00BF5F44"/>
    <w:rsid w:val="00C02FA6"/>
    <w:rsid w:val="00C06949"/>
    <w:rsid w:val="00C113B4"/>
    <w:rsid w:val="00C30DB5"/>
    <w:rsid w:val="00C3697D"/>
    <w:rsid w:val="00C45BB3"/>
    <w:rsid w:val="00C47BF2"/>
    <w:rsid w:val="00C67FF3"/>
    <w:rsid w:val="00C70AFF"/>
    <w:rsid w:val="00C91A64"/>
    <w:rsid w:val="00C96503"/>
    <w:rsid w:val="00CB6C2B"/>
    <w:rsid w:val="00CD3F0C"/>
    <w:rsid w:val="00CE0B73"/>
    <w:rsid w:val="00CF7ABB"/>
    <w:rsid w:val="00D02994"/>
    <w:rsid w:val="00D11327"/>
    <w:rsid w:val="00D16B96"/>
    <w:rsid w:val="00D6014D"/>
    <w:rsid w:val="00D62820"/>
    <w:rsid w:val="00D64DBC"/>
    <w:rsid w:val="00D750C1"/>
    <w:rsid w:val="00D85AA5"/>
    <w:rsid w:val="00D93912"/>
    <w:rsid w:val="00D96FC3"/>
    <w:rsid w:val="00DA3A03"/>
    <w:rsid w:val="00DA4697"/>
    <w:rsid w:val="00DC11F2"/>
    <w:rsid w:val="00DC7029"/>
    <w:rsid w:val="00DC7355"/>
    <w:rsid w:val="00DC7A5D"/>
    <w:rsid w:val="00DE3116"/>
    <w:rsid w:val="00DE56E9"/>
    <w:rsid w:val="00DE6092"/>
    <w:rsid w:val="00DE76DA"/>
    <w:rsid w:val="00DF2B6C"/>
    <w:rsid w:val="00E24672"/>
    <w:rsid w:val="00E26019"/>
    <w:rsid w:val="00E33911"/>
    <w:rsid w:val="00E420C6"/>
    <w:rsid w:val="00E435A8"/>
    <w:rsid w:val="00E510DF"/>
    <w:rsid w:val="00E617BE"/>
    <w:rsid w:val="00E62193"/>
    <w:rsid w:val="00E659F8"/>
    <w:rsid w:val="00E72737"/>
    <w:rsid w:val="00E81032"/>
    <w:rsid w:val="00E82061"/>
    <w:rsid w:val="00E91E94"/>
    <w:rsid w:val="00EA6510"/>
    <w:rsid w:val="00EB1FED"/>
    <w:rsid w:val="00EB4FFF"/>
    <w:rsid w:val="00EC4ABF"/>
    <w:rsid w:val="00F02202"/>
    <w:rsid w:val="00F02D7B"/>
    <w:rsid w:val="00F0559D"/>
    <w:rsid w:val="00F056B3"/>
    <w:rsid w:val="00F12A65"/>
    <w:rsid w:val="00F230F3"/>
    <w:rsid w:val="00F247D8"/>
    <w:rsid w:val="00F41040"/>
    <w:rsid w:val="00F417C0"/>
    <w:rsid w:val="00F50B6E"/>
    <w:rsid w:val="00F52083"/>
    <w:rsid w:val="00F6796A"/>
    <w:rsid w:val="00F77AD6"/>
    <w:rsid w:val="00F81D0C"/>
    <w:rsid w:val="00F93FF2"/>
    <w:rsid w:val="00FC3047"/>
    <w:rsid w:val="00FC5114"/>
    <w:rsid w:val="00FD2E5C"/>
    <w:rsid w:val="00FD7A56"/>
    <w:rsid w:val="00FE045B"/>
    <w:rsid w:val="00FE4FA7"/>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1A64"/>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paragraph" w:styleId="NoSpacing">
    <w:name w:val="No Spacing"/>
    <w:uiPriority w:val="1"/>
    <w:qFormat/>
    <w:rsid w:val="00C91A64"/>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blog/2015/10/26/how-to-handle-incidents-according-to-iso-27001-a-16/"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0a072c896e28435f"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92E19-A16A-494D-B42A-44C00CF70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827</Words>
  <Characters>4717</Characters>
  <Application>Microsoft Office Word</Application>
  <DocSecurity>0</DocSecurity>
  <Lines>39</Lines>
  <Paragraphs>11</Paragraphs>
  <ScaleCrop>false</ScaleCrop>
  <HeadingPairs>
    <vt:vector size="8" baseType="variant">
      <vt:variant>
        <vt:lpstr>Title</vt:lpstr>
      </vt:variant>
      <vt:variant>
        <vt:i4>1</vt:i4>
      </vt:variant>
      <vt:variant>
        <vt:lpstr>Headings</vt:lpstr>
      </vt:variant>
      <vt:variant>
        <vt:i4>6</vt:i4>
      </vt:variant>
      <vt:variant>
        <vt:lpstr>Título</vt:lpstr>
      </vt:variant>
      <vt:variant>
        <vt:i4>1</vt:i4>
      </vt:variant>
      <vt:variant>
        <vt:lpstr>Naslov</vt:lpstr>
      </vt:variant>
      <vt:variant>
        <vt:i4>1</vt:i4>
      </vt:variant>
    </vt:vector>
  </HeadingPairs>
  <TitlesOfParts>
    <vt:vector size="9" baseType="lpstr">
      <vt:lpstr>Incident Management Procedure</vt:lpstr>
      <vt:lpstr>Purpose, scope and users</vt:lpstr>
      <vt:lpstr>Reference documents</vt:lpstr>
      <vt:lpstr>Incident management</vt:lpstr>
      <vt:lpstr>    Receipt and classification of threats, weaknesses, events, and incidents</vt:lpstr>
      <vt:lpstr>    Treatment process for security threats, weaknesses, or events</vt:lpstr>
      <vt:lpstr>    Treating minor incidents</vt:lpstr>
      <vt:lpstr>Backup Policy</vt:lpstr>
      <vt:lpstr>Backup Policy</vt:lpstr>
    </vt:vector>
  </TitlesOfParts>
  <Company>Advisera Expert Solutions Ltd</Company>
  <LinksUpToDate>false</LinksUpToDate>
  <CharactersWithSpaces>5533</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Management Procedure</dc:title>
  <dc:subject>27001-FTPINCID-EN</dc:subject>
  <dc:creator>Advisera</dc:creator>
  <dc:description>©2024 This template may be used by clients of Advisera Expert Solutions Ltd. www.advisera.com in accordance with the License Agreement.</dc:description>
  <cp:lastModifiedBy>Advisera</cp:lastModifiedBy>
  <cp:revision>3</cp:revision>
  <dcterms:created xsi:type="dcterms:W3CDTF">2024-10-23T09:46:00Z</dcterms:created>
  <dcterms:modified xsi:type="dcterms:W3CDTF">2024-10-23T09:47:00Z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