
<file path=[Content_Types].xml><?xml version="1.0" encoding="utf-8"?>
<Types xmlns="http://schemas.openxmlformats.org/package/2006/content-types">
  <Default Extension="xml" ContentType="application/vnd.openxmlformats-package.core-properties+xml"/>
  <Default Extension="emf" ContentType="image/x-emf"/>
  <Default Extension="rels" ContentType="application/vnd.openxmlformats-package.relationship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er1.xml" ContentType="application/vnd.openxmlformats-officedocument.wordprocessingml.footer+xml"/>
  <Override PartName="/word/commentsExtensible.xml" ContentType="application/vnd.openxmlformats-officedocument.wordprocessingml.commentsExtensible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customXml/item1.xml" ContentType="application/xml"/>
  <Override PartName="/customXml/itemProps1.xml" ContentType="application/vnd.openxmlformats-officedocument.customXmlProperties+xml"/>
  <Override PartName="/word/footnotes.xml" ContentType="application/vnd.openxmlformats-officedocument.wordprocessingml.footnot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Ids.xml" ContentType="application/vnd.openxmlformats-officedocument.wordprocessingml.commentsIds+xml"/>
  <Override PartName="/word/settings.xml" ContentType="application/vnd.openxmlformats-officedocument.wordprocessingml.settings+xml"/>
  <Override PartName="/word/commentsExtended.xml" ContentType="application/vnd.openxmlformats-officedocument.wordprocessingml.commentsExtended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/docProps/core.xml" Id="rId3" /><Relationship Type="http://schemas.openxmlformats.org/package/2006/relationships/metadata/thumbnail" Target="/docProps/thumbnail.emf" Id="rId2" /><Relationship Type="http://schemas.openxmlformats.org/officeDocument/2006/relationships/officeDocument" Target="/word/document.xml" Id="rId1" /><Relationship Type="http://schemas.openxmlformats.org/officeDocument/2006/relationships/custom-properties" Target="/docProps/custom.xml" Id="rId5" /><Relationship Type="http://schemas.openxmlformats.org/officeDocument/2006/relationships/extended-properties" Target="/docProps/app.xml" Id="rId4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Pr="003C7D24" w:rsidR="003C7D24" w:rsidP="003C7D24" w:rsidRDefault="003C7D24" w14:paraId="31D26F98" w14:textId="77777777">
      <w:pPr>
        <w:shd w:val="clear" w:color="auto" w:fill="C6D9F1" w:themeFill="text2" w:themeFillTint="33"/>
        <w:jc w:val="center"/>
        <w:rPr>
          <w:rFonts w:eastAsia="Times New Roman"/>
          <w:b/>
          <w:bCs/>
          <w:sz w:val="28"/>
          <w:szCs w:val="28"/>
        </w:rPr>
      </w:pPr>
      <w:r w:rsidRPr="003C7D24">
        <w:rPr>
          <w:rFonts w:eastAsia="Times New Roman"/>
          <w:b/>
          <w:bCs/>
          <w:sz w:val="28"/>
          <w:szCs w:val="28"/>
        </w:rPr>
        <w:t>* THIS IS A FREE PREVIEW OF THE DOCUMENT *</w:t>
      </w:r>
    </w:p>
    <w:p w:rsidRPr="00E50AB5" w:rsidR="00D13FAA" w:rsidP="002652F2" w:rsidRDefault="005B1EE5" w14:paraId="71057CA8" w14:textId="48F3D861">
      <w:commentRangeStart w:id="0"/>
      <w:r w:rsidRPr="00E50AB5">
        <w:t xml:space="preserve"> </w:t>
      </w:r>
      <w:commentRangeEnd w:id="0"/>
      <w:r w:rsidRPr="00E50AB5">
        <w:rPr>
          <w:rStyle w:val="CommentReference"/>
        </w:rPr>
        <w:commentReference w:id="0"/>
      </w:r>
    </w:p>
    <w:p w:rsidRPr="00E50AB5" w:rsidR="00D13FAA" w:rsidP="00D13FAA" w:rsidRDefault="00D13FAA" w14:paraId="0F03439D" w14:textId="77777777">
      <w:pPr>
        <w:rPr>
          <w:b/>
          <w:sz w:val="28"/>
          <w:szCs w:val="28"/>
        </w:rPr>
      </w:pPr>
      <w:r w:rsidRPr="00E50AB5">
        <w:rPr>
          <w:b/>
          <w:sz w:val="28"/>
        </w:rPr>
        <w:t>Appendix 1 – Corrective Action Form</w:t>
      </w:r>
    </w:p>
    <w:tbl>
      <w:tblPr>
        <w:tblW w:w="0" w:type="auto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3017"/>
        <w:gridCol w:w="3018"/>
        <w:gridCol w:w="3007"/>
      </w:tblGrid>
      <w:tr w:rsidRPr="00E50AB5" w:rsidR="00D13FAA" w:rsidTr="003C7D24" w14:paraId="66BE2C76" w14:textId="77777777">
        <w:tc>
          <w:tcPr>
            <w:tcW w:w="9042" w:type="dxa"/>
            <w:gridSpan w:val="3"/>
            <w:tcBorders>
              <w:top w:val="double" w:color="auto" w:sz="4" w:space="0"/>
              <w:left w:val="double" w:color="auto" w:sz="4" w:space="0"/>
              <w:right w:val="double" w:color="auto" w:sz="4" w:space="0"/>
            </w:tcBorders>
          </w:tcPr>
          <w:p w:rsidRPr="00E50AB5" w:rsidR="00D13FAA" w:rsidP="00397660" w:rsidRDefault="00D13FAA" w14:paraId="0B458FA4" w14:textId="1CC5EA01">
            <w:pPr>
              <w:spacing w:after="0"/>
            </w:pPr>
            <w:r w:rsidRPr="00E50AB5">
              <w:t>Corrective action no.</w:t>
            </w:r>
            <w:r w:rsidRPr="00E50AB5" w:rsidR="00BB6D44">
              <w:t>:</w:t>
            </w:r>
            <w:r w:rsidRPr="00E50AB5">
              <w:rPr>
                <w:i/>
                <w:color w:val="A6A6A6" w:themeColor="background1" w:themeShade="A6"/>
              </w:rPr>
              <w:t xml:space="preserve"> </w:t>
            </w:r>
            <w:commentRangeStart w:id="1"/>
            <w:r w:rsidRPr="00E50AB5">
              <w:rPr>
                <w:i/>
                <w:color w:val="A6A6A6" w:themeColor="background1" w:themeShade="A6"/>
              </w:rPr>
              <w:t>E.g.</w:t>
            </w:r>
            <w:r w:rsidRPr="00E50AB5" w:rsidR="00BD28D3">
              <w:rPr>
                <w:i/>
                <w:color w:val="A6A6A6" w:themeColor="background1" w:themeShade="A6"/>
              </w:rPr>
              <w:t>,</w:t>
            </w:r>
            <w:r w:rsidRPr="00E50AB5">
              <w:rPr>
                <w:i/>
                <w:color w:val="A6A6A6" w:themeColor="background1" w:themeShade="A6"/>
              </w:rPr>
              <w:t xml:space="preserve"> CAF-NNN-YYYY</w:t>
            </w:r>
            <w:commentRangeEnd w:id="1"/>
            <w:r w:rsidRPr="00E50AB5" w:rsidR="00BB6D44">
              <w:rPr>
                <w:rStyle w:val="CommentReference"/>
              </w:rPr>
              <w:commentReference w:id="1"/>
            </w:r>
          </w:p>
          <w:p w:rsidRPr="00E50AB5" w:rsidR="00D13FAA" w:rsidP="00397660" w:rsidRDefault="00D13FAA" w14:paraId="06A44380" w14:textId="77777777">
            <w:pPr>
              <w:spacing w:after="0"/>
            </w:pPr>
          </w:p>
        </w:tc>
      </w:tr>
      <w:tr w:rsidRPr="00E50AB5" w:rsidR="00D13FAA" w:rsidTr="003C7D24" w14:paraId="4A0A5EDD" w14:textId="77777777">
        <w:tc>
          <w:tcPr>
            <w:tcW w:w="9042" w:type="dxa"/>
            <w:gridSpan w:val="3"/>
            <w:tcBorders>
              <w:left w:val="double" w:color="auto" w:sz="4" w:space="0"/>
              <w:right w:val="double" w:color="auto" w:sz="4" w:space="0"/>
            </w:tcBorders>
          </w:tcPr>
          <w:p w:rsidRPr="00E50AB5" w:rsidR="00D13FAA" w:rsidP="00397660" w:rsidRDefault="00D13FAA" w14:paraId="65D6C76C" w14:textId="24207F36">
            <w:pPr>
              <w:spacing w:after="0"/>
            </w:pPr>
            <w:commentRangeStart w:id="2"/>
            <w:r w:rsidRPr="00E50AB5">
              <w:t>Description of nonconformity:</w:t>
            </w:r>
            <w:commentRangeEnd w:id="2"/>
            <w:r w:rsidRPr="00E50AB5" w:rsidR="00BB6D44">
              <w:rPr>
                <w:rStyle w:val="CommentReference"/>
              </w:rPr>
              <w:commentReference w:id="2"/>
            </w:r>
          </w:p>
          <w:p w:rsidRPr="00E50AB5" w:rsidR="00D13FAA" w:rsidP="00397660" w:rsidRDefault="00D13FAA" w14:paraId="7BAD569E" w14:textId="24B5EB9B">
            <w:pPr>
              <w:spacing w:after="0"/>
              <w:rPr>
                <w:i/>
                <w:color w:val="A6A6A6" w:themeColor="background1" w:themeShade="A6"/>
              </w:rPr>
            </w:pPr>
            <w:r w:rsidRPr="00E50AB5">
              <w:rPr>
                <w:i/>
                <w:color w:val="A6A6A6" w:themeColor="background1" w:themeShade="A6"/>
              </w:rPr>
              <w:t>E.g.</w:t>
            </w:r>
            <w:r w:rsidRPr="00E50AB5" w:rsidR="00BD28D3">
              <w:rPr>
                <w:i/>
                <w:color w:val="A6A6A6" w:themeColor="background1" w:themeShade="A6"/>
              </w:rPr>
              <w:t>,</w:t>
            </w:r>
            <w:r w:rsidRPr="00E50AB5">
              <w:rPr>
                <w:i/>
                <w:color w:val="A6A6A6" w:themeColor="background1" w:themeShade="A6"/>
              </w:rPr>
              <w:t xml:space="preserve"> Software code is not being backed up according to the Backup Policy. Evidence: backup log xyz system</w:t>
            </w:r>
          </w:p>
          <w:p w:rsidRPr="00E50AB5" w:rsidR="00D13FAA" w:rsidP="00397660" w:rsidRDefault="00D13FAA" w14:paraId="43E0EA2D" w14:textId="77777777">
            <w:pPr>
              <w:spacing w:after="0"/>
            </w:pPr>
          </w:p>
          <w:p w:rsidRPr="00E50AB5" w:rsidR="00D13FAA" w:rsidP="00397660" w:rsidRDefault="00D13FAA" w14:paraId="2684A714" w14:textId="77777777">
            <w:pPr>
              <w:spacing w:after="0"/>
            </w:pPr>
          </w:p>
        </w:tc>
      </w:tr>
      <w:tr w:rsidRPr="00E50AB5" w:rsidR="00D13FAA" w:rsidTr="003C7D24" w14:paraId="52A2A1D6" w14:textId="77777777">
        <w:tc>
          <w:tcPr>
            <w:tcW w:w="3017" w:type="dxa"/>
            <w:tcBorders>
              <w:left w:val="double" w:color="auto" w:sz="4" w:space="0"/>
              <w:bottom w:val="double" w:color="auto" w:sz="4" w:space="0"/>
            </w:tcBorders>
          </w:tcPr>
          <w:p w:rsidRPr="00E50AB5" w:rsidR="00D13FAA" w:rsidP="00397660" w:rsidRDefault="00D13FAA" w14:paraId="0AE631C2" w14:textId="77777777">
            <w:pPr>
              <w:spacing w:after="0"/>
            </w:pPr>
            <w:r w:rsidRPr="00E50AB5">
              <w:t>Nonconformity identified on:</w:t>
            </w:r>
          </w:p>
          <w:p w:rsidRPr="00E50AB5" w:rsidR="00D13FAA" w:rsidP="00397660" w:rsidRDefault="00D13FAA" w14:paraId="3C0FA16A" w14:textId="495B3F78">
            <w:pPr>
              <w:spacing w:after="0"/>
              <w:rPr>
                <w:i/>
                <w:color w:val="A6A6A6" w:themeColor="background1" w:themeShade="A6"/>
              </w:rPr>
            </w:pPr>
            <w:r w:rsidRPr="00E50AB5">
              <w:rPr>
                <w:i/>
                <w:color w:val="A6A6A6" w:themeColor="background1" w:themeShade="A6"/>
              </w:rPr>
              <w:t>E.g.</w:t>
            </w:r>
            <w:r w:rsidRPr="00E50AB5" w:rsidR="00BD28D3">
              <w:rPr>
                <w:i/>
                <w:color w:val="A6A6A6" w:themeColor="background1" w:themeShade="A6"/>
              </w:rPr>
              <w:t>,</w:t>
            </w:r>
            <w:r w:rsidRPr="00E50AB5">
              <w:rPr>
                <w:i/>
                <w:color w:val="A6A6A6" w:themeColor="background1" w:themeShade="A6"/>
              </w:rPr>
              <w:t xml:space="preserve"> Software development department</w:t>
            </w:r>
          </w:p>
          <w:p w:rsidRPr="00E50AB5" w:rsidR="00D13FAA" w:rsidP="00397660" w:rsidRDefault="00D13FAA" w14:paraId="3EB0335A" w14:textId="77777777">
            <w:pPr>
              <w:spacing w:after="0"/>
            </w:pPr>
          </w:p>
        </w:tc>
        <w:tc>
          <w:tcPr>
            <w:tcW w:w="3018" w:type="dxa"/>
            <w:tcBorders>
              <w:bottom w:val="double" w:color="auto" w:sz="4" w:space="0"/>
            </w:tcBorders>
          </w:tcPr>
          <w:p w:rsidRPr="00E50AB5" w:rsidR="00D13FAA" w:rsidP="00397660" w:rsidRDefault="00D13FAA" w14:paraId="08AEE75B" w14:textId="0DBCFEE1">
            <w:pPr>
              <w:spacing w:after="0"/>
            </w:pPr>
            <w:r w:rsidRPr="00E50AB5">
              <w:t>Name of the person who identified the nonconformity</w:t>
            </w:r>
            <w:r w:rsidRPr="00E50AB5" w:rsidR="00BB6D44">
              <w:t>:</w:t>
            </w:r>
          </w:p>
          <w:p w:rsidRPr="00E50AB5" w:rsidR="00D13FAA" w:rsidP="00397660" w:rsidRDefault="00D13FAA" w14:paraId="38EE3180" w14:textId="3835D9C0">
            <w:pPr>
              <w:spacing w:after="0"/>
            </w:pPr>
            <w:r w:rsidRPr="00E50AB5">
              <w:rPr>
                <w:i/>
                <w:color w:val="A6A6A6" w:themeColor="background1" w:themeShade="A6"/>
              </w:rPr>
              <w:t>E.g.</w:t>
            </w:r>
            <w:r w:rsidRPr="00E50AB5" w:rsidR="00BD28D3">
              <w:rPr>
                <w:i/>
                <w:color w:val="A6A6A6" w:themeColor="background1" w:themeShade="A6"/>
              </w:rPr>
              <w:t>,</w:t>
            </w:r>
            <w:r w:rsidRPr="00E50AB5">
              <w:rPr>
                <w:i/>
                <w:color w:val="A6A6A6" w:themeColor="background1" w:themeShade="A6"/>
              </w:rPr>
              <w:t xml:space="preserve"> Mark Smith</w:t>
            </w:r>
          </w:p>
        </w:tc>
        <w:tc>
          <w:tcPr>
            <w:tcW w:w="3007" w:type="dxa"/>
            <w:tcBorders>
              <w:bottom w:val="double" w:color="auto" w:sz="4" w:space="0"/>
              <w:right w:val="double" w:color="auto" w:sz="4" w:space="0"/>
            </w:tcBorders>
          </w:tcPr>
          <w:p w:rsidRPr="00E50AB5" w:rsidR="00D13FAA" w:rsidP="00397660" w:rsidRDefault="00D13FAA" w14:paraId="24EDD21E" w14:textId="70B5DF09">
            <w:pPr>
              <w:spacing w:after="0"/>
            </w:pPr>
            <w:commentRangeStart w:id="3"/>
            <w:r w:rsidRPr="00E50AB5">
              <w:t>Signature</w:t>
            </w:r>
            <w:commentRangeEnd w:id="3"/>
            <w:r w:rsidRPr="00E50AB5" w:rsidR="00BB6D44">
              <w:rPr>
                <w:rStyle w:val="CommentReference"/>
              </w:rPr>
              <w:commentReference w:id="3"/>
            </w:r>
            <w:r w:rsidRPr="00E50AB5" w:rsidR="00BB6D44">
              <w:t>:</w:t>
            </w:r>
          </w:p>
        </w:tc>
      </w:tr>
      <w:tr w:rsidRPr="00E50AB5" w:rsidR="00D13FAA" w:rsidTr="003C7D24" w14:paraId="021A471B" w14:textId="77777777">
        <w:tc>
          <w:tcPr>
            <w:tcW w:w="9042" w:type="dxa"/>
            <w:gridSpan w:val="3"/>
            <w:tcBorders>
              <w:top w:val="double" w:color="auto" w:sz="4" w:space="0"/>
              <w:left w:val="double" w:color="auto" w:sz="4" w:space="0"/>
              <w:right w:val="double" w:color="auto" w:sz="4" w:space="0"/>
            </w:tcBorders>
          </w:tcPr>
          <w:p w:rsidRPr="00E50AB5" w:rsidR="00D13FAA" w:rsidP="00397660" w:rsidRDefault="00D13FAA" w14:paraId="44277FE2" w14:textId="77777777">
            <w:pPr>
              <w:spacing w:after="0"/>
            </w:pPr>
            <w:r w:rsidRPr="00E50AB5">
              <w:t>Cause of nonconformity:</w:t>
            </w:r>
          </w:p>
          <w:p w:rsidRPr="00E50AB5" w:rsidR="00D13FAA" w:rsidP="00397660" w:rsidRDefault="00D13FAA" w14:paraId="3A61E595" w14:textId="262941D6">
            <w:pPr>
              <w:spacing w:after="0"/>
            </w:pPr>
            <w:r w:rsidRPr="00E50AB5">
              <w:rPr>
                <w:i/>
                <w:color w:val="A6A6A6" w:themeColor="background1" w:themeShade="A6"/>
              </w:rPr>
              <w:t>E.g.</w:t>
            </w:r>
            <w:r w:rsidRPr="00E50AB5" w:rsidR="00BD28D3">
              <w:rPr>
                <w:i/>
                <w:color w:val="A6A6A6" w:themeColor="background1" w:themeShade="A6"/>
              </w:rPr>
              <w:t>,</w:t>
            </w:r>
            <w:r w:rsidRPr="00E50AB5">
              <w:rPr>
                <w:i/>
                <w:color w:val="A6A6A6" w:themeColor="background1" w:themeShade="A6"/>
              </w:rPr>
              <w:t xml:space="preserve"> Lack of training – IT administrator, new in the function, is not aware of the backup configuration procedure.</w:t>
            </w:r>
          </w:p>
          <w:p w:rsidRPr="00E50AB5" w:rsidR="00D13FAA" w:rsidP="00397660" w:rsidRDefault="00D13FAA" w14:paraId="58B14EDB" w14:textId="77777777">
            <w:pPr>
              <w:spacing w:after="0"/>
            </w:pPr>
          </w:p>
          <w:p w:rsidRPr="00E50AB5" w:rsidR="00D13FAA" w:rsidP="00397660" w:rsidRDefault="00D13FAA" w14:paraId="252B1D93" w14:textId="77777777">
            <w:pPr>
              <w:spacing w:after="0"/>
            </w:pPr>
          </w:p>
        </w:tc>
      </w:tr>
      <w:tr w:rsidRPr="00E50AB5" w:rsidR="00D13FAA" w:rsidTr="003C7D24" w14:paraId="7043BED5" w14:textId="77777777">
        <w:tc>
          <w:tcPr>
            <w:tcW w:w="9042" w:type="dxa"/>
            <w:gridSpan w:val="3"/>
            <w:tcBorders>
              <w:left w:val="double" w:color="auto" w:sz="4" w:space="0"/>
              <w:right w:val="double" w:color="auto" w:sz="4" w:space="0"/>
            </w:tcBorders>
          </w:tcPr>
          <w:p w:rsidRPr="00E50AB5" w:rsidR="00D13FAA" w:rsidP="00397660" w:rsidRDefault="00D13FAA" w14:paraId="45267AD9" w14:textId="4D9F0A7B">
            <w:pPr>
              <w:spacing w:after="0"/>
            </w:pPr>
            <w:r w:rsidRPr="00E50AB5">
              <w:t xml:space="preserve">If similar nonconformity already exists, refer here to its Corrective Action No.: </w:t>
            </w:r>
            <w:r w:rsidRPr="00E50AB5">
              <w:rPr>
                <w:i/>
                <w:color w:val="A6A6A6" w:themeColor="background1" w:themeShade="A6"/>
              </w:rPr>
              <w:t>No related NC</w:t>
            </w:r>
          </w:p>
        </w:tc>
      </w:tr>
      <w:tr w:rsidRPr="00E50AB5" w:rsidR="00D13FAA" w:rsidTr="003C7D24" w14:paraId="0E2BE5B5" w14:textId="77777777">
        <w:tc>
          <w:tcPr>
            <w:tcW w:w="9042" w:type="dxa"/>
            <w:gridSpan w:val="3"/>
            <w:tcBorders>
              <w:left w:val="double" w:color="auto" w:sz="4" w:space="0"/>
              <w:right w:val="double" w:color="auto" w:sz="4" w:space="0"/>
            </w:tcBorders>
          </w:tcPr>
          <w:p w:rsidRPr="0026375B" w:rsidR="00D13FAA" w:rsidP="00397660" w:rsidRDefault="0026375B" w14:paraId="71FCE6B7" w14:textId="27C2704E">
            <w:pPr>
              <w:spacing w:after="0"/>
              <w:rPr>
                <w:color w:val="4F81BD" w:themeColor="accent1"/>
              </w:rPr>
            </w:pPr>
            <w:r w:rsidRPr="0026375B">
              <w:rPr>
                <w:b/>
                <w:i/>
                <w:color w:val="4F81BD" w:themeColor="accent1"/>
                <w:sz w:val="20"/>
                <w:szCs w:val="20"/>
              </w:rPr>
              <w:t>(</w:t>
            </w:r>
            <w:r w:rsidRPr="0026375B" w:rsidR="00274451">
              <w:rPr>
                <w:b/>
                <w:i/>
                <w:color w:val="4F81BD" w:themeColor="accent1"/>
                <w:sz w:val="20"/>
                <w:szCs w:val="20"/>
              </w:rPr>
              <w:t>remaining rows are not displayed in this free preview</w:t>
            </w:r>
            <w:r w:rsidRPr="0026375B">
              <w:rPr>
                <w:b/>
                <w:i/>
                <w:color w:val="4F81BD" w:themeColor="accent1"/>
                <w:sz w:val="20"/>
                <w:szCs w:val="20"/>
              </w:rPr>
              <w:t>)</w:t>
            </w:r>
          </w:p>
        </w:tc>
      </w:tr>
      <w:tr w:rsidRPr="00E50AB5" w:rsidR="00D13FAA" w:rsidTr="003C7D24" w14:paraId="246BCAFF" w14:textId="77777777">
        <w:tc>
          <w:tcPr>
            <w:tcW w:w="9042" w:type="dxa"/>
            <w:gridSpan w:val="3"/>
            <w:tcBorders>
              <w:left w:val="double" w:color="auto" w:sz="4" w:space="0"/>
              <w:bottom w:val="single" w:color="000000" w:sz="4" w:space="0"/>
              <w:right w:val="double" w:color="auto" w:sz="4" w:space="0"/>
            </w:tcBorders>
          </w:tcPr>
          <w:p w:rsidRPr="00E50AB5" w:rsidR="00D13FAA" w:rsidP="00397660" w:rsidRDefault="00274451" w14:paraId="45180188" w14:textId="4A27C128">
            <w:pPr>
              <w:spacing w:after="0"/>
            </w:pPr>
            <w:r>
              <w:t>…</w:t>
            </w:r>
          </w:p>
          <w:p w:rsidRPr="00E50AB5" w:rsidR="00D13FAA" w:rsidP="00397660" w:rsidRDefault="00274451" w14:paraId="44FFA1C3" w14:textId="2F49533E">
            <w:pPr>
              <w:spacing w:after="0"/>
            </w:pPr>
            <w:r>
              <w:rPr>
                <w:i/>
                <w:color w:val="A6A6A6" w:themeColor="background1" w:themeShade="A6"/>
              </w:rPr>
              <w:t>…</w:t>
            </w:r>
            <w:bookmarkStart w:name="_GoBack" w:id="4"/>
            <w:bookmarkEnd w:id="4"/>
          </w:p>
          <w:p w:rsidRPr="00E50AB5" w:rsidR="00D13FAA" w:rsidP="00397660" w:rsidRDefault="00D13FAA" w14:paraId="3CD92174" w14:textId="77777777">
            <w:pPr>
              <w:spacing w:after="0"/>
            </w:pPr>
          </w:p>
          <w:p w:rsidRPr="00E50AB5" w:rsidR="00D13FAA" w:rsidP="00397660" w:rsidRDefault="00D13FAA" w14:paraId="70E53694" w14:textId="77777777">
            <w:pPr>
              <w:spacing w:after="0"/>
            </w:pPr>
          </w:p>
        </w:tc>
      </w:tr>
      <w:tr w:rsidRPr="00E50AB5" w:rsidR="00D13FAA" w:rsidTr="003C7D24" w14:paraId="26D44CDA" w14:textId="77777777">
        <w:tc>
          <w:tcPr>
            <w:tcW w:w="9042" w:type="dxa"/>
            <w:gridSpan w:val="3"/>
            <w:tcBorders>
              <w:top w:val="single" w:color="000000" w:sz="4" w:space="0"/>
              <w:left w:val="double" w:color="auto" w:sz="4" w:space="0"/>
              <w:bottom w:val="single" w:color="000000" w:sz="4" w:space="0"/>
              <w:right w:val="double" w:color="auto" w:sz="4" w:space="0"/>
            </w:tcBorders>
          </w:tcPr>
          <w:p w:rsidRPr="00E50AB5" w:rsidR="00D13FAA" w:rsidP="00397660" w:rsidRDefault="00274451" w14:paraId="56575C98" w14:textId="119B7584">
            <w:pPr>
              <w:spacing w:after="0"/>
            </w:pPr>
            <w:r>
              <w:t>…</w:t>
            </w:r>
          </w:p>
          <w:p w:rsidRPr="00E50AB5" w:rsidR="00D13FAA" w:rsidP="00397660" w:rsidRDefault="00274451" w14:paraId="708829C1" w14:textId="1C671ED9">
            <w:pPr>
              <w:spacing w:after="0"/>
              <w:rPr>
                <w:i/>
                <w:color w:val="A6A6A6" w:themeColor="background1" w:themeShade="A6"/>
              </w:rPr>
            </w:pPr>
            <w:r>
              <w:rPr>
                <w:i/>
                <w:color w:val="A6A6A6" w:themeColor="background1" w:themeShade="A6"/>
              </w:rPr>
              <w:t>…</w:t>
            </w:r>
          </w:p>
          <w:p w:rsidRPr="00E50AB5" w:rsidR="00D13FAA" w:rsidP="00397660" w:rsidRDefault="00D13FAA" w14:paraId="32B6B897" w14:textId="77777777">
            <w:pPr>
              <w:spacing w:after="0"/>
            </w:pPr>
          </w:p>
        </w:tc>
      </w:tr>
      <w:tr w:rsidRPr="00E50AB5" w:rsidR="00D13FAA" w:rsidTr="003C7D24" w14:paraId="795F9DE5" w14:textId="77777777">
        <w:tc>
          <w:tcPr>
            <w:tcW w:w="3017" w:type="dxa"/>
            <w:tcBorders>
              <w:top w:val="single" w:color="000000" w:sz="4" w:space="0"/>
              <w:left w:val="double" w:color="auto" w:sz="4" w:space="0"/>
              <w:bottom w:val="double" w:color="auto" w:sz="4" w:space="0"/>
            </w:tcBorders>
          </w:tcPr>
          <w:p w:rsidRPr="00E50AB5" w:rsidR="00D13FAA" w:rsidP="00397660" w:rsidRDefault="00274451" w14:paraId="3995126D" w14:textId="2A34A5A9">
            <w:pPr>
              <w:spacing w:after="0"/>
            </w:pPr>
            <w:r>
              <w:t>…</w:t>
            </w:r>
          </w:p>
          <w:p w:rsidRPr="00E50AB5" w:rsidR="00D13FAA" w:rsidP="00397660" w:rsidRDefault="00274451" w14:paraId="26F0A129" w14:textId="5729CDE5">
            <w:pPr>
              <w:spacing w:after="0"/>
            </w:pPr>
            <w:r>
              <w:rPr>
                <w:i/>
                <w:color w:val="A6A6A6" w:themeColor="background1" w:themeShade="A6"/>
              </w:rPr>
              <w:t>…</w:t>
            </w:r>
          </w:p>
        </w:tc>
        <w:tc>
          <w:tcPr>
            <w:tcW w:w="3018" w:type="dxa"/>
            <w:tcBorders>
              <w:top w:val="single" w:color="000000" w:sz="4" w:space="0"/>
              <w:bottom w:val="double" w:color="auto" w:sz="4" w:space="0"/>
            </w:tcBorders>
          </w:tcPr>
          <w:p w:rsidRPr="00E50AB5" w:rsidR="00D13FAA" w:rsidP="00397660" w:rsidRDefault="00274451" w14:paraId="78637942" w14:textId="2FAF7C03">
            <w:pPr>
              <w:spacing w:after="0"/>
            </w:pPr>
            <w:r>
              <w:t>…</w:t>
            </w:r>
          </w:p>
          <w:p w:rsidRPr="00E50AB5" w:rsidR="00D13FAA" w:rsidP="00397660" w:rsidRDefault="00274451" w14:paraId="1B2FD13D" w14:textId="57D71A51">
            <w:pPr>
              <w:spacing w:after="0"/>
            </w:pPr>
            <w:r>
              <w:rPr>
                <w:i/>
                <w:color w:val="A6A6A6" w:themeColor="background1" w:themeShade="A6"/>
              </w:rPr>
              <w:t>…</w:t>
            </w:r>
          </w:p>
        </w:tc>
        <w:tc>
          <w:tcPr>
            <w:tcW w:w="3007" w:type="dxa"/>
            <w:tcBorders>
              <w:top w:val="single" w:color="000000" w:sz="4" w:space="0"/>
              <w:bottom w:val="double" w:color="auto" w:sz="4" w:space="0"/>
              <w:right w:val="double" w:color="auto" w:sz="4" w:space="0"/>
            </w:tcBorders>
          </w:tcPr>
          <w:p w:rsidRPr="00E50AB5" w:rsidR="00D13FAA" w:rsidP="00397660" w:rsidRDefault="00274451" w14:paraId="147AD92B" w14:textId="68F266FB">
            <w:pPr>
              <w:spacing w:after="0"/>
            </w:pPr>
            <w:r>
              <w:t>…</w:t>
            </w:r>
          </w:p>
          <w:p w:rsidRPr="00E50AB5" w:rsidR="00D13FAA" w:rsidP="00397660" w:rsidRDefault="00274451" w14:paraId="47EA0F74" w14:textId="6A4A5481">
            <w:pPr>
              <w:spacing w:after="0"/>
            </w:pPr>
            <w:r>
              <w:rPr>
                <w:i/>
                <w:color w:val="A6A6A6" w:themeColor="background1" w:themeShade="A6"/>
              </w:rPr>
              <w:t>…</w:t>
            </w:r>
          </w:p>
        </w:tc>
      </w:tr>
      <w:tr w:rsidRPr="00E50AB5" w:rsidR="00D13FAA" w:rsidTr="003C7D24" w14:paraId="3490511E" w14:textId="77777777">
        <w:tc>
          <w:tcPr>
            <w:tcW w:w="6035" w:type="dxa"/>
            <w:gridSpan w:val="2"/>
            <w:tcBorders>
              <w:top w:val="double" w:color="auto" w:sz="4" w:space="0"/>
              <w:left w:val="double" w:color="auto" w:sz="4" w:space="0"/>
            </w:tcBorders>
          </w:tcPr>
          <w:p w:rsidRPr="00E50AB5" w:rsidR="00274451" w:rsidP="00274451" w:rsidRDefault="00274451" w14:paraId="284C312A" w14:textId="77777777">
            <w:pPr>
              <w:spacing w:after="0"/>
            </w:pPr>
            <w:r>
              <w:t>…</w:t>
            </w:r>
          </w:p>
          <w:p w:rsidRPr="00E50AB5" w:rsidR="00D13FAA" w:rsidP="00274451" w:rsidRDefault="00274451" w14:paraId="03B2F008" w14:textId="0E06CE96">
            <w:pPr>
              <w:spacing w:after="0"/>
            </w:pPr>
            <w:r>
              <w:rPr>
                <w:i/>
                <w:color w:val="A6A6A6" w:themeColor="background1" w:themeShade="A6"/>
              </w:rPr>
              <w:t>…</w:t>
            </w:r>
          </w:p>
        </w:tc>
        <w:tc>
          <w:tcPr>
            <w:tcW w:w="3007" w:type="dxa"/>
            <w:tcBorders>
              <w:top w:val="double" w:color="auto" w:sz="4" w:space="0"/>
              <w:right w:val="double" w:color="auto" w:sz="4" w:space="0"/>
            </w:tcBorders>
          </w:tcPr>
          <w:p w:rsidRPr="00E50AB5" w:rsidR="00D13FAA" w:rsidP="00397660" w:rsidRDefault="00274451" w14:paraId="02AF1004" w14:textId="70B096F8">
            <w:pPr>
              <w:spacing w:after="0"/>
            </w:pPr>
            <w:r>
              <w:t>…</w:t>
            </w:r>
          </w:p>
          <w:p w:rsidRPr="00E50AB5" w:rsidR="00D13FAA" w:rsidP="00397660" w:rsidRDefault="00D13FAA" w14:paraId="11062A45" w14:textId="77777777">
            <w:pPr>
              <w:spacing w:after="0"/>
            </w:pPr>
          </w:p>
        </w:tc>
      </w:tr>
      <w:tr w:rsidRPr="00E50AB5" w:rsidR="00D13FAA" w:rsidTr="003C7D24" w14:paraId="03E31D44" w14:textId="77777777">
        <w:tc>
          <w:tcPr>
            <w:tcW w:w="6035" w:type="dxa"/>
            <w:gridSpan w:val="2"/>
            <w:tcBorders>
              <w:left w:val="double" w:color="auto" w:sz="4" w:space="0"/>
            </w:tcBorders>
          </w:tcPr>
          <w:p w:rsidRPr="00E50AB5" w:rsidR="00274451" w:rsidP="00274451" w:rsidRDefault="00274451" w14:paraId="453376C9" w14:textId="77777777">
            <w:pPr>
              <w:spacing w:after="0"/>
            </w:pPr>
            <w:r>
              <w:t>…</w:t>
            </w:r>
          </w:p>
          <w:p w:rsidRPr="00E50AB5" w:rsidR="00D13FAA" w:rsidP="00274451" w:rsidRDefault="00274451" w14:paraId="4091F8A3" w14:textId="6260E8FD">
            <w:pPr>
              <w:spacing w:after="0"/>
            </w:pPr>
            <w:r>
              <w:rPr>
                <w:i/>
                <w:color w:val="A6A6A6" w:themeColor="background1" w:themeShade="A6"/>
              </w:rPr>
              <w:t>…</w:t>
            </w:r>
          </w:p>
        </w:tc>
        <w:tc>
          <w:tcPr>
            <w:tcW w:w="3007" w:type="dxa"/>
            <w:tcBorders>
              <w:right w:val="double" w:color="auto" w:sz="4" w:space="0"/>
            </w:tcBorders>
          </w:tcPr>
          <w:p w:rsidRPr="00E50AB5" w:rsidR="00D13FAA" w:rsidP="00397660" w:rsidRDefault="00274451" w14:paraId="3AFC6B1E" w14:textId="6B0DEF61">
            <w:pPr>
              <w:spacing w:after="0"/>
            </w:pPr>
            <w:r>
              <w:t>…</w:t>
            </w:r>
          </w:p>
          <w:p w:rsidRPr="00E50AB5" w:rsidR="00D13FAA" w:rsidP="00397660" w:rsidRDefault="00D13FAA" w14:paraId="00A638F1" w14:textId="77777777">
            <w:pPr>
              <w:spacing w:after="0"/>
            </w:pPr>
          </w:p>
        </w:tc>
      </w:tr>
    </w:tbl>
    <w:p w:rsidR="003C7D24" w:rsidP="003C7D24" w:rsidRDefault="003C7D24" w14:paraId="715C93BB" w14:textId="77777777">
      <w:pPr>
        <w:pStyle w:val="NoSpacing"/>
      </w:pPr>
    </w:p>
    <w:p w:rsidRPr="006B6082" w:rsidR="003C7D24" w:rsidP="003C7D24" w:rsidRDefault="003C7D24" w14:paraId="079C54A3" w14:textId="77777777">
      <w:pPr>
        <w:shd w:val="clear" w:color="auto" w:fill="C6D9F1" w:themeFill="text2" w:themeFillTint="33"/>
        <w:jc w:val="center"/>
        <w:rPr>
          <w:b/>
          <w:bCs/>
          <w:sz w:val="28"/>
          <w:szCs w:val="28"/>
        </w:rPr>
      </w:pPr>
      <w:r w:rsidRPr="006B6082">
        <w:rPr>
          <w:b/>
          <w:bCs/>
          <w:sz w:val="28"/>
          <w:szCs w:val="28"/>
        </w:rPr>
        <w:t>* END OF FREE PREVIEW *</w:t>
      </w:r>
    </w:p>
    <w:p w:rsidRPr="00E50AB5" w:rsidR="00D13FAA" w:rsidP="003C7D24" w:rsidRDefault="003C7D24" w14:paraId="6F6E50B3" w14:textId="2F682EBF">
      <w:pPr>
        <w:shd w:val="clear" w:color="auto" w:fill="C6D9F1" w:themeFill="text2" w:themeFillTint="33"/>
        <w:jc w:val="center"/>
      </w:pPr>
      <w:r>
        <w:t xml:space="preserve">(To access the full version of the document please purchase the ISO 27001 Documentation Toolkit </w:t>
      </w:r>
      <w:hyperlink w:history="1" r:id="rId11">
        <w:r>
          <w:rPr>
            <w:rStyle w:val="Hyperlink"/>
          </w:rPr>
          <w:t>https://advisera.com/27001academy/iso-27001-documentation-toolkit/</w:t>
        </w:r>
      </w:hyperlink>
      <w:r>
        <w:t>)</w:t>
      </w:r>
    </w:p>
    <w:sectPr w:rsidRPr="00E50AB5" w:rsidR="00D13FAA" w:rsidSect="00BD28D3">
      <w:headerReference w:type="default" r:id="rId12"/>
      <w:footerReference w:type="default" r:id="rId13"/>
      <w:footerReference w:type="first" r:id="rId14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nitials="A" w:author="Advisera" w:date="2023-08-18T15:19:00Z" w:id="0">
    <w:p w:rsidR="005B1EE5" w:rsidRDefault="005B1EE5" w14:paraId="785CC38A" w14:textId="46A0EC87">
      <w:pPr>
        <w:pStyle w:val="CommentText"/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t>All fields in this document marked by square brackets [ ] must be filled out.</w:t>
      </w:r>
    </w:p>
    <w:p w:rsidR="005B1EE5" w:rsidRDefault="005B1EE5" w14:paraId="70C7DC78" w14:textId="77777777">
      <w:pPr>
        <w:pStyle w:val="CommentText"/>
      </w:pPr>
    </w:p>
    <w:p w:rsidR="005B1EE5" w:rsidRDefault="005B1EE5" w14:paraId="0AAFCC40" w14:textId="19C68ACF">
      <w:pPr>
        <w:pStyle w:val="CommentText"/>
      </w:pPr>
      <w:r>
        <w:t>Make sure you delete the square brackets after you complete the entry.</w:t>
      </w:r>
    </w:p>
  </w:comment>
  <w:comment w:initials="A" w:author="Advisera" w:date="2023-10-27T16:19:00Z" w:id="1">
    <w:p w:rsidR="00BB6D44" w:rsidRDefault="00BB6D44" w14:paraId="75E86FC0" w14:textId="4DCB3DF6">
      <w:pPr>
        <w:pStyle w:val="CommentText"/>
      </w:pPr>
      <w:r>
        <w:rPr>
          <w:rStyle w:val="CommentReference"/>
        </w:rPr>
        <w:annotationRef/>
      </w:r>
      <w:r>
        <w:t>These are only examples – you should delete this and insert your own text.</w:t>
      </w:r>
    </w:p>
  </w:comment>
  <w:comment w:initials="A" w:author="Advisera" w:date="2023-10-27T16:20:00Z" w:id="2">
    <w:p w:rsidRPr="001D7E5F" w:rsidR="00BB6D44" w:rsidP="00BB6D44" w:rsidRDefault="00BB6D44" w14:paraId="06458466" w14:textId="77777777">
      <w:pPr>
        <w:pStyle w:val="CommentText"/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 w:rsidRPr="001D7E5F">
        <w:rPr>
          <w:rStyle w:val="CommentReference"/>
        </w:rPr>
        <w:annotationRef/>
      </w:r>
      <w:r w:rsidRPr="001D7E5F">
        <w:rPr>
          <w:rStyle w:val="CommentReference"/>
        </w:rPr>
        <w:annotationRef/>
      </w:r>
      <w:r w:rsidRPr="001D7E5F">
        <w:t>Here you should consider:</w:t>
      </w:r>
    </w:p>
    <w:p w:rsidRPr="001D7E5F" w:rsidR="00BB6D44" w:rsidP="00BB6D44" w:rsidRDefault="00BB6D44" w14:paraId="33F5036A" w14:textId="77777777">
      <w:pPr>
        <w:pStyle w:val="CommentText"/>
      </w:pPr>
      <w:r w:rsidRPr="001D7E5F">
        <w:t>- what was observed (the situation)</w:t>
      </w:r>
    </w:p>
    <w:p w:rsidRPr="001D7E5F" w:rsidR="00BB6D44" w:rsidP="00BB6D44" w:rsidRDefault="00BB6D44" w14:paraId="5990C27D" w14:textId="77777777">
      <w:pPr>
        <w:pStyle w:val="CommentText"/>
      </w:pPr>
      <w:r w:rsidRPr="001D7E5F">
        <w:t>- the requirement(s) not fulfilled (e.g., from the standard, procedure, contract, etc.)</w:t>
      </w:r>
    </w:p>
    <w:p w:rsidR="00BB6D44" w:rsidRDefault="00BB6D44" w14:paraId="01BEFBDA" w14:textId="34BBCFD2">
      <w:pPr>
        <w:pStyle w:val="CommentText"/>
      </w:pPr>
      <w:r w:rsidRPr="001D7E5F">
        <w:t>- the evidence (e.g., lack of record, errors, etc.)</w:t>
      </w:r>
    </w:p>
  </w:comment>
  <w:comment w:initials="A" w:author="Advisera" w:date="2023-10-27T16:21:00Z" w:id="3">
    <w:p w:rsidR="00BB6D44" w:rsidRDefault="00BB6D44" w14:paraId="337F1C5C" w14:textId="3DB97DEB">
      <w:pPr>
        <w:pStyle w:val="CommentText"/>
      </w:pPr>
      <w:r>
        <w:rPr>
          <w:rStyle w:val="CommentReference"/>
        </w:rPr>
        <w:annotationRef/>
      </w:r>
      <w:r>
        <w:t>Not needed if the form is digital.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0AAFCC40" w15:done="0"/>
  <w15:commentEx w15:paraId="75E86FC0" w15:done="0"/>
  <w15:commentEx w15:paraId="01BEFBDA" w15:done="0"/>
  <w15:commentEx w15:paraId="337F1C5C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88A0A6B" w16cex:dateUtc="2023-08-18T13:19:00Z"/>
  <w16cex:commentExtensible w16cex:durableId="28E6619E" w16cex:dateUtc="2023-10-27T14:19:00Z"/>
  <w16cex:commentExtensible w16cex:durableId="28E661B6" w16cex:dateUtc="2023-10-27T14:20:00Z"/>
  <w16cex:commentExtensible w16cex:durableId="28E661EF" w16cex:dateUtc="2023-10-27T14:21:00Z"/>
  <w16cex:commentExtensible w16cex:durableId="28E66213" w16cex:dateUtc="2023-10-27T14:2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0AAFCC40" w16cid:durableId="288A0A6B"/>
  <w16cid:commentId w16cid:paraId="75E86FC0" w16cid:durableId="28E6619E"/>
  <w16cid:commentId w16cid:paraId="01BEFBDA" w16cid:durableId="28E661B6"/>
  <w16cid:commentId w16cid:paraId="337F1C5C" w16cid:durableId="28E661EF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84179" w:rsidP="002652F2" w:rsidRDefault="00984179" w14:paraId="5941B0A5" w14:textId="77777777">
      <w:pPr>
        <w:spacing w:after="0" w:line="240" w:lineRule="auto"/>
      </w:pPr>
      <w:r>
        <w:separator/>
      </w:r>
    </w:p>
  </w:endnote>
  <w:endnote w:type="continuationSeparator" w:id="0">
    <w:p w:rsidR="00984179" w:rsidP="002652F2" w:rsidRDefault="00984179" w14:paraId="6F5CFEDE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072" w:type="dxa"/>
      <w:tblBorders>
        <w:top w:val="single" w:color="000000" w:sz="4" w:space="0"/>
        <w:insideH w:val="single" w:color="000000" w:sz="4" w:space="0"/>
      </w:tblBorders>
      <w:tblLook w:val="04A0" w:firstRow="1" w:lastRow="0" w:firstColumn="1" w:lastColumn="0" w:noHBand="0" w:noVBand="1"/>
    </w:tblPr>
    <w:tblGrid>
      <w:gridCol w:w="3119"/>
      <w:gridCol w:w="4536"/>
      <w:gridCol w:w="1417"/>
    </w:tblGrid>
    <w:tr w:rsidRPr="006571EC" w:rsidR="002652F2" w:rsidTr="00073070" w14:paraId="5F6F8BF4" w14:textId="77777777">
      <w:tc>
        <w:tcPr>
          <w:tcW w:w="3119" w:type="dxa"/>
        </w:tcPr>
        <w:p w:rsidRPr="006571EC" w:rsidR="002652F2" w:rsidP="002652F2" w:rsidRDefault="00D13FAA" w14:paraId="18BA10EE" w14:textId="6449A731">
          <w:pPr>
            <w:pStyle w:val="Footer"/>
            <w:rPr>
              <w:sz w:val="18"/>
              <w:szCs w:val="18"/>
            </w:rPr>
          </w:pPr>
          <w:r>
            <w:rPr>
              <w:sz w:val="18"/>
            </w:rPr>
            <w:t>Corrective Action Form</w:t>
          </w:r>
        </w:p>
      </w:tc>
      <w:tc>
        <w:tcPr>
          <w:tcW w:w="4536" w:type="dxa"/>
        </w:tcPr>
        <w:p w:rsidRPr="006571EC" w:rsidR="002652F2" w:rsidP="00073070" w:rsidRDefault="00BD28D3" w14:paraId="35283668" w14:textId="4C21D2C2">
          <w:pPr>
            <w:pStyle w:val="Footer"/>
            <w:rPr>
              <w:sz w:val="18"/>
              <w:szCs w:val="18"/>
            </w:rPr>
          </w:pPr>
          <w:r w:rsidRPr="00BD28D3">
            <w:rPr>
              <w:sz w:val="18"/>
            </w:rPr>
            <w:t>ver [document version number] from [version date]</w:t>
          </w:r>
        </w:p>
      </w:tc>
      <w:tc>
        <w:tcPr>
          <w:tcW w:w="1417" w:type="dxa"/>
        </w:tcPr>
        <w:p w:rsidRPr="006571EC" w:rsidR="002652F2" w:rsidP="002652F2" w:rsidRDefault="002652F2" w14:paraId="62BBF33E" w14:textId="1583943C">
          <w:pPr>
            <w:pStyle w:val="Footer"/>
            <w:jc w:val="right"/>
            <w:rPr>
              <w:b/>
              <w:sz w:val="18"/>
              <w:szCs w:val="18"/>
            </w:rPr>
          </w:pPr>
          <w:r>
            <w:rPr>
              <w:sz w:val="18"/>
            </w:rPr>
            <w:t xml:space="preserve">Page </w:t>
          </w:r>
          <w:r w:rsidR="00FE6433">
            <w:rPr>
              <w:b/>
              <w:sz w:val="18"/>
            </w:rPr>
            <w:fldChar w:fldCharType="begin"/>
          </w:r>
          <w:r>
            <w:rPr>
              <w:b/>
              <w:sz w:val="18"/>
            </w:rPr>
            <w:instrText xml:space="preserve"> PAGE </w:instrText>
          </w:r>
          <w:r w:rsidR="00FE6433">
            <w:rPr>
              <w:b/>
              <w:sz w:val="18"/>
            </w:rPr>
            <w:fldChar w:fldCharType="separate"/>
          </w:r>
          <w:r w:rsidR="00984179">
            <w:rPr>
              <w:b/>
              <w:noProof/>
              <w:sz w:val="18"/>
            </w:rPr>
            <w:t>1</w:t>
          </w:r>
          <w:r w:rsidR="00FE6433">
            <w:rPr>
              <w:b/>
              <w:sz w:val="18"/>
            </w:rPr>
            <w:fldChar w:fldCharType="end"/>
          </w:r>
          <w:r>
            <w:rPr>
              <w:sz w:val="18"/>
            </w:rPr>
            <w:t xml:space="preserve"> of </w:t>
          </w:r>
          <w:r w:rsidR="00FE6433">
            <w:rPr>
              <w:b/>
              <w:sz w:val="18"/>
            </w:rPr>
            <w:fldChar w:fldCharType="begin"/>
          </w:r>
          <w:r>
            <w:rPr>
              <w:b/>
              <w:sz w:val="18"/>
            </w:rPr>
            <w:instrText xml:space="preserve"> NUMPAGES  </w:instrText>
          </w:r>
          <w:r w:rsidR="00FE6433">
            <w:rPr>
              <w:b/>
              <w:sz w:val="18"/>
            </w:rPr>
            <w:fldChar w:fldCharType="separate"/>
          </w:r>
          <w:r w:rsidR="00984179">
            <w:rPr>
              <w:b/>
              <w:noProof/>
              <w:sz w:val="18"/>
            </w:rPr>
            <w:t>1</w:t>
          </w:r>
          <w:r w:rsidR="00FE6433">
            <w:rPr>
              <w:b/>
              <w:sz w:val="18"/>
            </w:rPr>
            <w:fldChar w:fldCharType="end"/>
          </w:r>
        </w:p>
      </w:tc>
    </w:tr>
  </w:tbl>
  <w:p w:rsidRPr="004B1E43" w:rsidR="002652F2" w:rsidP="00434491" w:rsidRDefault="00434491" w14:paraId="55590833" w14:textId="4397B15B">
    <w:pPr>
      <w:autoSpaceDE w:val="0"/>
      <w:autoSpaceDN w:val="0"/>
      <w:adjustRightInd w:val="0"/>
      <w:spacing w:after="0"/>
      <w:jc w:val="center"/>
      <w:rPr>
        <w:sz w:val="16"/>
        <w:szCs w:val="16"/>
      </w:rPr>
    </w:pPr>
    <w:r w:rsidRPr="00434491">
      <w:rPr>
        <w:sz w:val="16"/>
      </w:rPr>
      <w:t>©</w:t>
    </w:r>
    <w:r w:rsidR="00384D2C">
      <w:rPr>
        <w:sz w:val="16"/>
      </w:rPr>
      <w:t xml:space="preserve"> </w:t>
    </w:r>
    <w:r w:rsidRPr="00434491">
      <w:rPr>
        <w:sz w:val="16"/>
      </w:rPr>
      <w:t>This template may be used by clients of Advisera Expert Solutions Ltd. www.advisera.com in accordance with the License Agreement.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Pr="00434491" w:rsidR="002652F2" w:rsidP="00434491" w:rsidRDefault="00434491" w14:paraId="338E449F" w14:textId="6B213E6A">
    <w:pPr>
      <w:pStyle w:val="Footer"/>
      <w:jc w:val="center"/>
    </w:pPr>
    <w:r w:rsidRPr="00434491">
      <w:rPr>
        <w:sz w:val="16"/>
      </w:rPr>
      <w:t>©</w:t>
    </w:r>
    <w:r w:rsidRPr="00434491" w:rsidR="003C7A77">
      <w:rPr>
        <w:sz w:val="16"/>
      </w:rPr>
      <w:t>202</w:t>
    </w:r>
    <w:r w:rsidR="00BD28D3">
      <w:rPr>
        <w:sz w:val="16"/>
      </w:rPr>
      <w:t>4</w:t>
    </w:r>
    <w:r w:rsidRPr="00434491" w:rsidR="003C7A77">
      <w:rPr>
        <w:sz w:val="16"/>
      </w:rPr>
      <w:t xml:space="preserve"> </w:t>
    </w:r>
    <w:r w:rsidRPr="00434491">
      <w:rPr>
        <w:sz w:val="16"/>
      </w:rPr>
      <w:t>This template may be used by clients of Advisera Expert Solutions Ltd. www.advisera.com in accordance with the License Agreement.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84179" w:rsidP="002652F2" w:rsidRDefault="00984179" w14:paraId="0FAAA3AC" w14:textId="77777777">
      <w:pPr>
        <w:spacing w:after="0" w:line="240" w:lineRule="auto"/>
      </w:pPr>
      <w:r>
        <w:separator/>
      </w:r>
    </w:p>
  </w:footnote>
  <w:footnote w:type="continuationSeparator" w:id="0">
    <w:p w:rsidR="00984179" w:rsidP="002652F2" w:rsidRDefault="00984179" w14:paraId="143BAA7B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Borders>
        <w:bottom w:val="single" w:color="000000" w:sz="4" w:space="0"/>
        <w:insideH w:val="single" w:color="000000" w:sz="4" w:space="0"/>
      </w:tblBorders>
      <w:tblLook w:val="04A0" w:firstRow="1" w:lastRow="0" w:firstColumn="1" w:lastColumn="0" w:noHBand="0" w:noVBand="1"/>
    </w:tblPr>
    <w:tblGrid>
      <w:gridCol w:w="4678"/>
      <w:gridCol w:w="4394"/>
    </w:tblGrid>
    <w:tr w:rsidRPr="006571EC" w:rsidR="002652F2" w:rsidTr="00702EA1" w14:paraId="2D2A09AA" w14:textId="77777777">
      <w:tc>
        <w:tcPr>
          <w:tcW w:w="4678" w:type="dxa"/>
        </w:tcPr>
        <w:p>
          <w:pPr>
            <w:pStyle w:val="Header"/>
            <w:spacing w:after="0"/>
            <w:rPr>
              <w:sz w:val="20"/>
              <w:szCs w:val="20"/>
            </w:rPr>
          </w:pPr>
          <w:r>
            <w:rPr>
              <w:sz w:val="20"/>
            </w:rPr>
            <w:t>MHZ</w:t>
          </w:r>
        </w:p>
      </w:tc>
      <w:tc>
        <w:tcPr>
          <w:tcW w:w="4394" w:type="dxa"/>
        </w:tcPr>
        <w:p>
          <w:pPr>
            <w:pStyle w:val="Header"/>
            <w:spacing w:after="0"/>
            <w:jc w:val="right"/>
            <w:rPr>
              <w:sz w:val="20"/>
              <w:szCs w:val="20"/>
            </w:rPr>
          </w:pPr>
          <w:r>
            <w:rPr>
              <w:sz w:val="20"/>
            </w:rPr>
            <w:t>Top Secret</w:t>
          </w:r>
        </w:p>
      </w:tc>
    </w:tr>
  </w:tbl>
  <w:p w:rsidRPr="003056B2" w:rsidR="002652F2" w:rsidP="002652F2" w:rsidRDefault="002652F2" w14:paraId="40C17DEC" w14:textId="77777777">
    <w:pPr>
      <w:pStyle w:val="Header"/>
      <w:spacing w:after="0"/>
      <w:rPr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BD559E"/>
    <w:multiLevelType w:val="multilevel"/>
    <w:tmpl w:val="E5B038D4"/>
    <w:lvl w:ilvl="0">
      <w:start w:val="1"/>
      <w:numFmt w:val="decimal"/>
      <w:pStyle w:val="Heading1"/>
      <w:lvlText w:val="%1."/>
      <w:lvlJc w:val="left"/>
      <w:pPr>
        <w:ind w:left="502" w:hanging="360"/>
      </w:pPr>
      <w:rPr>
        <w:rFonts w:hint="default"/>
      </w:rPr>
    </w:lvl>
    <w:lvl w:ilvl="1">
      <w:start w:val="1"/>
      <w:numFmt w:val="decimal"/>
      <w:pStyle w:val="Heading2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pStyle w:val="Heading3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057F0C28"/>
    <w:multiLevelType w:val="hybridMultilevel"/>
    <w:tmpl w:val="3A24CA3E"/>
    <w:lvl w:ilvl="0" w:tplc="9F808A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83AA41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51A7A3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096060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364D9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EE897B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DEF22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208147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A5652E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0E3677"/>
    <w:multiLevelType w:val="hybridMultilevel"/>
    <w:tmpl w:val="42D8E79A"/>
    <w:lvl w:ilvl="0" w:tplc="677689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27ADF9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0CEF4C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7D0A14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48725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A9E157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7C0BB0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790BCE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BF802B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B41A82"/>
    <w:multiLevelType w:val="hybridMultilevel"/>
    <w:tmpl w:val="EF320B74"/>
    <w:lvl w:ilvl="0" w:tplc="34286BDE">
      <w:start w:val="4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911697B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12C43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A72C45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057B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09E233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720EE3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1A443B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14A1E8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D04ACA"/>
    <w:multiLevelType w:val="hybridMultilevel"/>
    <w:tmpl w:val="B91E227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CE5243"/>
    <w:multiLevelType w:val="hybridMultilevel"/>
    <w:tmpl w:val="18B66EA6"/>
    <w:lvl w:ilvl="0" w:tplc="83BAE5D8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F2A243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98BCF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108371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95AA46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792663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D6C8F8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A345F5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4A2EAB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2727FB"/>
    <w:multiLevelType w:val="hybridMultilevel"/>
    <w:tmpl w:val="3D08AFC2"/>
    <w:lvl w:ilvl="0" w:tplc="B5FE598C">
      <w:start w:val="4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AEB25FF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A42DA1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9F6E3F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5C491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A38548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5707F6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36E6B2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B202830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943D80"/>
    <w:multiLevelType w:val="hybridMultilevel"/>
    <w:tmpl w:val="7A905156"/>
    <w:lvl w:ilvl="0" w:tplc="52D2CDF8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1B28396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97687B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CB45CA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CB2DC7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8B6237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F3C706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BB87C7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7F6E21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A268D5"/>
    <w:multiLevelType w:val="hybridMultilevel"/>
    <w:tmpl w:val="EFA66C5C"/>
    <w:lvl w:ilvl="0" w:tplc="709ECD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374FAB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04C8E3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5EC785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276BB2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7AA235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F68F1B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B88B73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0B6901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02375B"/>
    <w:multiLevelType w:val="multilevel"/>
    <w:tmpl w:val="C136D284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40"/>
        </w:tabs>
        <w:ind w:left="5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60"/>
        </w:tabs>
        <w:ind w:left="3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540"/>
        </w:tabs>
        <w:ind w:left="5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40"/>
        </w:tabs>
        <w:ind w:left="5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20"/>
        </w:tabs>
        <w:ind w:left="7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900"/>
        </w:tabs>
        <w:ind w:left="90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20"/>
        </w:tabs>
        <w:ind w:left="720" w:hanging="2160"/>
      </w:pPr>
      <w:rPr>
        <w:rFonts w:hint="default"/>
      </w:rPr>
    </w:lvl>
  </w:abstractNum>
  <w:abstractNum w:abstractNumId="10" w15:restartNumberingAfterBreak="0">
    <w:nsid w:val="1DD80C54"/>
    <w:multiLevelType w:val="hybridMultilevel"/>
    <w:tmpl w:val="2468177E"/>
    <w:lvl w:ilvl="0" w:tplc="647C65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5E53D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D58D43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21E70A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F788B2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75851F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69ED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468DD8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F04A4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962594"/>
    <w:multiLevelType w:val="hybridMultilevel"/>
    <w:tmpl w:val="BE3A2C34"/>
    <w:lvl w:ilvl="0" w:tplc="C0EA8B56">
      <w:start w:val="1"/>
      <w:numFmt w:val="decimal"/>
      <w:lvlText w:val="%1."/>
      <w:lvlJc w:val="left"/>
      <w:pPr>
        <w:ind w:left="1080" w:hanging="360"/>
      </w:pPr>
      <w:rPr>
        <w:rFonts w:ascii="Calibri" w:eastAsia="Calibri" w:hAnsi="Calibri" w:cs="Times New Roman"/>
      </w:rPr>
    </w:lvl>
    <w:lvl w:ilvl="1" w:tplc="DC4E449C">
      <w:start w:val="1"/>
      <w:numFmt w:val="lowerLetter"/>
      <w:lvlText w:val="%2."/>
      <w:lvlJc w:val="left"/>
      <w:pPr>
        <w:ind w:left="1800" w:hanging="360"/>
      </w:pPr>
    </w:lvl>
    <w:lvl w:ilvl="2" w:tplc="79AACA4C">
      <w:start w:val="1"/>
      <w:numFmt w:val="lowerRoman"/>
      <w:lvlText w:val="%3."/>
      <w:lvlJc w:val="right"/>
      <w:pPr>
        <w:ind w:left="2520" w:hanging="180"/>
      </w:pPr>
    </w:lvl>
    <w:lvl w:ilvl="3" w:tplc="3CACE020" w:tentative="1">
      <w:start w:val="1"/>
      <w:numFmt w:val="decimal"/>
      <w:lvlText w:val="%4."/>
      <w:lvlJc w:val="left"/>
      <w:pPr>
        <w:ind w:left="3240" w:hanging="360"/>
      </w:pPr>
    </w:lvl>
    <w:lvl w:ilvl="4" w:tplc="E2C65518" w:tentative="1">
      <w:start w:val="1"/>
      <w:numFmt w:val="lowerLetter"/>
      <w:lvlText w:val="%5."/>
      <w:lvlJc w:val="left"/>
      <w:pPr>
        <w:ind w:left="3960" w:hanging="360"/>
      </w:pPr>
    </w:lvl>
    <w:lvl w:ilvl="5" w:tplc="DF4C1F02" w:tentative="1">
      <w:start w:val="1"/>
      <w:numFmt w:val="lowerRoman"/>
      <w:lvlText w:val="%6."/>
      <w:lvlJc w:val="right"/>
      <w:pPr>
        <w:ind w:left="4680" w:hanging="180"/>
      </w:pPr>
    </w:lvl>
    <w:lvl w:ilvl="6" w:tplc="03D44758" w:tentative="1">
      <w:start w:val="1"/>
      <w:numFmt w:val="decimal"/>
      <w:lvlText w:val="%7."/>
      <w:lvlJc w:val="left"/>
      <w:pPr>
        <w:ind w:left="5400" w:hanging="360"/>
      </w:pPr>
    </w:lvl>
    <w:lvl w:ilvl="7" w:tplc="5108145C" w:tentative="1">
      <w:start w:val="1"/>
      <w:numFmt w:val="lowerLetter"/>
      <w:lvlText w:val="%8."/>
      <w:lvlJc w:val="left"/>
      <w:pPr>
        <w:ind w:left="6120" w:hanging="360"/>
      </w:pPr>
    </w:lvl>
    <w:lvl w:ilvl="8" w:tplc="6A20D640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02A1973"/>
    <w:multiLevelType w:val="hybridMultilevel"/>
    <w:tmpl w:val="2206AB9A"/>
    <w:lvl w:ilvl="0" w:tplc="62EEBF32">
      <w:start w:val="4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7FECFB1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C1A36B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62C14A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A448C8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93908D1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DC6234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1E6493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C440D2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64B4B3F"/>
    <w:multiLevelType w:val="hybridMultilevel"/>
    <w:tmpl w:val="00AE4B4C"/>
    <w:lvl w:ilvl="0" w:tplc="846828D2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657264D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61462D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DEC33D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42C07F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9DAC0D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118720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6187EE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978FB9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DE3140"/>
    <w:multiLevelType w:val="hybridMultilevel"/>
    <w:tmpl w:val="48288AE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2B04F65"/>
    <w:multiLevelType w:val="hybridMultilevel"/>
    <w:tmpl w:val="4092792C"/>
    <w:lvl w:ilvl="0" w:tplc="691A90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A86B03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BEEFF5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F88F97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46C5AC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212993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A28582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61E80E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B7CAE3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3EF2639"/>
    <w:multiLevelType w:val="hybridMultilevel"/>
    <w:tmpl w:val="13CCEB4A"/>
    <w:lvl w:ilvl="0" w:tplc="3EB03A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80ECEE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91A4E4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68EF49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7022B6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66C57F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F6AEBF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45A7FF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AF01AC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7B84CCE"/>
    <w:multiLevelType w:val="hybridMultilevel"/>
    <w:tmpl w:val="C81A2CFA"/>
    <w:lvl w:ilvl="0" w:tplc="6338E252">
      <w:start w:val="7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60309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D3E1F6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846574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848F94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EC0437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B96B55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2E6247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392045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B626617"/>
    <w:multiLevelType w:val="hybridMultilevel"/>
    <w:tmpl w:val="7EB2D4BA"/>
    <w:lvl w:ilvl="0" w:tplc="EB34E30C">
      <w:start w:val="1"/>
      <w:numFmt w:val="bullet"/>
      <w:lvlText w:val=""/>
      <w:lvlJc w:val="left"/>
      <w:pPr>
        <w:ind w:left="750" w:hanging="360"/>
      </w:pPr>
      <w:rPr>
        <w:rFonts w:ascii="Symbol" w:hAnsi="Symbol" w:hint="default"/>
      </w:rPr>
    </w:lvl>
    <w:lvl w:ilvl="1" w:tplc="E7BCA866" w:tentative="1">
      <w:start w:val="1"/>
      <w:numFmt w:val="bullet"/>
      <w:lvlText w:val="o"/>
      <w:lvlJc w:val="left"/>
      <w:pPr>
        <w:ind w:left="1470" w:hanging="360"/>
      </w:pPr>
      <w:rPr>
        <w:rFonts w:ascii="Courier New" w:hAnsi="Courier New" w:cs="Courier New" w:hint="default"/>
      </w:rPr>
    </w:lvl>
    <w:lvl w:ilvl="2" w:tplc="05223D0C" w:tentative="1">
      <w:start w:val="1"/>
      <w:numFmt w:val="bullet"/>
      <w:lvlText w:val=""/>
      <w:lvlJc w:val="left"/>
      <w:pPr>
        <w:ind w:left="2190" w:hanging="360"/>
      </w:pPr>
      <w:rPr>
        <w:rFonts w:ascii="Wingdings" w:hAnsi="Wingdings" w:hint="default"/>
      </w:rPr>
    </w:lvl>
    <w:lvl w:ilvl="3" w:tplc="66BA8A08" w:tentative="1">
      <w:start w:val="1"/>
      <w:numFmt w:val="bullet"/>
      <w:lvlText w:val=""/>
      <w:lvlJc w:val="left"/>
      <w:pPr>
        <w:ind w:left="2910" w:hanging="360"/>
      </w:pPr>
      <w:rPr>
        <w:rFonts w:ascii="Symbol" w:hAnsi="Symbol" w:hint="default"/>
      </w:rPr>
    </w:lvl>
    <w:lvl w:ilvl="4" w:tplc="EADEC6D6" w:tentative="1">
      <w:start w:val="1"/>
      <w:numFmt w:val="bullet"/>
      <w:lvlText w:val="o"/>
      <w:lvlJc w:val="left"/>
      <w:pPr>
        <w:ind w:left="3630" w:hanging="360"/>
      </w:pPr>
      <w:rPr>
        <w:rFonts w:ascii="Courier New" w:hAnsi="Courier New" w:cs="Courier New" w:hint="default"/>
      </w:rPr>
    </w:lvl>
    <w:lvl w:ilvl="5" w:tplc="8AE4E970" w:tentative="1">
      <w:start w:val="1"/>
      <w:numFmt w:val="bullet"/>
      <w:lvlText w:val=""/>
      <w:lvlJc w:val="left"/>
      <w:pPr>
        <w:ind w:left="4350" w:hanging="360"/>
      </w:pPr>
      <w:rPr>
        <w:rFonts w:ascii="Wingdings" w:hAnsi="Wingdings" w:hint="default"/>
      </w:rPr>
    </w:lvl>
    <w:lvl w:ilvl="6" w:tplc="3362B758" w:tentative="1">
      <w:start w:val="1"/>
      <w:numFmt w:val="bullet"/>
      <w:lvlText w:val=""/>
      <w:lvlJc w:val="left"/>
      <w:pPr>
        <w:ind w:left="5070" w:hanging="360"/>
      </w:pPr>
      <w:rPr>
        <w:rFonts w:ascii="Symbol" w:hAnsi="Symbol" w:hint="default"/>
      </w:rPr>
    </w:lvl>
    <w:lvl w:ilvl="7" w:tplc="5EE4B6BC" w:tentative="1">
      <w:start w:val="1"/>
      <w:numFmt w:val="bullet"/>
      <w:lvlText w:val="o"/>
      <w:lvlJc w:val="left"/>
      <w:pPr>
        <w:ind w:left="5790" w:hanging="360"/>
      </w:pPr>
      <w:rPr>
        <w:rFonts w:ascii="Courier New" w:hAnsi="Courier New" w:cs="Courier New" w:hint="default"/>
      </w:rPr>
    </w:lvl>
    <w:lvl w:ilvl="8" w:tplc="CDB655C0" w:tentative="1">
      <w:start w:val="1"/>
      <w:numFmt w:val="bullet"/>
      <w:lvlText w:val=""/>
      <w:lvlJc w:val="left"/>
      <w:pPr>
        <w:ind w:left="6510" w:hanging="360"/>
      </w:pPr>
      <w:rPr>
        <w:rFonts w:ascii="Wingdings" w:hAnsi="Wingdings" w:hint="default"/>
      </w:rPr>
    </w:lvl>
  </w:abstractNum>
  <w:abstractNum w:abstractNumId="19" w15:restartNumberingAfterBreak="0">
    <w:nsid w:val="3E2557C7"/>
    <w:multiLevelType w:val="hybridMultilevel"/>
    <w:tmpl w:val="B3C4FA92"/>
    <w:lvl w:ilvl="0" w:tplc="519C36F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EE0AAB4A">
      <w:start w:val="1"/>
      <w:numFmt w:val="lowerLetter"/>
      <w:lvlText w:val="%2."/>
      <w:lvlJc w:val="left"/>
      <w:pPr>
        <w:ind w:left="1440" w:hanging="360"/>
      </w:pPr>
    </w:lvl>
    <w:lvl w:ilvl="2" w:tplc="B9F0E192" w:tentative="1">
      <w:start w:val="1"/>
      <w:numFmt w:val="lowerRoman"/>
      <w:lvlText w:val="%3."/>
      <w:lvlJc w:val="right"/>
      <w:pPr>
        <w:ind w:left="2160" w:hanging="180"/>
      </w:pPr>
    </w:lvl>
    <w:lvl w:ilvl="3" w:tplc="5BCAEBF4" w:tentative="1">
      <w:start w:val="1"/>
      <w:numFmt w:val="decimal"/>
      <w:lvlText w:val="%4."/>
      <w:lvlJc w:val="left"/>
      <w:pPr>
        <w:ind w:left="2880" w:hanging="360"/>
      </w:pPr>
    </w:lvl>
    <w:lvl w:ilvl="4" w:tplc="A9361D2E" w:tentative="1">
      <w:start w:val="1"/>
      <w:numFmt w:val="lowerLetter"/>
      <w:lvlText w:val="%5."/>
      <w:lvlJc w:val="left"/>
      <w:pPr>
        <w:ind w:left="3600" w:hanging="360"/>
      </w:pPr>
    </w:lvl>
    <w:lvl w:ilvl="5" w:tplc="F3E08EDC" w:tentative="1">
      <w:start w:val="1"/>
      <w:numFmt w:val="lowerRoman"/>
      <w:lvlText w:val="%6."/>
      <w:lvlJc w:val="right"/>
      <w:pPr>
        <w:ind w:left="4320" w:hanging="180"/>
      </w:pPr>
    </w:lvl>
    <w:lvl w:ilvl="6" w:tplc="2B92EFE2" w:tentative="1">
      <w:start w:val="1"/>
      <w:numFmt w:val="decimal"/>
      <w:lvlText w:val="%7."/>
      <w:lvlJc w:val="left"/>
      <w:pPr>
        <w:ind w:left="5040" w:hanging="360"/>
      </w:pPr>
    </w:lvl>
    <w:lvl w:ilvl="7" w:tplc="44F25808" w:tentative="1">
      <w:start w:val="1"/>
      <w:numFmt w:val="lowerLetter"/>
      <w:lvlText w:val="%8."/>
      <w:lvlJc w:val="left"/>
      <w:pPr>
        <w:ind w:left="5760" w:hanging="360"/>
      </w:pPr>
    </w:lvl>
    <w:lvl w:ilvl="8" w:tplc="838AC2D2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74E3816"/>
    <w:multiLevelType w:val="hybridMultilevel"/>
    <w:tmpl w:val="87926876"/>
    <w:lvl w:ilvl="0" w:tplc="C85602FA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DA85C07"/>
    <w:multiLevelType w:val="hybridMultilevel"/>
    <w:tmpl w:val="6DD2760C"/>
    <w:lvl w:ilvl="0" w:tplc="FC84F6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7045C6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F8C5C5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98C66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A2A18D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7D85DA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30A75C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A144C1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11EA24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05A54B0"/>
    <w:multiLevelType w:val="hybridMultilevel"/>
    <w:tmpl w:val="7B3AE084"/>
    <w:lvl w:ilvl="0" w:tplc="628C2C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4AA075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948A35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E32C32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A00CBA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989C13D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29AE8D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52FD8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86684F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E56E15"/>
    <w:multiLevelType w:val="hybridMultilevel"/>
    <w:tmpl w:val="76783462"/>
    <w:lvl w:ilvl="0" w:tplc="1686727A">
      <w:start w:val="4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54BE52E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596645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C24C19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288B0E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D5E69C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E4E18C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C82E24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6C908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B3A0A27"/>
    <w:multiLevelType w:val="hybridMultilevel"/>
    <w:tmpl w:val="6FA8E204"/>
    <w:lvl w:ilvl="0" w:tplc="7F681D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B76C01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152C94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AE458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AFA1BB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65876F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254010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2D2E82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BD96AD9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50C43B1"/>
    <w:multiLevelType w:val="hybridMultilevel"/>
    <w:tmpl w:val="02549B88"/>
    <w:lvl w:ilvl="0" w:tplc="05282D08">
      <w:start w:val="4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1C04102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1AE09D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71EFBF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26A934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BA4CDB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4623FE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F924DB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942F36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94268DB"/>
    <w:multiLevelType w:val="hybridMultilevel"/>
    <w:tmpl w:val="E1F2C5AA"/>
    <w:lvl w:ilvl="0" w:tplc="5882C77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8286E172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56DCB484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AB08E4E0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512F96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DCE91DA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9BE7450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A94670C2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EF4724C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6E5913E8"/>
    <w:multiLevelType w:val="hybridMultilevel"/>
    <w:tmpl w:val="FF7CE068"/>
    <w:lvl w:ilvl="0" w:tplc="EA74E508">
      <w:start w:val="4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25B874C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13080C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1CCDC7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50A47C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49E587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32BD4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C66173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D6368DC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E1B279E"/>
    <w:multiLevelType w:val="hybridMultilevel"/>
    <w:tmpl w:val="3A486C80"/>
    <w:lvl w:ilvl="0" w:tplc="92E4BC68">
      <w:start w:val="5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5EBE176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190894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78AE70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9F68FB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746CB2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60272A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A7A5FC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57659C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5"/>
  </w:num>
  <w:num w:numId="3">
    <w:abstractNumId w:val="5"/>
  </w:num>
  <w:num w:numId="4">
    <w:abstractNumId w:val="21"/>
  </w:num>
  <w:num w:numId="5">
    <w:abstractNumId w:val="9"/>
  </w:num>
  <w:num w:numId="6">
    <w:abstractNumId w:val="11"/>
  </w:num>
  <w:num w:numId="7">
    <w:abstractNumId w:val="22"/>
  </w:num>
  <w:num w:numId="8">
    <w:abstractNumId w:val="8"/>
  </w:num>
  <w:num w:numId="9">
    <w:abstractNumId w:val="28"/>
  </w:num>
  <w:num w:numId="10">
    <w:abstractNumId w:val="23"/>
  </w:num>
  <w:num w:numId="11">
    <w:abstractNumId w:val="24"/>
  </w:num>
  <w:num w:numId="12">
    <w:abstractNumId w:val="27"/>
  </w:num>
  <w:num w:numId="13">
    <w:abstractNumId w:val="10"/>
  </w:num>
  <w:num w:numId="14">
    <w:abstractNumId w:val="12"/>
  </w:num>
  <w:num w:numId="15">
    <w:abstractNumId w:val="6"/>
  </w:num>
  <w:num w:numId="16">
    <w:abstractNumId w:val="3"/>
  </w:num>
  <w:num w:numId="17">
    <w:abstractNumId w:val="25"/>
  </w:num>
  <w:num w:numId="18">
    <w:abstractNumId w:val="26"/>
  </w:num>
  <w:num w:numId="19">
    <w:abstractNumId w:val="17"/>
  </w:num>
  <w:num w:numId="20">
    <w:abstractNumId w:val="19"/>
  </w:num>
  <w:num w:numId="21">
    <w:abstractNumId w:val="13"/>
  </w:num>
  <w:num w:numId="22">
    <w:abstractNumId w:val="1"/>
  </w:num>
  <w:num w:numId="23">
    <w:abstractNumId w:val="7"/>
  </w:num>
  <w:num w:numId="24">
    <w:abstractNumId w:val="16"/>
  </w:num>
  <w:num w:numId="25">
    <w:abstractNumId w:val="18"/>
  </w:num>
  <w:num w:numId="26">
    <w:abstractNumId w:val="2"/>
  </w:num>
  <w:num w:numId="27">
    <w:abstractNumId w:val="20"/>
  </w:num>
  <w:num w:numId="28">
    <w:abstractNumId w:val="14"/>
  </w:num>
  <w:num w:numId="29">
    <w:abstractNumId w:val="4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Advisera">
    <w15:presenceInfo w15:providerId="None" w15:userId="Adviser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drawingGridHorizontalSpacing w:val="110"/>
  <w:displayHorizontalDrawingGridEvery w:val="2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jMwtrQwNzI3MjCyMDFX0lEKTi0uzszPAykwNK0FABYTPyQtAAAA"/>
  </w:docVars>
  <w:rsids>
    <w:rsidRoot w:val="00927DFD"/>
    <w:rsid w:val="000026AA"/>
    <w:rsid w:val="00021B33"/>
    <w:rsid w:val="0002298E"/>
    <w:rsid w:val="00022A33"/>
    <w:rsid w:val="00035D13"/>
    <w:rsid w:val="00062CF7"/>
    <w:rsid w:val="00073070"/>
    <w:rsid w:val="00075896"/>
    <w:rsid w:val="00080612"/>
    <w:rsid w:val="00082EB9"/>
    <w:rsid w:val="000A7279"/>
    <w:rsid w:val="000C35C5"/>
    <w:rsid w:val="000C5B74"/>
    <w:rsid w:val="000D24FF"/>
    <w:rsid w:val="000D289F"/>
    <w:rsid w:val="000F12E2"/>
    <w:rsid w:val="000F248C"/>
    <w:rsid w:val="000F5972"/>
    <w:rsid w:val="00102F40"/>
    <w:rsid w:val="00111B0A"/>
    <w:rsid w:val="00111C3C"/>
    <w:rsid w:val="00112D1D"/>
    <w:rsid w:val="001228E6"/>
    <w:rsid w:val="001570B0"/>
    <w:rsid w:val="00161B6E"/>
    <w:rsid w:val="001800C9"/>
    <w:rsid w:val="00185CF1"/>
    <w:rsid w:val="0019262E"/>
    <w:rsid w:val="001E2AF8"/>
    <w:rsid w:val="001E40F0"/>
    <w:rsid w:val="001F328E"/>
    <w:rsid w:val="00201401"/>
    <w:rsid w:val="002046DF"/>
    <w:rsid w:val="002341E7"/>
    <w:rsid w:val="00236F2E"/>
    <w:rsid w:val="002468C6"/>
    <w:rsid w:val="002477BB"/>
    <w:rsid w:val="0026375B"/>
    <w:rsid w:val="002652F2"/>
    <w:rsid w:val="00266C02"/>
    <w:rsid w:val="00274451"/>
    <w:rsid w:val="002803AF"/>
    <w:rsid w:val="00291BDE"/>
    <w:rsid w:val="002A1993"/>
    <w:rsid w:val="002A43C2"/>
    <w:rsid w:val="002B2E59"/>
    <w:rsid w:val="002C677B"/>
    <w:rsid w:val="002D3B54"/>
    <w:rsid w:val="002D747B"/>
    <w:rsid w:val="002F1D0A"/>
    <w:rsid w:val="002F5572"/>
    <w:rsid w:val="002F57B3"/>
    <w:rsid w:val="002F7FB1"/>
    <w:rsid w:val="003273FA"/>
    <w:rsid w:val="00336870"/>
    <w:rsid w:val="0034643C"/>
    <w:rsid w:val="00360BDB"/>
    <w:rsid w:val="003642DA"/>
    <w:rsid w:val="00371358"/>
    <w:rsid w:val="0037350C"/>
    <w:rsid w:val="00375BD9"/>
    <w:rsid w:val="00384D2C"/>
    <w:rsid w:val="0038660D"/>
    <w:rsid w:val="00391EEF"/>
    <w:rsid w:val="00392C0B"/>
    <w:rsid w:val="00395997"/>
    <w:rsid w:val="00396FD2"/>
    <w:rsid w:val="003A1026"/>
    <w:rsid w:val="003A2D42"/>
    <w:rsid w:val="003C7A77"/>
    <w:rsid w:val="003C7D24"/>
    <w:rsid w:val="003D7527"/>
    <w:rsid w:val="003F73AE"/>
    <w:rsid w:val="00413D8B"/>
    <w:rsid w:val="00424E58"/>
    <w:rsid w:val="00431E61"/>
    <w:rsid w:val="00434491"/>
    <w:rsid w:val="00452865"/>
    <w:rsid w:val="00480C11"/>
    <w:rsid w:val="00487E0B"/>
    <w:rsid w:val="004C23C4"/>
    <w:rsid w:val="004C2DEC"/>
    <w:rsid w:val="004E2ABF"/>
    <w:rsid w:val="004E31F0"/>
    <w:rsid w:val="004E36E0"/>
    <w:rsid w:val="00506969"/>
    <w:rsid w:val="00514799"/>
    <w:rsid w:val="005167B7"/>
    <w:rsid w:val="00516D6E"/>
    <w:rsid w:val="0054784A"/>
    <w:rsid w:val="00561CBA"/>
    <w:rsid w:val="005726CE"/>
    <w:rsid w:val="00574FE7"/>
    <w:rsid w:val="005A2D91"/>
    <w:rsid w:val="005B1EE5"/>
    <w:rsid w:val="005B6CA9"/>
    <w:rsid w:val="005C590C"/>
    <w:rsid w:val="005C6C8E"/>
    <w:rsid w:val="005C7325"/>
    <w:rsid w:val="005D0CD8"/>
    <w:rsid w:val="005D51DB"/>
    <w:rsid w:val="005D7038"/>
    <w:rsid w:val="005E2722"/>
    <w:rsid w:val="005F0262"/>
    <w:rsid w:val="005F2606"/>
    <w:rsid w:val="005F5882"/>
    <w:rsid w:val="005F72FE"/>
    <w:rsid w:val="00625488"/>
    <w:rsid w:val="00635DC6"/>
    <w:rsid w:val="00637BEB"/>
    <w:rsid w:val="006523A2"/>
    <w:rsid w:val="00655F16"/>
    <w:rsid w:val="00656620"/>
    <w:rsid w:val="00661BC9"/>
    <w:rsid w:val="00671DEB"/>
    <w:rsid w:val="0068630E"/>
    <w:rsid w:val="00694C2B"/>
    <w:rsid w:val="006973BB"/>
    <w:rsid w:val="006A57F6"/>
    <w:rsid w:val="006B34DE"/>
    <w:rsid w:val="006C0BF2"/>
    <w:rsid w:val="006D33E9"/>
    <w:rsid w:val="006F57C2"/>
    <w:rsid w:val="00702EA1"/>
    <w:rsid w:val="00706BAF"/>
    <w:rsid w:val="00723E08"/>
    <w:rsid w:val="00725508"/>
    <w:rsid w:val="007279B3"/>
    <w:rsid w:val="00764032"/>
    <w:rsid w:val="00766C05"/>
    <w:rsid w:val="00791197"/>
    <w:rsid w:val="00793FBB"/>
    <w:rsid w:val="00797059"/>
    <w:rsid w:val="007B52A2"/>
    <w:rsid w:val="007C1569"/>
    <w:rsid w:val="007C29F7"/>
    <w:rsid w:val="007C5C41"/>
    <w:rsid w:val="007D6964"/>
    <w:rsid w:val="007D7C33"/>
    <w:rsid w:val="007E3301"/>
    <w:rsid w:val="007E4B80"/>
    <w:rsid w:val="007F3FF9"/>
    <w:rsid w:val="007F7ECA"/>
    <w:rsid w:val="00804278"/>
    <w:rsid w:val="00807284"/>
    <w:rsid w:val="00810339"/>
    <w:rsid w:val="00813CE6"/>
    <w:rsid w:val="00816E20"/>
    <w:rsid w:val="00826872"/>
    <w:rsid w:val="00844ADA"/>
    <w:rsid w:val="00863763"/>
    <w:rsid w:val="00864B22"/>
    <w:rsid w:val="00883C51"/>
    <w:rsid w:val="008C4F3F"/>
    <w:rsid w:val="0090279A"/>
    <w:rsid w:val="0090489E"/>
    <w:rsid w:val="00911A9B"/>
    <w:rsid w:val="009134E3"/>
    <w:rsid w:val="00927DFD"/>
    <w:rsid w:val="009362DF"/>
    <w:rsid w:val="00946E0E"/>
    <w:rsid w:val="0095645F"/>
    <w:rsid w:val="00974B1D"/>
    <w:rsid w:val="00975CA3"/>
    <w:rsid w:val="00981651"/>
    <w:rsid w:val="009825C6"/>
    <w:rsid w:val="00984179"/>
    <w:rsid w:val="00986757"/>
    <w:rsid w:val="009C3877"/>
    <w:rsid w:val="009C50E9"/>
    <w:rsid w:val="009E4568"/>
    <w:rsid w:val="00A031BB"/>
    <w:rsid w:val="00A03893"/>
    <w:rsid w:val="00A13FD3"/>
    <w:rsid w:val="00A211A9"/>
    <w:rsid w:val="00A41719"/>
    <w:rsid w:val="00A46446"/>
    <w:rsid w:val="00A50958"/>
    <w:rsid w:val="00A55ECD"/>
    <w:rsid w:val="00A7181F"/>
    <w:rsid w:val="00A74D1F"/>
    <w:rsid w:val="00AB57BE"/>
    <w:rsid w:val="00AB7461"/>
    <w:rsid w:val="00AC40FE"/>
    <w:rsid w:val="00AC5518"/>
    <w:rsid w:val="00AD626A"/>
    <w:rsid w:val="00AD68C2"/>
    <w:rsid w:val="00AE2EC6"/>
    <w:rsid w:val="00AF22EB"/>
    <w:rsid w:val="00B015D6"/>
    <w:rsid w:val="00B07B64"/>
    <w:rsid w:val="00B24C38"/>
    <w:rsid w:val="00B2668F"/>
    <w:rsid w:val="00B30F45"/>
    <w:rsid w:val="00B412E6"/>
    <w:rsid w:val="00B54BE1"/>
    <w:rsid w:val="00B668F5"/>
    <w:rsid w:val="00B66920"/>
    <w:rsid w:val="00B95B82"/>
    <w:rsid w:val="00B9672A"/>
    <w:rsid w:val="00BA71C8"/>
    <w:rsid w:val="00BB15D1"/>
    <w:rsid w:val="00BB6D44"/>
    <w:rsid w:val="00BC299E"/>
    <w:rsid w:val="00BC314F"/>
    <w:rsid w:val="00BC3268"/>
    <w:rsid w:val="00BD28D3"/>
    <w:rsid w:val="00BE54F4"/>
    <w:rsid w:val="00BE5738"/>
    <w:rsid w:val="00BF1069"/>
    <w:rsid w:val="00BF5F44"/>
    <w:rsid w:val="00C02FA6"/>
    <w:rsid w:val="00C06949"/>
    <w:rsid w:val="00C113B4"/>
    <w:rsid w:val="00C30DB5"/>
    <w:rsid w:val="00C45BB3"/>
    <w:rsid w:val="00C47BF2"/>
    <w:rsid w:val="00C67FF3"/>
    <w:rsid w:val="00C70AFF"/>
    <w:rsid w:val="00C96503"/>
    <w:rsid w:val="00CB6C2B"/>
    <w:rsid w:val="00CD3F0C"/>
    <w:rsid w:val="00CE0B73"/>
    <w:rsid w:val="00CF7ABB"/>
    <w:rsid w:val="00D02994"/>
    <w:rsid w:val="00D11327"/>
    <w:rsid w:val="00D13FAA"/>
    <w:rsid w:val="00D16B96"/>
    <w:rsid w:val="00D6014D"/>
    <w:rsid w:val="00D62820"/>
    <w:rsid w:val="00D64DBC"/>
    <w:rsid w:val="00D750C1"/>
    <w:rsid w:val="00D85AA5"/>
    <w:rsid w:val="00D93912"/>
    <w:rsid w:val="00D96FC3"/>
    <w:rsid w:val="00DA3A03"/>
    <w:rsid w:val="00DA4697"/>
    <w:rsid w:val="00DA7F10"/>
    <w:rsid w:val="00DC11F2"/>
    <w:rsid w:val="00DC7029"/>
    <w:rsid w:val="00DC7355"/>
    <w:rsid w:val="00DC7A5D"/>
    <w:rsid w:val="00DE3116"/>
    <w:rsid w:val="00DE6092"/>
    <w:rsid w:val="00DE76DA"/>
    <w:rsid w:val="00DF2B6C"/>
    <w:rsid w:val="00E229D7"/>
    <w:rsid w:val="00E24672"/>
    <w:rsid w:val="00E26019"/>
    <w:rsid w:val="00E33911"/>
    <w:rsid w:val="00E420C6"/>
    <w:rsid w:val="00E435A8"/>
    <w:rsid w:val="00E50AB5"/>
    <w:rsid w:val="00E510DF"/>
    <w:rsid w:val="00E617BE"/>
    <w:rsid w:val="00E659F8"/>
    <w:rsid w:val="00E72737"/>
    <w:rsid w:val="00E81032"/>
    <w:rsid w:val="00E91E94"/>
    <w:rsid w:val="00EA6510"/>
    <w:rsid w:val="00EB1FED"/>
    <w:rsid w:val="00EB4FFF"/>
    <w:rsid w:val="00EC4ABF"/>
    <w:rsid w:val="00F02202"/>
    <w:rsid w:val="00F02D7B"/>
    <w:rsid w:val="00F0559D"/>
    <w:rsid w:val="00F056B3"/>
    <w:rsid w:val="00F12A65"/>
    <w:rsid w:val="00F20757"/>
    <w:rsid w:val="00F230F3"/>
    <w:rsid w:val="00F41040"/>
    <w:rsid w:val="00F417C0"/>
    <w:rsid w:val="00F52083"/>
    <w:rsid w:val="00F6796A"/>
    <w:rsid w:val="00F76B28"/>
    <w:rsid w:val="00F77AD6"/>
    <w:rsid w:val="00F81D0C"/>
    <w:rsid w:val="00F93FF2"/>
    <w:rsid w:val="00FC3047"/>
    <w:rsid w:val="00FC5114"/>
    <w:rsid w:val="00FD2E5C"/>
    <w:rsid w:val="00FD7A56"/>
    <w:rsid w:val="00FE045B"/>
    <w:rsid w:val="00FE64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F5B6475"/>
  <w15:docId w15:val="{63D5F9E8-F87D-4E42-B02E-9C7BCE91E0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hr-HR" w:eastAsia="hr-H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74451"/>
    <w:pPr>
      <w:spacing w:after="200" w:line="276" w:lineRule="auto"/>
    </w:pPr>
    <w:rPr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DB37F7"/>
    <w:pPr>
      <w:numPr>
        <w:numId w:val="1"/>
      </w:numPr>
      <w:ind w:left="360"/>
      <w:outlineLvl w:val="0"/>
    </w:pPr>
    <w:rPr>
      <w:b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F7719"/>
    <w:pPr>
      <w:numPr>
        <w:ilvl w:val="1"/>
        <w:numId w:val="1"/>
      </w:numPr>
      <w:outlineLvl w:val="1"/>
    </w:pPr>
    <w:rPr>
      <w:b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73CE6"/>
    <w:pPr>
      <w:numPr>
        <w:ilvl w:val="2"/>
        <w:numId w:val="1"/>
      </w:numPr>
      <w:outlineLvl w:val="2"/>
    </w:pPr>
    <w:rPr>
      <w:b/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F384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F961E0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961E0"/>
    <w:rPr>
      <w:sz w:val="22"/>
      <w:szCs w:val="22"/>
      <w:lang w:val="en-GB" w:eastAsia="en-US"/>
    </w:rPr>
  </w:style>
  <w:style w:type="paragraph" w:styleId="Footer">
    <w:name w:val="footer"/>
    <w:basedOn w:val="Normal"/>
    <w:link w:val="FooterChar"/>
    <w:unhideWhenUsed/>
    <w:rsid w:val="00F961E0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961E0"/>
    <w:rPr>
      <w:sz w:val="22"/>
      <w:szCs w:val="22"/>
      <w:lang w:val="en-GB" w:eastAsia="en-US"/>
    </w:rPr>
  </w:style>
  <w:style w:type="character" w:styleId="Hyperlink">
    <w:name w:val="Hyperlink"/>
    <w:basedOn w:val="DefaultParagraphFont"/>
    <w:uiPriority w:val="99"/>
    <w:unhideWhenUsed/>
    <w:rsid w:val="00F961E0"/>
    <w:rPr>
      <w:color w:val="0000FF"/>
      <w:u w:val="single"/>
      <w:lang w:val="en-GB"/>
    </w:rPr>
  </w:style>
  <w:style w:type="character" w:customStyle="1" w:styleId="Heading1Char">
    <w:name w:val="Heading 1 Char"/>
    <w:basedOn w:val="DefaultParagraphFont"/>
    <w:link w:val="Heading1"/>
    <w:uiPriority w:val="9"/>
    <w:rsid w:val="00DB37F7"/>
    <w:rPr>
      <w:b/>
      <w:sz w:val="28"/>
      <w:szCs w:val="28"/>
      <w:lang w:val="en-GB" w:eastAsia="en-US"/>
    </w:rPr>
  </w:style>
  <w:style w:type="character" w:styleId="CommentReference">
    <w:name w:val="annotation reference"/>
    <w:basedOn w:val="DefaultParagraphFont"/>
    <w:uiPriority w:val="99"/>
    <w:unhideWhenUsed/>
    <w:rsid w:val="001F328E"/>
    <w:rPr>
      <w:sz w:val="16"/>
      <w:szCs w:val="16"/>
      <w:lang w:val="en-US"/>
    </w:rPr>
  </w:style>
  <w:style w:type="paragraph" w:styleId="CommentText">
    <w:name w:val="annotation text"/>
    <w:basedOn w:val="Normal"/>
    <w:link w:val="CommentTextChar"/>
    <w:uiPriority w:val="99"/>
    <w:unhideWhenUsed/>
    <w:rsid w:val="001F328E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F328E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03ED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03ED2"/>
    <w:rPr>
      <w:b/>
      <w:bCs/>
      <w:lang w:val="en-GB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3ED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3ED2"/>
    <w:rPr>
      <w:rFonts w:ascii="Tahoma" w:hAnsi="Tahoma" w:cs="Tahoma"/>
      <w:sz w:val="16"/>
      <w:szCs w:val="16"/>
      <w:lang w:val="en-GB"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EF7719"/>
    <w:rPr>
      <w:b/>
      <w:sz w:val="24"/>
      <w:szCs w:val="24"/>
      <w:lang w:val="en-GB" w:eastAsia="en-US"/>
    </w:rPr>
  </w:style>
  <w:style w:type="character" w:customStyle="1" w:styleId="Heading3Char">
    <w:name w:val="Heading 3 Char"/>
    <w:basedOn w:val="DefaultParagraphFont"/>
    <w:link w:val="Heading3"/>
    <w:uiPriority w:val="9"/>
    <w:rsid w:val="00C73CE6"/>
    <w:rPr>
      <w:b/>
      <w:i/>
      <w:sz w:val="22"/>
      <w:szCs w:val="22"/>
      <w:lang w:val="en-GB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D01489"/>
    <w:pPr>
      <w:spacing w:before="120" w:after="120"/>
    </w:pPr>
    <w:rPr>
      <w:b/>
      <w:bCs/>
      <w:caps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D01489"/>
    <w:pPr>
      <w:spacing w:after="0"/>
      <w:ind w:left="220"/>
    </w:pPr>
    <w:rPr>
      <w:smallCap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D01489"/>
    <w:pPr>
      <w:spacing w:after="0"/>
      <w:ind w:left="440"/>
    </w:pPr>
    <w:rPr>
      <w:i/>
      <w:iCs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D01489"/>
    <w:pPr>
      <w:spacing w:after="0"/>
      <w:ind w:left="660"/>
    </w:pPr>
    <w:rPr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D01489"/>
    <w:pPr>
      <w:spacing w:after="0"/>
      <w:ind w:left="880"/>
    </w:pPr>
    <w:rPr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D01489"/>
    <w:pPr>
      <w:spacing w:after="0"/>
      <w:ind w:left="1100"/>
    </w:pPr>
    <w:rPr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D01489"/>
    <w:pPr>
      <w:spacing w:after="0"/>
      <w:ind w:left="1320"/>
    </w:pPr>
    <w:rPr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D01489"/>
    <w:pPr>
      <w:spacing w:after="0"/>
      <w:ind w:left="1540"/>
    </w:pPr>
    <w:rPr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D01489"/>
    <w:pPr>
      <w:spacing w:after="0"/>
      <w:ind w:left="1760"/>
    </w:pPr>
    <w:rPr>
      <w:sz w:val="18"/>
      <w:szCs w:val="18"/>
    </w:rPr>
  </w:style>
  <w:style w:type="paragraph" w:styleId="Revision">
    <w:name w:val="Revision"/>
    <w:hidden/>
    <w:uiPriority w:val="99"/>
    <w:semiHidden/>
    <w:rsid w:val="009A5F28"/>
    <w:rPr>
      <w:sz w:val="22"/>
      <w:szCs w:val="22"/>
      <w:lang w:val="en-GB" w:eastAsia="en-US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C5B74"/>
    <w:pPr>
      <w:keepNext/>
      <w:keepLines/>
      <w:numPr>
        <w:numId w:val="0"/>
      </w:numPr>
      <w:spacing w:before="480" w:after="0"/>
      <w:outlineLvl w:val="9"/>
    </w:pPr>
    <w:rPr>
      <w:rFonts w:ascii="Cambria" w:eastAsia="Times New Roman" w:hAnsi="Cambria"/>
      <w:bCs/>
      <w:color w:val="365F91"/>
    </w:rPr>
  </w:style>
  <w:style w:type="character" w:customStyle="1" w:styleId="MenoPendente1">
    <w:name w:val="Menção Pendente1"/>
    <w:basedOn w:val="DefaultParagraphFont"/>
    <w:uiPriority w:val="99"/>
    <w:semiHidden/>
    <w:unhideWhenUsed/>
    <w:rsid w:val="002F5572"/>
    <w:rPr>
      <w:color w:val="808080"/>
      <w:shd w:val="clear" w:color="auto" w:fill="E6E6E6"/>
    </w:rPr>
  </w:style>
  <w:style w:type="character" w:styleId="FollowedHyperlink">
    <w:name w:val="FollowedHyperlink"/>
    <w:basedOn w:val="DefaultParagraphFont"/>
    <w:uiPriority w:val="99"/>
    <w:semiHidden/>
    <w:unhideWhenUsed/>
    <w:rsid w:val="00764032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AD626A"/>
    <w:pPr>
      <w:ind w:left="720"/>
      <w:contextualSpacing/>
    </w:pPr>
  </w:style>
  <w:style w:type="paragraph" w:styleId="NoSpacing">
    <w:name w:val="No Spacing"/>
    <w:uiPriority w:val="1"/>
    <w:qFormat/>
    <w:rsid w:val="00BD28D3"/>
    <w:rPr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omments" Target="/word/comments.xml" Id="rId8" /><Relationship Type="http://schemas.openxmlformats.org/officeDocument/2006/relationships/footer" Target="/word/footer1.xml" Id="rId13" /><Relationship Type="http://schemas.microsoft.com/office/2018/08/relationships/commentsExtensible" Target="/word/commentsExtensible.xml" Id="rId18" /><Relationship Type="http://schemas.openxmlformats.org/officeDocument/2006/relationships/styles" Target="/word/styles.xml" Id="rId3" /><Relationship Type="http://schemas.openxmlformats.org/officeDocument/2006/relationships/endnotes" Target="/word/endnotes.xml" Id="rId7" /><Relationship Type="http://schemas.openxmlformats.org/officeDocument/2006/relationships/header" Target="/word/header1.xml" Id="rId12" /><Relationship Type="http://schemas.openxmlformats.org/officeDocument/2006/relationships/theme" Target="/word/theme/theme1.xml" Id="rId17" /><Relationship Type="http://schemas.openxmlformats.org/officeDocument/2006/relationships/numbering" Target="/word/numbering.xml" Id="rId2" /><Relationship Type="http://schemas.microsoft.com/office/2011/relationships/people" Target="/word/people.xml" Id="rId16" /><Relationship Type="http://schemas.openxmlformats.org/officeDocument/2006/relationships/customXml" Target="/customXml/item1.xml" Id="rId1" /><Relationship Type="http://schemas.openxmlformats.org/officeDocument/2006/relationships/footnotes" Target="/word/footnotes.xml" Id="rId6" /><Relationship Type="http://schemas.openxmlformats.org/officeDocument/2006/relationships/webSettings" Target="/word/webSettings.xml" Id="rId5" /><Relationship Type="http://schemas.openxmlformats.org/officeDocument/2006/relationships/fontTable" Target="/word/fontTable.xml" Id="rId15" /><Relationship Type="http://schemas.microsoft.com/office/2016/09/relationships/commentsIds" Target="/word/commentsIds.xml" Id="rId10" /><Relationship Type="http://schemas.openxmlformats.org/officeDocument/2006/relationships/settings" Target="/word/settings.xml" Id="rId4" /><Relationship Type="http://schemas.microsoft.com/office/2011/relationships/commentsExtended" Target="/word/commentsExtended.xml" Id="rId9" /><Relationship Type="http://schemas.openxmlformats.org/officeDocument/2006/relationships/footer" Target="/word/footer2.xml" Id="rId14" /><Relationship Type="http://schemas.openxmlformats.org/officeDocument/2006/relationships/hyperlink" Target="https://advisera.com/27001academy/iso-27001-documentation-toolkit/" TargetMode="External" Id="rId1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&#65279;<?xml version="1.0" encoding="utf-8"?><Relationships xmlns="http://schemas.openxmlformats.org/package/2006/relationships"><Relationship Type="http://schemas.openxmlformats.org/officeDocument/2006/relationships/customXmlProps" Target="/customXml/itemProps1.xml" Id="rId1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7C150BB-15DD-4697-888D-FD5C5CAB1B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153</Words>
  <Characters>877</Characters>
  <Application>Microsoft Office Word</Application>
  <DocSecurity>0</DocSecurity>
  <Lines>7</Lines>
  <Paragraphs>2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  <vt:variant>
        <vt:lpstr>Naslov</vt:lpstr>
      </vt:variant>
      <vt:variant>
        <vt:i4>1</vt:i4>
      </vt:variant>
    </vt:vector>
  </HeadingPairs>
  <TitlesOfParts>
    <vt:vector size="3" baseType="lpstr">
      <vt:lpstr>Appendix 1 - Corrective Action Form</vt:lpstr>
      <vt:lpstr>Backup Policy</vt:lpstr>
      <vt:lpstr>Backup Policy</vt:lpstr>
    </vt:vector>
  </TitlesOfParts>
  <Company>Advisera Expert Solutions Ltd</Company>
  <LinksUpToDate>false</LinksUpToDate>
  <CharactersWithSpaces>1028</CharactersWithSpaces>
  <SharedDoc>false</SharedDoc>
  <HLinks>
    <vt:vector size="42" baseType="variant">
      <vt:variant>
        <vt:i4>1310782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_Toc271283557</vt:lpwstr>
      </vt:variant>
      <vt:variant>
        <vt:i4>1310782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_Toc271283556</vt:lpwstr>
      </vt:variant>
      <vt:variant>
        <vt:i4>1310782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_Toc271283555</vt:lpwstr>
      </vt:variant>
      <vt:variant>
        <vt:i4>1310782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_Toc271283554</vt:lpwstr>
      </vt:variant>
      <vt:variant>
        <vt:i4>1310782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_Toc271283553</vt:lpwstr>
      </vt:variant>
      <vt:variant>
        <vt:i4>1310782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_Toc271283552</vt:lpwstr>
      </vt:variant>
      <vt:variant>
        <vt:i4>1310782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_Toc271283551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Appendix 1 - Corrective Action Form</dc:title>
  <dc:subject>27001-FTCORRFORM-EN</dc:subject>
  <dc:creator>Advisera</dc:creator>
  <dc:description>©2024 This template may be used by clients of Advisera Expert Solutions Ltd. www.advisera.com in accordance with the License Agreement.</dc:description>
  <cp:lastModifiedBy>Advisera</cp:lastModifiedBy>
  <cp:revision>6</cp:revision>
  <dcterms:created xsi:type="dcterms:W3CDTF">2024-10-23T08:04:00Z</dcterms:created>
  <dcterms:modified xsi:type="dcterms:W3CDTF">2024-12-10T08:54:00Z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385e87c6fe80659fc37699788face0637e0e9f4cddfa2611207008b6fe6bc0ec</vt:lpwstr>
  </property>
</Properties>
</file>