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2065065956"/>
        <w:docPartObj>
          <w:docPartGallery w:val="Cover Pages"/>
          <w:docPartUnique/>
        </w:docPartObj>
      </w:sdtPr>
      <w:sdtEndPr>
        <w:rPr>
          <w:rFonts w:ascii="Arial" w:eastAsia="Times New Roman" w:hAnsi="Arial" w:cs="Times New Roman"/>
          <w:sz w:val="24"/>
          <w:szCs w:val="24"/>
        </w:rPr>
      </w:sdtEndPr>
      <w:sdtContent>
        <w:p w14:paraId="686AEAED" w14:textId="77777777" w:rsidR="00530962" w:rsidRDefault="00530962" w:rsidP="0067336B">
          <w:pPr>
            <w:pStyle w:val="NoSpacing"/>
            <w:jc w:val="center"/>
            <w:rPr>
              <w:rFonts w:asciiTheme="majorHAnsi" w:eastAsiaTheme="majorEastAsia" w:hAnsiTheme="majorHAnsi" w:cstheme="majorBidi"/>
              <w:sz w:val="72"/>
              <w:szCs w:val="72"/>
            </w:rPr>
          </w:pPr>
        </w:p>
        <w:p w14:paraId="68C36E8C" w14:textId="77777777" w:rsidR="00530962" w:rsidRDefault="00530962" w:rsidP="0067336B">
          <w:pPr>
            <w:pStyle w:val="NoSpacing"/>
            <w:jc w:val="center"/>
            <w:rPr>
              <w:rFonts w:asciiTheme="majorHAnsi" w:eastAsiaTheme="majorEastAsia" w:hAnsiTheme="majorHAnsi" w:cstheme="majorBidi"/>
              <w:sz w:val="72"/>
              <w:szCs w:val="72"/>
            </w:rPr>
          </w:pPr>
        </w:p>
        <w:p w14:paraId="2C74D2A4" w14:textId="77777777" w:rsidR="00530962" w:rsidRDefault="00530962"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024ED98B" wp14:editId="25FC4C57">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18C1B8FE" w14:textId="77777777" w:rsidR="00530962" w:rsidRDefault="00530962" w:rsidP="003527FC">
          <w:pPr>
            <w:pStyle w:val="NoSpacing"/>
            <w:jc w:val="center"/>
          </w:pPr>
          <w:r>
            <w:rPr>
              <w:noProof/>
              <w:lang w:val="en-GB" w:eastAsia="en-GB"/>
            </w:rPr>
            <mc:AlternateContent>
              <mc:Choice Requires="wps">
                <w:drawing>
                  <wp:anchor distT="0" distB="0" distL="114300" distR="114300" simplePos="0" relativeHeight="251659264" behindDoc="0" locked="0" layoutInCell="0" allowOverlap="1" wp14:anchorId="5B096AD7" wp14:editId="1354A4A8">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14E7986"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313D7FBF" wp14:editId="1F5A9D80">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84011AF"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72590C8A" wp14:editId="5D43108D">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37EC7D4"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70DEEC54" wp14:editId="331D3D11">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91EF2AF"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5AE2B2D3" w14:textId="77777777" w:rsidR="00530962" w:rsidRDefault="00530962" w:rsidP="003527FC">
          <w:pPr>
            <w:pStyle w:val="NoSpacing"/>
            <w:jc w:val="center"/>
          </w:pPr>
        </w:p>
        <w:p w14:paraId="45F33E97" w14:textId="77777777" w:rsidR="00530962" w:rsidRDefault="00530962" w:rsidP="003527FC">
          <w:pPr>
            <w:pStyle w:val="NoSpacing"/>
            <w:jc w:val="center"/>
          </w:pPr>
        </w:p>
        <w:p w14:paraId="1FB4FCF3" w14:textId="77777777" w:rsidR="00530962" w:rsidRDefault="00530962" w:rsidP="003527FC">
          <w:pPr>
            <w:pStyle w:val="NoSpacing"/>
            <w:jc w:val="center"/>
          </w:pPr>
        </w:p>
        <w:p w14:paraId="7D58C4CC" w14:textId="77777777" w:rsidR="003E2552" w:rsidRDefault="003E2552" w:rsidP="003527FC">
          <w:pPr>
            <w:tabs>
              <w:tab w:val="center" w:pos="4153"/>
              <w:tab w:val="right" w:pos="8306"/>
            </w:tabs>
            <w:jc w:val="center"/>
            <w:rPr>
              <w:rFonts w:ascii="Arial" w:hAnsi="Arial" w:cs="Arial"/>
              <w:b/>
              <w:sz w:val="48"/>
              <w:szCs w:val="48"/>
            </w:rPr>
          </w:pPr>
          <w:r>
            <w:rPr>
              <w:rFonts w:ascii="Arial" w:hAnsi="Arial" w:cs="Arial"/>
              <w:b/>
              <w:sz w:val="48"/>
              <w:szCs w:val="48"/>
            </w:rPr>
            <w:t xml:space="preserve">Personal Data </w:t>
          </w:r>
        </w:p>
        <w:p w14:paraId="5182D419" w14:textId="77777777" w:rsidR="00530962" w:rsidRPr="00530962" w:rsidRDefault="008C2BF7" w:rsidP="003527FC">
          <w:pPr>
            <w:tabs>
              <w:tab w:val="center" w:pos="4153"/>
              <w:tab w:val="right" w:pos="8306"/>
            </w:tabs>
            <w:jc w:val="center"/>
            <w:rPr>
              <w:rFonts w:ascii="Arial" w:hAnsi="Arial" w:cs="Arial"/>
              <w:b/>
              <w:sz w:val="48"/>
              <w:szCs w:val="48"/>
            </w:rPr>
          </w:pPr>
          <w:r>
            <w:rPr>
              <w:rFonts w:ascii="Arial" w:hAnsi="Arial" w:cs="Arial"/>
              <w:b/>
              <w:sz w:val="48"/>
              <w:szCs w:val="48"/>
            </w:rPr>
            <w:t>Analysis</w:t>
          </w:r>
          <w:r w:rsidR="00530962">
            <w:rPr>
              <w:rFonts w:ascii="Arial" w:hAnsi="Arial" w:cs="Arial"/>
              <w:b/>
              <w:sz w:val="48"/>
              <w:szCs w:val="48"/>
            </w:rPr>
            <w:t xml:space="preserve"> Procedure</w:t>
          </w:r>
        </w:p>
        <w:p w14:paraId="230FA504" w14:textId="77777777" w:rsidR="00530962" w:rsidRDefault="00530962" w:rsidP="003527FC">
          <w:pPr>
            <w:pStyle w:val="NoSpacing"/>
            <w:jc w:val="center"/>
          </w:pPr>
        </w:p>
        <w:p w14:paraId="2A3A4D71" w14:textId="77777777" w:rsidR="00530962" w:rsidRDefault="00530962" w:rsidP="003527FC">
          <w:pPr>
            <w:pStyle w:val="NoSpacing"/>
            <w:jc w:val="center"/>
          </w:pPr>
        </w:p>
        <w:p w14:paraId="19B9AA5D" w14:textId="77777777" w:rsidR="00530962" w:rsidRDefault="00530962" w:rsidP="003527FC">
          <w:pPr>
            <w:pStyle w:val="NoSpacing"/>
            <w:jc w:val="center"/>
          </w:pPr>
        </w:p>
        <w:p w14:paraId="02C9821D" w14:textId="77777777" w:rsidR="00530962" w:rsidRDefault="00530962" w:rsidP="003527FC">
          <w:pPr>
            <w:pStyle w:val="NoSpacing"/>
            <w:jc w:val="center"/>
          </w:pPr>
        </w:p>
        <w:p w14:paraId="07913B3A" w14:textId="77777777" w:rsidR="00530962" w:rsidRDefault="00530962" w:rsidP="003527FC">
          <w:pPr>
            <w:pStyle w:val="NoSpacing"/>
            <w:jc w:val="center"/>
          </w:pPr>
        </w:p>
        <w:p w14:paraId="6999C562" w14:textId="77777777" w:rsidR="00530962" w:rsidRDefault="00530962" w:rsidP="003527FC">
          <w:pPr>
            <w:pStyle w:val="NoSpacing"/>
            <w:jc w:val="center"/>
          </w:pPr>
        </w:p>
        <w:p w14:paraId="4B3642F8" w14:textId="24B59CAF" w:rsidR="00530962" w:rsidRPr="00530962" w:rsidRDefault="00DE5047" w:rsidP="00530962">
          <w:pPr>
            <w:pStyle w:val="NoSpacing"/>
            <w:jc w:val="center"/>
            <w:rPr>
              <w:sz w:val="32"/>
            </w:rPr>
          </w:pPr>
          <w:r>
            <w:rPr>
              <w:sz w:val="32"/>
            </w:rPr>
            <w:t xml:space="preserve">GDPR Toolkit Version </w:t>
          </w:r>
          <w:r w:rsidR="006540BF">
            <w:rPr>
              <w:sz w:val="32"/>
            </w:rPr>
            <w:t>5</w:t>
          </w:r>
        </w:p>
        <w:p w14:paraId="7BB3F0BE" w14:textId="77777777" w:rsidR="00530962" w:rsidRDefault="00DE5047" w:rsidP="00530962">
          <w:pPr>
            <w:jc w:val="center"/>
            <w:rPr>
              <w:rFonts w:ascii="Arial" w:hAnsi="Arial"/>
            </w:rPr>
          </w:pPr>
          <w:r>
            <w:rPr>
              <w:rFonts w:asciiTheme="minorHAnsi" w:hAnsiTheme="minorHAnsi"/>
              <w:sz w:val="32"/>
            </w:rPr>
            <w:t>©CertiKit</w:t>
          </w:r>
          <w:r w:rsidR="00530962">
            <w:rPr>
              <w:rFonts w:ascii="Arial" w:hAnsi="Arial"/>
            </w:rPr>
            <w:br w:type="page"/>
          </w:r>
        </w:p>
      </w:sdtContent>
    </w:sdt>
    <w:p w14:paraId="4127A242" w14:textId="77777777" w:rsidR="001459A3" w:rsidRPr="001459A3" w:rsidRDefault="001459A3" w:rsidP="001459A3">
      <w:pPr>
        <w:jc w:val="cente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1459A3" w:rsidRPr="001459A3" w14:paraId="19363024" w14:textId="77777777" w:rsidTr="001E0F43">
        <w:tc>
          <w:tcPr>
            <w:tcW w:w="9180" w:type="dxa"/>
            <w:shd w:val="clear" w:color="auto" w:fill="C6D9F1" w:themeFill="text2" w:themeFillTint="33"/>
          </w:tcPr>
          <w:p w14:paraId="288893EC" w14:textId="77777777" w:rsidR="001459A3" w:rsidRPr="001459A3" w:rsidRDefault="001459A3" w:rsidP="001459A3">
            <w:pPr>
              <w:jc w:val="center"/>
              <w:rPr>
                <w:rFonts w:ascii="Arial" w:hAnsi="Arial"/>
                <w:b/>
                <w:sz w:val="28"/>
                <w:szCs w:val="28"/>
              </w:rPr>
            </w:pPr>
            <w:r w:rsidRPr="001459A3">
              <w:rPr>
                <w:rFonts w:ascii="Arial" w:hAnsi="Arial"/>
                <w:b/>
                <w:sz w:val="28"/>
                <w:szCs w:val="28"/>
              </w:rPr>
              <w:t>Implementation Guidance</w:t>
            </w:r>
          </w:p>
          <w:p w14:paraId="1A9F8553" w14:textId="77777777" w:rsidR="001459A3" w:rsidRPr="001459A3" w:rsidRDefault="001459A3" w:rsidP="001459A3">
            <w:pPr>
              <w:jc w:val="center"/>
              <w:rPr>
                <w:rFonts w:ascii="Arial" w:hAnsi="Arial"/>
                <w:b/>
                <w:sz w:val="20"/>
                <w:szCs w:val="20"/>
              </w:rPr>
            </w:pPr>
            <w:r w:rsidRPr="001459A3">
              <w:rPr>
                <w:rFonts w:ascii="Arial" w:hAnsi="Arial"/>
                <w:b/>
                <w:sz w:val="20"/>
                <w:szCs w:val="20"/>
              </w:rPr>
              <w:t>(</w:t>
            </w:r>
            <w:r w:rsidR="00530962">
              <w:rPr>
                <w:rFonts w:ascii="Arial" w:hAnsi="Arial"/>
                <w:b/>
                <w:sz w:val="20"/>
                <w:szCs w:val="20"/>
              </w:rPr>
              <w:t xml:space="preserve">The header page and </w:t>
            </w:r>
            <w:r w:rsidRPr="001459A3">
              <w:rPr>
                <w:rFonts w:ascii="Arial" w:hAnsi="Arial"/>
                <w:b/>
                <w:sz w:val="20"/>
                <w:szCs w:val="20"/>
              </w:rPr>
              <w:t>this section must be removed from final version of the document)</w:t>
            </w:r>
          </w:p>
          <w:p w14:paraId="74CA8AA7" w14:textId="77777777" w:rsidR="001459A3" w:rsidRPr="001459A3" w:rsidRDefault="001459A3" w:rsidP="001459A3">
            <w:pPr>
              <w:jc w:val="both"/>
              <w:rPr>
                <w:rFonts w:ascii="Arial" w:hAnsi="Arial"/>
              </w:rPr>
            </w:pPr>
          </w:p>
        </w:tc>
      </w:tr>
      <w:tr w:rsidR="001459A3" w:rsidRPr="001459A3" w14:paraId="360A0515" w14:textId="77777777" w:rsidTr="001E0F43">
        <w:tc>
          <w:tcPr>
            <w:tcW w:w="9180" w:type="dxa"/>
            <w:shd w:val="clear" w:color="auto" w:fill="auto"/>
          </w:tcPr>
          <w:p w14:paraId="4EE19823" w14:textId="77777777" w:rsidR="001459A3" w:rsidRPr="001459A3" w:rsidRDefault="001459A3" w:rsidP="001459A3">
            <w:pPr>
              <w:jc w:val="both"/>
              <w:rPr>
                <w:rFonts w:ascii="Arial" w:hAnsi="Arial"/>
                <w:b/>
              </w:rPr>
            </w:pPr>
          </w:p>
          <w:p w14:paraId="3F96665C" w14:textId="77777777" w:rsidR="001459A3" w:rsidRPr="001459A3" w:rsidRDefault="001459A3" w:rsidP="001459A3">
            <w:pPr>
              <w:jc w:val="both"/>
              <w:rPr>
                <w:rFonts w:ascii="Arial" w:hAnsi="Arial"/>
                <w:b/>
              </w:rPr>
            </w:pPr>
            <w:r w:rsidRPr="001459A3">
              <w:rPr>
                <w:rFonts w:ascii="Arial" w:hAnsi="Arial"/>
                <w:b/>
              </w:rPr>
              <w:t>Purpose of this document</w:t>
            </w:r>
          </w:p>
          <w:p w14:paraId="07E1A3A1" w14:textId="77777777" w:rsidR="001459A3" w:rsidRPr="001459A3" w:rsidRDefault="001459A3" w:rsidP="001459A3">
            <w:pPr>
              <w:jc w:val="both"/>
              <w:rPr>
                <w:rFonts w:ascii="Arial" w:hAnsi="Arial"/>
                <w:b/>
              </w:rPr>
            </w:pPr>
          </w:p>
          <w:p w14:paraId="764F008C" w14:textId="77777777" w:rsidR="000434D5" w:rsidRPr="001459A3" w:rsidRDefault="000434D5" w:rsidP="000434D5">
            <w:pPr>
              <w:jc w:val="both"/>
              <w:rPr>
                <w:rFonts w:ascii="Arial" w:hAnsi="Arial"/>
              </w:rPr>
            </w:pPr>
            <w:r w:rsidRPr="001459A3">
              <w:rPr>
                <w:rFonts w:ascii="Arial" w:hAnsi="Arial"/>
              </w:rPr>
              <w:t xml:space="preserve">This document describes how </w:t>
            </w:r>
            <w:r w:rsidR="002F6659">
              <w:rPr>
                <w:rFonts w:ascii="Arial" w:hAnsi="Arial"/>
              </w:rPr>
              <w:t xml:space="preserve">personal data that is collected and processed by the </w:t>
            </w:r>
            <w:r w:rsidR="002D550C">
              <w:rPr>
                <w:rFonts w:ascii="Arial" w:hAnsi="Arial"/>
              </w:rPr>
              <w:t>organisation</w:t>
            </w:r>
            <w:r w:rsidR="002F6659">
              <w:rPr>
                <w:rFonts w:ascii="Arial" w:hAnsi="Arial"/>
              </w:rPr>
              <w:t xml:space="preserve"> may be documented and analysed to ensure compliance with the GDPR. </w:t>
            </w:r>
          </w:p>
          <w:p w14:paraId="4FD4E961" w14:textId="77777777" w:rsidR="001459A3" w:rsidRPr="001459A3" w:rsidRDefault="001459A3" w:rsidP="001459A3">
            <w:pPr>
              <w:jc w:val="both"/>
              <w:rPr>
                <w:rFonts w:ascii="Arial" w:hAnsi="Arial"/>
              </w:rPr>
            </w:pPr>
          </w:p>
        </w:tc>
      </w:tr>
      <w:tr w:rsidR="001459A3" w:rsidRPr="001459A3" w14:paraId="47543EE4" w14:textId="77777777" w:rsidTr="001E0F43">
        <w:tc>
          <w:tcPr>
            <w:tcW w:w="9180" w:type="dxa"/>
            <w:shd w:val="clear" w:color="auto" w:fill="auto"/>
          </w:tcPr>
          <w:p w14:paraId="3971BE1C" w14:textId="77777777" w:rsidR="001459A3" w:rsidRPr="001459A3" w:rsidRDefault="001459A3" w:rsidP="001459A3">
            <w:pPr>
              <w:jc w:val="both"/>
              <w:rPr>
                <w:rFonts w:ascii="Arial" w:hAnsi="Arial"/>
                <w:b/>
              </w:rPr>
            </w:pPr>
          </w:p>
          <w:p w14:paraId="5B971CF3" w14:textId="77777777" w:rsidR="001459A3" w:rsidRPr="001459A3" w:rsidRDefault="001459A3" w:rsidP="001459A3">
            <w:pPr>
              <w:jc w:val="both"/>
              <w:rPr>
                <w:rFonts w:ascii="Arial" w:hAnsi="Arial"/>
                <w:b/>
              </w:rPr>
            </w:pPr>
            <w:r w:rsidRPr="001459A3">
              <w:rPr>
                <w:rFonts w:ascii="Arial" w:hAnsi="Arial"/>
                <w:b/>
              </w:rPr>
              <w:t>Areas of the standard addressed</w:t>
            </w:r>
          </w:p>
          <w:p w14:paraId="4F3E7BE1" w14:textId="77777777" w:rsidR="001459A3" w:rsidRPr="001459A3" w:rsidRDefault="001459A3" w:rsidP="001459A3">
            <w:pPr>
              <w:jc w:val="both"/>
              <w:rPr>
                <w:rFonts w:ascii="Arial" w:hAnsi="Arial"/>
              </w:rPr>
            </w:pPr>
          </w:p>
          <w:p w14:paraId="2B234C45" w14:textId="77777777" w:rsidR="000434D5" w:rsidRPr="001459A3" w:rsidRDefault="000434D5" w:rsidP="000434D5">
            <w:pPr>
              <w:jc w:val="both"/>
              <w:rPr>
                <w:rFonts w:ascii="Arial" w:hAnsi="Arial"/>
              </w:rPr>
            </w:pPr>
            <w:r w:rsidRPr="001459A3">
              <w:rPr>
                <w:rFonts w:ascii="Arial" w:hAnsi="Arial"/>
              </w:rPr>
              <w:t>The following</w:t>
            </w:r>
            <w:r>
              <w:rPr>
                <w:rFonts w:ascii="Arial" w:hAnsi="Arial"/>
              </w:rPr>
              <w:t xml:space="preserve"> areas of the </w:t>
            </w:r>
            <w:r w:rsidR="00DE5047">
              <w:rPr>
                <w:rFonts w:ascii="Arial" w:hAnsi="Arial"/>
              </w:rPr>
              <w:t>GDPR</w:t>
            </w:r>
            <w:r w:rsidRPr="001459A3">
              <w:rPr>
                <w:rFonts w:ascii="Arial" w:hAnsi="Arial"/>
              </w:rPr>
              <w:t xml:space="preserve"> are addressed by this document:</w:t>
            </w:r>
          </w:p>
          <w:p w14:paraId="0431AB44" w14:textId="77777777" w:rsidR="000434D5" w:rsidRPr="001459A3" w:rsidRDefault="000434D5" w:rsidP="000434D5">
            <w:pPr>
              <w:jc w:val="both"/>
              <w:rPr>
                <w:rFonts w:ascii="Arial" w:hAnsi="Arial"/>
              </w:rPr>
            </w:pPr>
          </w:p>
          <w:p w14:paraId="00840C06" w14:textId="77777777" w:rsidR="00DE5047" w:rsidRPr="00DE5047" w:rsidRDefault="00DE5047" w:rsidP="00DE5047">
            <w:pPr>
              <w:jc w:val="both"/>
              <w:rPr>
                <w:rFonts w:ascii="Arial" w:hAnsi="Arial"/>
              </w:rPr>
            </w:pPr>
            <w:r w:rsidRPr="00DE5047">
              <w:rPr>
                <w:rFonts w:ascii="Arial" w:hAnsi="Arial"/>
              </w:rPr>
              <w:t>Article 6 - Lawfulness of processing</w:t>
            </w:r>
          </w:p>
          <w:p w14:paraId="64CDFE1F" w14:textId="77777777" w:rsidR="001459A3" w:rsidRPr="00DE5047" w:rsidRDefault="00DE5047" w:rsidP="00DE5047">
            <w:pPr>
              <w:jc w:val="both"/>
              <w:rPr>
                <w:rFonts w:ascii="Arial" w:hAnsi="Arial"/>
              </w:rPr>
            </w:pPr>
            <w:r w:rsidRPr="00DE5047">
              <w:rPr>
                <w:rFonts w:ascii="Arial" w:hAnsi="Arial"/>
              </w:rPr>
              <w:t>Article 35 – Data protection impact assessment</w:t>
            </w:r>
          </w:p>
          <w:p w14:paraId="4D9AD117" w14:textId="77777777" w:rsidR="00DE5047" w:rsidRPr="001459A3" w:rsidRDefault="00DE5047" w:rsidP="00DE5047">
            <w:pPr>
              <w:jc w:val="both"/>
              <w:rPr>
                <w:rFonts w:ascii="Arial" w:hAnsi="Arial"/>
                <w:b/>
              </w:rPr>
            </w:pPr>
          </w:p>
        </w:tc>
      </w:tr>
      <w:tr w:rsidR="001459A3" w:rsidRPr="001459A3" w14:paraId="2FCDE5B8" w14:textId="77777777" w:rsidTr="001E0F43">
        <w:tc>
          <w:tcPr>
            <w:tcW w:w="9180" w:type="dxa"/>
            <w:shd w:val="clear" w:color="auto" w:fill="auto"/>
          </w:tcPr>
          <w:p w14:paraId="05FD7B03" w14:textId="77777777" w:rsidR="001459A3" w:rsidRPr="001459A3" w:rsidRDefault="001459A3" w:rsidP="001459A3">
            <w:pPr>
              <w:jc w:val="both"/>
              <w:rPr>
                <w:rFonts w:ascii="Arial" w:hAnsi="Arial"/>
                <w:b/>
              </w:rPr>
            </w:pPr>
          </w:p>
          <w:p w14:paraId="6864CED2" w14:textId="77777777" w:rsidR="001459A3" w:rsidRPr="001459A3" w:rsidRDefault="001459A3" w:rsidP="001459A3">
            <w:pPr>
              <w:jc w:val="both"/>
              <w:rPr>
                <w:rFonts w:ascii="Arial" w:hAnsi="Arial"/>
                <w:b/>
              </w:rPr>
            </w:pPr>
            <w:r w:rsidRPr="001459A3">
              <w:rPr>
                <w:rFonts w:ascii="Arial" w:hAnsi="Arial"/>
                <w:b/>
              </w:rPr>
              <w:t>General Guidance</w:t>
            </w:r>
          </w:p>
          <w:p w14:paraId="7E5F38FC" w14:textId="77777777" w:rsidR="001459A3" w:rsidRPr="001459A3" w:rsidRDefault="001459A3" w:rsidP="001459A3">
            <w:pPr>
              <w:jc w:val="both"/>
              <w:rPr>
                <w:rFonts w:ascii="Arial" w:hAnsi="Arial"/>
                <w:b/>
              </w:rPr>
            </w:pPr>
          </w:p>
          <w:p w14:paraId="261A0E90" w14:textId="05F96548" w:rsidR="0074370C" w:rsidRDefault="002F6659" w:rsidP="002F6659">
            <w:pPr>
              <w:jc w:val="both"/>
              <w:rPr>
                <w:rFonts w:ascii="Arial" w:hAnsi="Arial"/>
              </w:rPr>
            </w:pPr>
            <w:r>
              <w:rPr>
                <w:rFonts w:ascii="Arial" w:hAnsi="Arial"/>
              </w:rPr>
              <w:t xml:space="preserve">There are </w:t>
            </w:r>
            <w:proofErr w:type="gramStart"/>
            <w:r>
              <w:rPr>
                <w:rFonts w:ascii="Arial" w:hAnsi="Arial"/>
              </w:rPr>
              <w:t>many different ways</w:t>
            </w:r>
            <w:proofErr w:type="gramEnd"/>
            <w:r>
              <w:rPr>
                <w:rFonts w:ascii="Arial" w:hAnsi="Arial"/>
              </w:rPr>
              <w:t xml:space="preserve"> to map and analyse data and this procedure describes just one of those methods. If your </w:t>
            </w:r>
            <w:r w:rsidR="002D550C">
              <w:rPr>
                <w:rFonts w:ascii="Arial" w:hAnsi="Arial"/>
              </w:rPr>
              <w:t>organisation</w:t>
            </w:r>
            <w:r>
              <w:rPr>
                <w:rFonts w:ascii="Arial" w:hAnsi="Arial"/>
              </w:rPr>
              <w:t xml:space="preserve"> has a standard </w:t>
            </w:r>
            <w:r w:rsidR="005D52E8">
              <w:rPr>
                <w:rFonts w:ascii="Arial" w:hAnsi="Arial"/>
              </w:rPr>
              <w:t>method,</w:t>
            </w:r>
            <w:r>
              <w:rPr>
                <w:rFonts w:ascii="Arial" w:hAnsi="Arial"/>
              </w:rPr>
              <w:t xml:space="preserve"> then it is perfectly acceptable to use that for consistency.</w:t>
            </w:r>
          </w:p>
          <w:p w14:paraId="50AD7D42" w14:textId="77777777" w:rsidR="002F6659" w:rsidRDefault="002F6659" w:rsidP="002F6659">
            <w:pPr>
              <w:jc w:val="both"/>
              <w:rPr>
                <w:rFonts w:ascii="Arial" w:hAnsi="Arial"/>
              </w:rPr>
            </w:pPr>
          </w:p>
          <w:p w14:paraId="2AAB29BD" w14:textId="77777777" w:rsidR="002F6659" w:rsidRDefault="002F6659" w:rsidP="002F6659">
            <w:pPr>
              <w:jc w:val="both"/>
              <w:rPr>
                <w:rFonts w:ascii="Arial" w:hAnsi="Arial"/>
              </w:rPr>
            </w:pPr>
            <w:r>
              <w:rPr>
                <w:rFonts w:ascii="Arial" w:hAnsi="Arial"/>
              </w:rPr>
              <w:t xml:space="preserve">Understanding what personal </w:t>
            </w:r>
            <w:proofErr w:type="gramStart"/>
            <w:r>
              <w:rPr>
                <w:rFonts w:ascii="Arial" w:hAnsi="Arial"/>
              </w:rPr>
              <w:t>data</w:t>
            </w:r>
            <w:proofErr w:type="gramEnd"/>
            <w:r>
              <w:rPr>
                <w:rFonts w:ascii="Arial" w:hAnsi="Arial"/>
              </w:rPr>
              <w:t xml:space="preserve"> you collect, hold and process, and why, is a key part of the data protection impact assessment process, which is a requirement of the GDPR. The same data may be used for many different purposes and it is essential to clarify not only the data but the lawful justification of the many uses of </w:t>
            </w:r>
            <w:r w:rsidR="0021160E">
              <w:rPr>
                <w:rFonts w:ascii="Arial" w:hAnsi="Arial"/>
              </w:rPr>
              <w:t>that data</w:t>
            </w:r>
            <w:r>
              <w:rPr>
                <w:rFonts w:ascii="Arial" w:hAnsi="Arial"/>
              </w:rPr>
              <w:t xml:space="preserve"> that is important for compliance.</w:t>
            </w:r>
          </w:p>
          <w:p w14:paraId="036D0C8F" w14:textId="77777777" w:rsidR="002F6659" w:rsidRDefault="002F6659" w:rsidP="002F6659">
            <w:pPr>
              <w:jc w:val="both"/>
              <w:rPr>
                <w:rFonts w:ascii="Arial" w:hAnsi="Arial"/>
              </w:rPr>
            </w:pPr>
          </w:p>
          <w:p w14:paraId="098775B6" w14:textId="77777777" w:rsidR="002F6659" w:rsidRDefault="002F6659" w:rsidP="002F6659">
            <w:pPr>
              <w:jc w:val="both"/>
              <w:rPr>
                <w:rFonts w:ascii="Arial" w:hAnsi="Arial"/>
              </w:rPr>
            </w:pPr>
            <w:r>
              <w:rPr>
                <w:rFonts w:ascii="Arial" w:hAnsi="Arial"/>
              </w:rPr>
              <w:t>Understanding how safe the personal data are with third parties can also be a headache as some companies are better than others at responding to requests for information; hen</w:t>
            </w:r>
            <w:r w:rsidR="00E03315">
              <w:rPr>
                <w:rFonts w:ascii="Arial" w:hAnsi="Arial"/>
              </w:rPr>
              <w:t>ce persistence may be</w:t>
            </w:r>
            <w:r>
              <w:rPr>
                <w:rFonts w:ascii="Arial" w:hAnsi="Arial"/>
              </w:rPr>
              <w:t xml:space="preserve"> called for. </w:t>
            </w:r>
          </w:p>
          <w:p w14:paraId="2CBB7D97" w14:textId="77777777" w:rsidR="002F6659" w:rsidRPr="001459A3" w:rsidRDefault="002F6659" w:rsidP="002F6659">
            <w:pPr>
              <w:jc w:val="both"/>
              <w:rPr>
                <w:rFonts w:ascii="Arial" w:hAnsi="Arial"/>
              </w:rPr>
            </w:pPr>
          </w:p>
        </w:tc>
      </w:tr>
      <w:tr w:rsidR="001459A3" w:rsidRPr="001459A3" w14:paraId="3E9EE88A" w14:textId="77777777" w:rsidTr="001E0F43">
        <w:tc>
          <w:tcPr>
            <w:tcW w:w="9180" w:type="dxa"/>
            <w:shd w:val="clear" w:color="auto" w:fill="auto"/>
          </w:tcPr>
          <w:p w14:paraId="08F291D9" w14:textId="77777777" w:rsidR="001459A3" w:rsidRPr="001459A3" w:rsidRDefault="001459A3" w:rsidP="001459A3">
            <w:pPr>
              <w:jc w:val="both"/>
              <w:rPr>
                <w:rFonts w:ascii="Arial" w:hAnsi="Arial"/>
                <w:b/>
              </w:rPr>
            </w:pPr>
          </w:p>
          <w:p w14:paraId="5CD1E8AE" w14:textId="77777777" w:rsidR="001459A3" w:rsidRPr="001459A3" w:rsidRDefault="001459A3" w:rsidP="001459A3">
            <w:pPr>
              <w:jc w:val="both"/>
              <w:rPr>
                <w:rFonts w:ascii="Arial" w:hAnsi="Arial"/>
                <w:b/>
              </w:rPr>
            </w:pPr>
            <w:r w:rsidRPr="001459A3">
              <w:rPr>
                <w:rFonts w:ascii="Arial" w:hAnsi="Arial"/>
                <w:b/>
              </w:rPr>
              <w:t>Review Frequency</w:t>
            </w:r>
          </w:p>
          <w:p w14:paraId="7BD8338C" w14:textId="77777777" w:rsidR="001459A3" w:rsidRPr="001459A3" w:rsidRDefault="001459A3" w:rsidP="001459A3">
            <w:pPr>
              <w:jc w:val="both"/>
              <w:rPr>
                <w:rFonts w:ascii="Arial" w:hAnsi="Arial"/>
              </w:rPr>
            </w:pPr>
          </w:p>
          <w:p w14:paraId="303E87FB" w14:textId="77777777" w:rsidR="001459A3" w:rsidRPr="001459A3" w:rsidRDefault="001459A3" w:rsidP="001459A3">
            <w:pPr>
              <w:jc w:val="both"/>
              <w:rPr>
                <w:rFonts w:ascii="Arial" w:hAnsi="Arial"/>
              </w:rPr>
            </w:pPr>
            <w:r w:rsidRPr="001459A3">
              <w:rPr>
                <w:rFonts w:ascii="Arial" w:hAnsi="Arial"/>
              </w:rPr>
              <w:t>We would recommend that this document is reviewed annually.</w:t>
            </w:r>
          </w:p>
          <w:p w14:paraId="69F3876A" w14:textId="77777777" w:rsidR="001459A3" w:rsidRPr="001459A3" w:rsidRDefault="001459A3" w:rsidP="001459A3">
            <w:pPr>
              <w:jc w:val="both"/>
              <w:rPr>
                <w:rFonts w:ascii="Arial" w:hAnsi="Arial"/>
                <w:b/>
              </w:rPr>
            </w:pPr>
          </w:p>
        </w:tc>
      </w:tr>
      <w:tr w:rsidR="001E0F43" w:rsidRPr="001459A3" w14:paraId="4572545D" w14:textId="77777777" w:rsidTr="001E0F43">
        <w:tc>
          <w:tcPr>
            <w:tcW w:w="9180" w:type="dxa"/>
            <w:shd w:val="clear" w:color="auto" w:fill="auto"/>
          </w:tcPr>
          <w:p w14:paraId="714BD9B6" w14:textId="77777777" w:rsidR="001E0F43" w:rsidRPr="001E0F43" w:rsidRDefault="001E0F43" w:rsidP="006E598F">
            <w:pPr>
              <w:jc w:val="both"/>
              <w:rPr>
                <w:rFonts w:ascii="Arial" w:hAnsi="Arial" w:cs="Arial"/>
                <w:b/>
              </w:rPr>
            </w:pPr>
          </w:p>
          <w:p w14:paraId="05EC0452" w14:textId="77777777" w:rsidR="001E0F43" w:rsidRPr="001E0F43" w:rsidRDefault="001E0F43" w:rsidP="006E598F">
            <w:pPr>
              <w:jc w:val="both"/>
              <w:rPr>
                <w:rFonts w:ascii="Arial" w:hAnsi="Arial" w:cs="Arial"/>
                <w:b/>
              </w:rPr>
            </w:pPr>
            <w:r w:rsidRPr="001E0F43">
              <w:rPr>
                <w:rFonts w:ascii="Arial" w:hAnsi="Arial" w:cs="Arial"/>
                <w:b/>
              </w:rPr>
              <w:t>Toolkit Version Number</w:t>
            </w:r>
          </w:p>
          <w:p w14:paraId="4A6E722A" w14:textId="77777777" w:rsidR="001E0F43" w:rsidRPr="001E0F43" w:rsidRDefault="001E0F43" w:rsidP="006E598F">
            <w:pPr>
              <w:jc w:val="both"/>
              <w:rPr>
                <w:rFonts w:ascii="Arial" w:hAnsi="Arial" w:cs="Arial"/>
                <w:b/>
              </w:rPr>
            </w:pPr>
          </w:p>
          <w:p w14:paraId="0A1E8DD4" w14:textId="00DC65DA" w:rsidR="002F6659" w:rsidRPr="002D234C" w:rsidRDefault="00DE5047" w:rsidP="006E598F">
            <w:pPr>
              <w:jc w:val="both"/>
              <w:rPr>
                <w:rFonts w:ascii="Arial" w:hAnsi="Arial"/>
              </w:rPr>
            </w:pPr>
            <w:r>
              <w:rPr>
                <w:rFonts w:ascii="Arial" w:hAnsi="Arial"/>
              </w:rPr>
              <w:t xml:space="preserve">GDPR Toolkit Version </w:t>
            </w:r>
            <w:r w:rsidR="006540BF">
              <w:rPr>
                <w:rFonts w:ascii="Arial" w:hAnsi="Arial"/>
              </w:rPr>
              <w:t>5</w:t>
            </w:r>
            <w:r>
              <w:rPr>
                <w:rFonts w:ascii="Arial" w:hAnsi="Arial"/>
              </w:rPr>
              <w:t xml:space="preserve"> ©CertiKit</w:t>
            </w:r>
          </w:p>
          <w:p w14:paraId="5133A5F4" w14:textId="77777777" w:rsidR="002F6659" w:rsidRPr="001E0F43" w:rsidRDefault="002F6659" w:rsidP="006E598F">
            <w:pPr>
              <w:jc w:val="both"/>
              <w:rPr>
                <w:rFonts w:ascii="Arial" w:hAnsi="Arial" w:cs="Arial"/>
                <w:b/>
              </w:rPr>
            </w:pPr>
          </w:p>
        </w:tc>
      </w:tr>
      <w:tr w:rsidR="007A2B8B" w:rsidRPr="00304A37" w14:paraId="04758BC6" w14:textId="77777777" w:rsidTr="0067509A">
        <w:tc>
          <w:tcPr>
            <w:tcW w:w="9180" w:type="dxa"/>
            <w:shd w:val="clear" w:color="auto" w:fill="auto"/>
          </w:tcPr>
          <w:p w14:paraId="4E1B3BA4" w14:textId="77777777" w:rsidR="007A2B8B" w:rsidRPr="007A2B8B" w:rsidRDefault="007A2B8B" w:rsidP="0067509A">
            <w:pPr>
              <w:jc w:val="both"/>
              <w:rPr>
                <w:rFonts w:ascii="Arial" w:hAnsi="Arial" w:cs="Arial"/>
                <w:b/>
              </w:rPr>
            </w:pPr>
          </w:p>
          <w:p w14:paraId="05CBE3D7" w14:textId="77777777" w:rsidR="007A2B8B" w:rsidRPr="007A2B8B" w:rsidRDefault="007A2B8B" w:rsidP="0067509A">
            <w:pPr>
              <w:jc w:val="both"/>
              <w:rPr>
                <w:rFonts w:ascii="Arial" w:hAnsi="Arial" w:cs="Arial"/>
                <w:b/>
              </w:rPr>
            </w:pPr>
            <w:r w:rsidRPr="007A2B8B">
              <w:rPr>
                <w:rFonts w:ascii="Arial" w:hAnsi="Arial" w:cs="Arial"/>
                <w:b/>
              </w:rPr>
              <w:t>Document Fields</w:t>
            </w:r>
          </w:p>
          <w:p w14:paraId="79F059BD" w14:textId="77777777" w:rsidR="007A2B8B" w:rsidRPr="007A2B8B" w:rsidRDefault="007A2B8B" w:rsidP="0067509A">
            <w:pPr>
              <w:jc w:val="both"/>
              <w:rPr>
                <w:rFonts w:ascii="Arial" w:hAnsi="Arial" w:cs="Arial"/>
                <w:b/>
              </w:rPr>
            </w:pPr>
          </w:p>
          <w:p w14:paraId="14AF8F10" w14:textId="77777777" w:rsidR="007A2B8B" w:rsidRPr="007A2B8B" w:rsidRDefault="007A2B8B" w:rsidP="0067509A">
            <w:pPr>
              <w:jc w:val="both"/>
              <w:rPr>
                <w:rFonts w:ascii="Arial" w:hAnsi="Arial" w:cs="Arial"/>
              </w:rPr>
            </w:pPr>
            <w:r w:rsidRPr="007A2B8B">
              <w:rPr>
                <w:rFonts w:ascii="Arial" w:hAnsi="Arial" w:cs="Arial"/>
              </w:rPr>
              <w:t xml:space="preserve">This document may contain fields which need to be updated with your own </w:t>
            </w:r>
            <w:r w:rsidRPr="007A2B8B">
              <w:rPr>
                <w:rFonts w:ascii="Arial" w:hAnsi="Arial" w:cs="Arial"/>
              </w:rPr>
              <w:lastRenderedPageBreak/>
              <w:t>information, including a field for Organization Name that is linked to the custom document property “Organization Name”.</w:t>
            </w:r>
          </w:p>
          <w:p w14:paraId="2E1025C4" w14:textId="77777777" w:rsidR="007A2B8B" w:rsidRPr="007A2B8B" w:rsidRDefault="007A2B8B" w:rsidP="0067509A">
            <w:pPr>
              <w:jc w:val="both"/>
              <w:rPr>
                <w:rFonts w:ascii="Arial" w:hAnsi="Arial" w:cs="Arial"/>
              </w:rPr>
            </w:pPr>
          </w:p>
          <w:p w14:paraId="3C859896" w14:textId="77777777" w:rsidR="007A2B8B" w:rsidRPr="007A2B8B" w:rsidRDefault="007A2B8B" w:rsidP="0067509A">
            <w:pPr>
              <w:jc w:val="both"/>
              <w:rPr>
                <w:rFonts w:ascii="Arial" w:hAnsi="Arial" w:cs="Arial"/>
              </w:rPr>
            </w:pPr>
            <w:r w:rsidRPr="007A2B8B">
              <w:rPr>
                <w:rFonts w:ascii="Arial" w:hAnsi="Arial" w:cs="Arial"/>
              </w:rPr>
              <w:t>To update this field</w:t>
            </w:r>
            <w:r w:rsidR="00530962">
              <w:rPr>
                <w:rFonts w:ascii="Arial" w:hAnsi="Arial" w:cs="Arial"/>
              </w:rPr>
              <w:t xml:space="preserve"> (and any others that may exist</w:t>
            </w:r>
            <w:r w:rsidRPr="007A2B8B">
              <w:rPr>
                <w:rFonts w:ascii="Arial" w:hAnsi="Arial" w:cs="Arial"/>
              </w:rPr>
              <w:t xml:space="preserve"> in this document):</w:t>
            </w:r>
          </w:p>
          <w:p w14:paraId="6C3B77CC" w14:textId="77777777" w:rsidR="007A2B8B" w:rsidRPr="007A2B8B" w:rsidRDefault="007A2B8B" w:rsidP="0067509A">
            <w:pPr>
              <w:jc w:val="both"/>
              <w:rPr>
                <w:rFonts w:ascii="Arial" w:hAnsi="Arial" w:cs="Arial"/>
              </w:rPr>
            </w:pPr>
          </w:p>
          <w:p w14:paraId="406FCDFD"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Update the custom document property “Organization Name” by clicking File &gt; Info &gt; Properties &gt; Advanced Properties &gt; Custom &gt; Organization Name</w:t>
            </w:r>
          </w:p>
          <w:p w14:paraId="1C3E2693"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Press Ctrl a on the keyboard to select all text in the document (or use Select, Select All on the ribbon)</w:t>
            </w:r>
          </w:p>
          <w:p w14:paraId="175A89B5"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Press F9 on the keyboard to update all fields</w:t>
            </w:r>
          </w:p>
          <w:p w14:paraId="07618FFE" w14:textId="77777777" w:rsidR="007A2B8B" w:rsidRPr="007A2B8B" w:rsidRDefault="007A2B8B" w:rsidP="007A2B8B">
            <w:pPr>
              <w:pStyle w:val="ListParagraph"/>
              <w:numPr>
                <w:ilvl w:val="0"/>
                <w:numId w:val="7"/>
              </w:numPr>
              <w:rPr>
                <w:rFonts w:ascii="Arial" w:hAnsi="Arial" w:cs="Arial"/>
              </w:rPr>
            </w:pPr>
            <w:r w:rsidRPr="007A2B8B">
              <w:rPr>
                <w:rFonts w:ascii="Arial" w:hAnsi="Arial" w:cs="Arial"/>
              </w:rPr>
              <w:t>When prompted, choose the option to just update TOC page numbers</w:t>
            </w:r>
          </w:p>
          <w:p w14:paraId="44DDAF55" w14:textId="77777777" w:rsidR="007A2B8B" w:rsidRPr="007A2B8B" w:rsidRDefault="007A2B8B" w:rsidP="0067509A">
            <w:pPr>
              <w:ind w:left="360"/>
              <w:jc w:val="both"/>
              <w:rPr>
                <w:rFonts w:ascii="Arial" w:hAnsi="Arial" w:cs="Arial"/>
              </w:rPr>
            </w:pPr>
          </w:p>
          <w:p w14:paraId="079C223B" w14:textId="77777777" w:rsidR="007A2B8B" w:rsidRPr="007A2B8B" w:rsidRDefault="007A2B8B" w:rsidP="0067509A">
            <w:pPr>
              <w:jc w:val="both"/>
              <w:rPr>
                <w:rFonts w:ascii="Arial" w:hAnsi="Arial" w:cs="Arial"/>
              </w:rPr>
            </w:pPr>
            <w:r w:rsidRPr="007A2B8B">
              <w:rPr>
                <w:rFonts w:ascii="Arial" w:hAnsi="Arial" w:cs="Arial"/>
              </w:rPr>
              <w:t>If you wish to permanently convert the fields in this document to text i.e. so that they are no longer updateable, then you will need to click into each occurrence of the field and press Ctrl Shift F9.</w:t>
            </w:r>
          </w:p>
          <w:p w14:paraId="0BD9D674" w14:textId="77777777" w:rsidR="007A2B8B" w:rsidRPr="007A2B8B" w:rsidRDefault="007A2B8B" w:rsidP="0067509A">
            <w:pPr>
              <w:jc w:val="both"/>
              <w:rPr>
                <w:rFonts w:ascii="Arial" w:hAnsi="Arial" w:cs="Arial"/>
              </w:rPr>
            </w:pPr>
          </w:p>
          <w:p w14:paraId="3F04C947" w14:textId="77777777" w:rsidR="007A2B8B" w:rsidRPr="007A2B8B" w:rsidRDefault="007A2B8B" w:rsidP="0067509A">
            <w:pPr>
              <w:jc w:val="both"/>
              <w:rPr>
                <w:rFonts w:ascii="Arial" w:hAnsi="Arial" w:cs="Arial"/>
              </w:rPr>
            </w:pPr>
            <w:r w:rsidRPr="007A2B8B">
              <w:rPr>
                <w:rFonts w:ascii="Arial" w:hAnsi="Arial" w:cs="Arial"/>
              </w:rPr>
              <w:t>If you would like to make all fields in the document visible then go to File &gt; Options &gt; Advanced &gt; Show document content &gt; Field shading and set this to “Always”. This can be useful to check that you have updated all fields correctly.</w:t>
            </w:r>
          </w:p>
          <w:p w14:paraId="35AA77EB" w14:textId="77777777" w:rsidR="007A2B8B" w:rsidRPr="007A2B8B" w:rsidRDefault="007A2B8B" w:rsidP="0067509A">
            <w:pPr>
              <w:jc w:val="both"/>
              <w:rPr>
                <w:rFonts w:ascii="Arial" w:hAnsi="Arial" w:cs="Arial"/>
              </w:rPr>
            </w:pPr>
          </w:p>
          <w:p w14:paraId="67C74504" w14:textId="77777777" w:rsidR="007A2B8B" w:rsidRPr="007A2B8B" w:rsidRDefault="007A2B8B" w:rsidP="0067509A">
            <w:pPr>
              <w:jc w:val="both"/>
              <w:rPr>
                <w:rFonts w:ascii="Arial" w:hAnsi="Arial" w:cs="Arial"/>
                <w:i/>
              </w:rPr>
            </w:pPr>
            <w:r w:rsidRPr="007A2B8B">
              <w:rPr>
                <w:rFonts w:ascii="Arial" w:hAnsi="Arial" w:cs="Arial"/>
              </w:rPr>
              <w:t xml:space="preserve">Further detail on the above procedure can be found in the </w:t>
            </w:r>
            <w:r w:rsidRPr="007A2B8B">
              <w:rPr>
                <w:rFonts w:ascii="Arial" w:hAnsi="Arial" w:cs="Arial"/>
                <w:i/>
              </w:rPr>
              <w:t xml:space="preserve">Toolkit Completion Instructions </w:t>
            </w:r>
            <w:r w:rsidRPr="007A2B8B">
              <w:rPr>
                <w:rFonts w:ascii="Arial" w:hAnsi="Arial" w:cs="Arial"/>
              </w:rPr>
              <w:t>within the Project Resources folder.</w:t>
            </w:r>
          </w:p>
          <w:p w14:paraId="62AF91B4" w14:textId="77777777" w:rsidR="007A2B8B" w:rsidRPr="007A2B8B" w:rsidRDefault="007A2B8B" w:rsidP="0067509A">
            <w:pPr>
              <w:jc w:val="both"/>
              <w:rPr>
                <w:rFonts w:ascii="Arial" w:hAnsi="Arial" w:cs="Arial"/>
              </w:rPr>
            </w:pPr>
            <w:r w:rsidRPr="007A2B8B">
              <w:rPr>
                <w:rFonts w:ascii="Arial" w:hAnsi="Arial" w:cs="Arial"/>
              </w:rPr>
              <w:t xml:space="preserve"> </w:t>
            </w:r>
          </w:p>
        </w:tc>
      </w:tr>
      <w:tr w:rsidR="001E0F43" w:rsidRPr="001459A3" w14:paraId="418A4E44" w14:textId="77777777" w:rsidTr="001E0F43">
        <w:tc>
          <w:tcPr>
            <w:tcW w:w="9180" w:type="dxa"/>
            <w:shd w:val="clear" w:color="auto" w:fill="auto"/>
          </w:tcPr>
          <w:p w14:paraId="2C7FD531" w14:textId="77777777" w:rsidR="001E0F43" w:rsidRPr="001E0F43" w:rsidRDefault="001E0F43" w:rsidP="006E598F">
            <w:pPr>
              <w:jc w:val="both"/>
              <w:rPr>
                <w:rFonts w:ascii="Arial" w:hAnsi="Arial" w:cs="Arial"/>
                <w:b/>
              </w:rPr>
            </w:pPr>
          </w:p>
          <w:p w14:paraId="3F227D5C" w14:textId="77777777" w:rsidR="001E0F43" w:rsidRPr="001E0F43" w:rsidRDefault="001E0F43" w:rsidP="006E598F">
            <w:pPr>
              <w:jc w:val="both"/>
              <w:rPr>
                <w:rFonts w:ascii="Arial" w:hAnsi="Arial" w:cs="Arial"/>
                <w:b/>
              </w:rPr>
            </w:pPr>
            <w:r w:rsidRPr="001E0F43">
              <w:rPr>
                <w:rFonts w:ascii="Arial" w:hAnsi="Arial" w:cs="Arial"/>
                <w:b/>
              </w:rPr>
              <w:t>Copyright notice</w:t>
            </w:r>
          </w:p>
          <w:p w14:paraId="293013FB" w14:textId="77777777" w:rsidR="001E0F43" w:rsidRPr="001E0F43" w:rsidRDefault="001E0F43" w:rsidP="006E598F">
            <w:pPr>
              <w:jc w:val="both"/>
              <w:rPr>
                <w:rFonts w:ascii="Arial" w:hAnsi="Arial" w:cs="Arial"/>
                <w:b/>
              </w:rPr>
            </w:pPr>
          </w:p>
          <w:p w14:paraId="347B4AB1" w14:textId="77777777" w:rsidR="001E0F43" w:rsidRPr="001E0F43" w:rsidRDefault="001E0F43" w:rsidP="006E598F">
            <w:pPr>
              <w:jc w:val="both"/>
              <w:rPr>
                <w:rFonts w:ascii="Arial" w:hAnsi="Arial" w:cs="Arial"/>
              </w:rPr>
            </w:pPr>
            <w:r w:rsidRPr="001E0F43">
              <w:rPr>
                <w:rFonts w:ascii="Arial" w:hAnsi="Arial" w:cs="Arial"/>
              </w:rPr>
              <w:t>Except for any third party works included in this document, as identified in this document, this document has been authored by CertiKit, and is © copyright CertiKit except as stated below.</w:t>
            </w:r>
          </w:p>
          <w:p w14:paraId="78ED3F37" w14:textId="77777777" w:rsidR="001E0F43" w:rsidRPr="001E0F43" w:rsidRDefault="001E0F43" w:rsidP="006E598F">
            <w:pPr>
              <w:jc w:val="both"/>
              <w:rPr>
                <w:rFonts w:ascii="Arial" w:hAnsi="Arial" w:cs="Arial"/>
              </w:rPr>
            </w:pPr>
          </w:p>
          <w:p w14:paraId="409F15CB" w14:textId="527696EE" w:rsidR="001E0F43" w:rsidRPr="001E0F43" w:rsidRDefault="001E0F43" w:rsidP="006E598F">
            <w:pPr>
              <w:jc w:val="both"/>
              <w:rPr>
                <w:rFonts w:ascii="Arial" w:hAnsi="Arial" w:cs="Arial"/>
              </w:rPr>
            </w:pPr>
            <w:r w:rsidRPr="001E0F43">
              <w:rPr>
                <w:rFonts w:ascii="Arial" w:hAnsi="Arial" w:cs="Arial"/>
              </w:rPr>
              <w:t>CertiKit is a company registered in England and Wales with company number 6432088.</w:t>
            </w:r>
          </w:p>
          <w:p w14:paraId="3213ED7B" w14:textId="77777777" w:rsidR="001E0F43" w:rsidRPr="001E0F43" w:rsidRDefault="001E0F43" w:rsidP="006E598F">
            <w:pPr>
              <w:jc w:val="both"/>
              <w:rPr>
                <w:rFonts w:ascii="Arial" w:hAnsi="Arial" w:cs="Arial"/>
                <w:b/>
              </w:rPr>
            </w:pPr>
          </w:p>
        </w:tc>
      </w:tr>
      <w:tr w:rsidR="001E0F43" w:rsidRPr="001459A3" w14:paraId="645C86A2" w14:textId="77777777" w:rsidTr="001E0F43">
        <w:tc>
          <w:tcPr>
            <w:tcW w:w="9180" w:type="dxa"/>
            <w:shd w:val="clear" w:color="auto" w:fill="auto"/>
          </w:tcPr>
          <w:p w14:paraId="71E96496" w14:textId="77777777" w:rsidR="001E0F43" w:rsidRPr="001E0F43" w:rsidRDefault="001E0F43" w:rsidP="006E598F">
            <w:pPr>
              <w:jc w:val="both"/>
              <w:rPr>
                <w:rFonts w:ascii="Arial" w:hAnsi="Arial" w:cs="Arial"/>
                <w:b/>
              </w:rPr>
            </w:pPr>
          </w:p>
          <w:p w14:paraId="21C4BF30" w14:textId="77777777" w:rsidR="001E0F43" w:rsidRPr="001E0F43" w:rsidRDefault="001E0F43" w:rsidP="006E598F">
            <w:pPr>
              <w:jc w:val="both"/>
              <w:rPr>
                <w:rFonts w:ascii="Arial" w:hAnsi="Arial" w:cs="Arial"/>
                <w:b/>
              </w:rPr>
            </w:pPr>
            <w:r w:rsidRPr="001E0F43">
              <w:rPr>
                <w:rFonts w:ascii="Arial" w:hAnsi="Arial" w:cs="Arial"/>
                <w:b/>
              </w:rPr>
              <w:t>Licence terms</w:t>
            </w:r>
          </w:p>
          <w:p w14:paraId="13E74F1C" w14:textId="77777777" w:rsidR="001E0F43" w:rsidRPr="001E0F43" w:rsidRDefault="001E0F43" w:rsidP="006E598F">
            <w:pPr>
              <w:jc w:val="both"/>
              <w:rPr>
                <w:rFonts w:ascii="Arial" w:hAnsi="Arial" w:cs="Arial"/>
                <w:b/>
              </w:rPr>
            </w:pPr>
          </w:p>
          <w:p w14:paraId="2BD2A144" w14:textId="6CF077F8" w:rsidR="001E0F43" w:rsidRPr="001E0F43" w:rsidRDefault="001E0F43" w:rsidP="006E598F">
            <w:pPr>
              <w:jc w:val="both"/>
              <w:rPr>
                <w:rFonts w:ascii="Arial" w:hAnsi="Arial" w:cs="Arial"/>
              </w:rPr>
            </w:pPr>
            <w:r w:rsidRPr="001E0F43">
              <w:rPr>
                <w:rFonts w:ascii="Arial" w:hAnsi="Arial" w:cs="Arial"/>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5D52E8" w:rsidRPr="001E0F43">
              <w:rPr>
                <w:rFonts w:ascii="Arial" w:hAnsi="Arial" w:cs="Arial"/>
              </w:rPr>
              <w:t>third-party</w:t>
            </w:r>
            <w:r w:rsidRPr="001E0F43">
              <w:rPr>
                <w:rFonts w:ascii="Arial" w:hAnsi="Arial" w:cs="Arial"/>
              </w:rPr>
              <w:t xml:space="preserve"> copyright included in this document.</w:t>
            </w:r>
          </w:p>
          <w:p w14:paraId="4A817B1B" w14:textId="77777777" w:rsidR="001E0F43" w:rsidRPr="001E0F43" w:rsidRDefault="001E0F43" w:rsidP="006E598F">
            <w:pPr>
              <w:jc w:val="both"/>
              <w:rPr>
                <w:rFonts w:ascii="Arial" w:hAnsi="Arial" w:cs="Arial"/>
              </w:rPr>
            </w:pPr>
          </w:p>
        </w:tc>
      </w:tr>
      <w:tr w:rsidR="001E0F43" w:rsidRPr="001459A3" w14:paraId="105C9B2F" w14:textId="77777777" w:rsidTr="001E0F43">
        <w:tc>
          <w:tcPr>
            <w:tcW w:w="9180" w:type="dxa"/>
            <w:shd w:val="clear" w:color="auto" w:fill="auto"/>
          </w:tcPr>
          <w:p w14:paraId="4CA5EE29" w14:textId="77777777" w:rsidR="001E0F43" w:rsidRPr="001E0F43" w:rsidRDefault="001E0F43" w:rsidP="006E598F">
            <w:pPr>
              <w:jc w:val="both"/>
              <w:rPr>
                <w:rFonts w:ascii="Arial" w:hAnsi="Arial" w:cs="Arial"/>
                <w:b/>
              </w:rPr>
            </w:pPr>
          </w:p>
          <w:p w14:paraId="14AE77A9" w14:textId="77777777" w:rsidR="001E0F43" w:rsidRPr="001E0F43" w:rsidRDefault="001E0F43" w:rsidP="006E598F">
            <w:pPr>
              <w:jc w:val="both"/>
              <w:rPr>
                <w:rFonts w:ascii="Arial" w:hAnsi="Arial" w:cs="Arial"/>
                <w:b/>
              </w:rPr>
            </w:pPr>
            <w:r w:rsidRPr="001E0F43">
              <w:rPr>
                <w:rFonts w:ascii="Arial" w:hAnsi="Arial" w:cs="Arial"/>
                <w:b/>
              </w:rPr>
              <w:t>Disclaimer</w:t>
            </w:r>
          </w:p>
          <w:p w14:paraId="04313CEE" w14:textId="77777777" w:rsidR="001E0F43" w:rsidRPr="001E0F43" w:rsidRDefault="001E0F43" w:rsidP="006E598F">
            <w:pPr>
              <w:jc w:val="both"/>
              <w:rPr>
                <w:rFonts w:ascii="Arial" w:hAnsi="Arial" w:cs="Arial"/>
                <w:b/>
              </w:rPr>
            </w:pPr>
          </w:p>
          <w:p w14:paraId="6FFB2237" w14:textId="33DD8807" w:rsidR="001E0F43" w:rsidRPr="001E0F43" w:rsidRDefault="001E0F43" w:rsidP="006E598F">
            <w:pPr>
              <w:spacing w:after="200" w:line="276" w:lineRule="auto"/>
              <w:jc w:val="both"/>
              <w:rPr>
                <w:rFonts w:ascii="Arial" w:hAnsi="Arial" w:cs="Arial"/>
                <w:b/>
              </w:rPr>
            </w:pPr>
            <w:r w:rsidRPr="001E0F43">
              <w:rPr>
                <w:rFonts w:ascii="Arial" w:hAnsi="Arial" w:cs="Arial"/>
                <w:b/>
              </w:rPr>
              <w:t xml:space="preserve">Please Note: </w:t>
            </w:r>
            <w:r w:rsidRPr="001E0F43">
              <w:rPr>
                <w:rFonts w:ascii="Arial" w:hAnsi="Arial" w:cs="Arial"/>
                <w:i/>
              </w:rPr>
              <w:t xml:space="preserve">Your use of and reliance on this document template is at your sole risk. Document templates are intended to be used as a starting point only from </w:t>
            </w:r>
            <w:r w:rsidRPr="001E0F43">
              <w:rPr>
                <w:rFonts w:ascii="Arial" w:hAnsi="Arial" w:cs="Arial"/>
                <w:i/>
              </w:rPr>
              <w:lastRenderedPageBreak/>
              <w:t xml:space="preserve">which you will create your own document and to which you will apply all reasonable quality checks before use.  </w:t>
            </w:r>
            <w:r w:rsidR="005D52E8" w:rsidRPr="001E0F43">
              <w:rPr>
                <w:rFonts w:ascii="Arial" w:hAnsi="Arial" w:cs="Arial"/>
                <w:i/>
              </w:rPr>
              <w:t>Therefore,</w:t>
            </w:r>
            <w:r w:rsidRPr="001E0F43">
              <w:rPr>
                <w:rFonts w:ascii="Arial" w:hAnsi="Arial" w:cs="Arial"/>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CertiKit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4BBA0FA6" w14:textId="77777777" w:rsidR="001459A3" w:rsidRPr="001459A3" w:rsidRDefault="001459A3" w:rsidP="001459A3">
      <w:pPr>
        <w:jc w:val="center"/>
        <w:rPr>
          <w:rFonts w:ascii="Arial" w:hAnsi="Arial"/>
        </w:rPr>
      </w:pPr>
    </w:p>
    <w:p w14:paraId="3BF72846" w14:textId="77777777" w:rsidR="0023597B" w:rsidRDefault="0023597B">
      <w:pPr>
        <w:jc w:val="center"/>
      </w:pPr>
    </w:p>
    <w:p w14:paraId="13D0DE86" w14:textId="77777777" w:rsidR="0023597B" w:rsidRDefault="0023597B">
      <w:pPr>
        <w:jc w:val="center"/>
      </w:pPr>
    </w:p>
    <w:p w14:paraId="4EF56D08" w14:textId="77777777" w:rsidR="0023597B" w:rsidRDefault="0023597B">
      <w:pPr>
        <w:jc w:val="center"/>
      </w:pPr>
    </w:p>
    <w:p w14:paraId="3864A825" w14:textId="77777777" w:rsidR="0023597B" w:rsidRDefault="00A46AA8">
      <w:pPr>
        <w:jc w:val="center"/>
      </w:pPr>
      <w:r>
        <w:br w:type="page"/>
      </w:r>
    </w:p>
    <w:p w14:paraId="08935DED" w14:textId="77777777" w:rsidR="0023597B" w:rsidRDefault="0023597B"/>
    <w:p w14:paraId="1886EF58" w14:textId="77777777" w:rsidR="0023597B" w:rsidRDefault="0023597B">
      <w:pPr>
        <w:jc w:val="center"/>
        <w:rPr>
          <w:b/>
          <w:sz w:val="36"/>
          <w:szCs w:val="36"/>
        </w:rPr>
      </w:pPr>
    </w:p>
    <w:p w14:paraId="0B98B6D3" w14:textId="77777777" w:rsidR="001459A3" w:rsidRDefault="001459A3">
      <w:pPr>
        <w:jc w:val="center"/>
        <w:rPr>
          <w:b/>
          <w:sz w:val="36"/>
          <w:szCs w:val="36"/>
        </w:rPr>
      </w:pPr>
    </w:p>
    <w:p w14:paraId="7CAA6470" w14:textId="77777777" w:rsidR="001337FC" w:rsidRDefault="001337FC">
      <w:pPr>
        <w:jc w:val="center"/>
        <w:rPr>
          <w:b/>
          <w:sz w:val="36"/>
          <w:szCs w:val="36"/>
        </w:rPr>
      </w:pPr>
    </w:p>
    <w:p w14:paraId="2FDC07D6" w14:textId="77777777" w:rsidR="001337FC" w:rsidRDefault="001E0F43">
      <w:pPr>
        <w:jc w:val="center"/>
        <w:rPr>
          <w:b/>
          <w:sz w:val="36"/>
          <w:szCs w:val="36"/>
        </w:rPr>
      </w:pPr>
      <w:r>
        <w:rPr>
          <w:noProof/>
          <w:lang w:eastAsia="en-GB"/>
        </w:rPr>
        <w:drawing>
          <wp:inline distT="0" distB="0" distL="0" distR="0" wp14:anchorId="0B28A59E" wp14:editId="31664330">
            <wp:extent cx="2512690" cy="653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27256CFE" w14:textId="77777777" w:rsidR="001337FC" w:rsidRPr="00530962" w:rsidRDefault="00530962">
      <w:pPr>
        <w:jc w:val="center"/>
        <w:rPr>
          <w:rFonts w:ascii="Arial" w:hAnsi="Arial" w:cs="Arial"/>
          <w:b/>
          <w:sz w:val="32"/>
          <w:szCs w:val="36"/>
        </w:rPr>
      </w:pPr>
      <w:r w:rsidRPr="00530962">
        <w:rPr>
          <w:rFonts w:ascii="Arial" w:hAnsi="Arial" w:cs="Arial"/>
          <w:b/>
          <w:sz w:val="32"/>
          <w:szCs w:val="36"/>
        </w:rPr>
        <w:t>[Replace with your logo]</w:t>
      </w:r>
    </w:p>
    <w:p w14:paraId="61D3145A" w14:textId="77777777" w:rsidR="0023597B" w:rsidRDefault="0023597B">
      <w:pPr>
        <w:jc w:val="right"/>
        <w:rPr>
          <w:b/>
          <w:sz w:val="36"/>
          <w:szCs w:val="36"/>
        </w:rPr>
      </w:pPr>
    </w:p>
    <w:p w14:paraId="79C0B6DB" w14:textId="77777777" w:rsidR="00530962" w:rsidRDefault="00530962">
      <w:pPr>
        <w:jc w:val="right"/>
        <w:rPr>
          <w:b/>
          <w:sz w:val="36"/>
          <w:szCs w:val="36"/>
        </w:rPr>
      </w:pPr>
    </w:p>
    <w:p w14:paraId="7133DA8E" w14:textId="77777777" w:rsidR="002F6659" w:rsidRDefault="002F6659" w:rsidP="001459A3">
      <w:pPr>
        <w:jc w:val="center"/>
        <w:rPr>
          <w:rFonts w:ascii="Arial" w:hAnsi="Arial" w:cs="Arial"/>
          <w:b/>
          <w:sz w:val="36"/>
          <w:szCs w:val="36"/>
        </w:rPr>
      </w:pPr>
      <w:r>
        <w:rPr>
          <w:rFonts w:ascii="Arial" w:hAnsi="Arial" w:cs="Arial"/>
          <w:b/>
          <w:sz w:val="36"/>
          <w:szCs w:val="36"/>
        </w:rPr>
        <w:t>Personal Data</w:t>
      </w:r>
    </w:p>
    <w:p w14:paraId="6D54621C" w14:textId="77777777" w:rsidR="0023597B" w:rsidRDefault="008C2BF7" w:rsidP="001459A3">
      <w:pPr>
        <w:jc w:val="center"/>
        <w:rPr>
          <w:rFonts w:ascii="Arial" w:hAnsi="Arial" w:cs="Arial"/>
          <w:b/>
          <w:sz w:val="36"/>
          <w:szCs w:val="36"/>
        </w:rPr>
      </w:pPr>
      <w:r>
        <w:rPr>
          <w:rFonts w:ascii="Arial" w:hAnsi="Arial" w:cs="Arial"/>
          <w:b/>
          <w:sz w:val="36"/>
          <w:szCs w:val="36"/>
        </w:rPr>
        <w:t>Analysis</w:t>
      </w:r>
      <w:r w:rsidR="0074370C">
        <w:rPr>
          <w:rFonts w:ascii="Arial" w:hAnsi="Arial" w:cs="Arial"/>
          <w:b/>
          <w:sz w:val="36"/>
          <w:szCs w:val="36"/>
        </w:rPr>
        <w:t xml:space="preserve"> Procedure</w:t>
      </w:r>
    </w:p>
    <w:p w14:paraId="5944B4FF" w14:textId="77777777" w:rsidR="0023597B" w:rsidRDefault="0023597B">
      <w:pPr>
        <w:jc w:val="right"/>
        <w:rPr>
          <w:rFonts w:ascii="Arial" w:hAnsi="Arial" w:cs="Arial"/>
          <w:b/>
          <w:sz w:val="36"/>
          <w:szCs w:val="36"/>
        </w:rPr>
      </w:pPr>
    </w:p>
    <w:p w14:paraId="3BE078F9" w14:textId="77777777" w:rsidR="0023597B" w:rsidRDefault="0023597B">
      <w:pPr>
        <w:jc w:val="right"/>
        <w:rPr>
          <w:rFonts w:ascii="Arial" w:hAnsi="Arial" w:cs="Arial"/>
          <w:b/>
          <w:sz w:val="36"/>
          <w:szCs w:val="36"/>
        </w:rPr>
      </w:pPr>
    </w:p>
    <w:p w14:paraId="2D8DB63C" w14:textId="77777777" w:rsidR="0023597B" w:rsidRDefault="0023597B">
      <w:pPr>
        <w:jc w:val="right"/>
        <w:rPr>
          <w:rFonts w:ascii="Arial" w:hAnsi="Arial" w:cs="Arial"/>
          <w:b/>
          <w:sz w:val="36"/>
          <w:szCs w:val="36"/>
        </w:rPr>
      </w:pPr>
    </w:p>
    <w:p w14:paraId="3094E41B" w14:textId="77777777" w:rsidR="001459A3" w:rsidRDefault="001459A3">
      <w:pPr>
        <w:jc w:val="right"/>
        <w:rPr>
          <w:rFonts w:ascii="Arial" w:hAnsi="Arial" w:cs="Arial"/>
          <w:b/>
          <w:sz w:val="28"/>
        </w:rPr>
      </w:pPr>
    </w:p>
    <w:p w14:paraId="5AFF9E26" w14:textId="77777777" w:rsidR="001459A3" w:rsidRDefault="001459A3">
      <w:pPr>
        <w:jc w:val="right"/>
        <w:rPr>
          <w:rFonts w:ascii="Arial" w:hAnsi="Arial" w:cs="Arial"/>
          <w:b/>
          <w:sz w:val="28"/>
        </w:rPr>
      </w:pPr>
    </w:p>
    <w:p w14:paraId="1B62F671" w14:textId="77777777" w:rsidR="001459A3" w:rsidRDefault="001459A3">
      <w:pPr>
        <w:jc w:val="right"/>
        <w:rPr>
          <w:rFonts w:ascii="Arial" w:hAnsi="Arial" w:cs="Arial"/>
          <w:b/>
          <w:sz w:val="28"/>
        </w:rPr>
      </w:pPr>
    </w:p>
    <w:p w14:paraId="3E951056" w14:textId="77777777" w:rsidR="001459A3" w:rsidRDefault="001459A3">
      <w:pPr>
        <w:jc w:val="right"/>
        <w:rPr>
          <w:rFonts w:ascii="Arial" w:hAnsi="Arial" w:cs="Arial"/>
          <w:b/>
          <w:sz w:val="28"/>
        </w:rPr>
      </w:pPr>
    </w:p>
    <w:p w14:paraId="77A0916D" w14:textId="77777777" w:rsidR="001459A3" w:rsidRDefault="001459A3">
      <w:pPr>
        <w:jc w:val="right"/>
        <w:rPr>
          <w:rFonts w:ascii="Arial" w:hAnsi="Arial" w:cs="Arial"/>
          <w:b/>
          <w:sz w:val="28"/>
        </w:rPr>
      </w:pPr>
    </w:p>
    <w:p w14:paraId="65F7E8CC" w14:textId="77777777" w:rsidR="001459A3" w:rsidRDefault="001459A3">
      <w:pPr>
        <w:jc w:val="right"/>
        <w:rPr>
          <w:rFonts w:ascii="Arial" w:hAnsi="Arial" w:cs="Arial"/>
          <w:b/>
          <w:sz w:val="28"/>
        </w:rPr>
      </w:pPr>
    </w:p>
    <w:p w14:paraId="72AAD105" w14:textId="77777777" w:rsidR="001459A3" w:rsidRDefault="001459A3">
      <w:pPr>
        <w:jc w:val="right"/>
        <w:rPr>
          <w:rFonts w:ascii="Arial" w:hAnsi="Arial" w:cs="Arial"/>
          <w:b/>
          <w:sz w:val="28"/>
        </w:rPr>
      </w:pPr>
    </w:p>
    <w:p w14:paraId="1E2190C6" w14:textId="77777777" w:rsidR="001459A3" w:rsidRDefault="001459A3">
      <w:pPr>
        <w:jc w:val="right"/>
        <w:rPr>
          <w:rFonts w:ascii="Arial" w:hAnsi="Arial" w:cs="Arial"/>
          <w:b/>
          <w:sz w:val="28"/>
        </w:rPr>
      </w:pPr>
    </w:p>
    <w:p w14:paraId="08BBBB66" w14:textId="77777777" w:rsidR="001459A3" w:rsidRDefault="001459A3">
      <w:pPr>
        <w:jc w:val="right"/>
        <w:rPr>
          <w:rFonts w:ascii="Arial" w:hAnsi="Arial" w:cs="Arial"/>
          <w:b/>
          <w:sz w:val="28"/>
        </w:rPr>
      </w:pPr>
    </w:p>
    <w:p w14:paraId="2510E5C3" w14:textId="77777777" w:rsidR="00E75130" w:rsidRDefault="00E75130">
      <w:pPr>
        <w:jc w:val="right"/>
        <w:rPr>
          <w:rFonts w:ascii="Arial" w:hAnsi="Arial" w:cs="Arial"/>
          <w:b/>
          <w:sz w:val="28"/>
        </w:rPr>
      </w:pPr>
    </w:p>
    <w:p w14:paraId="144B3C0A" w14:textId="77777777" w:rsidR="00E75130" w:rsidRDefault="00E75130">
      <w:pPr>
        <w:jc w:val="right"/>
        <w:rPr>
          <w:rFonts w:ascii="Arial" w:hAnsi="Arial" w:cs="Arial"/>
          <w:b/>
          <w:sz w:val="28"/>
        </w:rPr>
      </w:pPr>
    </w:p>
    <w:p w14:paraId="254B0913" w14:textId="77777777" w:rsidR="001E0F43" w:rsidRDefault="001E0F43" w:rsidP="001E0F43">
      <w:pPr>
        <w:rPr>
          <w:rFonts w:ascii="Arial" w:hAnsi="Arial" w:cs="Arial"/>
          <w:b/>
          <w:color w:val="000000" w:themeColor="text1"/>
          <w:sz w:val="28"/>
          <w:szCs w:val="28"/>
        </w:rPr>
      </w:pPr>
    </w:p>
    <w:p w14:paraId="4AA7F5A5" w14:textId="77777777" w:rsidR="001E0F43" w:rsidRDefault="001E0F43" w:rsidP="001E0F43">
      <w:pPr>
        <w:rPr>
          <w:rFonts w:ascii="Arial" w:hAnsi="Arial" w:cs="Arial"/>
          <w:b/>
          <w:color w:val="000000" w:themeColor="text1"/>
          <w:sz w:val="28"/>
          <w:szCs w:val="28"/>
        </w:rPr>
      </w:pPr>
    </w:p>
    <w:p w14:paraId="28878951" w14:textId="77777777" w:rsidR="001E0F43" w:rsidRDefault="001E0F43" w:rsidP="001E0F43">
      <w:pPr>
        <w:rPr>
          <w:rFonts w:ascii="Arial" w:hAnsi="Arial" w:cs="Arial"/>
          <w:b/>
          <w:color w:val="000000" w:themeColor="text1"/>
          <w:sz w:val="28"/>
          <w:szCs w:val="28"/>
        </w:rPr>
      </w:pPr>
    </w:p>
    <w:p w14:paraId="72ABC21D" w14:textId="77777777" w:rsidR="001E0F43" w:rsidRDefault="001E0F43" w:rsidP="001E0F43">
      <w:pPr>
        <w:rPr>
          <w:rFonts w:ascii="Arial" w:hAnsi="Arial" w:cs="Arial"/>
          <w:b/>
          <w:color w:val="000000" w:themeColor="text1"/>
          <w:sz w:val="28"/>
          <w:szCs w:val="28"/>
        </w:rPr>
      </w:pPr>
    </w:p>
    <w:p w14:paraId="4242BCA2" w14:textId="77777777" w:rsidR="001E0F43" w:rsidRPr="001E0F43" w:rsidRDefault="001E0F43" w:rsidP="001E0F43">
      <w:pPr>
        <w:rPr>
          <w:rFonts w:ascii="Arial" w:hAnsi="Arial"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9"/>
        <w:gridCol w:w="2760"/>
      </w:tblGrid>
      <w:tr w:rsidR="001E0F43" w:rsidRPr="001E0F43" w14:paraId="16F5957A" w14:textId="77777777" w:rsidTr="00530962">
        <w:trPr>
          <w:jc w:val="right"/>
        </w:trPr>
        <w:tc>
          <w:tcPr>
            <w:tcW w:w="3119" w:type="dxa"/>
            <w:shd w:val="clear" w:color="auto" w:fill="C6D9F1" w:themeFill="text2" w:themeFillTint="33"/>
          </w:tcPr>
          <w:p w14:paraId="154B747C"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lang w:eastAsia="en-GB"/>
              </w:rPr>
              <w:t>Document Ref.</w:t>
            </w:r>
          </w:p>
        </w:tc>
        <w:tc>
          <w:tcPr>
            <w:tcW w:w="2760" w:type="dxa"/>
          </w:tcPr>
          <w:p w14:paraId="0AC08687" w14:textId="77777777" w:rsidR="001E0F43" w:rsidRPr="001E0F43" w:rsidRDefault="00DE5047" w:rsidP="001E0F43">
            <w:pPr>
              <w:jc w:val="right"/>
              <w:rPr>
                <w:rFonts w:ascii="Arial" w:hAnsi="Arial" w:cs="Arial"/>
                <w:b/>
                <w:color w:val="000000" w:themeColor="text1"/>
                <w:szCs w:val="28"/>
                <w:lang w:eastAsia="en-GB"/>
              </w:rPr>
            </w:pPr>
            <w:r>
              <w:rPr>
                <w:rFonts w:ascii="Arial" w:hAnsi="Arial" w:cs="Arial"/>
                <w:b/>
                <w:color w:val="000000" w:themeColor="text1"/>
                <w:szCs w:val="28"/>
                <w:lang w:eastAsia="en-GB"/>
              </w:rPr>
              <w:t>GDPR-DOC-</w:t>
            </w:r>
            <w:r w:rsidR="00A76A8E">
              <w:rPr>
                <w:rFonts w:ascii="Arial" w:hAnsi="Arial" w:cs="Arial"/>
                <w:b/>
                <w:color w:val="000000" w:themeColor="text1"/>
                <w:szCs w:val="28"/>
                <w:lang w:eastAsia="en-GB"/>
              </w:rPr>
              <w:t>03-</w:t>
            </w:r>
            <w:r w:rsidR="008C2BF7">
              <w:rPr>
                <w:rFonts w:ascii="Arial" w:hAnsi="Arial" w:cs="Arial"/>
                <w:b/>
                <w:color w:val="000000" w:themeColor="text1"/>
                <w:szCs w:val="28"/>
                <w:lang w:eastAsia="en-GB"/>
              </w:rPr>
              <w:t>1</w:t>
            </w:r>
          </w:p>
        </w:tc>
      </w:tr>
      <w:tr w:rsidR="001E0F43" w:rsidRPr="001E0F43" w14:paraId="32DABF24" w14:textId="77777777" w:rsidTr="00530962">
        <w:trPr>
          <w:jc w:val="right"/>
        </w:trPr>
        <w:tc>
          <w:tcPr>
            <w:tcW w:w="3119" w:type="dxa"/>
            <w:shd w:val="clear" w:color="auto" w:fill="C6D9F1" w:themeFill="text2" w:themeFillTint="33"/>
          </w:tcPr>
          <w:p w14:paraId="66743825"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Version:</w:t>
            </w:r>
          </w:p>
        </w:tc>
        <w:sdt>
          <w:sdtPr>
            <w:rPr>
              <w:rStyle w:val="VersionNumber"/>
              <w:rFonts w:ascii="Arial" w:hAnsi="Arial" w:cs="Arial"/>
              <w:b/>
              <w:lang w:eastAsia="en-GB"/>
            </w:rPr>
            <w:alias w:val="Version Number"/>
            <w:tag w:val="Version Number"/>
            <w:id w:val="-88314127"/>
            <w:placeholder>
              <w:docPart w:val="8E69676C056E4742AFA6244B529C31A4"/>
            </w:placeholder>
          </w:sdtPr>
          <w:sdtEndPr>
            <w:rPr>
              <w:rStyle w:val="VersionNumber"/>
            </w:rPr>
          </w:sdtEndPr>
          <w:sdtContent>
            <w:tc>
              <w:tcPr>
                <w:tcW w:w="2760" w:type="dxa"/>
              </w:tcPr>
              <w:p w14:paraId="139AC095" w14:textId="77777777" w:rsidR="001E0F43" w:rsidRPr="001E0F43" w:rsidRDefault="001E0F43" w:rsidP="001E0F43">
                <w:pPr>
                  <w:jc w:val="right"/>
                  <w:rPr>
                    <w:rFonts w:ascii="Arial" w:hAnsi="Arial" w:cs="Arial"/>
                    <w:b/>
                    <w:color w:val="000000" w:themeColor="text1"/>
                    <w:szCs w:val="28"/>
                    <w:lang w:eastAsia="en-GB"/>
                  </w:rPr>
                </w:pPr>
                <w:r w:rsidRPr="001E0F43">
                  <w:rPr>
                    <w:rStyle w:val="VersionNumber"/>
                    <w:rFonts w:ascii="Arial" w:hAnsi="Arial" w:cs="Arial"/>
                    <w:b/>
                    <w:lang w:eastAsia="en-GB"/>
                  </w:rPr>
                  <w:t>1</w:t>
                </w:r>
              </w:p>
            </w:tc>
          </w:sdtContent>
        </w:sdt>
      </w:tr>
      <w:tr w:rsidR="001E0F43" w:rsidRPr="001E0F43" w14:paraId="1475D2B8" w14:textId="77777777" w:rsidTr="00530962">
        <w:trPr>
          <w:jc w:val="right"/>
        </w:trPr>
        <w:tc>
          <w:tcPr>
            <w:tcW w:w="3119" w:type="dxa"/>
            <w:shd w:val="clear" w:color="auto" w:fill="C6D9F1" w:themeFill="text2" w:themeFillTint="33"/>
          </w:tcPr>
          <w:p w14:paraId="0CE38599"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Dated:</w:t>
            </w:r>
          </w:p>
        </w:tc>
        <w:sdt>
          <w:sdtPr>
            <w:rPr>
              <w:rStyle w:val="DateofPublication"/>
              <w:rFonts w:ascii="Arial" w:hAnsi="Arial" w:cs="Arial"/>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60" w:type="dxa"/>
              </w:tcPr>
              <w:p w14:paraId="0F88F6EE" w14:textId="77777777" w:rsidR="001E0F43" w:rsidRPr="001E0F43" w:rsidRDefault="00530962" w:rsidP="001E0F43">
                <w:pPr>
                  <w:jc w:val="right"/>
                  <w:rPr>
                    <w:rFonts w:ascii="Arial" w:hAnsi="Arial" w:cs="Arial"/>
                    <w:b/>
                    <w:color w:val="000000" w:themeColor="text1"/>
                    <w:szCs w:val="28"/>
                    <w:lang w:eastAsia="en-GB"/>
                  </w:rPr>
                </w:pPr>
                <w:r>
                  <w:rPr>
                    <w:rStyle w:val="DateofPublication"/>
                    <w:rFonts w:ascii="Arial" w:hAnsi="Arial" w:cs="Arial"/>
                    <w:b/>
                    <w:lang w:eastAsia="en-GB"/>
                  </w:rPr>
                  <w:t>[</w:t>
                </w:r>
                <w:r w:rsidR="001E0F43" w:rsidRPr="001E0F43">
                  <w:rPr>
                    <w:rStyle w:val="DateofPublication"/>
                    <w:rFonts w:ascii="Arial" w:hAnsi="Arial" w:cs="Arial"/>
                    <w:b/>
                    <w:lang w:eastAsia="en-GB"/>
                  </w:rPr>
                  <w:t>Insert date</w:t>
                </w:r>
                <w:r>
                  <w:rPr>
                    <w:rStyle w:val="DateofPublication"/>
                    <w:rFonts w:ascii="Arial" w:hAnsi="Arial" w:cs="Arial"/>
                    <w:b/>
                    <w:lang w:eastAsia="en-GB"/>
                  </w:rPr>
                  <w:t>]</w:t>
                </w:r>
              </w:p>
            </w:tc>
          </w:sdtContent>
        </w:sdt>
      </w:tr>
      <w:tr w:rsidR="001E0F43" w:rsidRPr="001E0F43" w14:paraId="48BCA4EE" w14:textId="77777777" w:rsidTr="00530962">
        <w:trPr>
          <w:jc w:val="right"/>
        </w:trPr>
        <w:tc>
          <w:tcPr>
            <w:tcW w:w="3119" w:type="dxa"/>
            <w:shd w:val="clear" w:color="auto" w:fill="C6D9F1" w:themeFill="text2" w:themeFillTint="33"/>
          </w:tcPr>
          <w:p w14:paraId="0721908C"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Document Author:</w:t>
            </w:r>
          </w:p>
        </w:tc>
        <w:tc>
          <w:tcPr>
            <w:tcW w:w="2760" w:type="dxa"/>
          </w:tcPr>
          <w:p w14:paraId="2DB30B13" w14:textId="77777777" w:rsidR="001E0F43" w:rsidRPr="001E0F43" w:rsidRDefault="001E0F43" w:rsidP="001E0F43">
            <w:pPr>
              <w:jc w:val="right"/>
              <w:rPr>
                <w:rFonts w:ascii="Arial" w:hAnsi="Arial" w:cs="Arial"/>
                <w:b/>
                <w:color w:val="000000" w:themeColor="text1"/>
                <w:szCs w:val="28"/>
                <w:lang w:eastAsia="en-GB"/>
              </w:rPr>
            </w:pPr>
          </w:p>
        </w:tc>
      </w:tr>
      <w:tr w:rsidR="001E0F43" w:rsidRPr="001E0F43" w14:paraId="605991A3" w14:textId="77777777" w:rsidTr="00530962">
        <w:trPr>
          <w:jc w:val="right"/>
        </w:trPr>
        <w:tc>
          <w:tcPr>
            <w:tcW w:w="3119" w:type="dxa"/>
            <w:shd w:val="clear" w:color="auto" w:fill="C6D9F1" w:themeFill="text2" w:themeFillTint="33"/>
          </w:tcPr>
          <w:p w14:paraId="08100DD0"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Document Owner:</w:t>
            </w:r>
          </w:p>
        </w:tc>
        <w:tc>
          <w:tcPr>
            <w:tcW w:w="2760" w:type="dxa"/>
          </w:tcPr>
          <w:p w14:paraId="6AEEA5BF" w14:textId="77777777" w:rsidR="001E0F43" w:rsidRPr="001E0F43" w:rsidRDefault="001E0F43" w:rsidP="001E0F43">
            <w:pPr>
              <w:jc w:val="right"/>
              <w:rPr>
                <w:rFonts w:ascii="Arial" w:hAnsi="Arial" w:cs="Arial"/>
                <w:b/>
                <w:color w:val="000000" w:themeColor="text1"/>
                <w:szCs w:val="28"/>
                <w:lang w:eastAsia="en-GB"/>
              </w:rPr>
            </w:pPr>
          </w:p>
        </w:tc>
      </w:tr>
    </w:tbl>
    <w:p w14:paraId="673500CA" w14:textId="77777777" w:rsidR="0023597B" w:rsidRDefault="0023597B">
      <w:pPr>
        <w:jc w:val="both"/>
        <w:rPr>
          <w:b/>
        </w:rPr>
      </w:pPr>
      <w:r>
        <w:rPr>
          <w:b/>
        </w:rPr>
        <w:tab/>
      </w:r>
      <w:r>
        <w:rPr>
          <w:b/>
        </w:rPr>
        <w:tab/>
      </w:r>
      <w:r>
        <w:rPr>
          <w:b/>
        </w:rPr>
        <w:tab/>
      </w:r>
    </w:p>
    <w:p w14:paraId="776C38C5" w14:textId="77777777" w:rsidR="0023597B" w:rsidRDefault="0023597B">
      <w:pPr>
        <w:jc w:val="both"/>
        <w:rPr>
          <w:b/>
        </w:rPr>
      </w:pPr>
    </w:p>
    <w:p w14:paraId="0DCAD348" w14:textId="77777777" w:rsidR="0023597B" w:rsidRDefault="0023597B">
      <w:pPr>
        <w:jc w:val="both"/>
        <w:rPr>
          <w:b/>
        </w:rPr>
      </w:pPr>
    </w:p>
    <w:p w14:paraId="3918326B" w14:textId="77777777" w:rsidR="001E0F43" w:rsidRPr="001E0F43" w:rsidRDefault="0023597B" w:rsidP="001E0F43">
      <w:pPr>
        <w:rPr>
          <w:rFonts w:ascii="Arial" w:hAnsi="Arial" w:cs="Arial"/>
          <w:b/>
        </w:rPr>
      </w:pPr>
      <w:r>
        <w:br w:type="page"/>
      </w:r>
      <w:r w:rsidR="001E0F43" w:rsidRPr="001E0F43">
        <w:rPr>
          <w:rFonts w:ascii="Arial" w:hAnsi="Arial" w:cs="Arial"/>
          <w:b/>
        </w:rPr>
        <w:lastRenderedPageBreak/>
        <w:t xml:space="preserve">Revision History </w:t>
      </w:r>
    </w:p>
    <w:p w14:paraId="705314BA" w14:textId="77777777" w:rsidR="001E0F43" w:rsidRPr="001E0F43" w:rsidRDefault="001E0F43" w:rsidP="001E0F43">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E0F43" w:rsidRPr="001E0F43" w14:paraId="7752A8B0" w14:textId="77777777" w:rsidTr="006E598F">
        <w:tc>
          <w:tcPr>
            <w:tcW w:w="1097" w:type="dxa"/>
            <w:shd w:val="clear" w:color="auto" w:fill="C6D9F1" w:themeFill="text2" w:themeFillTint="33"/>
          </w:tcPr>
          <w:p w14:paraId="3E4F05F4" w14:textId="77777777" w:rsidR="001E0F43" w:rsidRPr="001E0F43" w:rsidRDefault="001E0F43" w:rsidP="001E0F43">
            <w:pPr>
              <w:autoSpaceDE w:val="0"/>
              <w:autoSpaceDN w:val="0"/>
              <w:rPr>
                <w:rFonts w:ascii="Arial" w:hAnsi="Arial" w:cs="Arial"/>
                <w:b/>
                <w:bCs/>
              </w:rPr>
            </w:pPr>
            <w:r w:rsidRPr="001E0F43">
              <w:rPr>
                <w:rFonts w:ascii="Arial" w:hAnsi="Arial" w:cs="Arial"/>
                <w:b/>
                <w:bCs/>
              </w:rPr>
              <w:t>Version</w:t>
            </w:r>
          </w:p>
        </w:tc>
        <w:tc>
          <w:tcPr>
            <w:tcW w:w="1547" w:type="dxa"/>
            <w:shd w:val="clear" w:color="auto" w:fill="C6D9F1" w:themeFill="text2" w:themeFillTint="33"/>
          </w:tcPr>
          <w:p w14:paraId="78A42825" w14:textId="77777777" w:rsidR="001E0F43" w:rsidRPr="001E0F43" w:rsidRDefault="001E0F43" w:rsidP="001E0F43">
            <w:pPr>
              <w:autoSpaceDE w:val="0"/>
              <w:autoSpaceDN w:val="0"/>
              <w:rPr>
                <w:rFonts w:ascii="Arial" w:hAnsi="Arial" w:cs="Arial"/>
                <w:b/>
                <w:bCs/>
              </w:rPr>
            </w:pPr>
            <w:r w:rsidRPr="001E0F43">
              <w:rPr>
                <w:rFonts w:ascii="Arial" w:hAnsi="Arial" w:cs="Arial"/>
                <w:b/>
                <w:bCs/>
              </w:rPr>
              <w:t>Date</w:t>
            </w:r>
          </w:p>
        </w:tc>
        <w:tc>
          <w:tcPr>
            <w:tcW w:w="1802" w:type="dxa"/>
            <w:shd w:val="clear" w:color="auto" w:fill="C6D9F1" w:themeFill="text2" w:themeFillTint="33"/>
          </w:tcPr>
          <w:p w14:paraId="4CA510B9" w14:textId="77777777" w:rsidR="001E0F43" w:rsidRPr="001E0F43" w:rsidRDefault="001E0F43" w:rsidP="001E0F43">
            <w:pPr>
              <w:rPr>
                <w:rFonts w:ascii="Arial" w:hAnsi="Arial" w:cs="Arial"/>
                <w:b/>
                <w:bCs/>
              </w:rPr>
            </w:pPr>
            <w:r w:rsidRPr="001E0F43">
              <w:rPr>
                <w:rFonts w:ascii="Arial" w:hAnsi="Arial" w:cs="Arial"/>
                <w:b/>
                <w:bCs/>
              </w:rPr>
              <w:t>Revision Author</w:t>
            </w:r>
          </w:p>
        </w:tc>
        <w:tc>
          <w:tcPr>
            <w:tcW w:w="4626" w:type="dxa"/>
            <w:shd w:val="clear" w:color="auto" w:fill="C6D9F1" w:themeFill="text2" w:themeFillTint="33"/>
          </w:tcPr>
          <w:p w14:paraId="737F57A7" w14:textId="77777777" w:rsidR="001E0F43" w:rsidRPr="001E0F43" w:rsidRDefault="001E0F43" w:rsidP="001E0F43">
            <w:pPr>
              <w:rPr>
                <w:rFonts w:ascii="Arial" w:eastAsia="Arial Unicode MS" w:hAnsi="Arial" w:cs="Arial"/>
                <w:b/>
                <w:bCs/>
              </w:rPr>
            </w:pPr>
            <w:r w:rsidRPr="001E0F43">
              <w:rPr>
                <w:rFonts w:ascii="Arial" w:hAnsi="Arial" w:cs="Arial"/>
                <w:b/>
                <w:bCs/>
              </w:rPr>
              <w:t>Summary of Changes</w:t>
            </w:r>
          </w:p>
        </w:tc>
      </w:tr>
      <w:tr w:rsidR="001E0F43" w:rsidRPr="001E0F43" w14:paraId="75355BE1" w14:textId="77777777" w:rsidTr="006E598F">
        <w:tc>
          <w:tcPr>
            <w:tcW w:w="1097" w:type="dxa"/>
          </w:tcPr>
          <w:p w14:paraId="391E4E11" w14:textId="77777777" w:rsidR="001E0F43" w:rsidRPr="001E0F43" w:rsidRDefault="001E0F43" w:rsidP="001E0F43">
            <w:pPr>
              <w:autoSpaceDE w:val="0"/>
              <w:autoSpaceDN w:val="0"/>
              <w:rPr>
                <w:rFonts w:ascii="Arial" w:hAnsi="Arial" w:cs="Arial"/>
              </w:rPr>
            </w:pPr>
          </w:p>
        </w:tc>
        <w:tc>
          <w:tcPr>
            <w:tcW w:w="1547" w:type="dxa"/>
          </w:tcPr>
          <w:p w14:paraId="5AA5ABD4" w14:textId="77777777" w:rsidR="001E0F43" w:rsidRPr="001E0F43" w:rsidRDefault="001E0F43" w:rsidP="001E0F43">
            <w:pPr>
              <w:autoSpaceDE w:val="0"/>
              <w:autoSpaceDN w:val="0"/>
              <w:rPr>
                <w:rFonts w:ascii="Arial" w:hAnsi="Arial" w:cs="Arial"/>
              </w:rPr>
            </w:pPr>
          </w:p>
        </w:tc>
        <w:tc>
          <w:tcPr>
            <w:tcW w:w="1802" w:type="dxa"/>
          </w:tcPr>
          <w:p w14:paraId="20BDD310" w14:textId="77777777" w:rsidR="001E0F43" w:rsidRPr="001E0F43" w:rsidRDefault="001E0F43" w:rsidP="001E0F43">
            <w:pPr>
              <w:autoSpaceDE w:val="0"/>
              <w:autoSpaceDN w:val="0"/>
              <w:rPr>
                <w:rFonts w:ascii="Arial" w:hAnsi="Arial" w:cs="Arial"/>
              </w:rPr>
            </w:pPr>
          </w:p>
        </w:tc>
        <w:tc>
          <w:tcPr>
            <w:tcW w:w="4626" w:type="dxa"/>
          </w:tcPr>
          <w:p w14:paraId="2D56C7A2" w14:textId="77777777" w:rsidR="001E0F43" w:rsidRPr="001E0F43" w:rsidRDefault="001E0F43" w:rsidP="001E0F43">
            <w:pPr>
              <w:autoSpaceDE w:val="0"/>
              <w:autoSpaceDN w:val="0"/>
              <w:rPr>
                <w:rFonts w:ascii="Arial" w:hAnsi="Arial" w:cs="Arial"/>
              </w:rPr>
            </w:pPr>
          </w:p>
        </w:tc>
      </w:tr>
      <w:tr w:rsidR="001E0F43" w:rsidRPr="001E0F43" w14:paraId="1537CED1" w14:textId="77777777" w:rsidTr="006E598F">
        <w:tc>
          <w:tcPr>
            <w:tcW w:w="1097" w:type="dxa"/>
          </w:tcPr>
          <w:p w14:paraId="1B12B243" w14:textId="77777777" w:rsidR="001E0F43" w:rsidRPr="001E0F43" w:rsidRDefault="001E0F43" w:rsidP="001E0F43">
            <w:pPr>
              <w:autoSpaceDE w:val="0"/>
              <w:autoSpaceDN w:val="0"/>
              <w:rPr>
                <w:rFonts w:ascii="Arial" w:hAnsi="Arial" w:cs="Arial"/>
              </w:rPr>
            </w:pPr>
          </w:p>
        </w:tc>
        <w:tc>
          <w:tcPr>
            <w:tcW w:w="1547" w:type="dxa"/>
          </w:tcPr>
          <w:p w14:paraId="374D80FE" w14:textId="77777777" w:rsidR="001E0F43" w:rsidRPr="001E0F43" w:rsidRDefault="001E0F43" w:rsidP="001E0F43">
            <w:pPr>
              <w:autoSpaceDE w:val="0"/>
              <w:autoSpaceDN w:val="0"/>
              <w:rPr>
                <w:rFonts w:ascii="Arial" w:hAnsi="Arial" w:cs="Arial"/>
              </w:rPr>
            </w:pPr>
          </w:p>
        </w:tc>
        <w:tc>
          <w:tcPr>
            <w:tcW w:w="1802" w:type="dxa"/>
          </w:tcPr>
          <w:p w14:paraId="335A6325" w14:textId="77777777" w:rsidR="001E0F43" w:rsidRPr="001E0F43" w:rsidRDefault="001E0F43" w:rsidP="001E0F43">
            <w:pPr>
              <w:autoSpaceDE w:val="0"/>
              <w:autoSpaceDN w:val="0"/>
              <w:rPr>
                <w:rFonts w:ascii="Arial" w:hAnsi="Arial" w:cs="Arial"/>
              </w:rPr>
            </w:pPr>
          </w:p>
        </w:tc>
        <w:tc>
          <w:tcPr>
            <w:tcW w:w="4626" w:type="dxa"/>
          </w:tcPr>
          <w:p w14:paraId="2D9A583C" w14:textId="77777777" w:rsidR="001E0F43" w:rsidRPr="001E0F43" w:rsidRDefault="001E0F43" w:rsidP="001E0F43">
            <w:pPr>
              <w:autoSpaceDE w:val="0"/>
              <w:autoSpaceDN w:val="0"/>
              <w:rPr>
                <w:rFonts w:ascii="Arial" w:hAnsi="Arial" w:cs="Arial"/>
              </w:rPr>
            </w:pPr>
          </w:p>
        </w:tc>
      </w:tr>
    </w:tbl>
    <w:p w14:paraId="1905D350" w14:textId="77777777" w:rsidR="001E0F43" w:rsidRPr="001E0F43" w:rsidRDefault="001E0F43" w:rsidP="001E0F43">
      <w:pPr>
        <w:rPr>
          <w:rFonts w:ascii="Arial" w:hAnsi="Arial" w:cs="Arial"/>
        </w:rPr>
      </w:pPr>
    </w:p>
    <w:p w14:paraId="0F885E0F" w14:textId="77777777" w:rsidR="001E0F43" w:rsidRPr="001E0F43" w:rsidRDefault="001E0F43" w:rsidP="001E0F43">
      <w:pPr>
        <w:rPr>
          <w:rFonts w:ascii="Arial" w:hAnsi="Arial" w:cs="Arial"/>
          <w:b/>
        </w:rPr>
      </w:pPr>
      <w:r w:rsidRPr="001E0F43">
        <w:rPr>
          <w:rFonts w:ascii="Arial" w:hAnsi="Arial" w:cs="Arial"/>
          <w:b/>
        </w:rPr>
        <w:t>Distribution</w:t>
      </w:r>
    </w:p>
    <w:p w14:paraId="7D8D2F8D" w14:textId="77777777" w:rsidR="001E0F43" w:rsidRPr="001E0F43" w:rsidRDefault="001E0F43" w:rsidP="001E0F43">
      <w:pPr>
        <w:rPr>
          <w:rFonts w:ascii="Arial" w:eastAsia="Arial Unicode MS" w:hAnsi="Arial" w:cs="Arial"/>
        </w:rPr>
      </w:pPr>
    </w:p>
    <w:tbl>
      <w:tblPr>
        <w:tblW w:w="88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353"/>
      </w:tblGrid>
      <w:tr w:rsidR="001E0F43" w:rsidRPr="001E0F43" w14:paraId="10C57D78" w14:textId="77777777" w:rsidTr="0074370C">
        <w:tc>
          <w:tcPr>
            <w:tcW w:w="2534" w:type="dxa"/>
            <w:shd w:val="clear" w:color="auto" w:fill="C6D9F1" w:themeFill="text2" w:themeFillTint="33"/>
          </w:tcPr>
          <w:p w14:paraId="2C6626B7" w14:textId="77777777" w:rsidR="001E0F43" w:rsidRPr="001E0F43" w:rsidRDefault="001E0F43" w:rsidP="001E0F43">
            <w:pPr>
              <w:autoSpaceDE w:val="0"/>
              <w:autoSpaceDN w:val="0"/>
              <w:rPr>
                <w:rFonts w:ascii="Arial" w:hAnsi="Arial" w:cs="Arial"/>
                <w:b/>
                <w:bCs/>
              </w:rPr>
            </w:pPr>
            <w:r w:rsidRPr="001E0F43">
              <w:rPr>
                <w:rFonts w:ascii="Arial" w:hAnsi="Arial" w:cs="Arial"/>
                <w:b/>
                <w:bCs/>
              </w:rPr>
              <w:t>Name</w:t>
            </w:r>
          </w:p>
        </w:tc>
        <w:tc>
          <w:tcPr>
            <w:tcW w:w="6353" w:type="dxa"/>
            <w:shd w:val="clear" w:color="auto" w:fill="C6D9F1" w:themeFill="text2" w:themeFillTint="33"/>
          </w:tcPr>
          <w:p w14:paraId="65E802EF" w14:textId="77777777" w:rsidR="001E0F43" w:rsidRPr="001E0F43" w:rsidRDefault="001E0F43" w:rsidP="001E0F43">
            <w:pPr>
              <w:autoSpaceDE w:val="0"/>
              <w:autoSpaceDN w:val="0"/>
              <w:rPr>
                <w:rFonts w:ascii="Arial" w:hAnsi="Arial" w:cs="Arial"/>
                <w:b/>
                <w:bCs/>
              </w:rPr>
            </w:pPr>
            <w:r w:rsidRPr="001E0F43">
              <w:rPr>
                <w:rFonts w:ascii="Arial" w:hAnsi="Arial" w:cs="Arial"/>
                <w:b/>
                <w:bCs/>
              </w:rPr>
              <w:t>Title</w:t>
            </w:r>
          </w:p>
        </w:tc>
      </w:tr>
      <w:tr w:rsidR="001E0F43" w:rsidRPr="001E0F43" w14:paraId="1476B60A" w14:textId="77777777" w:rsidTr="0074370C">
        <w:tc>
          <w:tcPr>
            <w:tcW w:w="2534" w:type="dxa"/>
          </w:tcPr>
          <w:p w14:paraId="036B14A0" w14:textId="77777777" w:rsidR="001E0F43" w:rsidRPr="001E0F43" w:rsidRDefault="001E0F43" w:rsidP="001E0F43">
            <w:pPr>
              <w:autoSpaceDE w:val="0"/>
              <w:autoSpaceDN w:val="0"/>
              <w:rPr>
                <w:rFonts w:ascii="Arial" w:hAnsi="Arial" w:cs="Arial"/>
              </w:rPr>
            </w:pPr>
          </w:p>
        </w:tc>
        <w:tc>
          <w:tcPr>
            <w:tcW w:w="6353" w:type="dxa"/>
          </w:tcPr>
          <w:p w14:paraId="3E030229" w14:textId="77777777" w:rsidR="001E0F43" w:rsidRPr="001E0F43" w:rsidRDefault="001E0F43" w:rsidP="001E0F43">
            <w:pPr>
              <w:autoSpaceDE w:val="0"/>
              <w:autoSpaceDN w:val="0"/>
              <w:rPr>
                <w:rFonts w:ascii="Arial" w:hAnsi="Arial" w:cs="Arial"/>
              </w:rPr>
            </w:pPr>
          </w:p>
        </w:tc>
      </w:tr>
      <w:tr w:rsidR="001E0F43" w:rsidRPr="001E0F43" w14:paraId="190A6FFA" w14:textId="77777777" w:rsidTr="0074370C">
        <w:tc>
          <w:tcPr>
            <w:tcW w:w="2534" w:type="dxa"/>
          </w:tcPr>
          <w:p w14:paraId="29325AA0" w14:textId="77777777" w:rsidR="001E0F43" w:rsidRPr="001E0F43" w:rsidRDefault="001E0F43" w:rsidP="001E0F43">
            <w:pPr>
              <w:autoSpaceDE w:val="0"/>
              <w:autoSpaceDN w:val="0"/>
              <w:rPr>
                <w:rFonts w:ascii="Arial" w:hAnsi="Arial" w:cs="Arial"/>
              </w:rPr>
            </w:pPr>
          </w:p>
        </w:tc>
        <w:tc>
          <w:tcPr>
            <w:tcW w:w="6353" w:type="dxa"/>
          </w:tcPr>
          <w:p w14:paraId="0BCB806C" w14:textId="77777777" w:rsidR="001E0F43" w:rsidRPr="001E0F43" w:rsidRDefault="001E0F43" w:rsidP="001E0F43">
            <w:pPr>
              <w:autoSpaceDE w:val="0"/>
              <w:autoSpaceDN w:val="0"/>
              <w:rPr>
                <w:rFonts w:ascii="Arial" w:hAnsi="Arial" w:cs="Arial"/>
              </w:rPr>
            </w:pPr>
          </w:p>
        </w:tc>
      </w:tr>
      <w:tr w:rsidR="001E0F43" w:rsidRPr="001E0F43" w14:paraId="1C44CD0C" w14:textId="77777777" w:rsidTr="0074370C">
        <w:tc>
          <w:tcPr>
            <w:tcW w:w="2534" w:type="dxa"/>
          </w:tcPr>
          <w:p w14:paraId="40767AE6" w14:textId="77777777" w:rsidR="001E0F43" w:rsidRPr="001E0F43" w:rsidRDefault="001E0F43" w:rsidP="001E0F43">
            <w:pPr>
              <w:autoSpaceDE w:val="0"/>
              <w:autoSpaceDN w:val="0"/>
              <w:rPr>
                <w:rFonts w:ascii="Arial" w:hAnsi="Arial" w:cs="Arial"/>
              </w:rPr>
            </w:pPr>
          </w:p>
        </w:tc>
        <w:tc>
          <w:tcPr>
            <w:tcW w:w="6353" w:type="dxa"/>
          </w:tcPr>
          <w:p w14:paraId="1C55A26C" w14:textId="77777777" w:rsidR="001E0F43" w:rsidRPr="001E0F43" w:rsidRDefault="001E0F43" w:rsidP="001E0F43">
            <w:pPr>
              <w:autoSpaceDE w:val="0"/>
              <w:autoSpaceDN w:val="0"/>
              <w:rPr>
                <w:rFonts w:ascii="Arial" w:hAnsi="Arial" w:cs="Arial"/>
              </w:rPr>
            </w:pPr>
          </w:p>
        </w:tc>
      </w:tr>
    </w:tbl>
    <w:p w14:paraId="167B0799" w14:textId="77777777" w:rsidR="001E0F43" w:rsidRPr="001E0F43" w:rsidRDefault="001E0F43" w:rsidP="001E0F43">
      <w:pPr>
        <w:rPr>
          <w:rFonts w:ascii="Arial" w:hAnsi="Arial"/>
        </w:rPr>
      </w:pPr>
    </w:p>
    <w:p w14:paraId="08DF41F1" w14:textId="77777777" w:rsidR="001E0F43" w:rsidRPr="001E0F43" w:rsidRDefault="001E0F43" w:rsidP="001E0F43">
      <w:pPr>
        <w:rPr>
          <w:rFonts w:ascii="Arial" w:hAnsi="Arial" w:cs="Arial"/>
          <w:b/>
        </w:rPr>
      </w:pPr>
      <w:r w:rsidRPr="001E0F43">
        <w:rPr>
          <w:rFonts w:ascii="Arial" w:hAnsi="Arial" w:cs="Arial"/>
          <w:b/>
        </w:rPr>
        <w:t>Approval</w:t>
      </w:r>
    </w:p>
    <w:p w14:paraId="77F1675B" w14:textId="77777777" w:rsidR="001E0F43" w:rsidRPr="001E0F43" w:rsidRDefault="001E0F43" w:rsidP="001E0F43">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E0F43" w:rsidRPr="001E0F43" w14:paraId="1F9F7B50" w14:textId="77777777" w:rsidTr="006E598F">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316FFBB" w14:textId="77777777" w:rsidR="001E0F43" w:rsidRPr="001E0F43" w:rsidRDefault="001E0F43" w:rsidP="001E0F43">
            <w:pPr>
              <w:autoSpaceDE w:val="0"/>
              <w:autoSpaceDN w:val="0"/>
              <w:rPr>
                <w:rFonts w:ascii="Arial" w:hAnsi="Arial" w:cs="Arial"/>
                <w:b/>
                <w:bCs/>
              </w:rPr>
            </w:pPr>
            <w:r w:rsidRPr="001E0F43">
              <w:rPr>
                <w:rFonts w:ascii="Arial" w:hAnsi="Arial"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45D4B2E" w14:textId="77777777" w:rsidR="001E0F43" w:rsidRPr="001E0F43" w:rsidRDefault="001E0F43" w:rsidP="001E0F43">
            <w:pPr>
              <w:autoSpaceDE w:val="0"/>
              <w:autoSpaceDN w:val="0"/>
              <w:rPr>
                <w:rFonts w:ascii="Arial" w:hAnsi="Arial" w:cs="Arial"/>
                <w:b/>
                <w:bCs/>
              </w:rPr>
            </w:pPr>
            <w:r w:rsidRPr="001E0F43">
              <w:rPr>
                <w:rFonts w:ascii="Arial" w:hAnsi="Arial"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A19D791" w14:textId="77777777" w:rsidR="001E0F43" w:rsidRPr="001E0F43" w:rsidRDefault="001E0F43" w:rsidP="001E0F43">
            <w:pPr>
              <w:autoSpaceDE w:val="0"/>
              <w:autoSpaceDN w:val="0"/>
              <w:rPr>
                <w:rFonts w:ascii="Arial" w:hAnsi="Arial" w:cs="Arial"/>
                <w:b/>
                <w:bCs/>
              </w:rPr>
            </w:pPr>
            <w:r w:rsidRPr="001E0F43">
              <w:rPr>
                <w:rFonts w:ascii="Arial" w:hAnsi="Arial"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C6F9477" w14:textId="77777777" w:rsidR="001E0F43" w:rsidRPr="001E0F43" w:rsidRDefault="001E0F43" w:rsidP="001E0F43">
            <w:pPr>
              <w:autoSpaceDE w:val="0"/>
              <w:autoSpaceDN w:val="0"/>
              <w:rPr>
                <w:rFonts w:ascii="Arial" w:hAnsi="Arial" w:cs="Arial"/>
                <w:b/>
                <w:bCs/>
              </w:rPr>
            </w:pPr>
            <w:r w:rsidRPr="001E0F43">
              <w:rPr>
                <w:rFonts w:ascii="Arial" w:hAnsi="Arial" w:cs="Arial"/>
                <w:b/>
                <w:bCs/>
              </w:rPr>
              <w:t>Date</w:t>
            </w:r>
          </w:p>
        </w:tc>
      </w:tr>
      <w:tr w:rsidR="001E0F43" w:rsidRPr="001E0F43" w14:paraId="58DC19D4" w14:textId="77777777" w:rsidTr="006E598F">
        <w:tc>
          <w:tcPr>
            <w:tcW w:w="1674" w:type="dxa"/>
            <w:tcBorders>
              <w:top w:val="single" w:sz="4" w:space="0" w:color="auto"/>
              <w:left w:val="single" w:sz="4" w:space="0" w:color="auto"/>
              <w:bottom w:val="single" w:sz="4" w:space="0" w:color="auto"/>
              <w:right w:val="single" w:sz="4" w:space="0" w:color="auto"/>
            </w:tcBorders>
          </w:tcPr>
          <w:p w14:paraId="444A7CFC" w14:textId="77777777" w:rsidR="001E0F43" w:rsidRPr="001E0F43" w:rsidRDefault="001E0F43" w:rsidP="001E0F43">
            <w:pPr>
              <w:autoSpaceDE w:val="0"/>
              <w:autoSpaceDN w:val="0"/>
              <w:rPr>
                <w:rFonts w:ascii="Arial" w:hAnsi="Arial" w:cs="Arial"/>
              </w:rPr>
            </w:pPr>
          </w:p>
          <w:p w14:paraId="78A9AFFA" w14:textId="77777777" w:rsidR="001E0F43" w:rsidRPr="001E0F43" w:rsidRDefault="001E0F43" w:rsidP="001E0F43">
            <w:pPr>
              <w:autoSpaceDE w:val="0"/>
              <w:autoSpaceDN w:val="0"/>
              <w:rPr>
                <w:rFonts w:ascii="Arial" w:hAnsi="Arial" w:cs="Arial"/>
              </w:rPr>
            </w:pPr>
          </w:p>
          <w:p w14:paraId="20D10142" w14:textId="77777777" w:rsidR="001E0F43" w:rsidRPr="001E0F43" w:rsidRDefault="001E0F43" w:rsidP="001E0F43">
            <w:pPr>
              <w:autoSpaceDE w:val="0"/>
              <w:autoSpaceDN w:val="0"/>
              <w:rPr>
                <w:rFonts w:ascii="Arial" w:hAnsi="Arial" w:cs="Arial"/>
              </w:rPr>
            </w:pPr>
          </w:p>
        </w:tc>
        <w:tc>
          <w:tcPr>
            <w:tcW w:w="2579" w:type="dxa"/>
            <w:tcBorders>
              <w:top w:val="single" w:sz="4" w:space="0" w:color="auto"/>
              <w:left w:val="single" w:sz="4" w:space="0" w:color="auto"/>
              <w:bottom w:val="single" w:sz="4" w:space="0" w:color="auto"/>
              <w:right w:val="single" w:sz="4" w:space="0" w:color="auto"/>
            </w:tcBorders>
          </w:tcPr>
          <w:p w14:paraId="0D2A0923" w14:textId="77777777" w:rsidR="001E0F43" w:rsidRPr="001E0F43" w:rsidRDefault="001E0F43" w:rsidP="001E0F43">
            <w:pPr>
              <w:autoSpaceDE w:val="0"/>
              <w:autoSpaceDN w:val="0"/>
              <w:rPr>
                <w:rFonts w:ascii="Arial" w:hAnsi="Arial" w:cs="Arial"/>
              </w:rPr>
            </w:pPr>
          </w:p>
        </w:tc>
        <w:tc>
          <w:tcPr>
            <w:tcW w:w="2597" w:type="dxa"/>
            <w:tcBorders>
              <w:top w:val="single" w:sz="4" w:space="0" w:color="auto"/>
              <w:left w:val="single" w:sz="4" w:space="0" w:color="auto"/>
              <w:bottom w:val="single" w:sz="4" w:space="0" w:color="auto"/>
              <w:right w:val="single" w:sz="4" w:space="0" w:color="auto"/>
            </w:tcBorders>
          </w:tcPr>
          <w:p w14:paraId="20AD341F" w14:textId="77777777" w:rsidR="001E0F43" w:rsidRPr="001E0F43" w:rsidRDefault="001E0F43" w:rsidP="001E0F43">
            <w:pPr>
              <w:autoSpaceDE w:val="0"/>
              <w:autoSpaceDN w:val="0"/>
              <w:rPr>
                <w:rFonts w:ascii="Arial" w:hAnsi="Arial" w:cs="Arial"/>
              </w:rPr>
            </w:pPr>
          </w:p>
        </w:tc>
        <w:tc>
          <w:tcPr>
            <w:tcW w:w="2222" w:type="dxa"/>
            <w:tcBorders>
              <w:top w:val="single" w:sz="4" w:space="0" w:color="auto"/>
              <w:left w:val="single" w:sz="4" w:space="0" w:color="auto"/>
              <w:bottom w:val="single" w:sz="4" w:space="0" w:color="auto"/>
              <w:right w:val="single" w:sz="4" w:space="0" w:color="auto"/>
            </w:tcBorders>
          </w:tcPr>
          <w:p w14:paraId="2FB549C7" w14:textId="77777777" w:rsidR="001E0F43" w:rsidRPr="001E0F43" w:rsidRDefault="001E0F43" w:rsidP="001E0F43">
            <w:pPr>
              <w:autoSpaceDE w:val="0"/>
              <w:autoSpaceDN w:val="0"/>
              <w:rPr>
                <w:rFonts w:ascii="Arial" w:hAnsi="Arial" w:cs="Arial"/>
              </w:rPr>
            </w:pPr>
          </w:p>
        </w:tc>
      </w:tr>
    </w:tbl>
    <w:p w14:paraId="0ED7BF3F" w14:textId="77777777" w:rsidR="001E0F43" w:rsidRPr="001E0F43" w:rsidRDefault="001E0F43" w:rsidP="001E0F43">
      <w:pPr>
        <w:rPr>
          <w:rFonts w:ascii="Arial" w:hAnsi="Arial" w:cs="Arial"/>
        </w:rPr>
      </w:pPr>
    </w:p>
    <w:p w14:paraId="05D09694" w14:textId="77777777" w:rsidR="0023597B" w:rsidRDefault="0023597B">
      <w:r>
        <w:br w:type="page"/>
      </w:r>
    </w:p>
    <w:p w14:paraId="2E2D5235" w14:textId="77777777" w:rsidR="0023597B" w:rsidRDefault="0023597B">
      <w:pPr>
        <w:rPr>
          <w:rFonts w:ascii="Arial" w:hAnsi="Arial" w:cs="Arial"/>
          <w:b/>
        </w:rPr>
      </w:pPr>
      <w:r>
        <w:rPr>
          <w:rFonts w:ascii="Arial" w:hAnsi="Arial" w:cs="Arial"/>
          <w:b/>
        </w:rPr>
        <w:lastRenderedPageBreak/>
        <w:t>Contents</w:t>
      </w:r>
    </w:p>
    <w:p w14:paraId="1BB775B3" w14:textId="77777777" w:rsidR="0023597B" w:rsidRDefault="0023597B"/>
    <w:p w14:paraId="583A0C58" w14:textId="078ACF62" w:rsidR="006540BF" w:rsidRDefault="001459A3">
      <w:pPr>
        <w:pStyle w:val="TOC1"/>
        <w:tabs>
          <w:tab w:val="left" w:pos="480"/>
          <w:tab w:val="right" w:leader="dot" w:pos="9016"/>
        </w:tabs>
        <w:rPr>
          <w:rFonts w:asciiTheme="minorHAnsi" w:eastAsiaTheme="minorEastAsia" w:hAnsiTheme="minorHAnsi" w:cstheme="minorBidi"/>
          <w:b w:val="0"/>
          <w:bCs w:val="0"/>
          <w:caps w:val="0"/>
          <w:noProof/>
          <w:sz w:val="22"/>
          <w:szCs w:val="22"/>
          <w:lang w:eastAsia="en-GB"/>
        </w:rPr>
      </w:pPr>
      <w:r>
        <w:fldChar w:fldCharType="begin"/>
      </w:r>
      <w:r>
        <w:instrText xml:space="preserve"> TOC \o "1-3" \h \z </w:instrText>
      </w:r>
      <w:r>
        <w:fldChar w:fldCharType="separate"/>
      </w:r>
      <w:hyperlink w:anchor="_Toc339762" w:history="1">
        <w:r w:rsidR="006540BF" w:rsidRPr="000A1F01">
          <w:rPr>
            <w:rStyle w:val="Hyperlink"/>
            <w:noProof/>
          </w:rPr>
          <w:t>1</w:t>
        </w:r>
        <w:r w:rsidR="006540BF">
          <w:rPr>
            <w:rFonts w:asciiTheme="minorHAnsi" w:eastAsiaTheme="minorEastAsia" w:hAnsiTheme="minorHAnsi" w:cstheme="minorBidi"/>
            <w:b w:val="0"/>
            <w:bCs w:val="0"/>
            <w:caps w:val="0"/>
            <w:noProof/>
            <w:sz w:val="22"/>
            <w:szCs w:val="22"/>
            <w:lang w:eastAsia="en-GB"/>
          </w:rPr>
          <w:tab/>
        </w:r>
        <w:r w:rsidR="006540BF" w:rsidRPr="000A1F01">
          <w:rPr>
            <w:rStyle w:val="Hyperlink"/>
            <w:noProof/>
          </w:rPr>
          <w:t>Introduction</w:t>
        </w:r>
        <w:r w:rsidR="006540BF">
          <w:rPr>
            <w:noProof/>
            <w:webHidden/>
          </w:rPr>
          <w:tab/>
        </w:r>
        <w:r w:rsidR="006540BF">
          <w:rPr>
            <w:noProof/>
            <w:webHidden/>
          </w:rPr>
          <w:fldChar w:fldCharType="begin"/>
        </w:r>
        <w:r w:rsidR="006540BF">
          <w:rPr>
            <w:noProof/>
            <w:webHidden/>
          </w:rPr>
          <w:instrText xml:space="preserve"> PAGEREF _Toc339762 \h </w:instrText>
        </w:r>
        <w:r w:rsidR="006540BF">
          <w:rPr>
            <w:noProof/>
            <w:webHidden/>
          </w:rPr>
        </w:r>
        <w:r w:rsidR="006540BF">
          <w:rPr>
            <w:noProof/>
            <w:webHidden/>
          </w:rPr>
          <w:fldChar w:fldCharType="separate"/>
        </w:r>
        <w:r w:rsidR="006540BF">
          <w:rPr>
            <w:noProof/>
            <w:webHidden/>
          </w:rPr>
          <w:t>8</w:t>
        </w:r>
        <w:r w:rsidR="006540BF">
          <w:rPr>
            <w:noProof/>
            <w:webHidden/>
          </w:rPr>
          <w:fldChar w:fldCharType="end"/>
        </w:r>
      </w:hyperlink>
    </w:p>
    <w:p w14:paraId="45F87073" w14:textId="4E15BC4B" w:rsidR="006540BF" w:rsidRDefault="005D52E8">
      <w:pPr>
        <w:pStyle w:val="TOC1"/>
        <w:tabs>
          <w:tab w:val="left" w:pos="480"/>
          <w:tab w:val="right" w:leader="dot" w:pos="9016"/>
        </w:tabs>
        <w:rPr>
          <w:rFonts w:asciiTheme="minorHAnsi" w:eastAsiaTheme="minorEastAsia" w:hAnsiTheme="minorHAnsi" w:cstheme="minorBidi"/>
          <w:b w:val="0"/>
          <w:bCs w:val="0"/>
          <w:caps w:val="0"/>
          <w:noProof/>
          <w:sz w:val="22"/>
          <w:szCs w:val="22"/>
          <w:lang w:eastAsia="en-GB"/>
        </w:rPr>
      </w:pPr>
      <w:hyperlink w:anchor="_Toc339763" w:history="1">
        <w:r w:rsidR="006540BF" w:rsidRPr="000A1F01">
          <w:rPr>
            <w:rStyle w:val="Hyperlink"/>
            <w:noProof/>
          </w:rPr>
          <w:t>2</w:t>
        </w:r>
        <w:r w:rsidR="006540BF">
          <w:rPr>
            <w:rFonts w:asciiTheme="minorHAnsi" w:eastAsiaTheme="minorEastAsia" w:hAnsiTheme="minorHAnsi" w:cstheme="minorBidi"/>
            <w:b w:val="0"/>
            <w:bCs w:val="0"/>
            <w:caps w:val="0"/>
            <w:noProof/>
            <w:sz w:val="22"/>
            <w:szCs w:val="22"/>
            <w:lang w:eastAsia="en-GB"/>
          </w:rPr>
          <w:tab/>
        </w:r>
        <w:r w:rsidR="006540BF" w:rsidRPr="000A1F01">
          <w:rPr>
            <w:rStyle w:val="Hyperlink"/>
            <w:noProof/>
          </w:rPr>
          <w:t>Personal Data Analysis Procedure</w:t>
        </w:r>
        <w:r w:rsidR="006540BF">
          <w:rPr>
            <w:noProof/>
            <w:webHidden/>
          </w:rPr>
          <w:tab/>
        </w:r>
        <w:r w:rsidR="006540BF">
          <w:rPr>
            <w:noProof/>
            <w:webHidden/>
          </w:rPr>
          <w:fldChar w:fldCharType="begin"/>
        </w:r>
        <w:r w:rsidR="006540BF">
          <w:rPr>
            <w:noProof/>
            <w:webHidden/>
          </w:rPr>
          <w:instrText xml:space="preserve"> PAGEREF _Toc339763 \h </w:instrText>
        </w:r>
        <w:r w:rsidR="006540BF">
          <w:rPr>
            <w:noProof/>
            <w:webHidden/>
          </w:rPr>
        </w:r>
        <w:r w:rsidR="006540BF">
          <w:rPr>
            <w:noProof/>
            <w:webHidden/>
          </w:rPr>
          <w:fldChar w:fldCharType="separate"/>
        </w:r>
        <w:r w:rsidR="006540BF">
          <w:rPr>
            <w:noProof/>
            <w:webHidden/>
          </w:rPr>
          <w:t>9</w:t>
        </w:r>
        <w:r w:rsidR="006540BF">
          <w:rPr>
            <w:noProof/>
            <w:webHidden/>
          </w:rPr>
          <w:fldChar w:fldCharType="end"/>
        </w:r>
      </w:hyperlink>
    </w:p>
    <w:p w14:paraId="66FEB581" w14:textId="11E9D853" w:rsidR="006540BF" w:rsidRDefault="005D52E8">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39764" w:history="1">
        <w:r w:rsidR="006540BF" w:rsidRPr="000A1F01">
          <w:rPr>
            <w:rStyle w:val="Hyperlink"/>
            <w:noProof/>
          </w:rPr>
          <w:t>2.1</w:t>
        </w:r>
        <w:r w:rsidR="006540BF">
          <w:rPr>
            <w:rFonts w:asciiTheme="minorHAnsi" w:eastAsiaTheme="minorEastAsia" w:hAnsiTheme="minorHAnsi" w:cstheme="minorBidi"/>
            <w:smallCaps w:val="0"/>
            <w:noProof/>
            <w:sz w:val="22"/>
            <w:szCs w:val="22"/>
            <w:lang w:eastAsia="en-GB"/>
          </w:rPr>
          <w:tab/>
        </w:r>
        <w:r w:rsidR="006540BF" w:rsidRPr="000A1F01">
          <w:rPr>
            <w:rStyle w:val="Hyperlink"/>
            <w:noProof/>
          </w:rPr>
          <w:t>Prerequisites</w:t>
        </w:r>
        <w:r w:rsidR="006540BF">
          <w:rPr>
            <w:noProof/>
            <w:webHidden/>
          </w:rPr>
          <w:tab/>
        </w:r>
        <w:r w:rsidR="006540BF">
          <w:rPr>
            <w:noProof/>
            <w:webHidden/>
          </w:rPr>
          <w:fldChar w:fldCharType="begin"/>
        </w:r>
        <w:r w:rsidR="006540BF">
          <w:rPr>
            <w:noProof/>
            <w:webHidden/>
          </w:rPr>
          <w:instrText xml:space="preserve"> PAGEREF _Toc339764 \h </w:instrText>
        </w:r>
        <w:r w:rsidR="006540BF">
          <w:rPr>
            <w:noProof/>
            <w:webHidden/>
          </w:rPr>
        </w:r>
        <w:r w:rsidR="006540BF">
          <w:rPr>
            <w:noProof/>
            <w:webHidden/>
          </w:rPr>
          <w:fldChar w:fldCharType="separate"/>
        </w:r>
        <w:r w:rsidR="006540BF">
          <w:rPr>
            <w:noProof/>
            <w:webHidden/>
          </w:rPr>
          <w:t>9</w:t>
        </w:r>
        <w:r w:rsidR="006540BF">
          <w:rPr>
            <w:noProof/>
            <w:webHidden/>
          </w:rPr>
          <w:fldChar w:fldCharType="end"/>
        </w:r>
      </w:hyperlink>
    </w:p>
    <w:p w14:paraId="54860BE0" w14:textId="59ED2423" w:rsidR="006540BF" w:rsidRDefault="005D52E8">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39765" w:history="1">
        <w:r w:rsidR="006540BF" w:rsidRPr="000A1F01">
          <w:rPr>
            <w:rStyle w:val="Hyperlink"/>
            <w:noProof/>
          </w:rPr>
          <w:t>2.2</w:t>
        </w:r>
        <w:r w:rsidR="006540BF">
          <w:rPr>
            <w:rFonts w:asciiTheme="minorHAnsi" w:eastAsiaTheme="minorEastAsia" w:hAnsiTheme="minorHAnsi" w:cstheme="minorBidi"/>
            <w:smallCaps w:val="0"/>
            <w:noProof/>
            <w:sz w:val="22"/>
            <w:szCs w:val="22"/>
            <w:lang w:eastAsia="en-GB"/>
          </w:rPr>
          <w:tab/>
        </w:r>
        <w:r w:rsidR="006540BF" w:rsidRPr="000A1F01">
          <w:rPr>
            <w:rStyle w:val="Hyperlink"/>
            <w:noProof/>
          </w:rPr>
          <w:t>Timing and Scheduling</w:t>
        </w:r>
        <w:r w:rsidR="006540BF">
          <w:rPr>
            <w:noProof/>
            <w:webHidden/>
          </w:rPr>
          <w:tab/>
        </w:r>
        <w:r w:rsidR="006540BF">
          <w:rPr>
            <w:noProof/>
            <w:webHidden/>
          </w:rPr>
          <w:fldChar w:fldCharType="begin"/>
        </w:r>
        <w:r w:rsidR="006540BF">
          <w:rPr>
            <w:noProof/>
            <w:webHidden/>
          </w:rPr>
          <w:instrText xml:space="preserve"> PAGEREF _Toc339765 \h </w:instrText>
        </w:r>
        <w:r w:rsidR="006540BF">
          <w:rPr>
            <w:noProof/>
            <w:webHidden/>
          </w:rPr>
        </w:r>
        <w:r w:rsidR="006540BF">
          <w:rPr>
            <w:noProof/>
            <w:webHidden/>
          </w:rPr>
          <w:fldChar w:fldCharType="separate"/>
        </w:r>
        <w:r w:rsidR="006540BF">
          <w:rPr>
            <w:noProof/>
            <w:webHidden/>
          </w:rPr>
          <w:t>9</w:t>
        </w:r>
        <w:r w:rsidR="006540BF">
          <w:rPr>
            <w:noProof/>
            <w:webHidden/>
          </w:rPr>
          <w:fldChar w:fldCharType="end"/>
        </w:r>
      </w:hyperlink>
    </w:p>
    <w:p w14:paraId="35826D70" w14:textId="6F6F542D" w:rsidR="006540BF" w:rsidRDefault="005D52E8">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39766" w:history="1">
        <w:r w:rsidR="006540BF" w:rsidRPr="000A1F01">
          <w:rPr>
            <w:rStyle w:val="Hyperlink"/>
            <w:noProof/>
          </w:rPr>
          <w:t>2.3</w:t>
        </w:r>
        <w:r w:rsidR="006540BF">
          <w:rPr>
            <w:rFonts w:asciiTheme="minorHAnsi" w:eastAsiaTheme="minorEastAsia" w:hAnsiTheme="minorHAnsi" w:cstheme="minorBidi"/>
            <w:smallCaps w:val="0"/>
            <w:noProof/>
            <w:sz w:val="22"/>
            <w:szCs w:val="22"/>
            <w:lang w:eastAsia="en-GB"/>
          </w:rPr>
          <w:tab/>
        </w:r>
        <w:r w:rsidR="006540BF" w:rsidRPr="000A1F01">
          <w:rPr>
            <w:rStyle w:val="Hyperlink"/>
            <w:noProof/>
          </w:rPr>
          <w:t>Procedure</w:t>
        </w:r>
        <w:r w:rsidR="006540BF">
          <w:rPr>
            <w:noProof/>
            <w:webHidden/>
          </w:rPr>
          <w:tab/>
        </w:r>
        <w:r w:rsidR="006540BF">
          <w:rPr>
            <w:noProof/>
            <w:webHidden/>
          </w:rPr>
          <w:fldChar w:fldCharType="begin"/>
        </w:r>
        <w:r w:rsidR="006540BF">
          <w:rPr>
            <w:noProof/>
            <w:webHidden/>
          </w:rPr>
          <w:instrText xml:space="preserve"> PAGEREF _Toc339766 \h </w:instrText>
        </w:r>
        <w:r w:rsidR="006540BF">
          <w:rPr>
            <w:noProof/>
            <w:webHidden/>
          </w:rPr>
        </w:r>
        <w:r w:rsidR="006540BF">
          <w:rPr>
            <w:noProof/>
            <w:webHidden/>
          </w:rPr>
          <w:fldChar w:fldCharType="separate"/>
        </w:r>
        <w:r w:rsidR="006540BF">
          <w:rPr>
            <w:noProof/>
            <w:webHidden/>
          </w:rPr>
          <w:t>9</w:t>
        </w:r>
        <w:r w:rsidR="006540BF">
          <w:rPr>
            <w:noProof/>
            <w:webHidden/>
          </w:rPr>
          <w:fldChar w:fldCharType="end"/>
        </w:r>
      </w:hyperlink>
    </w:p>
    <w:p w14:paraId="2C6596E0" w14:textId="415AECC5" w:rsidR="0023597B" w:rsidRDefault="001459A3">
      <w:pPr>
        <w:rPr>
          <w:rFonts w:cs="Calibri"/>
          <w:sz w:val="20"/>
          <w:szCs w:val="20"/>
        </w:rPr>
      </w:pPr>
      <w:r>
        <w:rPr>
          <w:rFonts w:cs="Calibri"/>
          <w:sz w:val="20"/>
          <w:szCs w:val="20"/>
        </w:rPr>
        <w:fldChar w:fldCharType="end"/>
      </w:r>
    </w:p>
    <w:p w14:paraId="5059C998" w14:textId="77777777" w:rsidR="00667559" w:rsidRDefault="00667559"/>
    <w:p w14:paraId="1F97AB3B" w14:textId="77777777" w:rsidR="0023597B" w:rsidRDefault="0023597B"/>
    <w:p w14:paraId="1890B633" w14:textId="77777777" w:rsidR="0023597B" w:rsidRDefault="0023597B"/>
    <w:p w14:paraId="02AA8C1C" w14:textId="77777777" w:rsidR="0023597B" w:rsidRDefault="0023597B"/>
    <w:p w14:paraId="63CDCFE2" w14:textId="77777777" w:rsidR="0023597B" w:rsidRDefault="0023597B"/>
    <w:p w14:paraId="69ACF668" w14:textId="77777777" w:rsidR="0074370C" w:rsidRPr="0074370C" w:rsidRDefault="0023597B" w:rsidP="00737FD1">
      <w:pPr>
        <w:pStyle w:val="Heading1"/>
      </w:pPr>
      <w:r>
        <w:br w:type="page"/>
      </w:r>
      <w:bookmarkStart w:id="0" w:name="_Toc438022617"/>
      <w:bookmarkStart w:id="1" w:name="_Toc339762"/>
      <w:bookmarkStart w:id="2" w:name="_Toc321136340"/>
      <w:bookmarkStart w:id="3" w:name="_Toc321131500"/>
      <w:bookmarkStart w:id="4" w:name="_Toc321136539"/>
      <w:r w:rsidR="0074370C" w:rsidRPr="0074370C">
        <w:lastRenderedPageBreak/>
        <w:t>Introduction</w:t>
      </w:r>
      <w:bookmarkEnd w:id="0"/>
      <w:bookmarkEnd w:id="1"/>
    </w:p>
    <w:p w14:paraId="2B75D471" w14:textId="77777777" w:rsidR="0074370C" w:rsidRPr="0074370C" w:rsidRDefault="0074370C" w:rsidP="0074370C">
      <w:pPr>
        <w:rPr>
          <w:rFonts w:ascii="Arial" w:hAnsi="Arial"/>
        </w:rPr>
      </w:pPr>
      <w:bookmarkStart w:id="5" w:name="_GoBack"/>
      <w:bookmarkEnd w:id="5"/>
    </w:p>
    <w:bookmarkEnd w:id="2"/>
    <w:bookmarkEnd w:id="3"/>
    <w:bookmarkEnd w:id="4"/>
    <w:p w14:paraId="6263B2AA" w14:textId="77777777" w:rsidR="00DE3023" w:rsidRDefault="00DE3023" w:rsidP="00BC488E">
      <w:pPr>
        <w:jc w:val="both"/>
        <w:rPr>
          <w:rFonts w:ascii="Arial" w:hAnsi="Arial" w:cs="Arial"/>
        </w:rPr>
      </w:pP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collects, stores, processes and transfers a wide variety of personal data as part of its business operations. This data, about living individuals, is subject to </w:t>
      </w:r>
      <w:proofErr w:type="gramStart"/>
      <w:r>
        <w:rPr>
          <w:rFonts w:ascii="Arial" w:hAnsi="Arial" w:cs="Arial"/>
        </w:rPr>
        <w:t>a number of</w:t>
      </w:r>
      <w:proofErr w:type="gramEnd"/>
      <w:r>
        <w:rPr>
          <w:rFonts w:ascii="Arial" w:hAnsi="Arial" w:cs="Arial"/>
        </w:rPr>
        <w:t xml:space="preserve"> legal obligations regarding its protection and use</w:t>
      </w:r>
      <w:r w:rsidR="00BC488E">
        <w:rPr>
          <w:rFonts w:ascii="Arial" w:hAnsi="Arial" w:cs="Arial"/>
        </w:rPr>
        <w:t>, including form the EU General Data Protection Regulation (GDPR)</w:t>
      </w:r>
      <w:r>
        <w:rPr>
          <w:rFonts w:ascii="Arial" w:hAnsi="Arial" w:cs="Arial"/>
        </w:rPr>
        <w:t>. In order to understand, and be able to prove, that we are meeting these obligations, we must have a clear and complete picture of the personal data involved.</w:t>
      </w:r>
    </w:p>
    <w:p w14:paraId="25CA05C4" w14:textId="77777777" w:rsidR="00DE3023" w:rsidRDefault="00DE3023" w:rsidP="00BC488E">
      <w:pPr>
        <w:jc w:val="both"/>
        <w:rPr>
          <w:rFonts w:ascii="Arial" w:hAnsi="Arial" w:cs="Arial"/>
        </w:rPr>
      </w:pPr>
    </w:p>
    <w:p w14:paraId="524BFA28" w14:textId="77777777" w:rsidR="00BC488E" w:rsidRDefault="00DE3023" w:rsidP="00BC488E">
      <w:pPr>
        <w:jc w:val="both"/>
        <w:rPr>
          <w:rFonts w:ascii="Arial" w:hAnsi="Arial" w:cs="Arial"/>
        </w:rPr>
      </w:pPr>
      <w:r>
        <w:rPr>
          <w:rFonts w:ascii="Arial" w:hAnsi="Arial" w:cs="Arial"/>
        </w:rPr>
        <w:t>The purpose of this procedure is to define and document the personal data involved in one or more business processes</w:t>
      </w:r>
      <w:r w:rsidR="00BC488E">
        <w:rPr>
          <w:rFonts w:ascii="Arial" w:hAnsi="Arial" w:cs="Arial"/>
        </w:rPr>
        <w:t xml:space="preserve">. This is key to making sure that we only collect data that are necessary for </w:t>
      </w:r>
      <w:r w:rsidR="00AB6FA0">
        <w:rPr>
          <w:rFonts w:ascii="Arial" w:hAnsi="Arial" w:cs="Arial"/>
        </w:rPr>
        <w:t>lawful</w:t>
      </w:r>
      <w:r w:rsidR="00BC488E">
        <w:rPr>
          <w:rFonts w:ascii="Arial" w:hAnsi="Arial" w:cs="Arial"/>
        </w:rPr>
        <w:t xml:space="preserve"> purposes, that we </w:t>
      </w:r>
      <w:proofErr w:type="gramStart"/>
      <w:r w:rsidR="00BC488E">
        <w:rPr>
          <w:rFonts w:ascii="Arial" w:hAnsi="Arial" w:cs="Arial"/>
        </w:rPr>
        <w:t>are able to</w:t>
      </w:r>
      <w:proofErr w:type="gramEnd"/>
      <w:r w:rsidR="00BC488E">
        <w:rPr>
          <w:rFonts w:ascii="Arial" w:hAnsi="Arial" w:cs="Arial"/>
        </w:rPr>
        <w:t xml:space="preserve"> assess the risk to those data, and that we stay within the law at all times.</w:t>
      </w:r>
    </w:p>
    <w:p w14:paraId="47C8B516" w14:textId="77777777" w:rsidR="00BC488E" w:rsidRDefault="00BC488E" w:rsidP="00BC488E">
      <w:pPr>
        <w:jc w:val="both"/>
        <w:rPr>
          <w:rFonts w:ascii="Arial" w:hAnsi="Arial" w:cs="Arial"/>
        </w:rPr>
      </w:pPr>
    </w:p>
    <w:p w14:paraId="79D7DDB0" w14:textId="77777777" w:rsidR="0074370C" w:rsidRDefault="00BC488E" w:rsidP="00BC488E">
      <w:pPr>
        <w:jc w:val="both"/>
        <w:rPr>
          <w:rFonts w:ascii="Arial" w:hAnsi="Arial" w:cs="Arial"/>
        </w:rPr>
      </w:pPr>
      <w:r>
        <w:rPr>
          <w:rFonts w:ascii="Arial" w:hAnsi="Arial" w:cs="Arial"/>
        </w:rPr>
        <w:t xml:space="preserve">This procedure may be used as part of an initial exercise to capture information about </w:t>
      </w:r>
      <w:proofErr w:type="gramStart"/>
      <w:r>
        <w:rPr>
          <w:rFonts w:ascii="Arial" w:hAnsi="Arial" w:cs="Arial"/>
        </w:rPr>
        <w:t>all of</w:t>
      </w:r>
      <w:proofErr w:type="gramEnd"/>
      <w:r>
        <w:rPr>
          <w:rFonts w:ascii="Arial" w:hAnsi="Arial" w:cs="Arial"/>
        </w:rPr>
        <w:t xml:space="preserve"> the personal data used within the </w:t>
      </w:r>
      <w:r w:rsidR="002D550C">
        <w:rPr>
          <w:rFonts w:ascii="Arial" w:hAnsi="Arial" w:cs="Arial"/>
        </w:rPr>
        <w:t>organisation</w:t>
      </w:r>
      <w:r>
        <w:rPr>
          <w:rFonts w:ascii="Arial" w:hAnsi="Arial" w:cs="Arial"/>
        </w:rPr>
        <w:t xml:space="preserve">, as part of an individual data protection impact assessment exercise, or simply to assess the use of personal data in a single business process, system or area. </w:t>
      </w:r>
      <w:r w:rsidR="00DE3023">
        <w:rPr>
          <w:rFonts w:ascii="Arial" w:hAnsi="Arial" w:cs="Arial"/>
        </w:rPr>
        <w:t xml:space="preserve"> </w:t>
      </w:r>
    </w:p>
    <w:p w14:paraId="69609AD4" w14:textId="77777777" w:rsidR="002F6659" w:rsidRPr="0074370C" w:rsidRDefault="002F6659" w:rsidP="0074370C">
      <w:pPr>
        <w:rPr>
          <w:rFonts w:ascii="Arial" w:hAnsi="Arial" w:cs="Arial"/>
        </w:rPr>
      </w:pPr>
    </w:p>
    <w:p w14:paraId="3A209474" w14:textId="77777777" w:rsidR="0074370C" w:rsidRPr="0074370C" w:rsidRDefault="0074370C" w:rsidP="0074370C">
      <w:pPr>
        <w:rPr>
          <w:rFonts w:ascii="Arial" w:hAnsi="Arial" w:cs="Arial"/>
        </w:rPr>
      </w:pPr>
      <w:r w:rsidRPr="0074370C">
        <w:rPr>
          <w:rFonts w:ascii="Arial" w:hAnsi="Arial" w:cs="Arial"/>
        </w:rPr>
        <w:t>The following related documents are relevant to this procedure:</w:t>
      </w:r>
    </w:p>
    <w:p w14:paraId="0EEBED07" w14:textId="77777777" w:rsidR="0074370C" w:rsidRPr="0074370C" w:rsidRDefault="0074370C" w:rsidP="0074370C">
      <w:pPr>
        <w:rPr>
          <w:rFonts w:ascii="Arial" w:hAnsi="Arial" w:cs="Arial"/>
        </w:rPr>
      </w:pPr>
    </w:p>
    <w:p w14:paraId="0BF0D294" w14:textId="77777777" w:rsidR="00DE5047" w:rsidRDefault="00DE5047" w:rsidP="00DE5047">
      <w:pPr>
        <w:pStyle w:val="ListParagraph"/>
        <w:numPr>
          <w:ilvl w:val="0"/>
          <w:numId w:val="14"/>
        </w:numPr>
        <w:jc w:val="both"/>
        <w:rPr>
          <w:rFonts w:ascii="Arial" w:hAnsi="Arial"/>
          <w:i/>
          <w:lang w:eastAsia="en-GB"/>
        </w:rPr>
      </w:pPr>
      <w:r w:rsidRPr="00BC488E">
        <w:rPr>
          <w:rFonts w:ascii="Arial" w:hAnsi="Arial"/>
          <w:i/>
          <w:lang w:eastAsia="en-GB"/>
        </w:rPr>
        <w:t>Data Protection Policy</w:t>
      </w:r>
    </w:p>
    <w:p w14:paraId="30CB319D" w14:textId="77777777" w:rsidR="0048634E" w:rsidRDefault="0048634E" w:rsidP="00DE5047">
      <w:pPr>
        <w:pStyle w:val="ListParagraph"/>
        <w:numPr>
          <w:ilvl w:val="0"/>
          <w:numId w:val="14"/>
        </w:numPr>
        <w:jc w:val="both"/>
        <w:rPr>
          <w:rFonts w:ascii="Arial" w:hAnsi="Arial"/>
          <w:i/>
          <w:lang w:eastAsia="en-GB"/>
        </w:rPr>
      </w:pPr>
      <w:r>
        <w:rPr>
          <w:rFonts w:ascii="Arial" w:hAnsi="Arial"/>
          <w:i/>
          <w:lang w:eastAsia="en-GB"/>
        </w:rPr>
        <w:t>Records Retention and Protection Policy</w:t>
      </w:r>
    </w:p>
    <w:p w14:paraId="7E3B1033" w14:textId="77777777" w:rsidR="0048634E" w:rsidRPr="00BC488E" w:rsidRDefault="0048634E" w:rsidP="00DE5047">
      <w:pPr>
        <w:pStyle w:val="ListParagraph"/>
        <w:numPr>
          <w:ilvl w:val="0"/>
          <w:numId w:val="14"/>
        </w:numPr>
        <w:jc w:val="both"/>
        <w:rPr>
          <w:rFonts w:ascii="Arial" w:hAnsi="Arial"/>
          <w:i/>
          <w:lang w:eastAsia="en-GB"/>
        </w:rPr>
      </w:pPr>
      <w:r>
        <w:rPr>
          <w:rFonts w:ascii="Arial" w:hAnsi="Arial"/>
          <w:i/>
          <w:lang w:eastAsia="en-GB"/>
        </w:rPr>
        <w:t>Legitimate Interest Assessment Procedure</w:t>
      </w:r>
    </w:p>
    <w:p w14:paraId="3AE96F43" w14:textId="77777777" w:rsidR="0074370C" w:rsidRPr="00BC488E" w:rsidRDefault="002F6659" w:rsidP="00DE5047">
      <w:pPr>
        <w:pStyle w:val="ListParagraph"/>
        <w:numPr>
          <w:ilvl w:val="0"/>
          <w:numId w:val="14"/>
        </w:numPr>
        <w:jc w:val="both"/>
        <w:rPr>
          <w:rFonts w:ascii="Arial" w:hAnsi="Arial"/>
          <w:i/>
          <w:lang w:eastAsia="en-GB"/>
        </w:rPr>
      </w:pPr>
      <w:r w:rsidRPr="00BC488E">
        <w:rPr>
          <w:rFonts w:ascii="Arial" w:hAnsi="Arial" w:cs="Arial"/>
          <w:i/>
        </w:rPr>
        <w:t>Data Protection Impact Assessment Process</w:t>
      </w:r>
    </w:p>
    <w:p w14:paraId="285E2533" w14:textId="77777777" w:rsidR="00DE5047" w:rsidRPr="00BC488E" w:rsidRDefault="00DE5047" w:rsidP="00DE5047">
      <w:pPr>
        <w:pStyle w:val="ListParagraph"/>
        <w:numPr>
          <w:ilvl w:val="0"/>
          <w:numId w:val="14"/>
        </w:numPr>
        <w:jc w:val="both"/>
        <w:rPr>
          <w:rFonts w:ascii="Arial" w:hAnsi="Arial"/>
          <w:i/>
          <w:lang w:eastAsia="en-GB"/>
        </w:rPr>
      </w:pPr>
      <w:r w:rsidRPr="00BC488E">
        <w:rPr>
          <w:rFonts w:ascii="Arial" w:hAnsi="Arial"/>
          <w:i/>
          <w:lang w:eastAsia="en-GB"/>
        </w:rPr>
        <w:t>Procedure for International Transfers of Personal Data</w:t>
      </w:r>
    </w:p>
    <w:p w14:paraId="3EC5D06C" w14:textId="77777777" w:rsidR="00737FD1" w:rsidRDefault="00737FD1">
      <w:bookmarkStart w:id="6" w:name="_Toc438022618"/>
      <w:r>
        <w:br w:type="page"/>
      </w:r>
    </w:p>
    <w:p w14:paraId="45D9903B" w14:textId="77777777" w:rsidR="0074370C" w:rsidRPr="0074370C" w:rsidRDefault="002F6659" w:rsidP="00737FD1">
      <w:pPr>
        <w:pStyle w:val="Heading1"/>
      </w:pPr>
      <w:bookmarkStart w:id="7" w:name="_Toc339763"/>
      <w:r>
        <w:lastRenderedPageBreak/>
        <w:t xml:space="preserve">Personal Data </w:t>
      </w:r>
      <w:r w:rsidR="008C2BF7">
        <w:t>Analysis</w:t>
      </w:r>
      <w:r w:rsidR="00667559">
        <w:t xml:space="preserve"> </w:t>
      </w:r>
      <w:r w:rsidR="0074370C" w:rsidRPr="0074370C">
        <w:t>Procedure</w:t>
      </w:r>
      <w:bookmarkEnd w:id="6"/>
      <w:bookmarkEnd w:id="7"/>
    </w:p>
    <w:p w14:paraId="467F0ED6" w14:textId="77777777" w:rsidR="0074370C" w:rsidRDefault="0074370C" w:rsidP="0074370C">
      <w:pPr>
        <w:rPr>
          <w:rFonts w:ascii="Arial" w:hAnsi="Arial"/>
          <w:lang w:eastAsia="en-GB"/>
        </w:rPr>
      </w:pPr>
    </w:p>
    <w:p w14:paraId="1368F4B2" w14:textId="77777777" w:rsidR="00667559" w:rsidRPr="0074370C" w:rsidRDefault="00667559" w:rsidP="0074370C">
      <w:pPr>
        <w:rPr>
          <w:rFonts w:ascii="Arial" w:hAnsi="Arial"/>
          <w:lang w:eastAsia="en-GB"/>
        </w:rPr>
      </w:pPr>
    </w:p>
    <w:p w14:paraId="3C80190C" w14:textId="77777777" w:rsidR="0074370C" w:rsidRPr="0058078E" w:rsidRDefault="0074370C" w:rsidP="0058078E">
      <w:pPr>
        <w:pStyle w:val="Heading2"/>
      </w:pPr>
      <w:bookmarkStart w:id="8" w:name="_Toc438022619"/>
      <w:bookmarkStart w:id="9" w:name="_Toc339764"/>
      <w:r w:rsidRPr="0058078E">
        <w:t>Prerequisites</w:t>
      </w:r>
      <w:bookmarkEnd w:id="8"/>
      <w:bookmarkEnd w:id="9"/>
    </w:p>
    <w:p w14:paraId="194DA6AC" w14:textId="77777777" w:rsidR="0074370C" w:rsidRPr="0074370C" w:rsidRDefault="0074370C" w:rsidP="0074370C">
      <w:pPr>
        <w:rPr>
          <w:rFonts w:ascii="Arial" w:hAnsi="Arial"/>
          <w:lang w:eastAsia="en-GB"/>
        </w:rPr>
      </w:pPr>
    </w:p>
    <w:p w14:paraId="52FFC8A2" w14:textId="77777777" w:rsidR="0074370C" w:rsidRPr="0074370C" w:rsidRDefault="0074370C" w:rsidP="0074370C">
      <w:pPr>
        <w:jc w:val="both"/>
        <w:rPr>
          <w:rFonts w:ascii="Arial" w:hAnsi="Arial"/>
          <w:lang w:eastAsia="en-GB"/>
        </w:rPr>
      </w:pPr>
      <w:r w:rsidRPr="0074370C">
        <w:rPr>
          <w:rFonts w:ascii="Arial" w:hAnsi="Arial"/>
          <w:lang w:eastAsia="en-GB"/>
        </w:rPr>
        <w:t>Before starting the procedure, the following prerequisites must be in place:</w:t>
      </w:r>
    </w:p>
    <w:p w14:paraId="39C0D8E0" w14:textId="77777777" w:rsidR="0074370C" w:rsidRPr="0074370C" w:rsidRDefault="0074370C" w:rsidP="0074370C">
      <w:pPr>
        <w:jc w:val="both"/>
        <w:rPr>
          <w:rFonts w:ascii="Arial" w:hAnsi="Arial"/>
          <w:lang w:eastAsia="en-GB"/>
        </w:rPr>
      </w:pPr>
    </w:p>
    <w:p w14:paraId="364CE40A" w14:textId="77777777" w:rsidR="00667559" w:rsidRDefault="00BC488E" w:rsidP="00BC488E">
      <w:pPr>
        <w:pStyle w:val="ListParagraph"/>
        <w:numPr>
          <w:ilvl w:val="0"/>
          <w:numId w:val="15"/>
        </w:numPr>
        <w:contextualSpacing/>
        <w:jc w:val="both"/>
        <w:rPr>
          <w:rFonts w:ascii="Arial" w:hAnsi="Arial"/>
          <w:lang w:eastAsia="en-GB"/>
        </w:rPr>
      </w:pPr>
      <w:r>
        <w:rPr>
          <w:rFonts w:ascii="Arial" w:hAnsi="Arial"/>
          <w:lang w:eastAsia="en-GB"/>
        </w:rPr>
        <w:t xml:space="preserve">The scope of the data mapping exercise must have been defined in </w:t>
      </w:r>
      <w:r w:rsidR="00E70918">
        <w:rPr>
          <w:rFonts w:ascii="Arial" w:hAnsi="Arial"/>
          <w:lang w:eastAsia="en-GB"/>
        </w:rPr>
        <w:t>appropriate terms such as</w:t>
      </w:r>
      <w:r>
        <w:rPr>
          <w:rFonts w:ascii="Arial" w:hAnsi="Arial"/>
          <w:lang w:eastAsia="en-GB"/>
        </w:rPr>
        <w:t xml:space="preserve"> business process(es), systems, customers, locations, </w:t>
      </w:r>
      <w:r w:rsidR="002D550C">
        <w:rPr>
          <w:rFonts w:ascii="Arial" w:hAnsi="Arial"/>
          <w:lang w:eastAsia="en-GB"/>
        </w:rPr>
        <w:t>organisation</w:t>
      </w:r>
      <w:r>
        <w:rPr>
          <w:rFonts w:ascii="Arial" w:hAnsi="Arial"/>
          <w:lang w:eastAsia="en-GB"/>
        </w:rPr>
        <w:t xml:space="preserve"> or products and services</w:t>
      </w:r>
    </w:p>
    <w:p w14:paraId="3ED5253B" w14:textId="77777777" w:rsidR="00BC488E" w:rsidRDefault="00BC488E" w:rsidP="00BC488E">
      <w:pPr>
        <w:pStyle w:val="ListParagraph"/>
        <w:numPr>
          <w:ilvl w:val="0"/>
          <w:numId w:val="15"/>
        </w:numPr>
        <w:contextualSpacing/>
        <w:jc w:val="both"/>
        <w:rPr>
          <w:rFonts w:ascii="Arial" w:hAnsi="Arial"/>
          <w:lang w:eastAsia="en-GB"/>
        </w:rPr>
      </w:pPr>
      <w:r>
        <w:rPr>
          <w:rFonts w:ascii="Arial" w:hAnsi="Arial"/>
          <w:lang w:eastAsia="en-GB"/>
        </w:rPr>
        <w:t>People with an understanding of how the relevant business process(es)</w:t>
      </w:r>
      <w:r w:rsidR="00E70918">
        <w:rPr>
          <w:rFonts w:ascii="Arial" w:hAnsi="Arial"/>
          <w:lang w:eastAsia="en-GB"/>
        </w:rPr>
        <w:t xml:space="preserve"> or other areas</w:t>
      </w:r>
      <w:r>
        <w:rPr>
          <w:rFonts w:ascii="Arial" w:hAnsi="Arial"/>
          <w:lang w:eastAsia="en-GB"/>
        </w:rPr>
        <w:t xml:space="preserve"> operate must be involved</w:t>
      </w:r>
    </w:p>
    <w:p w14:paraId="12021ADC" w14:textId="77777777" w:rsidR="008B2C29" w:rsidRDefault="008B2C29" w:rsidP="00BC488E">
      <w:pPr>
        <w:pStyle w:val="ListParagraph"/>
        <w:numPr>
          <w:ilvl w:val="0"/>
          <w:numId w:val="15"/>
        </w:numPr>
        <w:contextualSpacing/>
        <w:jc w:val="both"/>
        <w:rPr>
          <w:rFonts w:ascii="Arial" w:hAnsi="Arial"/>
          <w:lang w:eastAsia="en-GB"/>
        </w:rPr>
      </w:pPr>
      <w:r>
        <w:rPr>
          <w:rFonts w:ascii="Arial" w:hAnsi="Arial"/>
          <w:lang w:eastAsia="en-GB"/>
        </w:rPr>
        <w:t>A suitable level of understanding of the GDPR must be available</w:t>
      </w:r>
    </w:p>
    <w:p w14:paraId="75CD15E7" w14:textId="77777777" w:rsidR="00BC488E" w:rsidRPr="00BC488E" w:rsidRDefault="00BC488E" w:rsidP="00BC488E">
      <w:pPr>
        <w:ind w:left="360"/>
        <w:contextualSpacing/>
        <w:jc w:val="both"/>
        <w:rPr>
          <w:rFonts w:ascii="Arial" w:hAnsi="Arial"/>
          <w:lang w:eastAsia="en-GB"/>
        </w:rPr>
      </w:pPr>
    </w:p>
    <w:p w14:paraId="57CE30A8" w14:textId="77777777" w:rsidR="0074370C" w:rsidRPr="0074370C" w:rsidRDefault="0074370C" w:rsidP="0074370C">
      <w:pPr>
        <w:jc w:val="both"/>
        <w:rPr>
          <w:rFonts w:ascii="Arial" w:hAnsi="Arial"/>
          <w:lang w:eastAsia="en-GB"/>
        </w:rPr>
      </w:pPr>
    </w:p>
    <w:p w14:paraId="1C2D930C" w14:textId="77777777" w:rsidR="0074370C" w:rsidRPr="0074370C" w:rsidRDefault="0074370C" w:rsidP="0058078E">
      <w:pPr>
        <w:pStyle w:val="Heading2"/>
      </w:pPr>
      <w:bookmarkStart w:id="10" w:name="_Toc378685655"/>
      <w:bookmarkStart w:id="11" w:name="_Toc438022620"/>
      <w:bookmarkStart w:id="12" w:name="_Toc339765"/>
      <w:r w:rsidRPr="0074370C">
        <w:t>Timing and Scheduling</w:t>
      </w:r>
      <w:bookmarkEnd w:id="10"/>
      <w:bookmarkEnd w:id="11"/>
      <w:bookmarkEnd w:id="12"/>
    </w:p>
    <w:p w14:paraId="1B6EEA0F" w14:textId="77777777" w:rsidR="0074370C" w:rsidRPr="0074370C" w:rsidRDefault="0074370C" w:rsidP="0074370C">
      <w:pPr>
        <w:rPr>
          <w:rFonts w:ascii="Arial" w:hAnsi="Arial"/>
        </w:rPr>
      </w:pPr>
    </w:p>
    <w:p w14:paraId="09160BDB" w14:textId="77777777" w:rsidR="0074370C" w:rsidRPr="0074370C" w:rsidRDefault="0074370C" w:rsidP="0074370C">
      <w:pPr>
        <w:jc w:val="both"/>
        <w:rPr>
          <w:rFonts w:ascii="Arial" w:hAnsi="Arial"/>
          <w:lang w:eastAsia="en-GB"/>
        </w:rPr>
      </w:pPr>
      <w:r w:rsidRPr="0074370C">
        <w:rPr>
          <w:rFonts w:ascii="Arial" w:hAnsi="Arial"/>
          <w:lang w:eastAsia="en-GB"/>
        </w:rPr>
        <w:t>This procedure can be initiated at any time</w:t>
      </w:r>
      <w:r w:rsidR="00BC488E">
        <w:rPr>
          <w:rFonts w:ascii="Arial" w:hAnsi="Arial"/>
          <w:lang w:eastAsia="en-GB"/>
        </w:rPr>
        <w:t xml:space="preserve"> when there is a requirement to document and understand the use of personal data.</w:t>
      </w:r>
    </w:p>
    <w:p w14:paraId="2DD19232" w14:textId="77777777" w:rsidR="0074370C" w:rsidRDefault="0074370C" w:rsidP="0074370C">
      <w:pPr>
        <w:jc w:val="both"/>
        <w:rPr>
          <w:rFonts w:ascii="Arial" w:hAnsi="Arial"/>
          <w:lang w:eastAsia="en-GB"/>
        </w:rPr>
      </w:pPr>
    </w:p>
    <w:p w14:paraId="5BE2667F" w14:textId="77777777" w:rsidR="00667559" w:rsidRPr="0074370C" w:rsidRDefault="00667559" w:rsidP="0074370C">
      <w:pPr>
        <w:jc w:val="both"/>
        <w:rPr>
          <w:rFonts w:ascii="Arial" w:hAnsi="Arial"/>
          <w:lang w:eastAsia="en-GB"/>
        </w:rPr>
      </w:pPr>
    </w:p>
    <w:p w14:paraId="17830A47" w14:textId="77777777" w:rsidR="0074370C" w:rsidRPr="0074370C" w:rsidRDefault="0074370C" w:rsidP="0058078E">
      <w:pPr>
        <w:pStyle w:val="Heading2"/>
      </w:pPr>
      <w:bookmarkStart w:id="13" w:name="_Toc438022621"/>
      <w:bookmarkStart w:id="14" w:name="_Toc339766"/>
      <w:r w:rsidRPr="0074370C">
        <w:t>Procedure</w:t>
      </w:r>
      <w:bookmarkEnd w:id="13"/>
      <w:bookmarkEnd w:id="14"/>
    </w:p>
    <w:p w14:paraId="192E0E1A" w14:textId="77777777" w:rsidR="0074370C" w:rsidRPr="0074370C" w:rsidRDefault="0074370C" w:rsidP="0074370C">
      <w:pPr>
        <w:rPr>
          <w:rFonts w:ascii="Arial" w:hAnsi="Arial"/>
          <w:lang w:eastAsia="en-GB"/>
        </w:rPr>
      </w:pPr>
    </w:p>
    <w:p w14:paraId="16DFB9CA" w14:textId="77777777" w:rsidR="0074370C" w:rsidRPr="0074370C" w:rsidRDefault="0074370C" w:rsidP="0074370C">
      <w:pPr>
        <w:rPr>
          <w:rFonts w:ascii="Arial" w:hAnsi="Arial"/>
          <w:lang w:eastAsia="en-GB"/>
        </w:rPr>
      </w:pPr>
    </w:p>
    <w:p w14:paraId="1FE732A8" w14:textId="77777777" w:rsidR="0074370C" w:rsidRPr="0074370C" w:rsidRDefault="0074370C" w:rsidP="0074370C">
      <w:pPr>
        <w:jc w:val="both"/>
        <w:rPr>
          <w:rFonts w:ascii="Arial" w:eastAsiaTheme="minorHAnsi" w:hAnsi="Arial" w:cs="Arial"/>
          <w:noProof/>
          <w:szCs w:val="20"/>
        </w:rPr>
      </w:pPr>
      <w:r w:rsidRPr="0074370C">
        <w:rPr>
          <w:rFonts w:ascii="Arial" w:eastAsiaTheme="minorHAnsi" w:hAnsi="Arial" w:cs="Arial"/>
          <w:noProof/>
          <w:szCs w:val="20"/>
        </w:rPr>
        <w:t>The following steps are required:</w:t>
      </w:r>
    </w:p>
    <w:p w14:paraId="038F1A52" w14:textId="77777777" w:rsidR="0074370C" w:rsidRPr="0074370C" w:rsidRDefault="0074370C" w:rsidP="0074370C">
      <w:pPr>
        <w:jc w:val="both"/>
        <w:rPr>
          <w:rFonts w:ascii="Arial" w:eastAsiaTheme="minorHAnsi" w:hAnsi="Arial" w:cs="Arial"/>
          <w:noProof/>
        </w:rPr>
      </w:pPr>
    </w:p>
    <w:p w14:paraId="23F1739D" w14:textId="77777777" w:rsidR="0074370C" w:rsidRPr="008B2C29" w:rsidRDefault="0074370C" w:rsidP="0074370C">
      <w:pPr>
        <w:numPr>
          <w:ilvl w:val="0"/>
          <w:numId w:val="12"/>
        </w:numPr>
        <w:contextualSpacing/>
        <w:jc w:val="both"/>
        <w:rPr>
          <w:rFonts w:ascii="Arial" w:eastAsiaTheme="minorHAnsi" w:hAnsi="Arial"/>
        </w:rPr>
      </w:pPr>
      <w:r w:rsidRPr="008B2C29">
        <w:rPr>
          <w:rFonts w:ascii="Arial" w:eastAsiaTheme="minorHAnsi" w:hAnsi="Arial"/>
        </w:rPr>
        <w:t xml:space="preserve">Use </w:t>
      </w:r>
      <w:r w:rsidR="003A472F" w:rsidRPr="008B2C29">
        <w:rPr>
          <w:rFonts w:ascii="Arial" w:eastAsiaTheme="minorHAnsi" w:hAnsi="Arial"/>
        </w:rPr>
        <w:t xml:space="preserve">a fresh copy of the </w:t>
      </w:r>
      <w:r w:rsidR="003A472F" w:rsidRPr="008B2C29">
        <w:rPr>
          <w:rFonts w:ascii="Arial" w:hAnsi="Arial"/>
          <w:i/>
        </w:rPr>
        <w:t xml:space="preserve">Personal Data </w:t>
      </w:r>
      <w:r w:rsidR="008C2BF7">
        <w:rPr>
          <w:rFonts w:ascii="Arial" w:hAnsi="Arial"/>
          <w:i/>
        </w:rPr>
        <w:t>Analysis</w:t>
      </w:r>
      <w:r w:rsidR="003A472F" w:rsidRPr="008B2C29">
        <w:rPr>
          <w:rFonts w:ascii="Arial" w:hAnsi="Arial"/>
          <w:i/>
        </w:rPr>
        <w:t xml:space="preserve"> Form</w:t>
      </w:r>
      <w:r w:rsidR="003A472F" w:rsidRPr="008B2C29">
        <w:rPr>
          <w:rFonts w:ascii="Arial" w:hAnsi="Arial"/>
        </w:rPr>
        <w:t xml:space="preserve"> </w:t>
      </w:r>
      <w:r w:rsidR="008B2C29">
        <w:rPr>
          <w:rFonts w:ascii="Arial" w:hAnsi="Arial"/>
        </w:rPr>
        <w:t>and record the date of completion and the name of the person completing the form in the appropriate boxes.</w:t>
      </w:r>
    </w:p>
    <w:p w14:paraId="00ED0DE1" w14:textId="77777777" w:rsidR="008B2C29" w:rsidRDefault="008B2C29" w:rsidP="008B2C29">
      <w:pPr>
        <w:contextualSpacing/>
        <w:jc w:val="both"/>
        <w:rPr>
          <w:rFonts w:ascii="Arial" w:hAnsi="Arial"/>
        </w:rPr>
      </w:pPr>
    </w:p>
    <w:p w14:paraId="213A1AED" w14:textId="77777777" w:rsidR="008B2C29" w:rsidRDefault="008B2C29" w:rsidP="008B2C29">
      <w:pPr>
        <w:pStyle w:val="ListParagraph"/>
        <w:numPr>
          <w:ilvl w:val="0"/>
          <w:numId w:val="12"/>
        </w:numPr>
        <w:contextualSpacing/>
        <w:jc w:val="both"/>
        <w:rPr>
          <w:rFonts w:ascii="Arial" w:eastAsiaTheme="minorHAnsi" w:hAnsi="Arial"/>
        </w:rPr>
      </w:pPr>
      <w:r>
        <w:rPr>
          <w:rFonts w:ascii="Arial" w:eastAsiaTheme="minorHAnsi" w:hAnsi="Arial"/>
        </w:rPr>
        <w:t xml:space="preserve">Take each business process within scope and record the personal data items that are captured or used within the process. </w:t>
      </w:r>
    </w:p>
    <w:p w14:paraId="4D27B3B0" w14:textId="77777777" w:rsidR="008B2C29" w:rsidRPr="008B2C29" w:rsidRDefault="008B2C29" w:rsidP="008B2C29">
      <w:pPr>
        <w:pStyle w:val="ListParagraph"/>
        <w:rPr>
          <w:rFonts w:ascii="Arial" w:eastAsiaTheme="minorHAnsi" w:hAnsi="Arial"/>
        </w:rPr>
      </w:pPr>
    </w:p>
    <w:p w14:paraId="0725581F" w14:textId="77777777" w:rsidR="008B2C29" w:rsidRDefault="008B2C29" w:rsidP="008B2C29">
      <w:pPr>
        <w:pStyle w:val="ListParagraph"/>
        <w:numPr>
          <w:ilvl w:val="0"/>
          <w:numId w:val="12"/>
        </w:numPr>
        <w:contextualSpacing/>
        <w:jc w:val="both"/>
        <w:rPr>
          <w:rFonts w:ascii="Arial" w:eastAsiaTheme="minorHAnsi" w:hAnsi="Arial"/>
        </w:rPr>
      </w:pPr>
      <w:r>
        <w:rPr>
          <w:rFonts w:ascii="Arial" w:eastAsiaTheme="minorHAnsi" w:hAnsi="Arial"/>
        </w:rPr>
        <w:t xml:space="preserve">Complete all columns of the spreadsheet for each personal data item, using the </w:t>
      </w:r>
      <w:r w:rsidR="00AB6FA0">
        <w:rPr>
          <w:rFonts w:ascii="Arial" w:eastAsiaTheme="minorHAnsi" w:hAnsi="Arial"/>
        </w:rPr>
        <w:t xml:space="preserve">comments or </w:t>
      </w:r>
      <w:r>
        <w:rPr>
          <w:rFonts w:ascii="Arial" w:eastAsiaTheme="minorHAnsi" w:hAnsi="Arial"/>
        </w:rPr>
        <w:t>Completion Instructions tab for guidance about the meaning of each one.</w:t>
      </w:r>
    </w:p>
    <w:p w14:paraId="3EB24BB8" w14:textId="77777777" w:rsidR="008B2C29" w:rsidRPr="008B2C29" w:rsidRDefault="008B2C29" w:rsidP="008B2C29">
      <w:pPr>
        <w:pStyle w:val="ListParagraph"/>
        <w:rPr>
          <w:rFonts w:ascii="Arial" w:eastAsiaTheme="minorHAnsi" w:hAnsi="Arial"/>
        </w:rPr>
      </w:pPr>
    </w:p>
    <w:p w14:paraId="590F9CFF" w14:textId="77777777" w:rsidR="008B2C29" w:rsidRDefault="008B2C29" w:rsidP="008B2C29">
      <w:pPr>
        <w:pStyle w:val="ListParagraph"/>
        <w:numPr>
          <w:ilvl w:val="0"/>
          <w:numId w:val="12"/>
        </w:numPr>
        <w:contextualSpacing/>
        <w:jc w:val="both"/>
        <w:rPr>
          <w:rFonts w:ascii="Arial" w:eastAsiaTheme="minorHAnsi" w:hAnsi="Arial"/>
        </w:rPr>
      </w:pPr>
      <w:r>
        <w:rPr>
          <w:rFonts w:ascii="Arial" w:eastAsiaTheme="minorHAnsi" w:hAnsi="Arial"/>
        </w:rPr>
        <w:t>From the completed form, identify any areas that need further investigation, in particular:</w:t>
      </w:r>
    </w:p>
    <w:p w14:paraId="4706C398" w14:textId="77777777" w:rsidR="008B2C29" w:rsidRPr="008B2C29" w:rsidRDefault="008B2C29" w:rsidP="008B2C29">
      <w:pPr>
        <w:pStyle w:val="ListParagraph"/>
        <w:rPr>
          <w:rFonts w:ascii="Arial" w:eastAsiaTheme="minorHAnsi" w:hAnsi="Arial"/>
        </w:rPr>
      </w:pPr>
    </w:p>
    <w:p w14:paraId="698A79B4" w14:textId="77777777" w:rsidR="008B2C29" w:rsidRDefault="008B2C29" w:rsidP="008B2C29">
      <w:pPr>
        <w:pStyle w:val="ListParagraph"/>
        <w:numPr>
          <w:ilvl w:val="1"/>
          <w:numId w:val="12"/>
        </w:numPr>
        <w:contextualSpacing/>
        <w:jc w:val="both"/>
        <w:rPr>
          <w:rFonts w:ascii="Arial" w:eastAsiaTheme="minorHAnsi" w:hAnsi="Arial"/>
        </w:rPr>
      </w:pPr>
      <w:r>
        <w:rPr>
          <w:rFonts w:ascii="Arial" w:eastAsiaTheme="minorHAnsi" w:hAnsi="Arial"/>
        </w:rPr>
        <w:t>Uses of personal data that require consent, where that consent is not currently obtained</w:t>
      </w:r>
    </w:p>
    <w:p w14:paraId="006BE648" w14:textId="77777777" w:rsidR="008B2C29" w:rsidRDefault="008B2C29" w:rsidP="008B2C29">
      <w:pPr>
        <w:pStyle w:val="ListParagraph"/>
        <w:numPr>
          <w:ilvl w:val="1"/>
          <w:numId w:val="12"/>
        </w:numPr>
        <w:contextualSpacing/>
        <w:jc w:val="both"/>
        <w:rPr>
          <w:rFonts w:ascii="Arial" w:eastAsiaTheme="minorHAnsi" w:hAnsi="Arial"/>
        </w:rPr>
      </w:pPr>
      <w:r>
        <w:rPr>
          <w:rFonts w:ascii="Arial" w:eastAsiaTheme="minorHAnsi" w:hAnsi="Arial"/>
        </w:rPr>
        <w:t>Collection of personal data that fall into the definition of special categories under the GDPR</w:t>
      </w:r>
    </w:p>
    <w:p w14:paraId="466DFD3F" w14:textId="77777777" w:rsidR="008B2C29" w:rsidRDefault="008B2C29" w:rsidP="008B2C29">
      <w:pPr>
        <w:pStyle w:val="ListParagraph"/>
        <w:numPr>
          <w:ilvl w:val="1"/>
          <w:numId w:val="12"/>
        </w:numPr>
        <w:contextualSpacing/>
        <w:jc w:val="both"/>
        <w:rPr>
          <w:rFonts w:ascii="Arial" w:eastAsiaTheme="minorHAnsi" w:hAnsi="Arial"/>
        </w:rPr>
      </w:pPr>
      <w:r>
        <w:rPr>
          <w:rFonts w:ascii="Arial" w:eastAsiaTheme="minorHAnsi" w:hAnsi="Arial"/>
        </w:rPr>
        <w:t>Areas where information is not known e.g. the storage location of data in cloud applications</w:t>
      </w:r>
    </w:p>
    <w:p w14:paraId="0499305C" w14:textId="77777777" w:rsidR="00F931E5" w:rsidRDefault="00F931E5" w:rsidP="008B2C29">
      <w:pPr>
        <w:pStyle w:val="ListParagraph"/>
        <w:numPr>
          <w:ilvl w:val="1"/>
          <w:numId w:val="12"/>
        </w:numPr>
        <w:contextualSpacing/>
        <w:jc w:val="both"/>
        <w:rPr>
          <w:rFonts w:ascii="Arial" w:eastAsiaTheme="minorHAnsi" w:hAnsi="Arial"/>
        </w:rPr>
      </w:pPr>
      <w:r>
        <w:rPr>
          <w:rFonts w:ascii="Arial" w:eastAsiaTheme="minorHAnsi" w:hAnsi="Arial"/>
        </w:rPr>
        <w:t>The controls in place over the personal data e.g. encryption and access control</w:t>
      </w:r>
    </w:p>
    <w:p w14:paraId="03E0E988" w14:textId="77777777" w:rsidR="00F931E5" w:rsidRDefault="00F931E5" w:rsidP="00F931E5">
      <w:pPr>
        <w:contextualSpacing/>
        <w:jc w:val="both"/>
        <w:rPr>
          <w:rFonts w:ascii="Arial" w:eastAsiaTheme="minorHAnsi" w:hAnsi="Arial"/>
        </w:rPr>
      </w:pPr>
    </w:p>
    <w:p w14:paraId="666BAB0B" w14:textId="77777777" w:rsidR="00F931E5" w:rsidRDefault="00F931E5" w:rsidP="00F931E5">
      <w:pPr>
        <w:pStyle w:val="ListParagraph"/>
        <w:numPr>
          <w:ilvl w:val="0"/>
          <w:numId w:val="12"/>
        </w:numPr>
        <w:contextualSpacing/>
        <w:jc w:val="both"/>
        <w:rPr>
          <w:rFonts w:ascii="Arial" w:eastAsiaTheme="minorHAnsi" w:hAnsi="Arial"/>
        </w:rPr>
      </w:pPr>
      <w:r>
        <w:rPr>
          <w:rFonts w:ascii="Arial" w:eastAsiaTheme="minorHAnsi" w:hAnsi="Arial"/>
        </w:rPr>
        <w:lastRenderedPageBreak/>
        <w:t>Record any actions arising from the analysis within the table on the Actions tab of the form.</w:t>
      </w:r>
    </w:p>
    <w:p w14:paraId="4B8DBE61" w14:textId="77777777" w:rsidR="00F931E5" w:rsidRDefault="00F931E5" w:rsidP="00F931E5">
      <w:pPr>
        <w:contextualSpacing/>
        <w:jc w:val="both"/>
        <w:rPr>
          <w:rFonts w:ascii="Arial" w:eastAsiaTheme="minorHAnsi" w:hAnsi="Arial"/>
        </w:rPr>
      </w:pPr>
    </w:p>
    <w:p w14:paraId="17CD72F8" w14:textId="77777777" w:rsidR="00F931E5" w:rsidRPr="00F931E5" w:rsidRDefault="00F931E5" w:rsidP="00F931E5">
      <w:pPr>
        <w:pStyle w:val="ListParagraph"/>
        <w:numPr>
          <w:ilvl w:val="0"/>
          <w:numId w:val="12"/>
        </w:numPr>
        <w:contextualSpacing/>
        <w:jc w:val="both"/>
        <w:rPr>
          <w:rFonts w:ascii="Arial" w:eastAsiaTheme="minorHAnsi" w:hAnsi="Arial"/>
        </w:rPr>
      </w:pPr>
      <w:r>
        <w:rPr>
          <w:rFonts w:ascii="Arial" w:eastAsiaTheme="minorHAnsi" w:hAnsi="Arial"/>
        </w:rPr>
        <w:t xml:space="preserve">Key information may also be laid out as a diagram using the </w:t>
      </w:r>
      <w:r w:rsidRPr="00E70918">
        <w:rPr>
          <w:rFonts w:ascii="Arial" w:hAnsi="Arial"/>
          <w:i/>
        </w:rPr>
        <w:t xml:space="preserve">Personal Data </w:t>
      </w:r>
      <w:r w:rsidR="008C2BF7">
        <w:rPr>
          <w:rFonts w:ascii="Arial" w:hAnsi="Arial"/>
          <w:i/>
        </w:rPr>
        <w:t>Analysis</w:t>
      </w:r>
      <w:r w:rsidRPr="00E70918">
        <w:rPr>
          <w:rFonts w:ascii="Arial" w:hAnsi="Arial"/>
          <w:i/>
        </w:rPr>
        <w:t xml:space="preserve"> Diagram</w:t>
      </w:r>
      <w:r>
        <w:rPr>
          <w:rFonts w:ascii="Arial" w:hAnsi="Arial"/>
          <w:i/>
        </w:rPr>
        <w:t xml:space="preserve"> </w:t>
      </w:r>
      <w:r w:rsidRPr="00F931E5">
        <w:rPr>
          <w:rFonts w:ascii="Arial" w:hAnsi="Arial"/>
        </w:rPr>
        <w:t>form</w:t>
      </w:r>
      <w:r>
        <w:rPr>
          <w:rFonts w:ascii="Arial" w:hAnsi="Arial"/>
        </w:rPr>
        <w:t xml:space="preserve">. The building blocks located on the </w:t>
      </w:r>
      <w:r w:rsidR="008C2BF7">
        <w:rPr>
          <w:rFonts w:ascii="Arial" w:hAnsi="Arial"/>
        </w:rPr>
        <w:t>Analysis</w:t>
      </w:r>
      <w:r>
        <w:rPr>
          <w:rFonts w:ascii="Arial" w:hAnsi="Arial"/>
        </w:rPr>
        <w:t xml:space="preserve"> Templates tab should be used to create a pictorial representation of the personal data items, processes, storage locations and data transfers involved with a specific business process, and potentially across business processes.</w:t>
      </w:r>
    </w:p>
    <w:p w14:paraId="3FC064DE" w14:textId="77777777" w:rsidR="00F931E5" w:rsidRPr="00F931E5" w:rsidRDefault="00F931E5" w:rsidP="00F931E5">
      <w:pPr>
        <w:pStyle w:val="ListParagraph"/>
        <w:rPr>
          <w:rFonts w:ascii="Arial" w:eastAsiaTheme="minorHAnsi" w:hAnsi="Arial"/>
        </w:rPr>
      </w:pPr>
    </w:p>
    <w:p w14:paraId="52EA6B25" w14:textId="77777777" w:rsidR="00F931E5" w:rsidRDefault="00F931E5" w:rsidP="00F931E5">
      <w:pPr>
        <w:pStyle w:val="ListParagraph"/>
        <w:numPr>
          <w:ilvl w:val="0"/>
          <w:numId w:val="12"/>
        </w:numPr>
        <w:contextualSpacing/>
        <w:jc w:val="both"/>
        <w:rPr>
          <w:rFonts w:ascii="Arial" w:eastAsiaTheme="minorHAnsi" w:hAnsi="Arial"/>
        </w:rPr>
      </w:pPr>
      <w:r>
        <w:rPr>
          <w:rFonts w:ascii="Arial" w:eastAsiaTheme="minorHAnsi" w:hAnsi="Arial"/>
        </w:rPr>
        <w:t xml:space="preserve">To create a diagram, copy the templates from the </w:t>
      </w:r>
      <w:r w:rsidR="008C2BF7">
        <w:rPr>
          <w:rFonts w:ascii="Arial" w:eastAsiaTheme="minorHAnsi" w:hAnsi="Arial"/>
        </w:rPr>
        <w:t>Analysis</w:t>
      </w:r>
      <w:r>
        <w:rPr>
          <w:rFonts w:ascii="Arial" w:eastAsiaTheme="minorHAnsi" w:hAnsi="Arial"/>
        </w:rPr>
        <w:t xml:space="preserve"> Templates tab onto a blank tab and label the new tab with the details of the business process addressed. A narrative may also be included on the diagram to aid understanding.</w:t>
      </w:r>
    </w:p>
    <w:p w14:paraId="061D43C3" w14:textId="77777777" w:rsidR="00F931E5" w:rsidRPr="00F931E5" w:rsidRDefault="00F931E5" w:rsidP="00F931E5">
      <w:pPr>
        <w:pStyle w:val="ListParagraph"/>
        <w:rPr>
          <w:rFonts w:ascii="Arial" w:eastAsiaTheme="minorHAnsi" w:hAnsi="Arial"/>
        </w:rPr>
      </w:pPr>
    </w:p>
    <w:p w14:paraId="2BBD30BC" w14:textId="77777777" w:rsidR="00F931E5" w:rsidRPr="00F931E5" w:rsidRDefault="00F931E5" w:rsidP="00F931E5">
      <w:pPr>
        <w:pStyle w:val="ListParagraph"/>
        <w:numPr>
          <w:ilvl w:val="0"/>
          <w:numId w:val="12"/>
        </w:numPr>
        <w:contextualSpacing/>
        <w:jc w:val="both"/>
        <w:rPr>
          <w:rFonts w:ascii="Arial" w:eastAsiaTheme="minorHAnsi" w:hAnsi="Arial" w:cs="Arial"/>
        </w:rPr>
      </w:pPr>
      <w:r>
        <w:rPr>
          <w:rFonts w:ascii="Arial" w:eastAsiaTheme="minorHAnsi" w:hAnsi="Arial"/>
        </w:rPr>
        <w:t xml:space="preserve">The attributes of each building block (data item, process, storage location and transfer) are recorded as shape data by clicking on the relevant shape and filling in the information in the shape data box that is shown on </w:t>
      </w:r>
      <w:r w:rsidRPr="00F931E5">
        <w:rPr>
          <w:rFonts w:ascii="Arial" w:eastAsiaTheme="minorHAnsi" w:hAnsi="Arial" w:cs="Arial"/>
        </w:rPr>
        <w:t>screen (</w:t>
      </w:r>
      <w:r w:rsidRPr="00F931E5">
        <w:rPr>
          <w:rFonts w:ascii="Arial" w:hAnsi="Arial" w:cs="Arial"/>
          <w:color w:val="000000"/>
          <w:lang w:eastAsia="en-GB"/>
        </w:rPr>
        <w:t>first ensure that the Shape Data task pane is shown by visiting the View ribbon, clicking on Task Panes and selecting Shape Data).</w:t>
      </w:r>
      <w:r w:rsidR="000E0F27">
        <w:rPr>
          <w:rFonts w:ascii="Arial" w:hAnsi="Arial" w:cs="Arial"/>
          <w:color w:val="000000"/>
          <w:lang w:eastAsia="en-GB"/>
        </w:rPr>
        <w:t xml:space="preserve"> Note that some Yes/No answers also allow text to be entered for those situations where it is appropriate.</w:t>
      </w:r>
    </w:p>
    <w:p w14:paraId="14036C2C" w14:textId="77777777" w:rsidR="00F931E5" w:rsidRPr="00F931E5" w:rsidRDefault="00F931E5" w:rsidP="00F931E5">
      <w:pPr>
        <w:pStyle w:val="ListParagraph"/>
        <w:rPr>
          <w:rFonts w:ascii="Arial" w:eastAsiaTheme="minorHAnsi" w:hAnsi="Arial" w:cs="Arial"/>
        </w:rPr>
      </w:pPr>
    </w:p>
    <w:p w14:paraId="62599F96" w14:textId="77777777" w:rsidR="00F931E5" w:rsidRDefault="000E0F27" w:rsidP="00F931E5">
      <w:pPr>
        <w:pStyle w:val="ListParagraph"/>
        <w:numPr>
          <w:ilvl w:val="0"/>
          <w:numId w:val="12"/>
        </w:numPr>
        <w:contextualSpacing/>
        <w:jc w:val="both"/>
        <w:rPr>
          <w:rFonts w:ascii="Arial" w:eastAsiaTheme="minorHAnsi" w:hAnsi="Arial" w:cs="Arial"/>
        </w:rPr>
      </w:pPr>
      <w:r>
        <w:rPr>
          <w:rFonts w:ascii="Arial" w:eastAsiaTheme="minorHAnsi" w:hAnsi="Arial" w:cs="Arial"/>
        </w:rPr>
        <w:t xml:space="preserve">Shape data is shown on the diagram via the use of data graphics. Edit the relevant data graphic if you want to show </w:t>
      </w:r>
      <w:proofErr w:type="gramStart"/>
      <w:r>
        <w:rPr>
          <w:rFonts w:ascii="Arial" w:eastAsiaTheme="minorHAnsi" w:hAnsi="Arial" w:cs="Arial"/>
        </w:rPr>
        <w:t>more or less data</w:t>
      </w:r>
      <w:proofErr w:type="gramEnd"/>
      <w:r>
        <w:rPr>
          <w:rFonts w:ascii="Arial" w:eastAsiaTheme="minorHAnsi" w:hAnsi="Arial" w:cs="Arial"/>
        </w:rPr>
        <w:t xml:space="preserve"> on the diagram.</w:t>
      </w:r>
    </w:p>
    <w:p w14:paraId="234C21E6" w14:textId="77777777" w:rsidR="000E0F27" w:rsidRPr="000E0F27" w:rsidRDefault="000E0F27" w:rsidP="000E0F27">
      <w:pPr>
        <w:pStyle w:val="ListParagraph"/>
        <w:rPr>
          <w:rFonts w:ascii="Arial" w:eastAsiaTheme="minorHAnsi" w:hAnsi="Arial" w:cs="Arial"/>
        </w:rPr>
      </w:pPr>
    </w:p>
    <w:p w14:paraId="3ABD3751" w14:textId="77777777" w:rsidR="000E0F27" w:rsidRDefault="000E0F27" w:rsidP="000E0F27">
      <w:pPr>
        <w:pStyle w:val="ListParagraph"/>
        <w:numPr>
          <w:ilvl w:val="0"/>
          <w:numId w:val="12"/>
        </w:numPr>
        <w:contextualSpacing/>
        <w:jc w:val="both"/>
        <w:rPr>
          <w:rFonts w:ascii="Arial" w:eastAsiaTheme="minorHAnsi" w:hAnsi="Arial" w:cs="Arial"/>
        </w:rPr>
      </w:pPr>
      <w:r>
        <w:rPr>
          <w:rFonts w:ascii="Arial" w:eastAsiaTheme="minorHAnsi" w:hAnsi="Arial" w:cs="Arial"/>
        </w:rPr>
        <w:t>Once the personal data mapping exercise has been agreed and completed, ensure the files are named appropriately and are stored securely.</w:t>
      </w:r>
    </w:p>
    <w:p w14:paraId="07FFF233" w14:textId="77777777" w:rsidR="000E0F27" w:rsidRPr="000E0F27" w:rsidRDefault="000E0F27" w:rsidP="000E0F27">
      <w:pPr>
        <w:pStyle w:val="ListParagraph"/>
        <w:rPr>
          <w:rFonts w:ascii="Arial" w:eastAsiaTheme="minorHAnsi" w:hAnsi="Arial" w:cs="Arial"/>
        </w:rPr>
      </w:pPr>
    </w:p>
    <w:p w14:paraId="00FB44DB" w14:textId="77777777" w:rsidR="000E0F27" w:rsidRPr="000E0F27" w:rsidRDefault="000E0F27" w:rsidP="000E0F27">
      <w:pPr>
        <w:pStyle w:val="ListParagraph"/>
        <w:numPr>
          <w:ilvl w:val="0"/>
          <w:numId w:val="12"/>
        </w:numPr>
        <w:contextualSpacing/>
        <w:jc w:val="both"/>
        <w:rPr>
          <w:rFonts w:ascii="Arial" w:eastAsiaTheme="minorHAnsi" w:hAnsi="Arial" w:cs="Arial"/>
        </w:rPr>
      </w:pPr>
      <w:r>
        <w:rPr>
          <w:rFonts w:ascii="Arial" w:eastAsiaTheme="minorHAnsi" w:hAnsi="Arial" w:cs="Arial"/>
        </w:rPr>
        <w:t>Actions and conclusions resulting from the exercise must be followed through to completion in order to ensure that personal data remain protected and the business process may be considered lawful.</w:t>
      </w:r>
    </w:p>
    <w:p w14:paraId="428D2D1F" w14:textId="77777777" w:rsidR="00667559" w:rsidRPr="0074370C" w:rsidRDefault="00667559" w:rsidP="0074370C">
      <w:pPr>
        <w:rPr>
          <w:rFonts w:ascii="Arial" w:hAnsi="Arial"/>
          <w:i/>
          <w:lang w:eastAsia="en-GB"/>
        </w:rPr>
      </w:pPr>
    </w:p>
    <w:sectPr w:rsidR="00667559" w:rsidRPr="0074370C" w:rsidSect="006540BF">
      <w:headerReference w:type="default" r:id="rId12"/>
      <w:footerReference w:type="default" r:id="rId13"/>
      <w:pgSz w:w="11906" w:h="16838" w:code="9"/>
      <w:pgMar w:top="1440" w:right="1440" w:bottom="1440" w:left="1440" w:header="709" w:footer="5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EDDFB7" w14:textId="77777777" w:rsidR="00864EA6" w:rsidRDefault="00864EA6">
      <w:r>
        <w:separator/>
      </w:r>
    </w:p>
  </w:endnote>
  <w:endnote w:type="continuationSeparator" w:id="0">
    <w:p w14:paraId="38AC577B" w14:textId="77777777" w:rsidR="00864EA6" w:rsidRDefault="00864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F4906" w14:textId="2E4E448C" w:rsidR="00EE564D" w:rsidRPr="00530962" w:rsidRDefault="001E0F43" w:rsidP="00530962">
    <w:pPr>
      <w:jc w:val="center"/>
      <w:rPr>
        <w:rFonts w:ascii="Arial" w:hAnsi="Arial" w:cs="Arial"/>
        <w:bCs/>
        <w:iCs/>
        <w:sz w:val="20"/>
      </w:rPr>
    </w:pPr>
    <w:r w:rsidRPr="001E0F43">
      <w:rPr>
        <w:rFonts w:ascii="Arial" w:hAnsi="Arial"/>
        <w:noProof/>
        <w:sz w:val="20"/>
        <w:lang w:eastAsia="en-GB"/>
      </w:rPr>
      <mc:AlternateContent>
        <mc:Choice Requires="wps">
          <w:drawing>
            <wp:anchor distT="0" distB="0" distL="114300" distR="114300" simplePos="0" relativeHeight="251659264" behindDoc="0" locked="0" layoutInCell="1" allowOverlap="1" wp14:anchorId="57A1F476" wp14:editId="7B2C2968">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7E2DABB2" id="Line 9" o:spid="_x0000_s1026" style="position:absolute;flip:y;z-index:25165926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1E0F43">
      <w:rPr>
        <w:rFonts w:ascii="Arial" w:hAnsi="Arial"/>
        <w:sz w:val="20"/>
      </w:rPr>
      <w:t xml:space="preserve">Version </w:t>
    </w:r>
    <w:r w:rsidRPr="001E0F43">
      <w:rPr>
        <w:rFonts w:ascii="Arial" w:hAnsi="Arial"/>
        <w:sz w:val="20"/>
      </w:rPr>
      <w:fldChar w:fldCharType="begin"/>
    </w:r>
    <w:r w:rsidRPr="001E0F43">
      <w:rPr>
        <w:rFonts w:ascii="Arial" w:hAnsi="Arial"/>
        <w:sz w:val="20"/>
      </w:rPr>
      <w:instrText xml:space="preserve"> STYLEREF  "Version Number"  \* MERGEFORMAT </w:instrText>
    </w:r>
    <w:r w:rsidRPr="001E0F43">
      <w:rPr>
        <w:rFonts w:ascii="Arial" w:hAnsi="Arial"/>
        <w:sz w:val="20"/>
      </w:rPr>
      <w:fldChar w:fldCharType="separate"/>
    </w:r>
    <w:r w:rsidR="005D52E8">
      <w:rPr>
        <w:rFonts w:ascii="Arial" w:hAnsi="Arial"/>
        <w:noProof/>
        <w:sz w:val="20"/>
      </w:rPr>
      <w:t>1</w:t>
    </w:r>
    <w:r w:rsidRPr="001E0F43">
      <w:rPr>
        <w:rFonts w:ascii="Arial" w:hAnsi="Arial"/>
        <w:sz w:val="20"/>
      </w:rPr>
      <w:fldChar w:fldCharType="end"/>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lang w:val="en-US"/>
      </w:rPr>
      <w:t xml:space="preserve">Page </w:t>
    </w:r>
    <w:r w:rsidRPr="001E0F43">
      <w:rPr>
        <w:rFonts w:ascii="Arial" w:hAnsi="Arial"/>
        <w:sz w:val="20"/>
        <w:lang w:val="en-US"/>
      </w:rPr>
      <w:fldChar w:fldCharType="begin"/>
    </w:r>
    <w:r w:rsidRPr="001E0F43">
      <w:rPr>
        <w:rFonts w:ascii="Arial" w:hAnsi="Arial"/>
        <w:sz w:val="20"/>
        <w:lang w:val="en-US"/>
      </w:rPr>
      <w:instrText xml:space="preserve"> PAGE </w:instrText>
    </w:r>
    <w:r w:rsidRPr="001E0F43">
      <w:rPr>
        <w:rFonts w:ascii="Arial" w:hAnsi="Arial"/>
        <w:sz w:val="20"/>
        <w:lang w:val="en-US"/>
      </w:rPr>
      <w:fldChar w:fldCharType="separate"/>
    </w:r>
    <w:r w:rsidR="00AB6FA0">
      <w:rPr>
        <w:rFonts w:ascii="Arial" w:hAnsi="Arial"/>
        <w:noProof/>
        <w:sz w:val="20"/>
        <w:lang w:val="en-US"/>
      </w:rPr>
      <w:t>9</w:t>
    </w:r>
    <w:r w:rsidRPr="001E0F43">
      <w:rPr>
        <w:rFonts w:ascii="Arial" w:hAnsi="Arial"/>
        <w:sz w:val="20"/>
        <w:lang w:val="en-US"/>
      </w:rPr>
      <w:fldChar w:fldCharType="end"/>
    </w:r>
    <w:r w:rsidRPr="001E0F43">
      <w:rPr>
        <w:rFonts w:ascii="Arial" w:hAnsi="Arial"/>
        <w:sz w:val="20"/>
        <w:lang w:val="en-US"/>
      </w:rPr>
      <w:t xml:space="preserve"> of </w:t>
    </w:r>
    <w:r w:rsidRPr="001E0F43">
      <w:rPr>
        <w:rFonts w:ascii="Arial" w:hAnsi="Arial"/>
        <w:sz w:val="20"/>
        <w:lang w:val="en-US"/>
      </w:rPr>
      <w:fldChar w:fldCharType="begin"/>
    </w:r>
    <w:r w:rsidRPr="001E0F43">
      <w:rPr>
        <w:rFonts w:ascii="Arial" w:hAnsi="Arial"/>
        <w:sz w:val="20"/>
        <w:lang w:val="en-US"/>
      </w:rPr>
      <w:instrText xml:space="preserve"> NUMPAGES </w:instrText>
    </w:r>
    <w:r w:rsidRPr="001E0F43">
      <w:rPr>
        <w:rFonts w:ascii="Arial" w:hAnsi="Arial"/>
        <w:sz w:val="20"/>
        <w:lang w:val="en-US"/>
      </w:rPr>
      <w:fldChar w:fldCharType="separate"/>
    </w:r>
    <w:r w:rsidR="00AB6FA0">
      <w:rPr>
        <w:rFonts w:ascii="Arial" w:hAnsi="Arial"/>
        <w:noProof/>
        <w:sz w:val="20"/>
        <w:lang w:val="en-US"/>
      </w:rPr>
      <w:t>9</w:t>
    </w:r>
    <w:r w:rsidRPr="001E0F43">
      <w:rPr>
        <w:rFonts w:ascii="Arial" w:hAnsi="Arial"/>
        <w:sz w:val="20"/>
        <w:lang w:val="en-US"/>
      </w:rPr>
      <w:fldChar w:fldCharType="end"/>
    </w:r>
    <w:r w:rsidRPr="001E0F43">
      <w:rPr>
        <w:rFonts w:ascii="Arial" w:hAnsi="Arial" w:cs="Arial"/>
        <w:b/>
        <w:bCs/>
        <w:i/>
        <w:iCs/>
        <w:sz w:val="20"/>
      </w:rPr>
      <w:t xml:space="preserve"> </w:t>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fldChar w:fldCharType="begin"/>
    </w:r>
    <w:r w:rsidRPr="001E0F43">
      <w:rPr>
        <w:rFonts w:ascii="Arial" w:hAnsi="Arial" w:cs="Arial"/>
        <w:bCs/>
        <w:iCs/>
        <w:sz w:val="20"/>
      </w:rPr>
      <w:instrText xml:space="preserve"> STYLEREF  "Date of Publication"  \* MERGEFORMAT </w:instrText>
    </w:r>
    <w:r w:rsidRPr="001E0F43">
      <w:rPr>
        <w:rFonts w:ascii="Arial" w:hAnsi="Arial" w:cs="Arial"/>
        <w:bCs/>
        <w:iCs/>
        <w:sz w:val="20"/>
      </w:rPr>
      <w:fldChar w:fldCharType="separate"/>
    </w:r>
    <w:r w:rsidR="005D52E8">
      <w:rPr>
        <w:rFonts w:ascii="Arial" w:hAnsi="Arial" w:cs="Arial"/>
        <w:bCs/>
        <w:iCs/>
        <w:noProof/>
        <w:sz w:val="20"/>
      </w:rPr>
      <w:t>[Insert date]</w:t>
    </w:r>
    <w:r w:rsidRPr="001E0F43">
      <w:rPr>
        <w:rFonts w:ascii="Arial" w:hAnsi="Arial" w:cs="Arial"/>
        <w:bCs/>
        <w:i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01380F" w14:textId="77777777" w:rsidR="00864EA6" w:rsidRDefault="00864EA6">
      <w:r>
        <w:separator/>
      </w:r>
    </w:p>
  </w:footnote>
  <w:footnote w:type="continuationSeparator" w:id="0">
    <w:p w14:paraId="49D058DD" w14:textId="77777777" w:rsidR="00864EA6" w:rsidRDefault="00864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CD40CB" w14:textId="77777777" w:rsidR="001E0F43" w:rsidRDefault="002F6659" w:rsidP="001E0F43">
    <w:pPr>
      <w:tabs>
        <w:tab w:val="center" w:pos="4153"/>
        <w:tab w:val="right" w:pos="8306"/>
      </w:tabs>
      <w:jc w:val="center"/>
      <w:rPr>
        <w:rFonts w:ascii="Arial" w:hAnsi="Arial"/>
        <w:sz w:val="20"/>
        <w:szCs w:val="20"/>
      </w:rPr>
    </w:pPr>
    <w:r>
      <w:rPr>
        <w:rFonts w:ascii="Arial" w:hAnsi="Arial"/>
        <w:sz w:val="20"/>
        <w:szCs w:val="20"/>
      </w:rPr>
      <w:t xml:space="preserve">Personal Data </w:t>
    </w:r>
    <w:r w:rsidR="008C2BF7">
      <w:rPr>
        <w:rFonts w:ascii="Arial" w:hAnsi="Arial"/>
        <w:sz w:val="20"/>
        <w:szCs w:val="20"/>
      </w:rPr>
      <w:t>Analysis</w:t>
    </w:r>
    <w:r w:rsidR="0074370C">
      <w:rPr>
        <w:rFonts w:ascii="Arial" w:hAnsi="Arial"/>
        <w:sz w:val="20"/>
        <w:szCs w:val="20"/>
      </w:rPr>
      <w:t xml:space="preserve"> Procedure</w:t>
    </w:r>
  </w:p>
  <w:p w14:paraId="5B3B5CBF" w14:textId="77777777" w:rsidR="001E0F43" w:rsidRPr="001E0F43" w:rsidRDefault="001E0F43" w:rsidP="001E0F43">
    <w:pPr>
      <w:tabs>
        <w:tab w:val="center" w:pos="4153"/>
        <w:tab w:val="right" w:pos="8306"/>
      </w:tabs>
      <w:rPr>
        <w:rFonts w:ascii="Arial" w:hAnsi="Arial"/>
      </w:rPr>
    </w:pPr>
    <w:r w:rsidRPr="001E0F43">
      <w:rPr>
        <w:rFonts w:ascii="Arial" w:hAnsi="Arial"/>
        <w:b/>
        <w:noProof/>
        <w:sz w:val="20"/>
        <w:szCs w:val="20"/>
        <w:lang w:eastAsia="en-GB"/>
      </w:rPr>
      <mc:AlternateContent>
        <mc:Choice Requires="wps">
          <w:drawing>
            <wp:anchor distT="0" distB="0" distL="114300" distR="114300" simplePos="0" relativeHeight="251660288" behindDoc="0" locked="0" layoutInCell="1" allowOverlap="1" wp14:anchorId="0AEED408" wp14:editId="0748F0AE">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2941971" id="Line 8" o:spid="_x0000_s1026" style="position:absolute;z-index:251660288;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0F6203A6" w14:textId="77777777" w:rsidR="00EE564D" w:rsidRPr="001E0F43" w:rsidRDefault="00EE564D" w:rsidP="001E0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F3E36"/>
    <w:multiLevelType w:val="multilevel"/>
    <w:tmpl w:val="A872AC80"/>
    <w:lvl w:ilvl="0">
      <w:start w:val="1"/>
      <w:numFmt w:val="bullet"/>
      <w:pStyle w:val="Bullet"/>
      <w:lvlText w:val=""/>
      <w:lvlJc w:val="left"/>
      <w:pPr>
        <w:tabs>
          <w:tab w:val="num" w:pos="1440"/>
        </w:tabs>
        <w:ind w:left="1440" w:hanging="360"/>
      </w:pPr>
      <w:rPr>
        <w:rFonts w:ascii="Wingdings" w:hAnsi="Wingdings" w:hint="default"/>
        <w:color w:val="3A8475"/>
      </w:rPr>
    </w:lvl>
    <w:lvl w:ilvl="1">
      <w:start w:val="1"/>
      <w:numFmt w:val="bullet"/>
      <w:lvlText w:val=""/>
      <w:lvlJc w:val="left"/>
      <w:pPr>
        <w:tabs>
          <w:tab w:val="num" w:pos="1800"/>
        </w:tabs>
        <w:ind w:left="1800" w:hanging="360"/>
      </w:pPr>
      <w:rPr>
        <w:rFonts w:ascii="Wingdings" w:hAnsi="Wingdings" w:hint="default"/>
        <w:color w:val="3A8475"/>
      </w:rPr>
    </w:lvl>
    <w:lvl w:ilvl="2">
      <w:start w:val="1"/>
      <w:numFmt w:val="bullet"/>
      <w:lvlText w:val=""/>
      <w:lvlJc w:val="left"/>
      <w:pPr>
        <w:tabs>
          <w:tab w:val="num" w:pos="2160"/>
        </w:tabs>
        <w:ind w:left="2160" w:hanging="360"/>
      </w:pPr>
      <w:rPr>
        <w:rFonts w:ascii="Wingdings" w:hAnsi="Wingdings" w:hint="default"/>
        <w:color w:val="3A8475"/>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8329D7"/>
    <w:multiLevelType w:val="hybridMultilevel"/>
    <w:tmpl w:val="CD7E09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49666BA"/>
    <w:multiLevelType w:val="multilevel"/>
    <w:tmpl w:val="4E5A5D1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253A63C9"/>
    <w:multiLevelType w:val="hybridMultilevel"/>
    <w:tmpl w:val="77F0B9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677457"/>
    <w:multiLevelType w:val="hybridMultilevel"/>
    <w:tmpl w:val="0D6C4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A469B4"/>
    <w:multiLevelType w:val="hybridMultilevel"/>
    <w:tmpl w:val="DA7094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A5C16E8"/>
    <w:multiLevelType w:val="hybridMultilevel"/>
    <w:tmpl w:val="E1868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D45702"/>
    <w:multiLevelType w:val="hybridMultilevel"/>
    <w:tmpl w:val="EB70B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27495F"/>
    <w:multiLevelType w:val="hybridMultilevel"/>
    <w:tmpl w:val="1A6A96A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7157ABF"/>
    <w:multiLevelType w:val="hybridMultilevel"/>
    <w:tmpl w:val="8E0249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08D40D3"/>
    <w:multiLevelType w:val="hybridMultilevel"/>
    <w:tmpl w:val="3D8E015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C322D7"/>
    <w:multiLevelType w:val="multilevel"/>
    <w:tmpl w:val="08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8636669"/>
    <w:multiLevelType w:val="hybridMultilevel"/>
    <w:tmpl w:val="41F25A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 w15:restartNumberingAfterBreak="0">
    <w:nsid w:val="6F9565F7"/>
    <w:multiLevelType w:val="hybridMultilevel"/>
    <w:tmpl w:val="F59E3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0"/>
  </w:num>
  <w:num w:numId="4">
    <w:abstractNumId w:val="5"/>
  </w:num>
  <w:num w:numId="5">
    <w:abstractNumId w:val="12"/>
  </w:num>
  <w:num w:numId="6">
    <w:abstractNumId w:val="4"/>
  </w:num>
  <w:num w:numId="7">
    <w:abstractNumId w:val="13"/>
  </w:num>
  <w:num w:numId="8">
    <w:abstractNumId w:val="0"/>
  </w:num>
  <w:num w:numId="9">
    <w:abstractNumId w:val="11"/>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3"/>
  </w:num>
  <w:num w:numId="13">
    <w:abstractNumId w:val="14"/>
  </w:num>
  <w:num w:numId="14">
    <w:abstractNumId w:val="6"/>
  </w:num>
  <w:num w:numId="15">
    <w:abstractNumId w:val="1"/>
  </w:num>
  <w:num w:numId="16">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53E"/>
    <w:rsid w:val="00012886"/>
    <w:rsid w:val="000434D5"/>
    <w:rsid w:val="00057BA5"/>
    <w:rsid w:val="00095C05"/>
    <w:rsid w:val="000C73F4"/>
    <w:rsid w:val="000E0F27"/>
    <w:rsid w:val="001337FC"/>
    <w:rsid w:val="001349B2"/>
    <w:rsid w:val="001459A3"/>
    <w:rsid w:val="00176A52"/>
    <w:rsid w:val="00187C8D"/>
    <w:rsid w:val="001B6820"/>
    <w:rsid w:val="001E0F43"/>
    <w:rsid w:val="0021160E"/>
    <w:rsid w:val="0023597B"/>
    <w:rsid w:val="0027371B"/>
    <w:rsid w:val="00290915"/>
    <w:rsid w:val="002A7068"/>
    <w:rsid w:val="002D234C"/>
    <w:rsid w:val="002D3CFE"/>
    <w:rsid w:val="002D550C"/>
    <w:rsid w:val="002F6659"/>
    <w:rsid w:val="003312E4"/>
    <w:rsid w:val="0034053E"/>
    <w:rsid w:val="003505C7"/>
    <w:rsid w:val="003A472F"/>
    <w:rsid w:val="003E2552"/>
    <w:rsid w:val="0041360C"/>
    <w:rsid w:val="00471F8B"/>
    <w:rsid w:val="00485318"/>
    <w:rsid w:val="0048634E"/>
    <w:rsid w:val="00492278"/>
    <w:rsid w:val="00492E67"/>
    <w:rsid w:val="00520F3E"/>
    <w:rsid w:val="00530741"/>
    <w:rsid w:val="00530962"/>
    <w:rsid w:val="0058078E"/>
    <w:rsid w:val="005C3009"/>
    <w:rsid w:val="005D52E8"/>
    <w:rsid w:val="00630348"/>
    <w:rsid w:val="006540BF"/>
    <w:rsid w:val="00667559"/>
    <w:rsid w:val="006A2ACA"/>
    <w:rsid w:val="006B51DA"/>
    <w:rsid w:val="006C0CC6"/>
    <w:rsid w:val="006D3D29"/>
    <w:rsid w:val="006F42CF"/>
    <w:rsid w:val="006F4B09"/>
    <w:rsid w:val="006F5639"/>
    <w:rsid w:val="00701452"/>
    <w:rsid w:val="0071114F"/>
    <w:rsid w:val="007223AB"/>
    <w:rsid w:val="00737FD1"/>
    <w:rsid w:val="0074370C"/>
    <w:rsid w:val="00747430"/>
    <w:rsid w:val="007A2B8B"/>
    <w:rsid w:val="007D1292"/>
    <w:rsid w:val="007D609D"/>
    <w:rsid w:val="00827CF4"/>
    <w:rsid w:val="00864EA6"/>
    <w:rsid w:val="00882E79"/>
    <w:rsid w:val="008B2C29"/>
    <w:rsid w:val="008B6A58"/>
    <w:rsid w:val="008C2BF7"/>
    <w:rsid w:val="008C3430"/>
    <w:rsid w:val="008C535D"/>
    <w:rsid w:val="008F2534"/>
    <w:rsid w:val="009007B7"/>
    <w:rsid w:val="00932388"/>
    <w:rsid w:val="00961A12"/>
    <w:rsid w:val="00A46AA8"/>
    <w:rsid w:val="00A57962"/>
    <w:rsid w:val="00A76A8E"/>
    <w:rsid w:val="00AA1F55"/>
    <w:rsid w:val="00AB6FA0"/>
    <w:rsid w:val="00AE2EDE"/>
    <w:rsid w:val="00B33304"/>
    <w:rsid w:val="00B8650D"/>
    <w:rsid w:val="00BC45CF"/>
    <w:rsid w:val="00BC488E"/>
    <w:rsid w:val="00BD42EC"/>
    <w:rsid w:val="00D10660"/>
    <w:rsid w:val="00D14B01"/>
    <w:rsid w:val="00DA4452"/>
    <w:rsid w:val="00DA6B0E"/>
    <w:rsid w:val="00DB0C49"/>
    <w:rsid w:val="00DC225B"/>
    <w:rsid w:val="00DE3023"/>
    <w:rsid w:val="00DE5047"/>
    <w:rsid w:val="00E03315"/>
    <w:rsid w:val="00E70918"/>
    <w:rsid w:val="00E75130"/>
    <w:rsid w:val="00E824D0"/>
    <w:rsid w:val="00EB3422"/>
    <w:rsid w:val="00EC419E"/>
    <w:rsid w:val="00EE564D"/>
    <w:rsid w:val="00EF7C91"/>
    <w:rsid w:val="00F2610C"/>
    <w:rsid w:val="00F26898"/>
    <w:rsid w:val="00F6335F"/>
    <w:rsid w:val="00F83452"/>
    <w:rsid w:val="00F931E5"/>
    <w:rsid w:val="00FA6F33"/>
    <w:rsid w:val="00FB76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2130069"/>
  <w15:docId w15:val="{5F578863-770C-4D88-BE92-7E0C2620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2D3CFE"/>
    <w:pPr>
      <w:keepNext/>
      <w:numPr>
        <w:numId w:val="1"/>
      </w:numPr>
      <w:outlineLvl w:val="0"/>
    </w:pPr>
    <w:rPr>
      <w:rFonts w:ascii="Arial" w:hAnsi="Arial"/>
      <w:b/>
      <w:sz w:val="28"/>
      <w:szCs w:val="20"/>
    </w:rPr>
  </w:style>
  <w:style w:type="paragraph" w:styleId="Heading2">
    <w:name w:val="heading 2"/>
    <w:aliases w:val="H2"/>
    <w:basedOn w:val="Normal"/>
    <w:next w:val="Normal"/>
    <w:qFormat/>
    <w:rsid w:val="0058078E"/>
    <w:pPr>
      <w:keepNext/>
      <w:numPr>
        <w:ilvl w:val="1"/>
        <w:numId w:val="1"/>
      </w:numPr>
      <w:outlineLvl w:val="1"/>
    </w:pPr>
    <w:rPr>
      <w:rFonts w:ascii="Arial" w:hAnsi="Arial"/>
      <w:b/>
      <w:szCs w:val="20"/>
      <w:lang w:eastAsia="en-GB"/>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Pr>
      <w:rFonts w:ascii="Arial" w:hAnsi="Arial"/>
      <w:b/>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rFonts w:ascii="Arial" w:hAnsi="Arial"/>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1459A3"/>
    <w:pPr>
      <w:spacing w:before="120" w:after="120"/>
    </w:pPr>
    <w:rPr>
      <w:rFonts w:cs="Calibri"/>
      <w:b/>
      <w:bCs/>
      <w:caps/>
      <w:sz w:val="20"/>
      <w:szCs w:val="20"/>
    </w:rPr>
  </w:style>
  <w:style w:type="character" w:styleId="Hyperlink">
    <w:name w:val="Hyperlink"/>
    <w:uiPriority w:val="99"/>
    <w:rPr>
      <w:color w:val="0000FF"/>
      <w:u w:val="single"/>
    </w:rPr>
  </w:style>
  <w:style w:type="character" w:customStyle="1" w:styleId="Heading1Char">
    <w:name w:val="Heading 1 Char"/>
    <w:rPr>
      <w:rFonts w:ascii="Arial" w:hAnsi="Arial"/>
      <w:b/>
      <w:sz w:val="24"/>
      <w:lang w:val="en-GB" w:eastAsia="en-US" w:bidi="ar-SA"/>
    </w:rPr>
  </w:style>
  <w:style w:type="paragraph" w:styleId="BodyText3">
    <w:name w:val="Body Text 3"/>
    <w:basedOn w:val="Normal"/>
    <w:semiHidden/>
    <w:pPr>
      <w:spacing w:after="120"/>
    </w:pPr>
    <w:rPr>
      <w:sz w:val="16"/>
      <w:szCs w:val="16"/>
    </w:rPr>
  </w:style>
  <w:style w:type="paragraph" w:styleId="TOC2">
    <w:name w:val="toc 2"/>
    <w:basedOn w:val="Normal"/>
    <w:next w:val="Normal"/>
    <w:autoRedefine/>
    <w:uiPriority w:val="39"/>
    <w:rsid w:val="001459A3"/>
    <w:pPr>
      <w:ind w:left="240"/>
    </w:pPr>
    <w:rPr>
      <w:rFonts w:cs="Calibri"/>
      <w:smallCaps/>
      <w:sz w:val="20"/>
      <w:szCs w:val="20"/>
    </w:rPr>
  </w:style>
  <w:style w:type="paragraph" w:styleId="TOC3">
    <w:name w:val="toc 3"/>
    <w:basedOn w:val="Normal"/>
    <w:next w:val="Normal"/>
    <w:autoRedefine/>
    <w:semiHidden/>
    <w:rsid w:val="001459A3"/>
    <w:pPr>
      <w:ind w:left="480"/>
    </w:pPr>
    <w:rPr>
      <w:rFonts w:cs="Calibri"/>
      <w:i/>
      <w:iCs/>
      <w:sz w:val="20"/>
      <w:szCs w:val="20"/>
    </w:rPr>
  </w:style>
  <w:style w:type="paragraph" w:styleId="TOC4">
    <w:name w:val="toc 4"/>
    <w:basedOn w:val="Normal"/>
    <w:next w:val="Normal"/>
    <w:autoRedefine/>
    <w:semiHidden/>
    <w:pPr>
      <w:ind w:left="720"/>
    </w:pPr>
    <w:rPr>
      <w:rFonts w:ascii="Calibri" w:hAnsi="Calibri" w:cs="Calibri"/>
      <w:sz w:val="18"/>
      <w:szCs w:val="18"/>
    </w:rPr>
  </w:style>
  <w:style w:type="paragraph" w:styleId="TOC5">
    <w:name w:val="toc 5"/>
    <w:basedOn w:val="Normal"/>
    <w:next w:val="Normal"/>
    <w:autoRedefine/>
    <w:semiHidden/>
    <w:pPr>
      <w:ind w:left="960"/>
    </w:pPr>
    <w:rPr>
      <w:rFonts w:ascii="Calibri" w:hAnsi="Calibri" w:cs="Calibri"/>
      <w:sz w:val="18"/>
      <w:szCs w:val="18"/>
    </w:rPr>
  </w:style>
  <w:style w:type="paragraph" w:styleId="TOC6">
    <w:name w:val="toc 6"/>
    <w:basedOn w:val="Normal"/>
    <w:next w:val="Normal"/>
    <w:autoRedefine/>
    <w:semiHidden/>
    <w:pPr>
      <w:ind w:left="1200"/>
    </w:pPr>
    <w:rPr>
      <w:rFonts w:ascii="Calibri" w:hAnsi="Calibri" w:cs="Calibri"/>
      <w:sz w:val="18"/>
      <w:szCs w:val="18"/>
    </w:rPr>
  </w:style>
  <w:style w:type="paragraph" w:styleId="TOC7">
    <w:name w:val="toc 7"/>
    <w:basedOn w:val="Normal"/>
    <w:next w:val="Normal"/>
    <w:autoRedefine/>
    <w:semiHidden/>
    <w:pPr>
      <w:ind w:left="1440"/>
    </w:pPr>
    <w:rPr>
      <w:rFonts w:ascii="Calibri" w:hAnsi="Calibri" w:cs="Calibri"/>
      <w:sz w:val="18"/>
      <w:szCs w:val="18"/>
    </w:rPr>
  </w:style>
  <w:style w:type="paragraph" w:styleId="TOC8">
    <w:name w:val="toc 8"/>
    <w:basedOn w:val="Normal"/>
    <w:next w:val="Normal"/>
    <w:autoRedefine/>
    <w:semiHidden/>
    <w:pPr>
      <w:ind w:left="1680"/>
    </w:pPr>
    <w:rPr>
      <w:rFonts w:ascii="Calibri" w:hAnsi="Calibri" w:cs="Calibri"/>
      <w:sz w:val="18"/>
      <w:szCs w:val="18"/>
    </w:rPr>
  </w:style>
  <w:style w:type="paragraph" w:styleId="TOC9">
    <w:name w:val="toc 9"/>
    <w:basedOn w:val="Normal"/>
    <w:next w:val="Normal"/>
    <w:autoRedefine/>
    <w:semiHidden/>
    <w:pPr>
      <w:ind w:left="1920"/>
    </w:pPr>
    <w:rPr>
      <w:rFonts w:ascii="Calibri" w:hAnsi="Calibri" w:cs="Calibri"/>
      <w:sz w:val="18"/>
      <w:szCs w:val="18"/>
    </w:rPr>
  </w:style>
  <w:style w:type="character" w:customStyle="1" w:styleId="BodyText2Char">
    <w:name w:val="Body Text 2 Char"/>
    <w:link w:val="BodyText2"/>
    <w:semiHidden/>
    <w:rsid w:val="008C3430"/>
    <w:rPr>
      <w:rFonts w:ascii="Arial" w:hAnsi="Arial"/>
      <w:b/>
      <w:sz w:val="24"/>
      <w:szCs w:val="24"/>
      <w:lang w:eastAsia="en-US"/>
    </w:rPr>
  </w:style>
  <w:style w:type="paragraph" w:styleId="ListParagraph">
    <w:name w:val="List Paragraph"/>
    <w:basedOn w:val="Normal"/>
    <w:uiPriority w:val="34"/>
    <w:qFormat/>
    <w:rsid w:val="005C3009"/>
    <w:pPr>
      <w:ind w:left="720"/>
    </w:pPr>
  </w:style>
  <w:style w:type="paragraph" w:styleId="BalloonText">
    <w:name w:val="Balloon Text"/>
    <w:basedOn w:val="Normal"/>
    <w:link w:val="BalloonTextChar"/>
    <w:uiPriority w:val="99"/>
    <w:semiHidden/>
    <w:unhideWhenUsed/>
    <w:rsid w:val="001E0F43"/>
    <w:rPr>
      <w:rFonts w:ascii="Tahoma" w:hAnsi="Tahoma" w:cs="Tahoma"/>
      <w:sz w:val="16"/>
      <w:szCs w:val="16"/>
    </w:rPr>
  </w:style>
  <w:style w:type="character" w:customStyle="1" w:styleId="BalloonTextChar">
    <w:name w:val="Balloon Text Char"/>
    <w:basedOn w:val="DefaultParagraphFont"/>
    <w:link w:val="BalloonText"/>
    <w:uiPriority w:val="99"/>
    <w:semiHidden/>
    <w:rsid w:val="001E0F43"/>
    <w:rPr>
      <w:rFonts w:ascii="Tahoma" w:hAnsi="Tahoma" w:cs="Tahoma"/>
      <w:sz w:val="16"/>
      <w:szCs w:val="16"/>
      <w:lang w:eastAsia="en-US"/>
    </w:rPr>
  </w:style>
  <w:style w:type="table" w:styleId="TableGrid">
    <w:name w:val="Table Grid"/>
    <w:basedOn w:val="TableNormal"/>
    <w:uiPriority w:val="59"/>
    <w:rsid w:val="001E0F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E0F43"/>
  </w:style>
  <w:style w:type="character" w:customStyle="1" w:styleId="DateofPublication">
    <w:name w:val="Date of Publication"/>
    <w:basedOn w:val="DefaultParagraphFont"/>
    <w:uiPriority w:val="1"/>
    <w:rsid w:val="001E0F43"/>
  </w:style>
  <w:style w:type="paragraph" w:customStyle="1" w:styleId="Bullet">
    <w:name w:val="Bullet"/>
    <w:basedOn w:val="Normal"/>
    <w:rsid w:val="00B33304"/>
    <w:pPr>
      <w:numPr>
        <w:numId w:val="8"/>
      </w:numPr>
      <w:contextualSpacing/>
    </w:pPr>
    <w:rPr>
      <w:rFonts w:ascii="Arial" w:hAnsi="Arial"/>
      <w:szCs w:val="20"/>
      <w:lang w:eastAsia="en-GB"/>
    </w:rPr>
  </w:style>
  <w:style w:type="paragraph" w:styleId="NoSpacing">
    <w:name w:val="No Spacing"/>
    <w:link w:val="NoSpacingChar"/>
    <w:uiPriority w:val="1"/>
    <w:qFormat/>
    <w:rsid w:val="0053096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53096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530962"/>
    <w:pPr>
      <w:jc w:val="right"/>
    </w:pPr>
    <w:rPr>
      <w:rFonts w:ascii="Arial" w:hAnsi="Arial" w:cs="Arial"/>
      <w:b/>
      <w:color w:val="000000" w:themeColor="text1"/>
      <w:szCs w:val="28"/>
      <w:lang w:eastAsia="en-GB"/>
    </w:rPr>
  </w:style>
  <w:style w:type="character" w:customStyle="1" w:styleId="ClassificationChar">
    <w:name w:val="Classification Char"/>
    <w:basedOn w:val="DefaultParagraphFont"/>
    <w:link w:val="Classification"/>
    <w:rsid w:val="00530962"/>
    <w:rPr>
      <w:rFonts w:ascii="Arial" w:hAnsi="Arial" w:cs="Arial"/>
      <w:b/>
      <w:color w:val="000000" w:themeColor="text1"/>
      <w:sz w:val="24"/>
      <w:szCs w:val="28"/>
    </w:rPr>
  </w:style>
  <w:style w:type="paragraph" w:styleId="Caption">
    <w:name w:val="caption"/>
    <w:basedOn w:val="Normal"/>
    <w:next w:val="Normal"/>
    <w:uiPriority w:val="35"/>
    <w:unhideWhenUsed/>
    <w:qFormat/>
    <w:rsid w:val="00667559"/>
    <w:pPr>
      <w:spacing w:after="200"/>
    </w:pPr>
    <w:rPr>
      <w:b/>
      <w:bCs/>
      <w:color w:val="4F81BD" w:themeColor="accent1"/>
      <w:sz w:val="18"/>
      <w:szCs w:val="18"/>
    </w:rPr>
  </w:style>
  <w:style w:type="paragraph" w:styleId="TableofFigures">
    <w:name w:val="table of figures"/>
    <w:basedOn w:val="Normal"/>
    <w:next w:val="Normal"/>
    <w:uiPriority w:val="99"/>
    <w:unhideWhenUsed/>
    <w:rsid w:val="00667559"/>
    <w:rPr>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E69676C056E4742AFA6244B529C31A4"/>
        <w:category>
          <w:name w:val="General"/>
          <w:gallery w:val="placeholder"/>
        </w:category>
        <w:types>
          <w:type w:val="bbPlcHdr"/>
        </w:types>
        <w:behaviors>
          <w:behavior w:val="content"/>
        </w:behaviors>
        <w:guid w:val="{2AC32F56-5447-4B55-A46A-9C0A260186C2}"/>
      </w:docPartPr>
      <w:docPartBody>
        <w:p w:rsidR="0063089F" w:rsidRDefault="001142EC" w:rsidP="001142EC">
          <w:pPr>
            <w:pStyle w:val="8E69676C056E4742AFA6244B529C31A4"/>
          </w:pPr>
          <w:r w:rsidRPr="00953E71">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42EC"/>
    <w:rsid w:val="00063B66"/>
    <w:rsid w:val="001142EC"/>
    <w:rsid w:val="0013383F"/>
    <w:rsid w:val="00135053"/>
    <w:rsid w:val="00277C1F"/>
    <w:rsid w:val="002B3FE6"/>
    <w:rsid w:val="002D7F33"/>
    <w:rsid w:val="00316393"/>
    <w:rsid w:val="004B5D84"/>
    <w:rsid w:val="005464D2"/>
    <w:rsid w:val="005C50C4"/>
    <w:rsid w:val="005C610C"/>
    <w:rsid w:val="005D7EE3"/>
    <w:rsid w:val="0063089F"/>
    <w:rsid w:val="008D31CE"/>
    <w:rsid w:val="009075F9"/>
    <w:rsid w:val="00A45F5C"/>
    <w:rsid w:val="00B7016E"/>
    <w:rsid w:val="00B7474B"/>
    <w:rsid w:val="00D04994"/>
    <w:rsid w:val="00D95322"/>
    <w:rsid w:val="00DD3371"/>
    <w:rsid w:val="00DE016A"/>
    <w:rsid w:val="00EE46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42EC"/>
    <w:rPr>
      <w:color w:val="808080"/>
    </w:rPr>
  </w:style>
  <w:style w:type="paragraph" w:customStyle="1" w:styleId="8E69676C056E4742AFA6244B529C31A4">
    <w:name w:val="8E69676C056E4742AFA6244B529C31A4"/>
    <w:rsid w:val="001142EC"/>
  </w:style>
  <w:style w:type="paragraph" w:customStyle="1" w:styleId="8026B024CAB649DFA1B6C48091085DD3">
    <w:name w:val="8026B024CAB649DFA1B6C48091085DD3"/>
    <w:rsid w:val="001142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4D81E-E25A-434E-8ED4-35832E869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0AA3AE-DA0B-426B-98F8-AA729E19A30F}">
  <ds:schemaRefs>
    <ds:schemaRef ds:uri="http://schemas.microsoft.com/sharepoint/v3/contenttype/forms"/>
  </ds:schemaRefs>
</ds:datastoreItem>
</file>

<file path=customXml/itemProps3.xml><?xml version="1.0" encoding="utf-8"?>
<ds:datastoreItem xmlns:ds="http://schemas.openxmlformats.org/officeDocument/2006/customXml" ds:itemID="{D6E57938-6DE6-4D44-B284-B71C1922FC17}">
  <ds:schemaRef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519c89c0-4739-45b7-90b4-c645f8135810"/>
    <ds:schemaRef ds:uri="http://purl.org/dc/dcmitype/"/>
    <ds:schemaRef ds:uri="http://schemas.microsoft.com/office/infopath/2007/PartnerControls"/>
    <ds:schemaRef ds:uri="906258ce-5a0c-4f3f-a95b-99bb0331ce14"/>
    <ds:schemaRef ds:uri="http://www.w3.org/XML/1998/namespace"/>
    <ds:schemaRef ds:uri="http://purl.org/dc/terms/"/>
  </ds:schemaRefs>
</ds:datastoreItem>
</file>

<file path=customXml/itemProps4.xml><?xml version="1.0" encoding="utf-8"?>
<ds:datastoreItem xmlns:ds="http://schemas.openxmlformats.org/officeDocument/2006/customXml" ds:itemID="{6188C326-22E3-4C96-ABEF-ABDA69577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10</Pages>
  <Words>1517</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10144</CharactersWithSpaces>
  <SharedDoc>false</SharedDoc>
  <HLinks>
    <vt:vector size="42" baseType="variant">
      <vt:variant>
        <vt:i4>1703985</vt:i4>
      </vt:variant>
      <vt:variant>
        <vt:i4>38</vt:i4>
      </vt:variant>
      <vt:variant>
        <vt:i4>0</vt:i4>
      </vt:variant>
      <vt:variant>
        <vt:i4>5</vt:i4>
      </vt:variant>
      <vt:variant>
        <vt:lpwstr/>
      </vt:variant>
      <vt:variant>
        <vt:lpwstr>_Toc353809192</vt:lpwstr>
      </vt:variant>
      <vt:variant>
        <vt:i4>1703985</vt:i4>
      </vt:variant>
      <vt:variant>
        <vt:i4>32</vt:i4>
      </vt:variant>
      <vt:variant>
        <vt:i4>0</vt:i4>
      </vt:variant>
      <vt:variant>
        <vt:i4>5</vt:i4>
      </vt:variant>
      <vt:variant>
        <vt:lpwstr/>
      </vt:variant>
      <vt:variant>
        <vt:lpwstr>_Toc353809191</vt:lpwstr>
      </vt:variant>
      <vt:variant>
        <vt:i4>1703985</vt:i4>
      </vt:variant>
      <vt:variant>
        <vt:i4>26</vt:i4>
      </vt:variant>
      <vt:variant>
        <vt:i4>0</vt:i4>
      </vt:variant>
      <vt:variant>
        <vt:i4>5</vt:i4>
      </vt:variant>
      <vt:variant>
        <vt:lpwstr/>
      </vt:variant>
      <vt:variant>
        <vt:lpwstr>_Toc353809190</vt:lpwstr>
      </vt:variant>
      <vt:variant>
        <vt:i4>1769521</vt:i4>
      </vt:variant>
      <vt:variant>
        <vt:i4>20</vt:i4>
      </vt:variant>
      <vt:variant>
        <vt:i4>0</vt:i4>
      </vt:variant>
      <vt:variant>
        <vt:i4>5</vt:i4>
      </vt:variant>
      <vt:variant>
        <vt:lpwstr/>
      </vt:variant>
      <vt:variant>
        <vt:lpwstr>_Toc353809189</vt:lpwstr>
      </vt:variant>
      <vt:variant>
        <vt:i4>1769521</vt:i4>
      </vt:variant>
      <vt:variant>
        <vt:i4>14</vt:i4>
      </vt:variant>
      <vt:variant>
        <vt:i4>0</vt:i4>
      </vt:variant>
      <vt:variant>
        <vt:i4>5</vt:i4>
      </vt:variant>
      <vt:variant>
        <vt:lpwstr/>
      </vt:variant>
      <vt:variant>
        <vt:lpwstr>_Toc353809188</vt:lpwstr>
      </vt:variant>
      <vt:variant>
        <vt:i4>1769521</vt:i4>
      </vt:variant>
      <vt:variant>
        <vt:i4>8</vt:i4>
      </vt:variant>
      <vt:variant>
        <vt:i4>0</vt:i4>
      </vt:variant>
      <vt:variant>
        <vt:i4>5</vt:i4>
      </vt:variant>
      <vt:variant>
        <vt:lpwstr/>
      </vt:variant>
      <vt:variant>
        <vt:lpwstr>_Toc353809187</vt:lpwstr>
      </vt:variant>
      <vt:variant>
        <vt:i4>1769521</vt:i4>
      </vt:variant>
      <vt:variant>
        <vt:i4>2</vt:i4>
      </vt:variant>
      <vt:variant>
        <vt:i4>0</vt:i4>
      </vt:variant>
      <vt:variant>
        <vt:i4>5</vt:i4>
      </vt:variant>
      <vt:variant>
        <vt:lpwstr/>
      </vt:variant>
      <vt:variant>
        <vt:lpwstr>_Toc353809186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20</cp:revision>
  <cp:lastPrinted>2009-06-12T11:24:00Z</cp:lastPrinted>
  <dcterms:created xsi:type="dcterms:W3CDTF">2017-09-21T15:38:00Z</dcterms:created>
  <dcterms:modified xsi:type="dcterms:W3CDTF">2019-03-13T12:08:00Z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