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632450540"/>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27269B9E" w14:textId="77777777" w:rsidR="00A321D2" w:rsidRDefault="00A321D2" w:rsidP="00297506">
          <w:pPr>
            <w:pStyle w:val="NoSpacing"/>
            <w:jc w:val="center"/>
            <w:rPr>
              <w:rFonts w:asciiTheme="majorHAnsi" w:eastAsiaTheme="majorEastAsia" w:hAnsiTheme="majorHAnsi" w:cstheme="majorBidi"/>
              <w:sz w:val="72"/>
              <w:szCs w:val="72"/>
            </w:rPr>
          </w:pPr>
        </w:p>
        <w:p w14:paraId="0F2CBF76" w14:textId="77777777" w:rsidR="00A321D2" w:rsidRDefault="00A321D2" w:rsidP="00297506">
          <w:pPr>
            <w:pStyle w:val="NoSpacing"/>
            <w:jc w:val="center"/>
            <w:rPr>
              <w:rFonts w:asciiTheme="majorHAnsi" w:eastAsiaTheme="majorEastAsia" w:hAnsiTheme="majorHAnsi" w:cstheme="majorBidi"/>
              <w:sz w:val="72"/>
              <w:szCs w:val="72"/>
            </w:rPr>
          </w:pPr>
        </w:p>
        <w:p w14:paraId="42B9DB26" w14:textId="77777777" w:rsidR="00A321D2" w:rsidRDefault="00A321D2" w:rsidP="00297506">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245285F0" wp14:editId="0CE90E40">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6F190D01" w14:textId="77777777" w:rsidR="00A321D2" w:rsidRDefault="00A321D2" w:rsidP="00297506">
          <w:pPr>
            <w:pStyle w:val="NoSpacing"/>
            <w:jc w:val="center"/>
          </w:pPr>
          <w:r>
            <w:rPr>
              <w:noProof/>
              <w:lang w:val="en-GB" w:eastAsia="en-GB"/>
            </w:rPr>
            <mc:AlternateContent>
              <mc:Choice Requires="wps">
                <w:drawing>
                  <wp:anchor distT="0" distB="0" distL="114300" distR="114300" simplePos="0" relativeHeight="251643904" behindDoc="0" locked="0" layoutInCell="0" allowOverlap="1" wp14:anchorId="63D45A5B" wp14:editId="649B3C3C">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FEC6443" id="Rectangle 2" o:spid="_x0000_s1026" style="position:absolute;margin-left:0;margin-top:0;width:642.6pt;height:64.4pt;z-index:25164390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46976" behindDoc="0" locked="0" layoutInCell="0" allowOverlap="1" wp14:anchorId="3262A835" wp14:editId="0DDBCE00">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40205AA" id="Rectangle 5" o:spid="_x0000_s1026" style="position:absolute;margin-left:0;margin-top:0;width:7.15pt;height:831.2pt;z-index:25164697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5952" behindDoc="0" locked="0" layoutInCell="0" allowOverlap="1" wp14:anchorId="447A9A2F" wp14:editId="2E79E227">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00AD788" id="Rectangle 4" o:spid="_x0000_s1026" style="position:absolute;margin-left:0;margin-top:0;width:7.15pt;height:831.2pt;z-index:25164595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4928" behindDoc="0" locked="0" layoutInCell="0" allowOverlap="1" wp14:anchorId="14E5CD49" wp14:editId="4F011833">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460B9C0" id="Rectangle 3" o:spid="_x0000_s1026" style="position:absolute;margin-left:0;margin-top:0;width:642.6pt;height:64.8pt;z-index:2516449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2F14D527" w14:textId="77777777" w:rsidR="00A321D2" w:rsidRDefault="00A321D2" w:rsidP="00297506">
          <w:pPr>
            <w:pStyle w:val="NoSpacing"/>
            <w:jc w:val="center"/>
          </w:pPr>
        </w:p>
        <w:p w14:paraId="4D420153" w14:textId="77777777" w:rsidR="00A321D2" w:rsidRDefault="00A321D2" w:rsidP="00297506">
          <w:pPr>
            <w:pStyle w:val="NoSpacing"/>
            <w:jc w:val="center"/>
          </w:pPr>
        </w:p>
        <w:p w14:paraId="7839A3EB" w14:textId="77777777" w:rsidR="00A321D2" w:rsidRDefault="00A321D2" w:rsidP="00297506">
          <w:pPr>
            <w:pStyle w:val="NoSpacing"/>
            <w:jc w:val="center"/>
          </w:pPr>
        </w:p>
        <w:p w14:paraId="5652553F" w14:textId="77777777" w:rsidR="00010836" w:rsidRDefault="00010836" w:rsidP="00297506">
          <w:pPr>
            <w:tabs>
              <w:tab w:val="center" w:pos="4153"/>
              <w:tab w:val="right" w:pos="8306"/>
            </w:tabs>
            <w:jc w:val="center"/>
            <w:rPr>
              <w:b/>
              <w:sz w:val="48"/>
              <w:szCs w:val="48"/>
            </w:rPr>
          </w:pPr>
          <w:r>
            <w:rPr>
              <w:b/>
              <w:sz w:val="48"/>
              <w:szCs w:val="48"/>
            </w:rPr>
            <w:t xml:space="preserve">Legitimate Interest </w:t>
          </w:r>
        </w:p>
        <w:p w14:paraId="2F9D3ADD" w14:textId="77777777" w:rsidR="00A321D2" w:rsidRPr="003527FC" w:rsidRDefault="00010836" w:rsidP="00297506">
          <w:pPr>
            <w:tabs>
              <w:tab w:val="center" w:pos="4153"/>
              <w:tab w:val="right" w:pos="8306"/>
            </w:tabs>
            <w:jc w:val="center"/>
            <w:rPr>
              <w:b/>
              <w:sz w:val="48"/>
              <w:szCs w:val="48"/>
            </w:rPr>
          </w:pPr>
          <w:r>
            <w:rPr>
              <w:b/>
              <w:sz w:val="48"/>
              <w:szCs w:val="48"/>
            </w:rPr>
            <w:t>Assessment</w:t>
          </w:r>
          <w:r w:rsidR="00A321D2">
            <w:rPr>
              <w:b/>
              <w:sz w:val="48"/>
              <w:szCs w:val="48"/>
            </w:rPr>
            <w:t xml:space="preserve"> Procedure</w:t>
          </w:r>
        </w:p>
        <w:p w14:paraId="3DE7F61E" w14:textId="77777777" w:rsidR="00A321D2" w:rsidRDefault="00A321D2" w:rsidP="00297506">
          <w:pPr>
            <w:pStyle w:val="NoSpacing"/>
            <w:jc w:val="center"/>
          </w:pPr>
        </w:p>
        <w:p w14:paraId="06D9C1D5" w14:textId="77777777" w:rsidR="00A321D2" w:rsidRDefault="00A321D2" w:rsidP="00297506">
          <w:pPr>
            <w:pStyle w:val="NoSpacing"/>
            <w:jc w:val="center"/>
          </w:pPr>
        </w:p>
        <w:p w14:paraId="6AEDAF31" w14:textId="77777777" w:rsidR="00A321D2" w:rsidRDefault="00A321D2" w:rsidP="00297506">
          <w:pPr>
            <w:pStyle w:val="NoSpacing"/>
            <w:jc w:val="center"/>
          </w:pPr>
        </w:p>
        <w:p w14:paraId="3B66C816" w14:textId="77777777" w:rsidR="00A321D2" w:rsidRDefault="00A321D2" w:rsidP="00297506">
          <w:pPr>
            <w:pStyle w:val="NoSpacing"/>
            <w:jc w:val="center"/>
          </w:pPr>
        </w:p>
        <w:p w14:paraId="7116D360" w14:textId="77777777" w:rsidR="00A321D2" w:rsidRDefault="00A321D2" w:rsidP="00297506">
          <w:pPr>
            <w:pStyle w:val="NoSpacing"/>
            <w:jc w:val="center"/>
          </w:pPr>
        </w:p>
        <w:p w14:paraId="13B7EC7C" w14:textId="77777777" w:rsidR="00A321D2" w:rsidRDefault="00A321D2" w:rsidP="00297506">
          <w:pPr>
            <w:pStyle w:val="NoSpacing"/>
            <w:jc w:val="center"/>
          </w:pPr>
        </w:p>
        <w:p w14:paraId="11F80606" w14:textId="2B72EFFC" w:rsidR="00A321D2" w:rsidRDefault="002F368F" w:rsidP="00297506">
          <w:pPr>
            <w:pStyle w:val="NoSpacing"/>
            <w:jc w:val="center"/>
            <w:rPr>
              <w:sz w:val="32"/>
            </w:rPr>
          </w:pPr>
          <w:r>
            <w:rPr>
              <w:sz w:val="32"/>
            </w:rPr>
            <w:t xml:space="preserve">GDPR Toolkit Version </w:t>
          </w:r>
          <w:r w:rsidR="00D66C66">
            <w:rPr>
              <w:sz w:val="32"/>
            </w:rPr>
            <w:t>5</w:t>
          </w:r>
          <w:r w:rsidR="00A321D2" w:rsidRPr="003527FC">
            <w:rPr>
              <w:sz w:val="32"/>
            </w:rPr>
            <w:t xml:space="preserve"> </w:t>
          </w:r>
        </w:p>
        <w:p w14:paraId="730BD7C3" w14:textId="77777777" w:rsidR="00A321D2" w:rsidRDefault="009A3605" w:rsidP="00A321D2">
          <w:pPr>
            <w:jc w:val="center"/>
          </w:pPr>
          <w:r w:rsidRPr="008F4B68">
            <w:rPr>
              <w:rFonts w:asciiTheme="minorHAnsi" w:hAnsiTheme="minorHAnsi"/>
              <w:sz w:val="32"/>
            </w:rPr>
            <w:t>©CertiKit</w:t>
          </w:r>
          <w:r w:rsidR="00A321D2">
            <w:br w:type="page"/>
          </w:r>
        </w:p>
      </w:sdtContent>
    </w:sdt>
    <w:p w14:paraId="28614DE6" w14:textId="77777777" w:rsidR="005138B0" w:rsidRPr="005138B0" w:rsidRDefault="005138B0" w:rsidP="00F900F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138B0" w:rsidRPr="005138B0" w14:paraId="3341ACB3" w14:textId="77777777" w:rsidTr="001D2D41">
        <w:tc>
          <w:tcPr>
            <w:tcW w:w="918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7F64659" w14:textId="77777777" w:rsidR="005138B0" w:rsidRPr="00ED08B4" w:rsidRDefault="005138B0" w:rsidP="00ED08B4">
            <w:pPr>
              <w:jc w:val="center"/>
              <w:rPr>
                <w:b/>
              </w:rPr>
            </w:pPr>
            <w:r w:rsidRPr="00ED08B4">
              <w:rPr>
                <w:b/>
                <w:sz w:val="28"/>
              </w:rPr>
              <w:t>Implementation Guidance</w:t>
            </w:r>
          </w:p>
          <w:p w14:paraId="7DF59D58" w14:textId="77777777" w:rsidR="005138B0" w:rsidRPr="00ED08B4" w:rsidRDefault="005138B0" w:rsidP="00ED08B4">
            <w:pPr>
              <w:jc w:val="center"/>
              <w:rPr>
                <w:b/>
                <w:sz w:val="20"/>
              </w:rPr>
            </w:pPr>
            <w:r w:rsidRPr="00ED08B4">
              <w:rPr>
                <w:b/>
                <w:sz w:val="20"/>
              </w:rPr>
              <w:t>(</w:t>
            </w:r>
            <w:r w:rsidR="00A321D2">
              <w:rPr>
                <w:b/>
                <w:sz w:val="20"/>
              </w:rPr>
              <w:t xml:space="preserve">The header page and </w:t>
            </w:r>
            <w:r w:rsidRPr="00ED08B4">
              <w:rPr>
                <w:b/>
                <w:sz w:val="20"/>
              </w:rPr>
              <w:t>this section must be removed from final version of the document)</w:t>
            </w:r>
          </w:p>
          <w:p w14:paraId="52A23114" w14:textId="77777777" w:rsidR="005138B0" w:rsidRPr="005138B0" w:rsidRDefault="005138B0" w:rsidP="00F900F7"/>
        </w:tc>
      </w:tr>
      <w:tr w:rsidR="005138B0" w:rsidRPr="005138B0" w14:paraId="26A78EAE" w14:textId="77777777" w:rsidTr="001D2D41">
        <w:tc>
          <w:tcPr>
            <w:tcW w:w="9180" w:type="dxa"/>
            <w:tcBorders>
              <w:top w:val="single" w:sz="4" w:space="0" w:color="auto"/>
              <w:left w:val="single" w:sz="4" w:space="0" w:color="auto"/>
              <w:bottom w:val="single" w:sz="4" w:space="0" w:color="auto"/>
              <w:right w:val="single" w:sz="4" w:space="0" w:color="auto"/>
            </w:tcBorders>
          </w:tcPr>
          <w:p w14:paraId="798B2019" w14:textId="77777777" w:rsidR="005138B0" w:rsidRPr="005138B0" w:rsidRDefault="005138B0" w:rsidP="00F900F7"/>
          <w:p w14:paraId="695B4D73" w14:textId="77777777" w:rsidR="005138B0" w:rsidRPr="00ED08B4" w:rsidRDefault="005138B0" w:rsidP="00F900F7">
            <w:pPr>
              <w:rPr>
                <w:b/>
              </w:rPr>
            </w:pPr>
            <w:r w:rsidRPr="00ED08B4">
              <w:rPr>
                <w:b/>
              </w:rPr>
              <w:t>Purpose of this document</w:t>
            </w:r>
          </w:p>
          <w:p w14:paraId="6EB7240B" w14:textId="77777777" w:rsidR="005138B0" w:rsidRPr="005138B0" w:rsidRDefault="005138B0" w:rsidP="00F900F7"/>
          <w:p w14:paraId="02EEB016" w14:textId="77777777" w:rsidR="005138B0" w:rsidRPr="005138B0" w:rsidRDefault="009A3605" w:rsidP="00F900F7">
            <w:r>
              <w:t xml:space="preserve">This </w:t>
            </w:r>
            <w:r w:rsidR="00297506">
              <w:t>p</w:t>
            </w:r>
            <w:r w:rsidR="004B6EE6">
              <w:t xml:space="preserve">rocedure sets out how </w:t>
            </w:r>
            <w:r w:rsidR="00010836">
              <w:t>a legitimate interest assessment should be conducted, in order to determine whether this lawful basis may apply to a specific processing of personal data</w:t>
            </w:r>
            <w:r>
              <w:t>.</w:t>
            </w:r>
          </w:p>
          <w:p w14:paraId="19E5F9A9" w14:textId="77777777" w:rsidR="005138B0" w:rsidRPr="005138B0" w:rsidRDefault="005138B0" w:rsidP="00F900F7"/>
        </w:tc>
      </w:tr>
      <w:tr w:rsidR="005138B0" w:rsidRPr="005138B0" w14:paraId="0998D286" w14:textId="77777777" w:rsidTr="001D2D41">
        <w:tc>
          <w:tcPr>
            <w:tcW w:w="9180" w:type="dxa"/>
            <w:tcBorders>
              <w:top w:val="single" w:sz="4" w:space="0" w:color="auto"/>
              <w:left w:val="single" w:sz="4" w:space="0" w:color="auto"/>
              <w:bottom w:val="single" w:sz="4" w:space="0" w:color="auto"/>
              <w:right w:val="single" w:sz="4" w:space="0" w:color="auto"/>
            </w:tcBorders>
          </w:tcPr>
          <w:p w14:paraId="0519823B" w14:textId="77777777" w:rsidR="005138B0" w:rsidRPr="005138B0" w:rsidRDefault="005138B0" w:rsidP="00F900F7"/>
          <w:p w14:paraId="3EA5BCD1" w14:textId="77777777" w:rsidR="005138B0" w:rsidRPr="00ED08B4" w:rsidRDefault="005138B0" w:rsidP="00F900F7">
            <w:pPr>
              <w:rPr>
                <w:b/>
              </w:rPr>
            </w:pPr>
            <w:r w:rsidRPr="00ED08B4">
              <w:rPr>
                <w:b/>
              </w:rPr>
              <w:t xml:space="preserve">Areas of the </w:t>
            </w:r>
            <w:r w:rsidR="003C129E">
              <w:rPr>
                <w:b/>
              </w:rPr>
              <w:t>GDPR</w:t>
            </w:r>
            <w:r w:rsidRPr="00ED08B4">
              <w:rPr>
                <w:b/>
              </w:rPr>
              <w:t xml:space="preserve"> addressed</w:t>
            </w:r>
          </w:p>
          <w:p w14:paraId="77497E48" w14:textId="77777777" w:rsidR="005138B0" w:rsidRPr="005138B0" w:rsidRDefault="005138B0" w:rsidP="00F900F7"/>
          <w:p w14:paraId="597E809F" w14:textId="77777777" w:rsidR="003C129E" w:rsidRPr="003C129E" w:rsidRDefault="003C129E" w:rsidP="003C129E">
            <w:r w:rsidRPr="003C129E">
              <w:t>The following articles of the GDPR are addressed by this document:</w:t>
            </w:r>
          </w:p>
          <w:p w14:paraId="65194653" w14:textId="77777777" w:rsidR="00805783" w:rsidRPr="004B6EE6" w:rsidRDefault="00805783" w:rsidP="00805783"/>
          <w:p w14:paraId="15ABD3F1" w14:textId="77777777" w:rsidR="00070673" w:rsidRDefault="00070673" w:rsidP="00010836">
            <w:r>
              <w:t xml:space="preserve">Article </w:t>
            </w:r>
            <w:r w:rsidR="00010836">
              <w:t>6 – Lawfulness of processing</w:t>
            </w:r>
          </w:p>
          <w:p w14:paraId="7BEE8CB4" w14:textId="77777777" w:rsidR="003C129E" w:rsidRPr="005138B0" w:rsidRDefault="003C129E" w:rsidP="003C129E"/>
        </w:tc>
      </w:tr>
      <w:tr w:rsidR="005138B0" w:rsidRPr="005138B0" w14:paraId="3BBD2392" w14:textId="77777777" w:rsidTr="001D2D41">
        <w:tc>
          <w:tcPr>
            <w:tcW w:w="9180" w:type="dxa"/>
            <w:tcBorders>
              <w:top w:val="single" w:sz="4" w:space="0" w:color="auto"/>
              <w:left w:val="single" w:sz="4" w:space="0" w:color="auto"/>
              <w:bottom w:val="single" w:sz="4" w:space="0" w:color="auto"/>
              <w:right w:val="single" w:sz="4" w:space="0" w:color="auto"/>
            </w:tcBorders>
          </w:tcPr>
          <w:p w14:paraId="46D11F58" w14:textId="77777777" w:rsidR="005138B0" w:rsidRPr="005138B0" w:rsidRDefault="005138B0" w:rsidP="00F900F7"/>
          <w:p w14:paraId="5FAC4371" w14:textId="77777777" w:rsidR="009A3605" w:rsidRDefault="005138B0" w:rsidP="00010836">
            <w:pPr>
              <w:rPr>
                <w:b/>
              </w:rPr>
            </w:pPr>
            <w:r w:rsidRPr="00ED08B4">
              <w:rPr>
                <w:b/>
              </w:rPr>
              <w:t>General Guidance</w:t>
            </w:r>
          </w:p>
          <w:p w14:paraId="6EA42309" w14:textId="77777777" w:rsidR="00010836" w:rsidRDefault="00010836" w:rsidP="00010836">
            <w:pPr>
              <w:rPr>
                <w:b/>
              </w:rPr>
            </w:pPr>
          </w:p>
          <w:p w14:paraId="29E0FA12" w14:textId="77777777" w:rsidR="00010836" w:rsidRPr="00010836" w:rsidRDefault="00010836" w:rsidP="00010836">
            <w:r w:rsidRPr="00010836">
              <w:t xml:space="preserve">Legitimate </w:t>
            </w:r>
            <w:r>
              <w:t xml:space="preserve">interest is a useful alternative to relying on consent for processing and may be appropriate in </w:t>
            </w:r>
            <w:proofErr w:type="gramStart"/>
            <w:r>
              <w:t>a number of</w:t>
            </w:r>
            <w:proofErr w:type="gramEnd"/>
            <w:r>
              <w:t xml:space="preserve"> instances, but you must be able to show that you have reached this conclusion based on a reasonable consideration of the issues involved.</w:t>
            </w:r>
          </w:p>
          <w:p w14:paraId="36E64A4C" w14:textId="77777777" w:rsidR="00010836" w:rsidRPr="00443783" w:rsidRDefault="00010836" w:rsidP="00010836"/>
        </w:tc>
      </w:tr>
      <w:tr w:rsidR="005138B0" w:rsidRPr="005138B0" w14:paraId="170CD2F9" w14:textId="77777777" w:rsidTr="001D2D41">
        <w:tc>
          <w:tcPr>
            <w:tcW w:w="9180" w:type="dxa"/>
            <w:tcBorders>
              <w:top w:val="single" w:sz="4" w:space="0" w:color="auto"/>
              <w:left w:val="single" w:sz="4" w:space="0" w:color="auto"/>
              <w:bottom w:val="single" w:sz="4" w:space="0" w:color="auto"/>
              <w:right w:val="single" w:sz="4" w:space="0" w:color="auto"/>
            </w:tcBorders>
          </w:tcPr>
          <w:p w14:paraId="620A6956" w14:textId="77777777" w:rsidR="005138B0" w:rsidRPr="005138B0" w:rsidRDefault="005138B0" w:rsidP="00F900F7"/>
          <w:p w14:paraId="4477E527" w14:textId="77777777" w:rsidR="005138B0" w:rsidRPr="00ED08B4" w:rsidRDefault="005138B0" w:rsidP="00F900F7">
            <w:pPr>
              <w:rPr>
                <w:b/>
              </w:rPr>
            </w:pPr>
            <w:r w:rsidRPr="00ED08B4">
              <w:rPr>
                <w:b/>
              </w:rPr>
              <w:t>Review Frequency</w:t>
            </w:r>
          </w:p>
          <w:p w14:paraId="469EEC00" w14:textId="77777777" w:rsidR="005138B0" w:rsidRPr="005138B0" w:rsidRDefault="005138B0" w:rsidP="00F900F7"/>
          <w:p w14:paraId="59D085E1" w14:textId="77777777" w:rsidR="005138B0" w:rsidRPr="005138B0" w:rsidRDefault="005138B0" w:rsidP="00F900F7">
            <w:r w:rsidRPr="005138B0">
              <w:t>We would recommend</w:t>
            </w:r>
            <w:r w:rsidR="00877531">
              <w:t xml:space="preserve"> that this document is reviewed </w:t>
            </w:r>
            <w:r w:rsidR="00C866B5">
              <w:t xml:space="preserve">at least </w:t>
            </w:r>
            <w:r w:rsidR="00877531">
              <w:t>annually.</w:t>
            </w:r>
          </w:p>
          <w:p w14:paraId="2FACE653" w14:textId="77777777" w:rsidR="005138B0" w:rsidRPr="005138B0" w:rsidRDefault="005138B0" w:rsidP="00F900F7"/>
        </w:tc>
      </w:tr>
      <w:tr w:rsidR="001D2D41" w:rsidRPr="005138B0" w14:paraId="441A35B4" w14:textId="77777777" w:rsidTr="001D2D41">
        <w:tc>
          <w:tcPr>
            <w:tcW w:w="9180" w:type="dxa"/>
            <w:tcBorders>
              <w:top w:val="single" w:sz="4" w:space="0" w:color="auto"/>
              <w:left w:val="single" w:sz="4" w:space="0" w:color="auto"/>
              <w:bottom w:val="single" w:sz="4" w:space="0" w:color="auto"/>
              <w:right w:val="single" w:sz="4" w:space="0" w:color="auto"/>
            </w:tcBorders>
          </w:tcPr>
          <w:p w14:paraId="6206659C" w14:textId="77777777" w:rsidR="001D2D41" w:rsidRPr="00B40ACD" w:rsidRDefault="001D2D41" w:rsidP="00656B9B">
            <w:pPr>
              <w:rPr>
                <w:b/>
              </w:rPr>
            </w:pPr>
          </w:p>
          <w:p w14:paraId="2A74F2A1" w14:textId="77777777" w:rsidR="001D2D41" w:rsidRPr="00B40ACD" w:rsidRDefault="001D2D41" w:rsidP="00656B9B">
            <w:pPr>
              <w:rPr>
                <w:b/>
              </w:rPr>
            </w:pPr>
            <w:r>
              <w:rPr>
                <w:b/>
              </w:rPr>
              <w:t>Toolkit</w:t>
            </w:r>
            <w:r w:rsidRPr="00B40ACD">
              <w:rPr>
                <w:b/>
              </w:rPr>
              <w:t xml:space="preserve"> Version Number</w:t>
            </w:r>
          </w:p>
          <w:p w14:paraId="638CE5F9" w14:textId="77777777" w:rsidR="001D2D41" w:rsidRPr="00B40ACD" w:rsidRDefault="001D2D41" w:rsidP="00656B9B">
            <w:pPr>
              <w:rPr>
                <w:b/>
              </w:rPr>
            </w:pPr>
          </w:p>
          <w:p w14:paraId="2F5F7958" w14:textId="5FEF67DC" w:rsidR="00805783" w:rsidRPr="00805783" w:rsidRDefault="003C129E" w:rsidP="00805783">
            <w:r>
              <w:t>GDPR</w:t>
            </w:r>
            <w:r w:rsidR="00A321D2">
              <w:t xml:space="preserve"> </w:t>
            </w:r>
            <w:r w:rsidR="002F368F">
              <w:t xml:space="preserve">Toolkit Version </w:t>
            </w:r>
            <w:r w:rsidR="00D66C66">
              <w:t>5</w:t>
            </w:r>
          </w:p>
          <w:p w14:paraId="7CBEF06B" w14:textId="77777777" w:rsidR="00297506" w:rsidRPr="00C66495" w:rsidRDefault="00297506" w:rsidP="00656B9B">
            <w:pPr>
              <w:rPr>
                <w:b/>
              </w:rPr>
            </w:pPr>
          </w:p>
        </w:tc>
      </w:tr>
      <w:tr w:rsidR="00727782" w:rsidRPr="00304A37" w14:paraId="64A8EABD" w14:textId="77777777" w:rsidTr="00297506">
        <w:tc>
          <w:tcPr>
            <w:tcW w:w="9180" w:type="dxa"/>
            <w:shd w:val="clear" w:color="auto" w:fill="auto"/>
          </w:tcPr>
          <w:p w14:paraId="3C8B058B" w14:textId="77777777" w:rsidR="00727782" w:rsidRPr="00304A37" w:rsidRDefault="00727782" w:rsidP="00297506">
            <w:pPr>
              <w:rPr>
                <w:rFonts w:cs="Arial"/>
                <w:b/>
              </w:rPr>
            </w:pPr>
          </w:p>
          <w:p w14:paraId="3C608674" w14:textId="77777777" w:rsidR="00727782" w:rsidRPr="00304A37" w:rsidRDefault="00727782" w:rsidP="00297506">
            <w:pPr>
              <w:rPr>
                <w:rFonts w:cs="Arial"/>
                <w:b/>
              </w:rPr>
            </w:pPr>
            <w:r w:rsidRPr="00304A37">
              <w:rPr>
                <w:rFonts w:cs="Arial"/>
                <w:b/>
              </w:rPr>
              <w:t>Document Fields</w:t>
            </w:r>
          </w:p>
          <w:p w14:paraId="5E12EBA0" w14:textId="77777777" w:rsidR="00727782" w:rsidRPr="00304A37" w:rsidRDefault="00727782" w:rsidP="00297506">
            <w:pPr>
              <w:rPr>
                <w:rFonts w:cs="Arial"/>
                <w:b/>
              </w:rPr>
            </w:pPr>
          </w:p>
          <w:p w14:paraId="16E65103" w14:textId="77777777" w:rsidR="00727782" w:rsidRPr="00304A37" w:rsidRDefault="00727782" w:rsidP="00297506">
            <w:pPr>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1CBEAB8C" w14:textId="77777777" w:rsidR="00727782" w:rsidRPr="00304A37" w:rsidRDefault="00727782" w:rsidP="00297506">
            <w:pPr>
              <w:rPr>
                <w:rFonts w:cs="Arial"/>
              </w:rPr>
            </w:pPr>
          </w:p>
          <w:p w14:paraId="59C7C9F6" w14:textId="77777777" w:rsidR="00727782" w:rsidRPr="00304A37" w:rsidRDefault="00727782" w:rsidP="00297506">
            <w:pPr>
              <w:rPr>
                <w:rFonts w:cs="Arial"/>
              </w:rPr>
            </w:pPr>
            <w:r w:rsidRPr="00304A37">
              <w:rPr>
                <w:rFonts w:cs="Arial"/>
              </w:rPr>
              <w:t>To update this field</w:t>
            </w:r>
            <w:r w:rsidR="00A321D2">
              <w:rPr>
                <w:rFonts w:cs="Arial"/>
              </w:rPr>
              <w:t xml:space="preserve"> (and any others that may exist</w:t>
            </w:r>
            <w:r w:rsidRPr="00304A37">
              <w:rPr>
                <w:rFonts w:cs="Arial"/>
              </w:rPr>
              <w:t xml:space="preserve"> in this document):</w:t>
            </w:r>
          </w:p>
          <w:p w14:paraId="609BD3BB" w14:textId="77777777" w:rsidR="00727782" w:rsidRPr="00304A37" w:rsidRDefault="00727782" w:rsidP="00297506">
            <w:pPr>
              <w:rPr>
                <w:rFonts w:cs="Arial"/>
              </w:rPr>
            </w:pPr>
          </w:p>
          <w:p w14:paraId="5516A651" w14:textId="77777777" w:rsidR="00727782" w:rsidRPr="00304A37" w:rsidRDefault="00727782" w:rsidP="00367C52">
            <w:pPr>
              <w:pStyle w:val="ListParagraph"/>
              <w:numPr>
                <w:ilvl w:val="0"/>
                <w:numId w:val="2"/>
              </w:numPr>
              <w:rPr>
                <w:rFonts w:cs="Arial"/>
              </w:rPr>
            </w:pPr>
            <w:r w:rsidRPr="00304A37">
              <w:rPr>
                <w:rFonts w:cs="Arial"/>
              </w:rPr>
              <w:t>Update the custom document property “Organization Name” by clicking File &gt; Info &gt; Properties &gt; Advanced Properties &gt; Custom &gt; Organization Name</w:t>
            </w:r>
          </w:p>
          <w:p w14:paraId="60F75527" w14:textId="77777777" w:rsidR="00727782" w:rsidRPr="00304A37" w:rsidRDefault="00727782" w:rsidP="00367C52">
            <w:pPr>
              <w:pStyle w:val="ListParagraph"/>
              <w:numPr>
                <w:ilvl w:val="0"/>
                <w:numId w:val="2"/>
              </w:numPr>
              <w:rPr>
                <w:rFonts w:cs="Arial"/>
              </w:rPr>
            </w:pPr>
            <w:r w:rsidRPr="00304A37">
              <w:rPr>
                <w:rFonts w:cs="Arial"/>
              </w:rPr>
              <w:t>Press Ctrl a on the keyboard to select all text in the document (or use Select, Select All on the ribbon)</w:t>
            </w:r>
          </w:p>
          <w:p w14:paraId="0B8AB04F" w14:textId="77777777" w:rsidR="00727782" w:rsidRPr="00304A37" w:rsidRDefault="00727782" w:rsidP="00367C52">
            <w:pPr>
              <w:pStyle w:val="ListParagraph"/>
              <w:numPr>
                <w:ilvl w:val="0"/>
                <w:numId w:val="2"/>
              </w:numPr>
              <w:rPr>
                <w:rFonts w:cs="Arial"/>
              </w:rPr>
            </w:pPr>
            <w:r w:rsidRPr="00304A37">
              <w:rPr>
                <w:rFonts w:cs="Arial"/>
              </w:rPr>
              <w:t>Press F9 on the keyboard to update all fields</w:t>
            </w:r>
          </w:p>
          <w:p w14:paraId="629A72D5" w14:textId="77777777" w:rsidR="00727782" w:rsidRPr="00304A37" w:rsidRDefault="00727782" w:rsidP="00367C52">
            <w:pPr>
              <w:pStyle w:val="ListParagraph"/>
              <w:numPr>
                <w:ilvl w:val="0"/>
                <w:numId w:val="2"/>
              </w:numPr>
              <w:jc w:val="left"/>
              <w:rPr>
                <w:rFonts w:cs="Arial"/>
              </w:rPr>
            </w:pPr>
            <w:r w:rsidRPr="00304A37">
              <w:rPr>
                <w:rFonts w:cs="Arial"/>
              </w:rPr>
              <w:lastRenderedPageBreak/>
              <w:t>When prompted, choose the option to just update TOC page numbers</w:t>
            </w:r>
          </w:p>
          <w:p w14:paraId="5A342EB1" w14:textId="77777777" w:rsidR="00727782" w:rsidRPr="00304A37" w:rsidRDefault="00727782" w:rsidP="00297506">
            <w:pPr>
              <w:ind w:left="360"/>
              <w:rPr>
                <w:rFonts w:cs="Arial"/>
              </w:rPr>
            </w:pPr>
          </w:p>
          <w:p w14:paraId="1EF029EC" w14:textId="77777777" w:rsidR="00727782" w:rsidRPr="00304A37" w:rsidRDefault="00727782" w:rsidP="00297506">
            <w:pPr>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7E85129B" w14:textId="77777777" w:rsidR="00727782" w:rsidRPr="00304A37" w:rsidRDefault="00727782" w:rsidP="00297506">
            <w:pPr>
              <w:rPr>
                <w:rFonts w:cs="Arial"/>
              </w:rPr>
            </w:pPr>
          </w:p>
          <w:p w14:paraId="5227B646" w14:textId="77777777" w:rsidR="00727782" w:rsidRPr="00304A37" w:rsidRDefault="00727782" w:rsidP="00297506">
            <w:pPr>
              <w:rPr>
                <w:rFonts w:cs="Arial"/>
              </w:rPr>
            </w:pPr>
            <w:r w:rsidRPr="00304A37">
              <w:rPr>
                <w:rFonts w:cs="Arial"/>
              </w:rPr>
              <w:t>If you would like to make all fields in the document visible then go to File &gt; Options &gt; Advanced &gt; Show document content &gt; Field shading and set this to “Always”. This can be useful to check that you have updated all fields correctly.</w:t>
            </w:r>
          </w:p>
          <w:p w14:paraId="58887FE8" w14:textId="77777777" w:rsidR="00727782" w:rsidRPr="00304A37" w:rsidRDefault="00727782" w:rsidP="00297506">
            <w:pPr>
              <w:rPr>
                <w:rFonts w:cs="Arial"/>
              </w:rPr>
            </w:pPr>
          </w:p>
          <w:p w14:paraId="079FD761" w14:textId="77777777" w:rsidR="00727782" w:rsidRPr="00304A37" w:rsidRDefault="00727782" w:rsidP="00297506">
            <w:pPr>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1A164D87" w14:textId="77777777" w:rsidR="00727782" w:rsidRPr="00304A37" w:rsidRDefault="00727782" w:rsidP="00297506">
            <w:pPr>
              <w:rPr>
                <w:rFonts w:cs="Arial"/>
              </w:rPr>
            </w:pPr>
            <w:r w:rsidRPr="00304A37">
              <w:rPr>
                <w:rFonts w:cs="Arial"/>
              </w:rPr>
              <w:t xml:space="preserve"> </w:t>
            </w:r>
          </w:p>
        </w:tc>
      </w:tr>
      <w:tr w:rsidR="001D2D41" w:rsidRPr="005138B0" w14:paraId="761507BE" w14:textId="77777777" w:rsidTr="001D2D41">
        <w:tc>
          <w:tcPr>
            <w:tcW w:w="9180" w:type="dxa"/>
            <w:tcBorders>
              <w:top w:val="single" w:sz="4" w:space="0" w:color="auto"/>
              <w:left w:val="single" w:sz="4" w:space="0" w:color="auto"/>
              <w:bottom w:val="single" w:sz="4" w:space="0" w:color="auto"/>
              <w:right w:val="single" w:sz="4" w:space="0" w:color="auto"/>
            </w:tcBorders>
          </w:tcPr>
          <w:p w14:paraId="3F42456D" w14:textId="77777777" w:rsidR="001D2D41" w:rsidRPr="00B75D0F" w:rsidRDefault="001D2D41" w:rsidP="00656B9B">
            <w:pPr>
              <w:rPr>
                <w:b/>
              </w:rPr>
            </w:pPr>
          </w:p>
          <w:p w14:paraId="6C6E4E99" w14:textId="77777777" w:rsidR="001D2D41" w:rsidRPr="00B75D0F" w:rsidRDefault="001D2D41" w:rsidP="00656B9B">
            <w:pPr>
              <w:rPr>
                <w:b/>
              </w:rPr>
            </w:pPr>
            <w:r w:rsidRPr="00B75D0F">
              <w:rPr>
                <w:b/>
              </w:rPr>
              <w:t>Copyright notice</w:t>
            </w:r>
          </w:p>
          <w:p w14:paraId="5ECA21EA" w14:textId="77777777" w:rsidR="001D2D41" w:rsidRPr="00B75D0F" w:rsidRDefault="001D2D41" w:rsidP="00656B9B">
            <w:pPr>
              <w:rPr>
                <w:b/>
              </w:rPr>
            </w:pPr>
          </w:p>
          <w:p w14:paraId="0B84023A" w14:textId="77777777" w:rsidR="001D2D41" w:rsidRPr="00B75D0F" w:rsidRDefault="001D2D41" w:rsidP="00656B9B">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625613FB" w14:textId="77777777" w:rsidR="001D2D41" w:rsidRPr="00B75D0F" w:rsidRDefault="001D2D41" w:rsidP="00656B9B"/>
          <w:p w14:paraId="1B4964C5" w14:textId="24D25F14" w:rsidR="001D2D41" w:rsidRPr="00B75D0F" w:rsidRDefault="001D2D41" w:rsidP="00656B9B">
            <w:r>
              <w:t>CertiKit is</w:t>
            </w:r>
            <w:r w:rsidR="00D66C66">
              <w:t xml:space="preserve"> a </w:t>
            </w:r>
            <w:r w:rsidRPr="00B75D0F">
              <w:t>company registered in England and Wales with company number 6432088.</w:t>
            </w:r>
          </w:p>
          <w:p w14:paraId="69AB9236" w14:textId="77777777" w:rsidR="001D2D41" w:rsidRPr="00B75D0F" w:rsidRDefault="001D2D41" w:rsidP="00656B9B">
            <w:pPr>
              <w:rPr>
                <w:b/>
              </w:rPr>
            </w:pPr>
          </w:p>
        </w:tc>
      </w:tr>
      <w:tr w:rsidR="001D2D41" w:rsidRPr="005138B0" w14:paraId="06846EBE" w14:textId="77777777" w:rsidTr="001D2D41">
        <w:tc>
          <w:tcPr>
            <w:tcW w:w="9180" w:type="dxa"/>
            <w:tcBorders>
              <w:top w:val="single" w:sz="4" w:space="0" w:color="auto"/>
              <w:left w:val="single" w:sz="4" w:space="0" w:color="auto"/>
              <w:bottom w:val="single" w:sz="4" w:space="0" w:color="auto"/>
              <w:right w:val="single" w:sz="4" w:space="0" w:color="auto"/>
            </w:tcBorders>
          </w:tcPr>
          <w:p w14:paraId="1FD6F3F8" w14:textId="77777777" w:rsidR="001D2D41" w:rsidRPr="00B75D0F" w:rsidRDefault="001D2D41" w:rsidP="00656B9B">
            <w:pPr>
              <w:rPr>
                <w:b/>
              </w:rPr>
            </w:pPr>
          </w:p>
          <w:p w14:paraId="145A32F5" w14:textId="77777777" w:rsidR="001D2D41" w:rsidRPr="00B75D0F" w:rsidRDefault="001D2D41" w:rsidP="00656B9B">
            <w:pPr>
              <w:rPr>
                <w:b/>
              </w:rPr>
            </w:pPr>
            <w:r w:rsidRPr="00B75D0F">
              <w:rPr>
                <w:b/>
              </w:rPr>
              <w:t>Licence terms</w:t>
            </w:r>
          </w:p>
          <w:p w14:paraId="6361ADE1" w14:textId="77777777" w:rsidR="001D2D41" w:rsidRPr="00B75D0F" w:rsidRDefault="001D2D41" w:rsidP="00656B9B">
            <w:pPr>
              <w:rPr>
                <w:b/>
              </w:rPr>
            </w:pPr>
          </w:p>
          <w:p w14:paraId="35587884" w14:textId="6E40D949" w:rsidR="001D2D41" w:rsidRPr="00B75D0F" w:rsidRDefault="001D2D41" w:rsidP="00656B9B">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94030B" w:rsidRPr="00B75D0F">
              <w:t>third-party</w:t>
            </w:r>
            <w:r w:rsidRPr="00B75D0F">
              <w:t xml:space="preserve"> copyright included in this document.</w:t>
            </w:r>
          </w:p>
          <w:p w14:paraId="1E142963" w14:textId="77777777" w:rsidR="001D2D41" w:rsidRPr="00B75D0F" w:rsidRDefault="001D2D41" w:rsidP="00656B9B"/>
        </w:tc>
      </w:tr>
      <w:tr w:rsidR="001D2D41" w:rsidRPr="005138B0" w14:paraId="0A783B3F" w14:textId="77777777" w:rsidTr="001D2D41">
        <w:tc>
          <w:tcPr>
            <w:tcW w:w="9180" w:type="dxa"/>
            <w:tcBorders>
              <w:top w:val="single" w:sz="4" w:space="0" w:color="auto"/>
              <w:left w:val="single" w:sz="4" w:space="0" w:color="auto"/>
              <w:bottom w:val="single" w:sz="4" w:space="0" w:color="auto"/>
              <w:right w:val="single" w:sz="4" w:space="0" w:color="auto"/>
            </w:tcBorders>
          </w:tcPr>
          <w:p w14:paraId="21993635" w14:textId="77777777" w:rsidR="001D2D41" w:rsidRPr="00B75D0F" w:rsidRDefault="001D2D41" w:rsidP="00656B9B">
            <w:pPr>
              <w:rPr>
                <w:b/>
              </w:rPr>
            </w:pPr>
          </w:p>
          <w:p w14:paraId="0DC1582A" w14:textId="77777777" w:rsidR="001D2D41" w:rsidRPr="00B75D0F" w:rsidRDefault="001D2D41" w:rsidP="00656B9B">
            <w:pPr>
              <w:rPr>
                <w:b/>
              </w:rPr>
            </w:pPr>
            <w:r w:rsidRPr="00B75D0F">
              <w:rPr>
                <w:b/>
              </w:rPr>
              <w:t>Disclaimer</w:t>
            </w:r>
          </w:p>
          <w:p w14:paraId="4D5FEC9E" w14:textId="77777777" w:rsidR="001D2D41" w:rsidRPr="00B75D0F" w:rsidRDefault="001D2D41" w:rsidP="00656B9B">
            <w:pPr>
              <w:rPr>
                <w:b/>
              </w:rPr>
            </w:pPr>
          </w:p>
          <w:p w14:paraId="74054D6D" w14:textId="6BAC43F6" w:rsidR="001D2D41" w:rsidRPr="00B75D0F" w:rsidRDefault="001D2D41" w:rsidP="00656B9B">
            <w:pPr>
              <w:spacing w:after="200" w:line="276" w:lineRule="auto"/>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94030B"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w:t>
            </w:r>
            <w:r w:rsidRPr="00B75D0F">
              <w:rPr>
                <w:i/>
              </w:rPr>
              <w:lastRenderedPageBreak/>
              <w:t>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4185A20C" w14:textId="77777777" w:rsidR="005138B0" w:rsidRPr="005138B0" w:rsidRDefault="005138B0" w:rsidP="00F900F7"/>
    <w:p w14:paraId="3EA68F1C" w14:textId="77777777" w:rsidR="001156CD" w:rsidRDefault="005138B0" w:rsidP="00F900F7">
      <w:r>
        <w:br w:type="page"/>
      </w:r>
    </w:p>
    <w:p w14:paraId="16CCFC77" w14:textId="77777777" w:rsidR="001156CD" w:rsidRDefault="001156CD" w:rsidP="00F900F7"/>
    <w:p w14:paraId="50FE2C28" w14:textId="77777777" w:rsidR="001156CD" w:rsidRDefault="001156CD" w:rsidP="00F900F7"/>
    <w:p w14:paraId="41F0ECF2" w14:textId="77777777" w:rsidR="001156CD" w:rsidRDefault="001156CD" w:rsidP="00F900F7"/>
    <w:p w14:paraId="52BEE7C4" w14:textId="77777777" w:rsidR="001156CD" w:rsidRDefault="001156CD" w:rsidP="00F900F7"/>
    <w:p w14:paraId="00CE1A9B" w14:textId="77777777" w:rsidR="001156CD" w:rsidRDefault="001156CD" w:rsidP="00F900F7"/>
    <w:p w14:paraId="7DDF5BF6" w14:textId="77777777" w:rsidR="00262388" w:rsidRDefault="00262388" w:rsidP="00F900F7"/>
    <w:p w14:paraId="7CD7DA49" w14:textId="77777777" w:rsidR="00262388" w:rsidRDefault="001D2D41" w:rsidP="001D2D41">
      <w:pPr>
        <w:jc w:val="center"/>
      </w:pPr>
      <w:r>
        <w:rPr>
          <w:noProof/>
          <w:lang w:eastAsia="en-GB"/>
        </w:rPr>
        <w:drawing>
          <wp:inline distT="0" distB="0" distL="0" distR="0" wp14:anchorId="780A3C95" wp14:editId="3BC31B16">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FDE19E0" w14:textId="77777777" w:rsidR="00262388" w:rsidRPr="00A321D2" w:rsidRDefault="00A321D2" w:rsidP="00A321D2">
      <w:pPr>
        <w:jc w:val="center"/>
        <w:rPr>
          <w:b/>
          <w:sz w:val="28"/>
        </w:rPr>
      </w:pPr>
      <w:r w:rsidRPr="00A321D2">
        <w:rPr>
          <w:b/>
          <w:sz w:val="28"/>
        </w:rPr>
        <w:t>[Replace with your logo]</w:t>
      </w:r>
    </w:p>
    <w:p w14:paraId="0693B438" w14:textId="77777777" w:rsidR="00782BFD" w:rsidRPr="00DC3E1C" w:rsidRDefault="00782BFD" w:rsidP="00F900F7">
      <w:pPr>
        <w:rPr>
          <w:sz w:val="36"/>
        </w:rPr>
      </w:pPr>
    </w:p>
    <w:p w14:paraId="6B7575F9" w14:textId="77777777" w:rsidR="00C04510" w:rsidRPr="00DC3E1C" w:rsidRDefault="00C04510" w:rsidP="00F900F7">
      <w:pPr>
        <w:rPr>
          <w:sz w:val="36"/>
        </w:rPr>
      </w:pPr>
    </w:p>
    <w:p w14:paraId="143BC30D" w14:textId="77777777" w:rsidR="00010836" w:rsidRDefault="00010836" w:rsidP="00ED08B4">
      <w:pPr>
        <w:jc w:val="center"/>
        <w:rPr>
          <w:b/>
          <w:sz w:val="36"/>
        </w:rPr>
      </w:pPr>
      <w:r>
        <w:rPr>
          <w:b/>
          <w:sz w:val="36"/>
        </w:rPr>
        <w:t xml:space="preserve">Legitimate Interest </w:t>
      </w:r>
    </w:p>
    <w:p w14:paraId="53B68B49" w14:textId="77777777" w:rsidR="001156CD" w:rsidRPr="00ED08B4" w:rsidRDefault="00010836" w:rsidP="00ED08B4">
      <w:pPr>
        <w:jc w:val="center"/>
        <w:rPr>
          <w:b/>
          <w:sz w:val="36"/>
        </w:rPr>
      </w:pPr>
      <w:r>
        <w:rPr>
          <w:b/>
          <w:sz w:val="36"/>
        </w:rPr>
        <w:t>Assessment</w:t>
      </w:r>
      <w:r w:rsidR="005E13B5" w:rsidRPr="00ED08B4">
        <w:rPr>
          <w:b/>
          <w:sz w:val="36"/>
        </w:rPr>
        <w:t xml:space="preserve"> Procedure</w:t>
      </w:r>
    </w:p>
    <w:p w14:paraId="1D0A46E3" w14:textId="77777777" w:rsidR="001156CD" w:rsidRDefault="001156CD" w:rsidP="00F900F7"/>
    <w:p w14:paraId="2E4E445D" w14:textId="77777777" w:rsidR="001156CD" w:rsidRDefault="001156CD" w:rsidP="00F900F7"/>
    <w:p w14:paraId="0BA16BB8" w14:textId="77777777" w:rsidR="001156CD" w:rsidRDefault="001156CD" w:rsidP="00F900F7"/>
    <w:p w14:paraId="4AAE33B5" w14:textId="77777777" w:rsidR="001156CD" w:rsidRDefault="001156CD" w:rsidP="00F900F7"/>
    <w:p w14:paraId="180273A2" w14:textId="77777777" w:rsidR="001156CD" w:rsidRDefault="001156CD" w:rsidP="00F900F7"/>
    <w:p w14:paraId="311ACF44" w14:textId="77777777" w:rsidR="001156CD" w:rsidRDefault="001156CD" w:rsidP="00F900F7"/>
    <w:p w14:paraId="6C8E2D21" w14:textId="77777777" w:rsidR="001156CD" w:rsidRDefault="001156CD" w:rsidP="00F900F7"/>
    <w:p w14:paraId="25664B7E" w14:textId="77777777" w:rsidR="001156CD" w:rsidRDefault="001156CD" w:rsidP="00F900F7"/>
    <w:p w14:paraId="606AE807" w14:textId="77777777" w:rsidR="001156CD" w:rsidRDefault="001156CD" w:rsidP="00F900F7"/>
    <w:p w14:paraId="00544AC9" w14:textId="77777777" w:rsidR="00782BFD" w:rsidRDefault="00782BFD" w:rsidP="00F900F7"/>
    <w:p w14:paraId="3CC5A642" w14:textId="77777777" w:rsidR="00782BFD" w:rsidRDefault="00782BFD" w:rsidP="00F900F7"/>
    <w:p w14:paraId="05881663" w14:textId="77777777" w:rsidR="00782BFD" w:rsidRDefault="00782BFD" w:rsidP="00F900F7"/>
    <w:p w14:paraId="50CF7EC0" w14:textId="77777777" w:rsidR="00782BFD" w:rsidRDefault="00782BFD" w:rsidP="00F900F7"/>
    <w:p w14:paraId="433E5AB9" w14:textId="77777777" w:rsidR="00782BFD" w:rsidRDefault="00782BFD" w:rsidP="00F900F7"/>
    <w:p w14:paraId="4A2B5647" w14:textId="77777777" w:rsidR="00782BFD" w:rsidRDefault="00782BFD" w:rsidP="00F900F7"/>
    <w:p w14:paraId="7B99D148" w14:textId="77777777" w:rsidR="00ED08B4" w:rsidRDefault="00ED08B4" w:rsidP="00ED08B4">
      <w:pPr>
        <w:jc w:val="right"/>
        <w:rPr>
          <w:b/>
          <w:sz w:val="28"/>
        </w:rPr>
      </w:pPr>
    </w:p>
    <w:p w14:paraId="56FEC226" w14:textId="77777777" w:rsidR="00ED08B4" w:rsidRDefault="00ED08B4" w:rsidP="00ED08B4">
      <w:pPr>
        <w:jc w:val="right"/>
        <w:rPr>
          <w:b/>
          <w:sz w:val="28"/>
        </w:rPr>
      </w:pPr>
    </w:p>
    <w:p w14:paraId="066B038D" w14:textId="77777777" w:rsidR="00ED08B4" w:rsidRDefault="00ED08B4" w:rsidP="00ED08B4">
      <w:pPr>
        <w:jc w:val="right"/>
        <w:rPr>
          <w:b/>
          <w:sz w:val="28"/>
        </w:rPr>
      </w:pPr>
    </w:p>
    <w:p w14:paraId="5273E03C" w14:textId="77777777" w:rsidR="00ED08B4" w:rsidRDefault="00ED08B4" w:rsidP="00ED08B4">
      <w:pPr>
        <w:jc w:val="right"/>
        <w:rPr>
          <w:b/>
          <w:sz w:val="28"/>
        </w:rPr>
      </w:pPr>
    </w:p>
    <w:p w14:paraId="426E377C" w14:textId="77777777" w:rsidR="001D2D41" w:rsidRPr="001D2D41" w:rsidRDefault="001D2D41" w:rsidP="001D2D41">
      <w:pPr>
        <w:jc w:val="left"/>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18"/>
        <w:gridCol w:w="2755"/>
      </w:tblGrid>
      <w:tr w:rsidR="001D2D41" w:rsidRPr="001D2D41" w14:paraId="368C0961" w14:textId="77777777" w:rsidTr="00A321D2">
        <w:trPr>
          <w:jc w:val="right"/>
        </w:trPr>
        <w:tc>
          <w:tcPr>
            <w:tcW w:w="3118" w:type="dxa"/>
            <w:shd w:val="clear" w:color="auto" w:fill="C6D9F1" w:themeFill="text2" w:themeFillTint="33"/>
          </w:tcPr>
          <w:p w14:paraId="19537A26"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lang w:eastAsia="en-GB"/>
              </w:rPr>
              <w:t>Document Ref.</w:t>
            </w:r>
          </w:p>
        </w:tc>
        <w:tc>
          <w:tcPr>
            <w:tcW w:w="2755" w:type="dxa"/>
          </w:tcPr>
          <w:p w14:paraId="3281BF13" w14:textId="0CA52581" w:rsidR="001D2D41" w:rsidRPr="001D2D41" w:rsidRDefault="00070673" w:rsidP="001D2D41">
            <w:pPr>
              <w:jc w:val="right"/>
              <w:rPr>
                <w:rFonts w:cs="Arial"/>
                <w:b/>
                <w:color w:val="000000" w:themeColor="text1"/>
                <w:szCs w:val="28"/>
                <w:lang w:eastAsia="en-GB"/>
              </w:rPr>
            </w:pPr>
            <w:r>
              <w:rPr>
                <w:rFonts w:cs="Arial"/>
                <w:b/>
                <w:color w:val="000000" w:themeColor="text1"/>
                <w:szCs w:val="28"/>
                <w:lang w:eastAsia="en-GB"/>
              </w:rPr>
              <w:t>GDPR-DOC-</w:t>
            </w:r>
            <w:r w:rsidR="00D36757">
              <w:rPr>
                <w:rFonts w:cs="Arial"/>
                <w:b/>
                <w:color w:val="000000" w:themeColor="text1"/>
                <w:szCs w:val="28"/>
                <w:lang w:eastAsia="en-GB"/>
              </w:rPr>
              <w:t>0</w:t>
            </w:r>
            <w:r w:rsidR="00F32849">
              <w:rPr>
                <w:rFonts w:cs="Arial"/>
                <w:b/>
                <w:color w:val="000000" w:themeColor="text1"/>
                <w:szCs w:val="28"/>
                <w:lang w:eastAsia="en-GB"/>
              </w:rPr>
              <w:t>3-</w:t>
            </w:r>
            <w:r w:rsidR="00A95946">
              <w:rPr>
                <w:rFonts w:cs="Arial"/>
                <w:b/>
                <w:color w:val="000000" w:themeColor="text1"/>
                <w:szCs w:val="28"/>
                <w:lang w:eastAsia="en-GB"/>
              </w:rPr>
              <w:t>2</w:t>
            </w:r>
          </w:p>
        </w:tc>
      </w:tr>
      <w:tr w:rsidR="001D2D41" w:rsidRPr="001D2D41" w14:paraId="0B5066DC" w14:textId="77777777" w:rsidTr="00A321D2">
        <w:trPr>
          <w:jc w:val="right"/>
        </w:trPr>
        <w:tc>
          <w:tcPr>
            <w:tcW w:w="3118" w:type="dxa"/>
            <w:shd w:val="clear" w:color="auto" w:fill="C6D9F1" w:themeFill="text2" w:themeFillTint="33"/>
          </w:tcPr>
          <w:p w14:paraId="3550A109"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5" w:type="dxa"/>
              </w:tcPr>
              <w:p w14:paraId="713EA517" w14:textId="77777777" w:rsidR="001D2D41" w:rsidRPr="001D2D41" w:rsidRDefault="001D2D41" w:rsidP="001D2D41">
                <w:pPr>
                  <w:jc w:val="right"/>
                  <w:rPr>
                    <w:rFonts w:cs="Arial"/>
                    <w:b/>
                    <w:color w:val="000000" w:themeColor="text1"/>
                    <w:szCs w:val="28"/>
                    <w:lang w:eastAsia="en-GB"/>
                  </w:rPr>
                </w:pPr>
                <w:r w:rsidRPr="001D2D41">
                  <w:rPr>
                    <w:rStyle w:val="VersionNumber"/>
                    <w:b/>
                    <w:lang w:eastAsia="en-GB"/>
                  </w:rPr>
                  <w:t>1</w:t>
                </w:r>
              </w:p>
            </w:tc>
          </w:sdtContent>
        </w:sdt>
      </w:tr>
      <w:tr w:rsidR="001D2D41" w:rsidRPr="001D2D41" w14:paraId="1EC81835" w14:textId="77777777" w:rsidTr="00A321D2">
        <w:trPr>
          <w:jc w:val="right"/>
        </w:trPr>
        <w:tc>
          <w:tcPr>
            <w:tcW w:w="3118" w:type="dxa"/>
            <w:shd w:val="clear" w:color="auto" w:fill="C6D9F1" w:themeFill="text2" w:themeFillTint="33"/>
          </w:tcPr>
          <w:p w14:paraId="2686B102"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5" w:type="dxa"/>
              </w:tcPr>
              <w:p w14:paraId="18415E37" w14:textId="77777777" w:rsidR="001D2D41" w:rsidRPr="001D2D41" w:rsidRDefault="00A321D2" w:rsidP="001D2D41">
                <w:pPr>
                  <w:jc w:val="right"/>
                  <w:rPr>
                    <w:rFonts w:cs="Arial"/>
                    <w:b/>
                    <w:color w:val="000000" w:themeColor="text1"/>
                    <w:szCs w:val="28"/>
                    <w:lang w:eastAsia="en-GB"/>
                  </w:rPr>
                </w:pPr>
                <w:r>
                  <w:rPr>
                    <w:rStyle w:val="DateofPublication"/>
                    <w:b/>
                    <w:lang w:eastAsia="en-GB"/>
                  </w:rPr>
                  <w:t>[</w:t>
                </w:r>
                <w:r w:rsidR="001D2D41" w:rsidRPr="001D2D41">
                  <w:rPr>
                    <w:rStyle w:val="DateofPublication"/>
                    <w:b/>
                    <w:lang w:eastAsia="en-GB"/>
                  </w:rPr>
                  <w:t>Insert date</w:t>
                </w:r>
                <w:r>
                  <w:rPr>
                    <w:rStyle w:val="DateofPublication"/>
                    <w:b/>
                    <w:lang w:eastAsia="en-GB"/>
                  </w:rPr>
                  <w:t>]</w:t>
                </w:r>
              </w:p>
            </w:tc>
          </w:sdtContent>
        </w:sdt>
      </w:tr>
      <w:tr w:rsidR="001D2D41" w:rsidRPr="001D2D41" w14:paraId="34D33AFD" w14:textId="77777777" w:rsidTr="00A321D2">
        <w:trPr>
          <w:jc w:val="right"/>
        </w:trPr>
        <w:tc>
          <w:tcPr>
            <w:tcW w:w="3118" w:type="dxa"/>
            <w:shd w:val="clear" w:color="auto" w:fill="C6D9F1" w:themeFill="text2" w:themeFillTint="33"/>
          </w:tcPr>
          <w:p w14:paraId="7D5573E1"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Author:</w:t>
            </w:r>
          </w:p>
        </w:tc>
        <w:tc>
          <w:tcPr>
            <w:tcW w:w="2755" w:type="dxa"/>
          </w:tcPr>
          <w:p w14:paraId="524B7BA5" w14:textId="77777777" w:rsidR="001D2D41" w:rsidRPr="001D2D41" w:rsidRDefault="001D2D41" w:rsidP="001D2D41">
            <w:pPr>
              <w:jc w:val="right"/>
              <w:rPr>
                <w:rFonts w:cs="Arial"/>
                <w:b/>
                <w:color w:val="000000" w:themeColor="text1"/>
                <w:szCs w:val="28"/>
                <w:lang w:eastAsia="en-GB"/>
              </w:rPr>
            </w:pPr>
          </w:p>
        </w:tc>
      </w:tr>
      <w:tr w:rsidR="001D2D41" w:rsidRPr="001D2D41" w14:paraId="7E51346A" w14:textId="77777777" w:rsidTr="00A321D2">
        <w:trPr>
          <w:jc w:val="right"/>
        </w:trPr>
        <w:tc>
          <w:tcPr>
            <w:tcW w:w="3118" w:type="dxa"/>
            <w:shd w:val="clear" w:color="auto" w:fill="C6D9F1" w:themeFill="text2" w:themeFillTint="33"/>
          </w:tcPr>
          <w:p w14:paraId="268AD1C8" w14:textId="77777777" w:rsidR="001D2D41" w:rsidRPr="001D2D41" w:rsidRDefault="001D2D41" w:rsidP="001D2D41">
            <w:pPr>
              <w:jc w:val="right"/>
              <w:rPr>
                <w:rFonts w:cs="Arial"/>
                <w:b/>
                <w:color w:val="000000" w:themeColor="text1"/>
                <w:szCs w:val="28"/>
                <w:lang w:eastAsia="en-GB"/>
              </w:rPr>
            </w:pPr>
            <w:r w:rsidRPr="001D2D41">
              <w:rPr>
                <w:rFonts w:cs="Arial"/>
                <w:b/>
                <w:color w:val="000000" w:themeColor="text1"/>
                <w:szCs w:val="28"/>
                <w:lang w:eastAsia="en-GB"/>
              </w:rPr>
              <w:t>Document Owner:</w:t>
            </w:r>
          </w:p>
        </w:tc>
        <w:tc>
          <w:tcPr>
            <w:tcW w:w="2755" w:type="dxa"/>
          </w:tcPr>
          <w:p w14:paraId="369E9F47" w14:textId="77777777" w:rsidR="001D2D41" w:rsidRPr="001D2D41" w:rsidRDefault="001D2D41" w:rsidP="001D2D41">
            <w:pPr>
              <w:jc w:val="right"/>
              <w:rPr>
                <w:rFonts w:cs="Arial"/>
                <w:b/>
                <w:color w:val="000000" w:themeColor="text1"/>
                <w:szCs w:val="28"/>
                <w:lang w:eastAsia="en-GB"/>
              </w:rPr>
            </w:pPr>
          </w:p>
        </w:tc>
      </w:tr>
    </w:tbl>
    <w:p w14:paraId="0C54CD9B" w14:textId="77777777" w:rsidR="001D2D41" w:rsidRPr="001D2D41" w:rsidRDefault="001D2D41" w:rsidP="001D2D41">
      <w:pPr>
        <w:ind w:left="2880"/>
        <w:jc w:val="right"/>
        <w:rPr>
          <w:rFonts w:cs="Arial"/>
          <w:b/>
          <w:color w:val="000000" w:themeColor="text1"/>
        </w:rPr>
      </w:pPr>
    </w:p>
    <w:p w14:paraId="2C6079F8" w14:textId="77777777" w:rsidR="001156CD" w:rsidRDefault="001156CD" w:rsidP="00F900F7"/>
    <w:p w14:paraId="0C33DD96" w14:textId="77777777" w:rsidR="001156CD" w:rsidRDefault="001156CD" w:rsidP="00F900F7">
      <w:r>
        <w:br w:type="page"/>
      </w:r>
    </w:p>
    <w:p w14:paraId="3CC889B3" w14:textId="77777777" w:rsidR="001D2D41" w:rsidRPr="001D2D41" w:rsidRDefault="001D2D41" w:rsidP="001D2D41">
      <w:pPr>
        <w:jc w:val="left"/>
        <w:rPr>
          <w:rFonts w:cs="Arial"/>
          <w:b/>
        </w:rPr>
      </w:pPr>
      <w:r w:rsidRPr="001D2D41">
        <w:rPr>
          <w:rFonts w:cs="Arial"/>
          <w:b/>
        </w:rPr>
        <w:lastRenderedPageBreak/>
        <w:t xml:space="preserve">Revision History </w:t>
      </w:r>
    </w:p>
    <w:p w14:paraId="7457796E"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D2D41" w:rsidRPr="001D2D41" w14:paraId="20781D5C" w14:textId="77777777" w:rsidTr="00656B9B">
        <w:tc>
          <w:tcPr>
            <w:tcW w:w="1097" w:type="dxa"/>
            <w:shd w:val="clear" w:color="auto" w:fill="C6D9F1" w:themeFill="text2" w:themeFillTint="33"/>
          </w:tcPr>
          <w:p w14:paraId="5ADA7642" w14:textId="77777777" w:rsidR="001D2D41" w:rsidRPr="001D2D41" w:rsidRDefault="001D2D41" w:rsidP="001D2D41">
            <w:pPr>
              <w:autoSpaceDE w:val="0"/>
              <w:autoSpaceDN w:val="0"/>
              <w:jc w:val="left"/>
              <w:rPr>
                <w:rFonts w:cs="Arial"/>
                <w:b/>
                <w:bCs/>
              </w:rPr>
            </w:pPr>
            <w:r w:rsidRPr="001D2D41">
              <w:rPr>
                <w:rFonts w:cs="Arial"/>
                <w:b/>
                <w:bCs/>
              </w:rPr>
              <w:t>Version</w:t>
            </w:r>
          </w:p>
        </w:tc>
        <w:tc>
          <w:tcPr>
            <w:tcW w:w="1547" w:type="dxa"/>
            <w:shd w:val="clear" w:color="auto" w:fill="C6D9F1" w:themeFill="text2" w:themeFillTint="33"/>
          </w:tcPr>
          <w:p w14:paraId="09F7A137" w14:textId="77777777" w:rsidR="001D2D41" w:rsidRPr="001D2D41" w:rsidRDefault="001D2D41" w:rsidP="001D2D41">
            <w:pPr>
              <w:autoSpaceDE w:val="0"/>
              <w:autoSpaceDN w:val="0"/>
              <w:jc w:val="left"/>
              <w:rPr>
                <w:rFonts w:cs="Arial"/>
                <w:b/>
                <w:bCs/>
              </w:rPr>
            </w:pPr>
            <w:r w:rsidRPr="001D2D41">
              <w:rPr>
                <w:rFonts w:cs="Arial"/>
                <w:b/>
                <w:bCs/>
              </w:rPr>
              <w:t>Date</w:t>
            </w:r>
          </w:p>
        </w:tc>
        <w:tc>
          <w:tcPr>
            <w:tcW w:w="1802" w:type="dxa"/>
            <w:shd w:val="clear" w:color="auto" w:fill="C6D9F1" w:themeFill="text2" w:themeFillTint="33"/>
          </w:tcPr>
          <w:p w14:paraId="7BF06948" w14:textId="77777777" w:rsidR="001D2D41" w:rsidRPr="001D2D41" w:rsidRDefault="001D2D41" w:rsidP="001D2D41">
            <w:pPr>
              <w:jc w:val="left"/>
              <w:rPr>
                <w:rFonts w:cs="Arial"/>
                <w:b/>
                <w:bCs/>
              </w:rPr>
            </w:pPr>
            <w:r w:rsidRPr="001D2D41">
              <w:rPr>
                <w:rFonts w:cs="Arial"/>
                <w:b/>
                <w:bCs/>
              </w:rPr>
              <w:t>Revision Author</w:t>
            </w:r>
          </w:p>
        </w:tc>
        <w:tc>
          <w:tcPr>
            <w:tcW w:w="4626" w:type="dxa"/>
            <w:shd w:val="clear" w:color="auto" w:fill="C6D9F1" w:themeFill="text2" w:themeFillTint="33"/>
          </w:tcPr>
          <w:p w14:paraId="5103F919" w14:textId="77777777" w:rsidR="001D2D41" w:rsidRPr="001D2D41" w:rsidRDefault="001D2D41" w:rsidP="001D2D41">
            <w:pPr>
              <w:jc w:val="left"/>
              <w:rPr>
                <w:rFonts w:eastAsia="Arial Unicode MS" w:cs="Arial"/>
                <w:b/>
                <w:bCs/>
              </w:rPr>
            </w:pPr>
            <w:r w:rsidRPr="001D2D41">
              <w:rPr>
                <w:rFonts w:cs="Arial"/>
                <w:b/>
                <w:bCs/>
              </w:rPr>
              <w:t>Summary of Changes</w:t>
            </w:r>
          </w:p>
        </w:tc>
      </w:tr>
      <w:tr w:rsidR="001D2D41" w:rsidRPr="001D2D41" w14:paraId="3B6BFF4B" w14:textId="77777777" w:rsidTr="00656B9B">
        <w:tc>
          <w:tcPr>
            <w:tcW w:w="1097" w:type="dxa"/>
          </w:tcPr>
          <w:p w14:paraId="3B0B0DC4" w14:textId="77777777" w:rsidR="001D2D41" w:rsidRPr="001D2D41" w:rsidRDefault="001D2D41" w:rsidP="001D2D41">
            <w:pPr>
              <w:autoSpaceDE w:val="0"/>
              <w:autoSpaceDN w:val="0"/>
              <w:jc w:val="left"/>
              <w:rPr>
                <w:rFonts w:cs="Arial"/>
              </w:rPr>
            </w:pPr>
          </w:p>
        </w:tc>
        <w:tc>
          <w:tcPr>
            <w:tcW w:w="1547" w:type="dxa"/>
          </w:tcPr>
          <w:p w14:paraId="321BECA6" w14:textId="77777777" w:rsidR="001D2D41" w:rsidRPr="001D2D41" w:rsidRDefault="001D2D41" w:rsidP="001D2D41">
            <w:pPr>
              <w:autoSpaceDE w:val="0"/>
              <w:autoSpaceDN w:val="0"/>
              <w:jc w:val="left"/>
              <w:rPr>
                <w:rFonts w:cs="Arial"/>
              </w:rPr>
            </w:pPr>
          </w:p>
        </w:tc>
        <w:tc>
          <w:tcPr>
            <w:tcW w:w="1802" w:type="dxa"/>
          </w:tcPr>
          <w:p w14:paraId="74526AFA" w14:textId="77777777" w:rsidR="001D2D41" w:rsidRPr="001D2D41" w:rsidRDefault="001D2D41" w:rsidP="001D2D41">
            <w:pPr>
              <w:autoSpaceDE w:val="0"/>
              <w:autoSpaceDN w:val="0"/>
              <w:jc w:val="left"/>
              <w:rPr>
                <w:rFonts w:cs="Arial"/>
              </w:rPr>
            </w:pPr>
          </w:p>
        </w:tc>
        <w:tc>
          <w:tcPr>
            <w:tcW w:w="4626" w:type="dxa"/>
          </w:tcPr>
          <w:p w14:paraId="18DEEE63" w14:textId="77777777" w:rsidR="001D2D41" w:rsidRPr="001D2D41" w:rsidRDefault="001D2D41" w:rsidP="001D2D41">
            <w:pPr>
              <w:autoSpaceDE w:val="0"/>
              <w:autoSpaceDN w:val="0"/>
              <w:jc w:val="left"/>
              <w:rPr>
                <w:rFonts w:cs="Arial"/>
              </w:rPr>
            </w:pPr>
          </w:p>
        </w:tc>
      </w:tr>
      <w:tr w:rsidR="001D2D41" w:rsidRPr="001D2D41" w14:paraId="6EEFE6CD" w14:textId="77777777" w:rsidTr="00656B9B">
        <w:tc>
          <w:tcPr>
            <w:tcW w:w="1097" w:type="dxa"/>
          </w:tcPr>
          <w:p w14:paraId="392DA3FB" w14:textId="77777777" w:rsidR="001D2D41" w:rsidRPr="001D2D41" w:rsidRDefault="001D2D41" w:rsidP="001D2D41">
            <w:pPr>
              <w:autoSpaceDE w:val="0"/>
              <w:autoSpaceDN w:val="0"/>
              <w:jc w:val="left"/>
              <w:rPr>
                <w:rFonts w:cs="Arial"/>
              </w:rPr>
            </w:pPr>
          </w:p>
        </w:tc>
        <w:tc>
          <w:tcPr>
            <w:tcW w:w="1547" w:type="dxa"/>
          </w:tcPr>
          <w:p w14:paraId="26F8B5D1" w14:textId="77777777" w:rsidR="001D2D41" w:rsidRPr="001D2D41" w:rsidRDefault="001D2D41" w:rsidP="001D2D41">
            <w:pPr>
              <w:autoSpaceDE w:val="0"/>
              <w:autoSpaceDN w:val="0"/>
              <w:jc w:val="left"/>
              <w:rPr>
                <w:rFonts w:cs="Arial"/>
              </w:rPr>
            </w:pPr>
          </w:p>
        </w:tc>
        <w:tc>
          <w:tcPr>
            <w:tcW w:w="1802" w:type="dxa"/>
          </w:tcPr>
          <w:p w14:paraId="2E63E067" w14:textId="77777777" w:rsidR="001D2D41" w:rsidRPr="001D2D41" w:rsidRDefault="001D2D41" w:rsidP="001D2D41">
            <w:pPr>
              <w:autoSpaceDE w:val="0"/>
              <w:autoSpaceDN w:val="0"/>
              <w:jc w:val="left"/>
              <w:rPr>
                <w:rFonts w:cs="Arial"/>
              </w:rPr>
            </w:pPr>
          </w:p>
        </w:tc>
        <w:tc>
          <w:tcPr>
            <w:tcW w:w="4626" w:type="dxa"/>
          </w:tcPr>
          <w:p w14:paraId="48A4A237" w14:textId="77777777" w:rsidR="001D2D41" w:rsidRPr="001D2D41" w:rsidRDefault="001D2D41" w:rsidP="001D2D41">
            <w:pPr>
              <w:autoSpaceDE w:val="0"/>
              <w:autoSpaceDN w:val="0"/>
              <w:jc w:val="left"/>
              <w:rPr>
                <w:rFonts w:cs="Arial"/>
              </w:rPr>
            </w:pPr>
          </w:p>
        </w:tc>
      </w:tr>
    </w:tbl>
    <w:p w14:paraId="047649FA" w14:textId="77777777" w:rsidR="001D2D41" w:rsidRPr="001D2D41" w:rsidRDefault="001D2D41" w:rsidP="001D2D41">
      <w:pPr>
        <w:jc w:val="left"/>
        <w:rPr>
          <w:rFonts w:cs="Arial"/>
        </w:rPr>
      </w:pPr>
    </w:p>
    <w:p w14:paraId="4900A6E7" w14:textId="77777777" w:rsidR="001D2D41" w:rsidRPr="001D2D41" w:rsidRDefault="001D2D41" w:rsidP="001D2D41">
      <w:pPr>
        <w:jc w:val="left"/>
        <w:rPr>
          <w:rFonts w:cs="Arial"/>
          <w:b/>
        </w:rPr>
      </w:pPr>
      <w:r w:rsidRPr="001D2D41">
        <w:rPr>
          <w:rFonts w:cs="Arial"/>
          <w:b/>
        </w:rPr>
        <w:t>Distribution</w:t>
      </w:r>
    </w:p>
    <w:p w14:paraId="390FD6C4" w14:textId="77777777" w:rsidR="001D2D41" w:rsidRPr="001D2D41" w:rsidRDefault="001D2D41" w:rsidP="001D2D41">
      <w:pPr>
        <w:jc w:val="left"/>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D2D41" w:rsidRPr="001D2D41" w14:paraId="498CC66B" w14:textId="77777777" w:rsidTr="00656B9B">
        <w:tc>
          <w:tcPr>
            <w:tcW w:w="2534" w:type="dxa"/>
            <w:shd w:val="clear" w:color="auto" w:fill="C6D9F1" w:themeFill="text2" w:themeFillTint="33"/>
          </w:tcPr>
          <w:p w14:paraId="2FAEF7CB" w14:textId="77777777" w:rsidR="001D2D41" w:rsidRPr="001D2D41" w:rsidRDefault="001D2D41" w:rsidP="001D2D41">
            <w:pPr>
              <w:autoSpaceDE w:val="0"/>
              <w:autoSpaceDN w:val="0"/>
              <w:jc w:val="left"/>
              <w:rPr>
                <w:rFonts w:cs="Arial"/>
                <w:b/>
                <w:bCs/>
              </w:rPr>
            </w:pPr>
            <w:r w:rsidRPr="001D2D41">
              <w:rPr>
                <w:rFonts w:cs="Arial"/>
                <w:b/>
                <w:bCs/>
              </w:rPr>
              <w:t>Name</w:t>
            </w:r>
          </w:p>
        </w:tc>
        <w:tc>
          <w:tcPr>
            <w:tcW w:w="6538" w:type="dxa"/>
            <w:shd w:val="clear" w:color="auto" w:fill="C6D9F1" w:themeFill="text2" w:themeFillTint="33"/>
          </w:tcPr>
          <w:p w14:paraId="6664F15F" w14:textId="77777777" w:rsidR="001D2D41" w:rsidRPr="001D2D41" w:rsidRDefault="001D2D41" w:rsidP="001D2D41">
            <w:pPr>
              <w:autoSpaceDE w:val="0"/>
              <w:autoSpaceDN w:val="0"/>
              <w:jc w:val="left"/>
              <w:rPr>
                <w:rFonts w:cs="Arial"/>
                <w:b/>
                <w:bCs/>
              </w:rPr>
            </w:pPr>
            <w:r w:rsidRPr="001D2D41">
              <w:rPr>
                <w:rFonts w:cs="Arial"/>
                <w:b/>
                <w:bCs/>
              </w:rPr>
              <w:t>Title</w:t>
            </w:r>
          </w:p>
        </w:tc>
      </w:tr>
      <w:tr w:rsidR="001D2D41" w:rsidRPr="001D2D41" w14:paraId="083B5B42" w14:textId="77777777" w:rsidTr="00656B9B">
        <w:tc>
          <w:tcPr>
            <w:tcW w:w="2534" w:type="dxa"/>
          </w:tcPr>
          <w:p w14:paraId="38A4C8D8" w14:textId="77777777" w:rsidR="001D2D41" w:rsidRPr="001D2D41" w:rsidRDefault="001D2D41" w:rsidP="001D2D41">
            <w:pPr>
              <w:autoSpaceDE w:val="0"/>
              <w:autoSpaceDN w:val="0"/>
              <w:jc w:val="left"/>
              <w:rPr>
                <w:rFonts w:cs="Arial"/>
              </w:rPr>
            </w:pPr>
          </w:p>
        </w:tc>
        <w:tc>
          <w:tcPr>
            <w:tcW w:w="6538" w:type="dxa"/>
          </w:tcPr>
          <w:p w14:paraId="24B9D55F" w14:textId="77777777" w:rsidR="001D2D41" w:rsidRPr="001D2D41" w:rsidRDefault="001D2D41" w:rsidP="001D2D41">
            <w:pPr>
              <w:autoSpaceDE w:val="0"/>
              <w:autoSpaceDN w:val="0"/>
              <w:jc w:val="left"/>
              <w:rPr>
                <w:rFonts w:cs="Arial"/>
              </w:rPr>
            </w:pPr>
          </w:p>
        </w:tc>
      </w:tr>
      <w:tr w:rsidR="001D2D41" w:rsidRPr="001D2D41" w14:paraId="36F96452" w14:textId="77777777" w:rsidTr="00656B9B">
        <w:tc>
          <w:tcPr>
            <w:tcW w:w="2534" w:type="dxa"/>
          </w:tcPr>
          <w:p w14:paraId="682899DD" w14:textId="77777777" w:rsidR="001D2D41" w:rsidRPr="001D2D41" w:rsidRDefault="001D2D41" w:rsidP="001D2D41">
            <w:pPr>
              <w:autoSpaceDE w:val="0"/>
              <w:autoSpaceDN w:val="0"/>
              <w:jc w:val="left"/>
              <w:rPr>
                <w:rFonts w:cs="Arial"/>
              </w:rPr>
            </w:pPr>
          </w:p>
        </w:tc>
        <w:tc>
          <w:tcPr>
            <w:tcW w:w="6538" w:type="dxa"/>
          </w:tcPr>
          <w:p w14:paraId="78A39789" w14:textId="77777777" w:rsidR="001D2D41" w:rsidRPr="001D2D41" w:rsidRDefault="001D2D41" w:rsidP="001D2D41">
            <w:pPr>
              <w:autoSpaceDE w:val="0"/>
              <w:autoSpaceDN w:val="0"/>
              <w:jc w:val="left"/>
              <w:rPr>
                <w:rFonts w:cs="Arial"/>
              </w:rPr>
            </w:pPr>
          </w:p>
        </w:tc>
      </w:tr>
      <w:tr w:rsidR="001D2D41" w:rsidRPr="001D2D41" w14:paraId="273DC001" w14:textId="77777777" w:rsidTr="00656B9B">
        <w:tc>
          <w:tcPr>
            <w:tcW w:w="2534" w:type="dxa"/>
          </w:tcPr>
          <w:p w14:paraId="188A79E1" w14:textId="77777777" w:rsidR="001D2D41" w:rsidRPr="001D2D41" w:rsidRDefault="001D2D41" w:rsidP="001D2D41">
            <w:pPr>
              <w:autoSpaceDE w:val="0"/>
              <w:autoSpaceDN w:val="0"/>
              <w:jc w:val="left"/>
              <w:rPr>
                <w:rFonts w:cs="Arial"/>
              </w:rPr>
            </w:pPr>
          </w:p>
        </w:tc>
        <w:tc>
          <w:tcPr>
            <w:tcW w:w="6538" w:type="dxa"/>
          </w:tcPr>
          <w:p w14:paraId="13726949" w14:textId="77777777" w:rsidR="001D2D41" w:rsidRPr="001D2D41" w:rsidRDefault="001D2D41" w:rsidP="001D2D41">
            <w:pPr>
              <w:autoSpaceDE w:val="0"/>
              <w:autoSpaceDN w:val="0"/>
              <w:jc w:val="left"/>
              <w:rPr>
                <w:rFonts w:cs="Arial"/>
              </w:rPr>
            </w:pPr>
          </w:p>
        </w:tc>
      </w:tr>
    </w:tbl>
    <w:p w14:paraId="06FBBFD5" w14:textId="77777777" w:rsidR="001D2D41" w:rsidRPr="001D2D41" w:rsidRDefault="001D2D41" w:rsidP="001D2D41">
      <w:pPr>
        <w:jc w:val="left"/>
      </w:pPr>
    </w:p>
    <w:p w14:paraId="02FAFD37" w14:textId="77777777" w:rsidR="001D2D41" w:rsidRPr="001D2D41" w:rsidRDefault="001D2D41" w:rsidP="001D2D41">
      <w:pPr>
        <w:jc w:val="left"/>
        <w:rPr>
          <w:rFonts w:cs="Arial"/>
          <w:b/>
        </w:rPr>
      </w:pPr>
      <w:r w:rsidRPr="001D2D41">
        <w:rPr>
          <w:rFonts w:cs="Arial"/>
          <w:b/>
        </w:rPr>
        <w:t>Approval</w:t>
      </w:r>
    </w:p>
    <w:p w14:paraId="71D0C83F" w14:textId="77777777" w:rsidR="001D2D41" w:rsidRPr="001D2D41" w:rsidRDefault="001D2D41" w:rsidP="001D2D41">
      <w:pPr>
        <w:jc w:val="left"/>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D2D41" w:rsidRPr="001D2D41" w14:paraId="76661510" w14:textId="77777777" w:rsidTr="00656B9B">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19F0B9A" w14:textId="77777777" w:rsidR="001D2D41" w:rsidRPr="001D2D41" w:rsidRDefault="001D2D41" w:rsidP="001D2D41">
            <w:pPr>
              <w:autoSpaceDE w:val="0"/>
              <w:autoSpaceDN w:val="0"/>
              <w:jc w:val="left"/>
              <w:rPr>
                <w:rFonts w:cs="Arial"/>
                <w:b/>
                <w:bCs/>
              </w:rPr>
            </w:pPr>
            <w:r w:rsidRPr="001D2D41">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D8D074E" w14:textId="77777777" w:rsidR="001D2D41" w:rsidRPr="001D2D41" w:rsidRDefault="001D2D41" w:rsidP="001D2D41">
            <w:pPr>
              <w:autoSpaceDE w:val="0"/>
              <w:autoSpaceDN w:val="0"/>
              <w:jc w:val="left"/>
              <w:rPr>
                <w:rFonts w:cs="Arial"/>
                <w:b/>
                <w:bCs/>
              </w:rPr>
            </w:pPr>
            <w:r w:rsidRPr="001D2D41">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65E3EFD" w14:textId="77777777" w:rsidR="001D2D41" w:rsidRPr="001D2D41" w:rsidRDefault="001D2D41" w:rsidP="001D2D41">
            <w:pPr>
              <w:autoSpaceDE w:val="0"/>
              <w:autoSpaceDN w:val="0"/>
              <w:jc w:val="left"/>
              <w:rPr>
                <w:rFonts w:cs="Arial"/>
                <w:b/>
                <w:bCs/>
              </w:rPr>
            </w:pPr>
            <w:r w:rsidRPr="001D2D41">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8A328EF" w14:textId="77777777" w:rsidR="001D2D41" w:rsidRPr="001D2D41" w:rsidRDefault="001D2D41" w:rsidP="001D2D41">
            <w:pPr>
              <w:autoSpaceDE w:val="0"/>
              <w:autoSpaceDN w:val="0"/>
              <w:jc w:val="left"/>
              <w:rPr>
                <w:rFonts w:cs="Arial"/>
                <w:b/>
                <w:bCs/>
              </w:rPr>
            </w:pPr>
            <w:r w:rsidRPr="001D2D41">
              <w:rPr>
                <w:rFonts w:cs="Arial"/>
                <w:b/>
                <w:bCs/>
              </w:rPr>
              <w:t>Date</w:t>
            </w:r>
          </w:p>
        </w:tc>
      </w:tr>
      <w:tr w:rsidR="001D2D41" w:rsidRPr="001D2D41" w14:paraId="202B3DB5" w14:textId="77777777" w:rsidTr="00656B9B">
        <w:tc>
          <w:tcPr>
            <w:tcW w:w="1674" w:type="dxa"/>
            <w:tcBorders>
              <w:top w:val="single" w:sz="4" w:space="0" w:color="auto"/>
              <w:left w:val="single" w:sz="4" w:space="0" w:color="auto"/>
              <w:bottom w:val="single" w:sz="4" w:space="0" w:color="auto"/>
              <w:right w:val="single" w:sz="4" w:space="0" w:color="auto"/>
            </w:tcBorders>
          </w:tcPr>
          <w:p w14:paraId="45430883" w14:textId="77777777" w:rsidR="001D2D41" w:rsidRPr="001D2D41" w:rsidRDefault="001D2D41" w:rsidP="001D2D41">
            <w:pPr>
              <w:autoSpaceDE w:val="0"/>
              <w:autoSpaceDN w:val="0"/>
              <w:jc w:val="left"/>
              <w:rPr>
                <w:rFonts w:cs="Arial"/>
              </w:rPr>
            </w:pPr>
          </w:p>
          <w:p w14:paraId="37AA739D" w14:textId="77777777" w:rsidR="001D2D41" w:rsidRPr="001D2D41" w:rsidRDefault="001D2D41" w:rsidP="001D2D41">
            <w:pPr>
              <w:autoSpaceDE w:val="0"/>
              <w:autoSpaceDN w:val="0"/>
              <w:jc w:val="left"/>
              <w:rPr>
                <w:rFonts w:cs="Arial"/>
              </w:rPr>
            </w:pPr>
          </w:p>
          <w:p w14:paraId="212228B3" w14:textId="77777777" w:rsidR="001D2D41" w:rsidRPr="001D2D41" w:rsidRDefault="001D2D41" w:rsidP="001D2D41">
            <w:pPr>
              <w:autoSpaceDE w:val="0"/>
              <w:autoSpaceDN w:val="0"/>
              <w:jc w:val="left"/>
              <w:rPr>
                <w:rFonts w:cs="Arial"/>
              </w:rPr>
            </w:pPr>
          </w:p>
        </w:tc>
        <w:tc>
          <w:tcPr>
            <w:tcW w:w="2579" w:type="dxa"/>
            <w:tcBorders>
              <w:top w:val="single" w:sz="4" w:space="0" w:color="auto"/>
              <w:left w:val="single" w:sz="4" w:space="0" w:color="auto"/>
              <w:bottom w:val="single" w:sz="4" w:space="0" w:color="auto"/>
              <w:right w:val="single" w:sz="4" w:space="0" w:color="auto"/>
            </w:tcBorders>
          </w:tcPr>
          <w:p w14:paraId="36802CA0" w14:textId="77777777" w:rsidR="001D2D41" w:rsidRPr="001D2D41" w:rsidRDefault="001D2D41" w:rsidP="001D2D41">
            <w:pPr>
              <w:autoSpaceDE w:val="0"/>
              <w:autoSpaceDN w:val="0"/>
              <w:jc w:val="left"/>
              <w:rPr>
                <w:rFonts w:cs="Arial"/>
              </w:rPr>
            </w:pPr>
          </w:p>
        </w:tc>
        <w:tc>
          <w:tcPr>
            <w:tcW w:w="2597" w:type="dxa"/>
            <w:tcBorders>
              <w:top w:val="single" w:sz="4" w:space="0" w:color="auto"/>
              <w:left w:val="single" w:sz="4" w:space="0" w:color="auto"/>
              <w:bottom w:val="single" w:sz="4" w:space="0" w:color="auto"/>
              <w:right w:val="single" w:sz="4" w:space="0" w:color="auto"/>
            </w:tcBorders>
          </w:tcPr>
          <w:p w14:paraId="6E3CC88B" w14:textId="77777777" w:rsidR="001D2D41" w:rsidRPr="001D2D41" w:rsidRDefault="001D2D41" w:rsidP="001D2D41">
            <w:pPr>
              <w:autoSpaceDE w:val="0"/>
              <w:autoSpaceDN w:val="0"/>
              <w:jc w:val="left"/>
              <w:rPr>
                <w:rFonts w:cs="Arial"/>
              </w:rPr>
            </w:pPr>
          </w:p>
        </w:tc>
        <w:tc>
          <w:tcPr>
            <w:tcW w:w="2222" w:type="dxa"/>
            <w:tcBorders>
              <w:top w:val="single" w:sz="4" w:space="0" w:color="auto"/>
              <w:left w:val="single" w:sz="4" w:space="0" w:color="auto"/>
              <w:bottom w:val="single" w:sz="4" w:space="0" w:color="auto"/>
              <w:right w:val="single" w:sz="4" w:space="0" w:color="auto"/>
            </w:tcBorders>
          </w:tcPr>
          <w:p w14:paraId="2CE67535" w14:textId="77777777" w:rsidR="001D2D41" w:rsidRPr="001D2D41" w:rsidRDefault="001D2D41" w:rsidP="001D2D41">
            <w:pPr>
              <w:autoSpaceDE w:val="0"/>
              <w:autoSpaceDN w:val="0"/>
              <w:jc w:val="left"/>
              <w:rPr>
                <w:rFonts w:cs="Arial"/>
              </w:rPr>
            </w:pPr>
          </w:p>
        </w:tc>
      </w:tr>
    </w:tbl>
    <w:p w14:paraId="35EB1F39" w14:textId="77777777" w:rsidR="001D2D41" w:rsidRPr="001D2D41" w:rsidRDefault="001D2D41" w:rsidP="001D2D41">
      <w:pPr>
        <w:jc w:val="left"/>
        <w:rPr>
          <w:rFonts w:cs="Arial"/>
        </w:rPr>
      </w:pPr>
    </w:p>
    <w:p w14:paraId="181998B7" w14:textId="77777777" w:rsidR="001156CD" w:rsidRDefault="001156CD" w:rsidP="00F900F7">
      <w:r>
        <w:br w:type="page"/>
      </w:r>
    </w:p>
    <w:p w14:paraId="29045124" w14:textId="77777777" w:rsidR="001156CD" w:rsidRPr="00C04510" w:rsidRDefault="001156CD" w:rsidP="00F900F7">
      <w:pPr>
        <w:rPr>
          <w:b/>
        </w:rPr>
      </w:pPr>
      <w:r w:rsidRPr="00C04510">
        <w:rPr>
          <w:b/>
        </w:rPr>
        <w:lastRenderedPageBreak/>
        <w:t>Contents</w:t>
      </w:r>
    </w:p>
    <w:p w14:paraId="25A98F72" w14:textId="77777777" w:rsidR="001156CD" w:rsidRDefault="001156CD" w:rsidP="00F900F7"/>
    <w:p w14:paraId="67D94618" w14:textId="45F1F1E7" w:rsidR="00D66C66" w:rsidRDefault="00805783">
      <w:pPr>
        <w:pStyle w:val="TOC1"/>
        <w:tabs>
          <w:tab w:val="left" w:pos="480"/>
          <w:tab w:val="right" w:leader="dot" w:pos="9016"/>
        </w:tabs>
        <w:rPr>
          <w:rFonts w:asciiTheme="minorHAnsi" w:eastAsiaTheme="minorEastAsia" w:hAnsiTheme="minorHAnsi" w:cstheme="minorBidi"/>
          <w:b w:val="0"/>
          <w:caps w:val="0"/>
          <w:sz w:val="22"/>
          <w:szCs w:val="22"/>
          <w:lang w:eastAsia="en-GB"/>
        </w:rPr>
      </w:pPr>
      <w:r>
        <w:rPr>
          <w:rFonts w:cs="Arial"/>
          <w:bCs/>
          <w:sz w:val="28"/>
        </w:rPr>
        <w:fldChar w:fldCharType="begin"/>
      </w:r>
      <w:r>
        <w:rPr>
          <w:rFonts w:cs="Arial"/>
          <w:bCs/>
          <w:sz w:val="28"/>
        </w:rPr>
        <w:instrText xml:space="preserve"> TOC \o "1-3" \h \z \u </w:instrText>
      </w:r>
      <w:r>
        <w:rPr>
          <w:rFonts w:cs="Arial"/>
          <w:bCs/>
          <w:sz w:val="28"/>
        </w:rPr>
        <w:fldChar w:fldCharType="separate"/>
      </w:r>
      <w:hyperlink w:anchor="_Toc339853" w:history="1">
        <w:r w:rsidR="00D66C66" w:rsidRPr="00CE5665">
          <w:rPr>
            <w:rStyle w:val="Hyperlink"/>
          </w:rPr>
          <w:t>1</w:t>
        </w:r>
        <w:r w:rsidR="00D66C66">
          <w:rPr>
            <w:rFonts w:asciiTheme="minorHAnsi" w:eastAsiaTheme="minorEastAsia" w:hAnsiTheme="minorHAnsi" w:cstheme="minorBidi"/>
            <w:b w:val="0"/>
            <w:caps w:val="0"/>
            <w:sz w:val="22"/>
            <w:szCs w:val="22"/>
            <w:lang w:eastAsia="en-GB"/>
          </w:rPr>
          <w:tab/>
        </w:r>
        <w:r w:rsidR="00D66C66" w:rsidRPr="00CE5665">
          <w:rPr>
            <w:rStyle w:val="Hyperlink"/>
          </w:rPr>
          <w:t>Introduction</w:t>
        </w:r>
        <w:r w:rsidR="00D66C66">
          <w:rPr>
            <w:webHidden/>
          </w:rPr>
          <w:tab/>
        </w:r>
        <w:r w:rsidR="00D66C66">
          <w:rPr>
            <w:webHidden/>
          </w:rPr>
          <w:fldChar w:fldCharType="begin"/>
        </w:r>
        <w:r w:rsidR="00D66C66">
          <w:rPr>
            <w:webHidden/>
          </w:rPr>
          <w:instrText xml:space="preserve"> PAGEREF _Toc339853 \h </w:instrText>
        </w:r>
        <w:r w:rsidR="00D66C66">
          <w:rPr>
            <w:webHidden/>
          </w:rPr>
        </w:r>
        <w:r w:rsidR="00D66C66">
          <w:rPr>
            <w:webHidden/>
          </w:rPr>
          <w:fldChar w:fldCharType="separate"/>
        </w:r>
        <w:r w:rsidR="00D66C66">
          <w:rPr>
            <w:webHidden/>
          </w:rPr>
          <w:t>8</w:t>
        </w:r>
        <w:r w:rsidR="00D66C66">
          <w:rPr>
            <w:webHidden/>
          </w:rPr>
          <w:fldChar w:fldCharType="end"/>
        </w:r>
      </w:hyperlink>
    </w:p>
    <w:p w14:paraId="156301D4" w14:textId="7522769C" w:rsidR="00D66C66" w:rsidRDefault="0094030B">
      <w:pPr>
        <w:pStyle w:val="TOC1"/>
        <w:tabs>
          <w:tab w:val="left" w:pos="480"/>
          <w:tab w:val="right" w:leader="dot" w:pos="9016"/>
        </w:tabs>
        <w:rPr>
          <w:rFonts w:asciiTheme="minorHAnsi" w:eastAsiaTheme="minorEastAsia" w:hAnsiTheme="minorHAnsi" w:cstheme="minorBidi"/>
          <w:b w:val="0"/>
          <w:caps w:val="0"/>
          <w:sz w:val="22"/>
          <w:szCs w:val="22"/>
          <w:lang w:eastAsia="en-GB"/>
        </w:rPr>
      </w:pPr>
      <w:hyperlink w:anchor="_Toc339854" w:history="1">
        <w:r w:rsidR="00D66C66" w:rsidRPr="00CE5665">
          <w:rPr>
            <w:rStyle w:val="Hyperlink"/>
          </w:rPr>
          <w:t>2</w:t>
        </w:r>
        <w:r w:rsidR="00D66C66">
          <w:rPr>
            <w:rFonts w:asciiTheme="minorHAnsi" w:eastAsiaTheme="minorEastAsia" w:hAnsiTheme="minorHAnsi" w:cstheme="minorBidi"/>
            <w:b w:val="0"/>
            <w:caps w:val="0"/>
            <w:sz w:val="22"/>
            <w:szCs w:val="22"/>
            <w:lang w:eastAsia="en-GB"/>
          </w:rPr>
          <w:tab/>
        </w:r>
        <w:r w:rsidR="00D66C66" w:rsidRPr="00CE5665">
          <w:rPr>
            <w:rStyle w:val="Hyperlink"/>
          </w:rPr>
          <w:t>Legitimate Interest Assessment Procedure</w:t>
        </w:r>
        <w:r w:rsidR="00D66C66">
          <w:rPr>
            <w:webHidden/>
          </w:rPr>
          <w:tab/>
        </w:r>
        <w:r w:rsidR="00D66C66">
          <w:rPr>
            <w:webHidden/>
          </w:rPr>
          <w:fldChar w:fldCharType="begin"/>
        </w:r>
        <w:r w:rsidR="00D66C66">
          <w:rPr>
            <w:webHidden/>
          </w:rPr>
          <w:instrText xml:space="preserve"> PAGEREF _Toc339854 \h </w:instrText>
        </w:r>
        <w:r w:rsidR="00D66C66">
          <w:rPr>
            <w:webHidden/>
          </w:rPr>
        </w:r>
        <w:r w:rsidR="00D66C66">
          <w:rPr>
            <w:webHidden/>
          </w:rPr>
          <w:fldChar w:fldCharType="separate"/>
        </w:r>
        <w:r w:rsidR="00D66C66">
          <w:rPr>
            <w:webHidden/>
          </w:rPr>
          <w:t>9</w:t>
        </w:r>
        <w:r w:rsidR="00D66C66">
          <w:rPr>
            <w:webHidden/>
          </w:rPr>
          <w:fldChar w:fldCharType="end"/>
        </w:r>
      </w:hyperlink>
    </w:p>
    <w:p w14:paraId="1249E634" w14:textId="1A3B4694" w:rsidR="00D66C66" w:rsidRDefault="0094030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39855" w:history="1">
        <w:r w:rsidR="00D66C66" w:rsidRPr="00CE5665">
          <w:rPr>
            <w:rStyle w:val="Hyperlink"/>
            <w:noProof/>
          </w:rPr>
          <w:t>2.1</w:t>
        </w:r>
        <w:r w:rsidR="00D66C66">
          <w:rPr>
            <w:rFonts w:asciiTheme="minorHAnsi" w:eastAsiaTheme="minorEastAsia" w:hAnsiTheme="minorHAnsi" w:cstheme="minorBidi"/>
            <w:smallCaps w:val="0"/>
            <w:noProof/>
            <w:sz w:val="22"/>
            <w:szCs w:val="22"/>
            <w:lang w:eastAsia="en-GB"/>
          </w:rPr>
          <w:tab/>
        </w:r>
        <w:r w:rsidR="00D66C66" w:rsidRPr="00CE5665">
          <w:rPr>
            <w:rStyle w:val="Hyperlink"/>
            <w:noProof/>
          </w:rPr>
          <w:t>The Purpose Test</w:t>
        </w:r>
        <w:r w:rsidR="00D66C66">
          <w:rPr>
            <w:noProof/>
            <w:webHidden/>
          </w:rPr>
          <w:tab/>
        </w:r>
        <w:r w:rsidR="00D66C66">
          <w:rPr>
            <w:noProof/>
            <w:webHidden/>
          </w:rPr>
          <w:fldChar w:fldCharType="begin"/>
        </w:r>
        <w:r w:rsidR="00D66C66">
          <w:rPr>
            <w:noProof/>
            <w:webHidden/>
          </w:rPr>
          <w:instrText xml:space="preserve"> PAGEREF _Toc339855 \h </w:instrText>
        </w:r>
        <w:r w:rsidR="00D66C66">
          <w:rPr>
            <w:noProof/>
            <w:webHidden/>
          </w:rPr>
        </w:r>
        <w:r w:rsidR="00D66C66">
          <w:rPr>
            <w:noProof/>
            <w:webHidden/>
          </w:rPr>
          <w:fldChar w:fldCharType="separate"/>
        </w:r>
        <w:r w:rsidR="00D66C66">
          <w:rPr>
            <w:noProof/>
            <w:webHidden/>
          </w:rPr>
          <w:t>9</w:t>
        </w:r>
        <w:r w:rsidR="00D66C66">
          <w:rPr>
            <w:noProof/>
            <w:webHidden/>
          </w:rPr>
          <w:fldChar w:fldCharType="end"/>
        </w:r>
      </w:hyperlink>
    </w:p>
    <w:p w14:paraId="3811179B" w14:textId="4716F6F4" w:rsidR="00D66C66" w:rsidRDefault="0094030B">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39856" w:history="1">
        <w:r w:rsidR="00D66C66" w:rsidRPr="00CE5665">
          <w:rPr>
            <w:rStyle w:val="Hyperlink"/>
            <w:noProof/>
          </w:rPr>
          <w:t>2.1.1</w:t>
        </w:r>
        <w:r w:rsidR="00D66C66">
          <w:rPr>
            <w:rFonts w:asciiTheme="minorHAnsi" w:eastAsiaTheme="minorEastAsia" w:hAnsiTheme="minorHAnsi" w:cstheme="minorBidi"/>
            <w:i w:val="0"/>
            <w:noProof/>
            <w:sz w:val="22"/>
            <w:szCs w:val="22"/>
            <w:lang w:eastAsia="en-GB"/>
          </w:rPr>
          <w:tab/>
        </w:r>
        <w:r w:rsidR="00D66C66" w:rsidRPr="00CE5665">
          <w:rPr>
            <w:rStyle w:val="Hyperlink"/>
            <w:noProof/>
          </w:rPr>
          <w:t>Objectives</w:t>
        </w:r>
        <w:r w:rsidR="00D66C66">
          <w:rPr>
            <w:noProof/>
            <w:webHidden/>
          </w:rPr>
          <w:tab/>
        </w:r>
        <w:r w:rsidR="00D66C66">
          <w:rPr>
            <w:noProof/>
            <w:webHidden/>
          </w:rPr>
          <w:fldChar w:fldCharType="begin"/>
        </w:r>
        <w:r w:rsidR="00D66C66">
          <w:rPr>
            <w:noProof/>
            <w:webHidden/>
          </w:rPr>
          <w:instrText xml:space="preserve"> PAGEREF _Toc339856 \h </w:instrText>
        </w:r>
        <w:r w:rsidR="00D66C66">
          <w:rPr>
            <w:noProof/>
            <w:webHidden/>
          </w:rPr>
        </w:r>
        <w:r w:rsidR="00D66C66">
          <w:rPr>
            <w:noProof/>
            <w:webHidden/>
          </w:rPr>
          <w:fldChar w:fldCharType="separate"/>
        </w:r>
        <w:r w:rsidR="00D66C66">
          <w:rPr>
            <w:noProof/>
            <w:webHidden/>
          </w:rPr>
          <w:t>10</w:t>
        </w:r>
        <w:r w:rsidR="00D66C66">
          <w:rPr>
            <w:noProof/>
            <w:webHidden/>
          </w:rPr>
          <w:fldChar w:fldCharType="end"/>
        </w:r>
      </w:hyperlink>
    </w:p>
    <w:p w14:paraId="02C3706D" w14:textId="096BA17E" w:rsidR="00D66C66" w:rsidRDefault="0094030B">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39857" w:history="1">
        <w:r w:rsidR="00D66C66" w:rsidRPr="00CE5665">
          <w:rPr>
            <w:rStyle w:val="Hyperlink"/>
            <w:noProof/>
          </w:rPr>
          <w:t>2.1.2</w:t>
        </w:r>
        <w:r w:rsidR="00D66C66">
          <w:rPr>
            <w:rFonts w:asciiTheme="minorHAnsi" w:eastAsiaTheme="minorEastAsia" w:hAnsiTheme="minorHAnsi" w:cstheme="minorBidi"/>
            <w:i w:val="0"/>
            <w:noProof/>
            <w:sz w:val="22"/>
            <w:szCs w:val="22"/>
            <w:lang w:eastAsia="en-GB"/>
          </w:rPr>
          <w:tab/>
        </w:r>
        <w:r w:rsidR="00D66C66" w:rsidRPr="00CE5665">
          <w:rPr>
            <w:rStyle w:val="Hyperlink"/>
            <w:noProof/>
          </w:rPr>
          <w:t>Benefits</w:t>
        </w:r>
        <w:r w:rsidR="00D66C66">
          <w:rPr>
            <w:noProof/>
            <w:webHidden/>
          </w:rPr>
          <w:tab/>
        </w:r>
        <w:r w:rsidR="00D66C66">
          <w:rPr>
            <w:noProof/>
            <w:webHidden/>
          </w:rPr>
          <w:fldChar w:fldCharType="begin"/>
        </w:r>
        <w:r w:rsidR="00D66C66">
          <w:rPr>
            <w:noProof/>
            <w:webHidden/>
          </w:rPr>
          <w:instrText xml:space="preserve"> PAGEREF _Toc339857 \h </w:instrText>
        </w:r>
        <w:r w:rsidR="00D66C66">
          <w:rPr>
            <w:noProof/>
            <w:webHidden/>
          </w:rPr>
        </w:r>
        <w:r w:rsidR="00D66C66">
          <w:rPr>
            <w:noProof/>
            <w:webHidden/>
          </w:rPr>
          <w:fldChar w:fldCharType="separate"/>
        </w:r>
        <w:r w:rsidR="00D66C66">
          <w:rPr>
            <w:noProof/>
            <w:webHidden/>
          </w:rPr>
          <w:t>10</w:t>
        </w:r>
        <w:r w:rsidR="00D66C66">
          <w:rPr>
            <w:noProof/>
            <w:webHidden/>
          </w:rPr>
          <w:fldChar w:fldCharType="end"/>
        </w:r>
      </w:hyperlink>
    </w:p>
    <w:p w14:paraId="1EBCB448" w14:textId="00B27DAC" w:rsidR="00D66C66" w:rsidRDefault="0094030B">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39858" w:history="1">
        <w:r w:rsidR="00D66C66" w:rsidRPr="00CE5665">
          <w:rPr>
            <w:rStyle w:val="Hyperlink"/>
            <w:noProof/>
          </w:rPr>
          <w:t>2.1.3</w:t>
        </w:r>
        <w:r w:rsidR="00D66C66">
          <w:rPr>
            <w:rFonts w:asciiTheme="minorHAnsi" w:eastAsiaTheme="minorEastAsia" w:hAnsiTheme="minorHAnsi" w:cstheme="minorBidi"/>
            <w:i w:val="0"/>
            <w:noProof/>
            <w:sz w:val="22"/>
            <w:szCs w:val="22"/>
            <w:lang w:eastAsia="en-GB"/>
          </w:rPr>
          <w:tab/>
        </w:r>
        <w:r w:rsidR="00D66C66" w:rsidRPr="00CE5665">
          <w:rPr>
            <w:rStyle w:val="Hyperlink"/>
            <w:noProof/>
          </w:rPr>
          <w:t>Impact of not processing</w:t>
        </w:r>
        <w:r w:rsidR="00D66C66">
          <w:rPr>
            <w:noProof/>
            <w:webHidden/>
          </w:rPr>
          <w:tab/>
        </w:r>
        <w:r w:rsidR="00D66C66">
          <w:rPr>
            <w:noProof/>
            <w:webHidden/>
          </w:rPr>
          <w:fldChar w:fldCharType="begin"/>
        </w:r>
        <w:r w:rsidR="00D66C66">
          <w:rPr>
            <w:noProof/>
            <w:webHidden/>
          </w:rPr>
          <w:instrText xml:space="preserve"> PAGEREF _Toc339858 \h </w:instrText>
        </w:r>
        <w:r w:rsidR="00D66C66">
          <w:rPr>
            <w:noProof/>
            <w:webHidden/>
          </w:rPr>
        </w:r>
        <w:r w:rsidR="00D66C66">
          <w:rPr>
            <w:noProof/>
            <w:webHidden/>
          </w:rPr>
          <w:fldChar w:fldCharType="separate"/>
        </w:r>
        <w:r w:rsidR="00D66C66">
          <w:rPr>
            <w:noProof/>
            <w:webHidden/>
          </w:rPr>
          <w:t>10</w:t>
        </w:r>
        <w:r w:rsidR="00D66C66">
          <w:rPr>
            <w:noProof/>
            <w:webHidden/>
          </w:rPr>
          <w:fldChar w:fldCharType="end"/>
        </w:r>
      </w:hyperlink>
    </w:p>
    <w:p w14:paraId="485CE7DA" w14:textId="2E0D55F6" w:rsidR="00D66C66" w:rsidRDefault="0094030B">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339859" w:history="1">
        <w:r w:rsidR="00D66C66" w:rsidRPr="00CE5665">
          <w:rPr>
            <w:rStyle w:val="Hyperlink"/>
            <w:noProof/>
          </w:rPr>
          <w:t>2.1.4</w:t>
        </w:r>
        <w:r w:rsidR="00D66C66">
          <w:rPr>
            <w:rFonts w:asciiTheme="minorHAnsi" w:eastAsiaTheme="minorEastAsia" w:hAnsiTheme="minorHAnsi" w:cstheme="minorBidi"/>
            <w:i w:val="0"/>
            <w:noProof/>
            <w:sz w:val="22"/>
            <w:szCs w:val="22"/>
            <w:lang w:eastAsia="en-GB"/>
          </w:rPr>
          <w:tab/>
        </w:r>
        <w:r w:rsidR="00D66C66" w:rsidRPr="00CE5665">
          <w:rPr>
            <w:rStyle w:val="Hyperlink"/>
            <w:noProof/>
          </w:rPr>
          <w:t>Other Issues</w:t>
        </w:r>
        <w:r w:rsidR="00D66C66">
          <w:rPr>
            <w:noProof/>
            <w:webHidden/>
          </w:rPr>
          <w:tab/>
        </w:r>
        <w:r w:rsidR="00D66C66">
          <w:rPr>
            <w:noProof/>
            <w:webHidden/>
          </w:rPr>
          <w:fldChar w:fldCharType="begin"/>
        </w:r>
        <w:r w:rsidR="00D66C66">
          <w:rPr>
            <w:noProof/>
            <w:webHidden/>
          </w:rPr>
          <w:instrText xml:space="preserve"> PAGEREF _Toc339859 \h </w:instrText>
        </w:r>
        <w:r w:rsidR="00D66C66">
          <w:rPr>
            <w:noProof/>
            <w:webHidden/>
          </w:rPr>
        </w:r>
        <w:r w:rsidR="00D66C66">
          <w:rPr>
            <w:noProof/>
            <w:webHidden/>
          </w:rPr>
          <w:fldChar w:fldCharType="separate"/>
        </w:r>
        <w:r w:rsidR="00D66C66">
          <w:rPr>
            <w:noProof/>
            <w:webHidden/>
          </w:rPr>
          <w:t>10</w:t>
        </w:r>
        <w:r w:rsidR="00D66C66">
          <w:rPr>
            <w:noProof/>
            <w:webHidden/>
          </w:rPr>
          <w:fldChar w:fldCharType="end"/>
        </w:r>
      </w:hyperlink>
    </w:p>
    <w:p w14:paraId="2F3781CB" w14:textId="29C534C0" w:rsidR="00D66C66" w:rsidRDefault="0094030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39860" w:history="1">
        <w:r w:rsidR="00D66C66" w:rsidRPr="00CE5665">
          <w:rPr>
            <w:rStyle w:val="Hyperlink"/>
            <w:noProof/>
          </w:rPr>
          <w:t>2.2</w:t>
        </w:r>
        <w:r w:rsidR="00D66C66">
          <w:rPr>
            <w:rFonts w:asciiTheme="minorHAnsi" w:eastAsiaTheme="minorEastAsia" w:hAnsiTheme="minorHAnsi" w:cstheme="minorBidi"/>
            <w:smallCaps w:val="0"/>
            <w:noProof/>
            <w:sz w:val="22"/>
            <w:szCs w:val="22"/>
            <w:lang w:eastAsia="en-GB"/>
          </w:rPr>
          <w:tab/>
        </w:r>
        <w:r w:rsidR="00D66C66" w:rsidRPr="00CE5665">
          <w:rPr>
            <w:rStyle w:val="Hyperlink"/>
            <w:noProof/>
          </w:rPr>
          <w:t>The Necessity Test</w:t>
        </w:r>
        <w:r w:rsidR="00D66C66">
          <w:rPr>
            <w:noProof/>
            <w:webHidden/>
          </w:rPr>
          <w:tab/>
        </w:r>
        <w:r w:rsidR="00D66C66">
          <w:rPr>
            <w:noProof/>
            <w:webHidden/>
          </w:rPr>
          <w:fldChar w:fldCharType="begin"/>
        </w:r>
        <w:r w:rsidR="00D66C66">
          <w:rPr>
            <w:noProof/>
            <w:webHidden/>
          </w:rPr>
          <w:instrText xml:space="preserve"> PAGEREF _Toc339860 \h </w:instrText>
        </w:r>
        <w:r w:rsidR="00D66C66">
          <w:rPr>
            <w:noProof/>
            <w:webHidden/>
          </w:rPr>
        </w:r>
        <w:r w:rsidR="00D66C66">
          <w:rPr>
            <w:noProof/>
            <w:webHidden/>
          </w:rPr>
          <w:fldChar w:fldCharType="separate"/>
        </w:r>
        <w:r w:rsidR="00D66C66">
          <w:rPr>
            <w:noProof/>
            <w:webHidden/>
          </w:rPr>
          <w:t>11</w:t>
        </w:r>
        <w:r w:rsidR="00D66C66">
          <w:rPr>
            <w:noProof/>
            <w:webHidden/>
          </w:rPr>
          <w:fldChar w:fldCharType="end"/>
        </w:r>
      </w:hyperlink>
    </w:p>
    <w:p w14:paraId="7F7B1C4A" w14:textId="571699E6" w:rsidR="00D66C66" w:rsidRDefault="0094030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39861" w:history="1">
        <w:r w:rsidR="00D66C66" w:rsidRPr="00CE5665">
          <w:rPr>
            <w:rStyle w:val="Hyperlink"/>
            <w:noProof/>
          </w:rPr>
          <w:t>2.3</w:t>
        </w:r>
        <w:r w:rsidR="00D66C66">
          <w:rPr>
            <w:rFonts w:asciiTheme="minorHAnsi" w:eastAsiaTheme="minorEastAsia" w:hAnsiTheme="minorHAnsi" w:cstheme="minorBidi"/>
            <w:smallCaps w:val="0"/>
            <w:noProof/>
            <w:sz w:val="22"/>
            <w:szCs w:val="22"/>
            <w:lang w:eastAsia="en-GB"/>
          </w:rPr>
          <w:tab/>
        </w:r>
        <w:r w:rsidR="00D66C66" w:rsidRPr="00CE5665">
          <w:rPr>
            <w:rStyle w:val="Hyperlink"/>
            <w:noProof/>
          </w:rPr>
          <w:t>The Balancing Test</w:t>
        </w:r>
        <w:r w:rsidR="00D66C66">
          <w:rPr>
            <w:noProof/>
            <w:webHidden/>
          </w:rPr>
          <w:tab/>
        </w:r>
        <w:r w:rsidR="00D66C66">
          <w:rPr>
            <w:noProof/>
            <w:webHidden/>
          </w:rPr>
          <w:fldChar w:fldCharType="begin"/>
        </w:r>
        <w:r w:rsidR="00D66C66">
          <w:rPr>
            <w:noProof/>
            <w:webHidden/>
          </w:rPr>
          <w:instrText xml:space="preserve"> PAGEREF _Toc339861 \h </w:instrText>
        </w:r>
        <w:r w:rsidR="00D66C66">
          <w:rPr>
            <w:noProof/>
            <w:webHidden/>
          </w:rPr>
        </w:r>
        <w:r w:rsidR="00D66C66">
          <w:rPr>
            <w:noProof/>
            <w:webHidden/>
          </w:rPr>
          <w:fldChar w:fldCharType="separate"/>
        </w:r>
        <w:r w:rsidR="00D66C66">
          <w:rPr>
            <w:noProof/>
            <w:webHidden/>
          </w:rPr>
          <w:t>11</w:t>
        </w:r>
        <w:r w:rsidR="00D66C66">
          <w:rPr>
            <w:noProof/>
            <w:webHidden/>
          </w:rPr>
          <w:fldChar w:fldCharType="end"/>
        </w:r>
      </w:hyperlink>
    </w:p>
    <w:p w14:paraId="30F93107" w14:textId="64FD022D" w:rsidR="00D66C66" w:rsidRDefault="0094030B">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339862" w:history="1">
        <w:r w:rsidR="00D66C66" w:rsidRPr="00CE5665">
          <w:rPr>
            <w:rStyle w:val="Hyperlink"/>
            <w:noProof/>
          </w:rPr>
          <w:t>2.4</w:t>
        </w:r>
        <w:r w:rsidR="00D66C66">
          <w:rPr>
            <w:rFonts w:asciiTheme="minorHAnsi" w:eastAsiaTheme="minorEastAsia" w:hAnsiTheme="minorHAnsi" w:cstheme="minorBidi"/>
            <w:smallCaps w:val="0"/>
            <w:noProof/>
            <w:sz w:val="22"/>
            <w:szCs w:val="22"/>
            <w:lang w:eastAsia="en-GB"/>
          </w:rPr>
          <w:tab/>
        </w:r>
        <w:r w:rsidR="00D66C66" w:rsidRPr="00CE5665">
          <w:rPr>
            <w:rStyle w:val="Hyperlink"/>
            <w:noProof/>
          </w:rPr>
          <w:t>Assessment Decision</w:t>
        </w:r>
        <w:r w:rsidR="00D66C66">
          <w:rPr>
            <w:noProof/>
            <w:webHidden/>
          </w:rPr>
          <w:tab/>
        </w:r>
        <w:r w:rsidR="00D66C66">
          <w:rPr>
            <w:noProof/>
            <w:webHidden/>
          </w:rPr>
          <w:fldChar w:fldCharType="begin"/>
        </w:r>
        <w:r w:rsidR="00D66C66">
          <w:rPr>
            <w:noProof/>
            <w:webHidden/>
          </w:rPr>
          <w:instrText xml:space="preserve"> PAGEREF _Toc339862 \h </w:instrText>
        </w:r>
        <w:r w:rsidR="00D66C66">
          <w:rPr>
            <w:noProof/>
            <w:webHidden/>
          </w:rPr>
        </w:r>
        <w:r w:rsidR="00D66C66">
          <w:rPr>
            <w:noProof/>
            <w:webHidden/>
          </w:rPr>
          <w:fldChar w:fldCharType="separate"/>
        </w:r>
        <w:r w:rsidR="00D66C66">
          <w:rPr>
            <w:noProof/>
            <w:webHidden/>
          </w:rPr>
          <w:t>12</w:t>
        </w:r>
        <w:r w:rsidR="00D66C66">
          <w:rPr>
            <w:noProof/>
            <w:webHidden/>
          </w:rPr>
          <w:fldChar w:fldCharType="end"/>
        </w:r>
      </w:hyperlink>
    </w:p>
    <w:p w14:paraId="72372236" w14:textId="26D22B71" w:rsidR="001156CD" w:rsidRDefault="00805783" w:rsidP="00A96A1D">
      <w:pPr>
        <w:rPr>
          <w:rFonts w:ascii="Times New Roman" w:hAnsi="Times New Roman" w:cs="Arial"/>
          <w:bCs/>
          <w:noProof/>
          <w:sz w:val="28"/>
        </w:rPr>
      </w:pPr>
      <w:r>
        <w:rPr>
          <w:rFonts w:ascii="Times New Roman" w:hAnsi="Times New Roman" w:cs="Arial"/>
          <w:bCs/>
          <w:noProof/>
          <w:sz w:val="28"/>
        </w:rPr>
        <w:fldChar w:fldCharType="end"/>
      </w:r>
    </w:p>
    <w:p w14:paraId="48286635" w14:textId="77777777" w:rsidR="001156CD" w:rsidRDefault="001156CD" w:rsidP="00A96A1D">
      <w:r>
        <w:br w:type="page"/>
      </w:r>
    </w:p>
    <w:p w14:paraId="50E5CB01" w14:textId="77777777" w:rsidR="001156CD" w:rsidRDefault="001156CD" w:rsidP="00F900F7">
      <w:pPr>
        <w:pStyle w:val="Heading1"/>
      </w:pPr>
      <w:bookmarkStart w:id="1" w:name="_Toc339853"/>
      <w:r>
        <w:lastRenderedPageBreak/>
        <w:t>Introduction</w:t>
      </w:r>
      <w:bookmarkEnd w:id="1"/>
    </w:p>
    <w:p w14:paraId="1AA9D7B5" w14:textId="77777777" w:rsidR="001156CD" w:rsidRDefault="001156CD" w:rsidP="00F900F7"/>
    <w:p w14:paraId="6CD4ED72" w14:textId="77777777" w:rsidR="00CD42FF" w:rsidRDefault="00CD42FF" w:rsidP="00010836">
      <w:pPr>
        <w:rPr>
          <w:rFonts w:cs="Arial"/>
        </w:rPr>
      </w:pPr>
      <w:r>
        <w:rPr>
          <w:lang w:eastAsia="en-GB"/>
        </w:rPr>
        <w:t xml:space="preserve">There are six alternative ways in which the lawfulness of a specific case of processing of personal data may be established under the GDPR. It is </w:t>
      </w:r>
      <w:r w:rsidRPr="00860E4F">
        <w:rPr>
          <w:rFonts w:cs="Arial"/>
        </w:rPr>
        <w:fldChar w:fldCharType="begin"/>
      </w:r>
      <w:r w:rsidRPr="00860E4F">
        <w:rPr>
          <w:rFonts w:cs="Arial"/>
        </w:rPr>
        <w:instrText xml:space="preserve"> DOCPROPERTY  "Organization Name"  \* MERGEFORMAT </w:instrText>
      </w:r>
      <w:r w:rsidRPr="00860E4F">
        <w:rPr>
          <w:rFonts w:cs="Arial"/>
        </w:rPr>
        <w:fldChar w:fldCharType="separate"/>
      </w:r>
      <w:r w:rsidRPr="00860E4F">
        <w:rPr>
          <w:rFonts w:cs="Arial"/>
        </w:rPr>
        <w:t>[Organization Name]</w:t>
      </w:r>
      <w:r w:rsidRPr="00860E4F">
        <w:rPr>
          <w:rFonts w:cs="Arial"/>
        </w:rPr>
        <w:fldChar w:fldCharType="end"/>
      </w:r>
      <w:r>
        <w:rPr>
          <w:rFonts w:cs="Arial"/>
        </w:rPr>
        <w:t xml:space="preserve"> policy to identify the appropriate basis for processing and to document it, in accordance with the Regulation. </w:t>
      </w:r>
    </w:p>
    <w:p w14:paraId="1EB742C0" w14:textId="77777777" w:rsidR="00CD42FF" w:rsidRDefault="00CD42FF" w:rsidP="00010836">
      <w:pPr>
        <w:rPr>
          <w:rFonts w:cs="Arial"/>
        </w:rPr>
      </w:pPr>
    </w:p>
    <w:p w14:paraId="5AC48BD7" w14:textId="5567C13B" w:rsidR="00CD42FF" w:rsidRDefault="00CD42FF" w:rsidP="00010836">
      <w:pPr>
        <w:rPr>
          <w:rFonts w:cs="Arial"/>
        </w:rPr>
      </w:pPr>
      <w:r>
        <w:rPr>
          <w:rFonts w:cs="Arial"/>
        </w:rPr>
        <w:t>The options may be listed as follows:</w:t>
      </w:r>
    </w:p>
    <w:p w14:paraId="22B89C5E" w14:textId="0F80807C" w:rsidR="00CD42FF" w:rsidRDefault="00CD42FF" w:rsidP="00010836">
      <w:pPr>
        <w:rPr>
          <w:rFonts w:cs="Arial"/>
        </w:rPr>
      </w:pPr>
    </w:p>
    <w:p w14:paraId="4FCDD39D" w14:textId="21829D4A" w:rsidR="00CD42FF" w:rsidRPr="00CD42FF" w:rsidRDefault="00CD42FF" w:rsidP="00367C52">
      <w:pPr>
        <w:pStyle w:val="ListParagraph"/>
        <w:numPr>
          <w:ilvl w:val="0"/>
          <w:numId w:val="4"/>
        </w:numPr>
        <w:rPr>
          <w:rFonts w:cs="Arial"/>
        </w:rPr>
      </w:pPr>
      <w:r w:rsidRPr="00CD42FF">
        <w:rPr>
          <w:rFonts w:cs="Arial"/>
        </w:rPr>
        <w:t>Consent</w:t>
      </w:r>
    </w:p>
    <w:p w14:paraId="2AD8F3A7" w14:textId="5D70A0F9" w:rsidR="00CD42FF" w:rsidRPr="00CD42FF" w:rsidRDefault="00CD42FF" w:rsidP="00367C52">
      <w:pPr>
        <w:pStyle w:val="ListParagraph"/>
        <w:numPr>
          <w:ilvl w:val="0"/>
          <w:numId w:val="4"/>
        </w:numPr>
        <w:rPr>
          <w:rFonts w:cs="Arial"/>
        </w:rPr>
      </w:pPr>
      <w:r w:rsidRPr="00CD42FF">
        <w:rPr>
          <w:rFonts w:cs="Arial"/>
        </w:rPr>
        <w:t>Performance of a contract</w:t>
      </w:r>
    </w:p>
    <w:p w14:paraId="44DC58C2" w14:textId="08CC20F8" w:rsidR="00CD42FF" w:rsidRPr="00CD42FF" w:rsidRDefault="00CD42FF" w:rsidP="00367C52">
      <w:pPr>
        <w:pStyle w:val="ListParagraph"/>
        <w:numPr>
          <w:ilvl w:val="0"/>
          <w:numId w:val="4"/>
        </w:numPr>
        <w:rPr>
          <w:rFonts w:cs="Arial"/>
        </w:rPr>
      </w:pPr>
      <w:r w:rsidRPr="00CD42FF">
        <w:rPr>
          <w:rFonts w:cs="Arial"/>
        </w:rPr>
        <w:t>Legal obligation</w:t>
      </w:r>
    </w:p>
    <w:p w14:paraId="1A198C09" w14:textId="764D4AEF" w:rsidR="00CD42FF" w:rsidRPr="00CD42FF" w:rsidRDefault="00CD42FF" w:rsidP="00367C52">
      <w:pPr>
        <w:pStyle w:val="ListParagraph"/>
        <w:numPr>
          <w:ilvl w:val="0"/>
          <w:numId w:val="4"/>
        </w:numPr>
        <w:rPr>
          <w:rFonts w:cs="Arial"/>
        </w:rPr>
      </w:pPr>
      <w:r w:rsidRPr="00CD42FF">
        <w:rPr>
          <w:rFonts w:cs="Arial"/>
        </w:rPr>
        <w:t>Vital interests of a data subject</w:t>
      </w:r>
    </w:p>
    <w:p w14:paraId="0E40B341" w14:textId="36B630E8" w:rsidR="00CD42FF" w:rsidRPr="00CD42FF" w:rsidRDefault="00CD42FF" w:rsidP="00367C52">
      <w:pPr>
        <w:pStyle w:val="ListParagraph"/>
        <w:numPr>
          <w:ilvl w:val="0"/>
          <w:numId w:val="4"/>
        </w:numPr>
        <w:rPr>
          <w:rFonts w:cs="Arial"/>
        </w:rPr>
      </w:pPr>
      <w:r w:rsidRPr="00CD42FF">
        <w:rPr>
          <w:rFonts w:cs="Arial"/>
        </w:rPr>
        <w:t>Task carried out in the public interest</w:t>
      </w:r>
    </w:p>
    <w:p w14:paraId="067F0C07" w14:textId="5A772CEE" w:rsidR="00CD42FF" w:rsidRPr="00CD42FF" w:rsidRDefault="00CD42FF" w:rsidP="00367C52">
      <w:pPr>
        <w:pStyle w:val="ListParagraph"/>
        <w:numPr>
          <w:ilvl w:val="0"/>
          <w:numId w:val="4"/>
        </w:numPr>
        <w:rPr>
          <w:rFonts w:cs="Arial"/>
        </w:rPr>
      </w:pPr>
      <w:r w:rsidRPr="00CD42FF">
        <w:rPr>
          <w:rFonts w:cs="Arial"/>
        </w:rPr>
        <w:t>Legitimate interest</w:t>
      </w:r>
    </w:p>
    <w:p w14:paraId="290382D9" w14:textId="1B33DB60" w:rsidR="00CD42FF" w:rsidRDefault="00CD42FF" w:rsidP="00010836">
      <w:pPr>
        <w:rPr>
          <w:rFonts w:cs="Arial"/>
        </w:rPr>
      </w:pPr>
    </w:p>
    <w:p w14:paraId="1F0252F3" w14:textId="083E580C" w:rsidR="004C016C" w:rsidRDefault="00572F05" w:rsidP="00010836">
      <w:r>
        <w:t xml:space="preserve">This </w:t>
      </w:r>
      <w:r w:rsidR="00F55ED5">
        <w:t>procedure</w:t>
      </w:r>
      <w:r>
        <w:t xml:space="preserve"> is intended to be used when </w:t>
      </w:r>
      <w:r w:rsidR="00CD42FF">
        <w:t xml:space="preserve">it has been identified that the lawful basis of processing in a </w:t>
      </w:r>
      <w:proofErr w:type="gramStart"/>
      <w:r w:rsidR="00CD42FF">
        <w:t>particular case</w:t>
      </w:r>
      <w:proofErr w:type="gramEnd"/>
      <w:r w:rsidR="00CD42FF">
        <w:t xml:space="preserve"> might be based on legitimate interest.</w:t>
      </w:r>
    </w:p>
    <w:p w14:paraId="373509EC" w14:textId="77777777" w:rsidR="004C016C" w:rsidRDefault="004C016C" w:rsidP="00070673"/>
    <w:p w14:paraId="08CA7951" w14:textId="77777777" w:rsidR="004C016C" w:rsidRDefault="004C016C" w:rsidP="00070673">
      <w:r>
        <w:t>This procedure should be considered in conjunction with the following related documents:</w:t>
      </w:r>
    </w:p>
    <w:p w14:paraId="5A9CDAA9" w14:textId="77777777" w:rsidR="004C016C" w:rsidRDefault="004C016C" w:rsidP="00070673"/>
    <w:p w14:paraId="4E7D751D" w14:textId="7EBB5912" w:rsidR="00010836" w:rsidRPr="004C016C" w:rsidRDefault="00010836" w:rsidP="00367C52">
      <w:pPr>
        <w:pStyle w:val="ListParagraph"/>
        <w:numPr>
          <w:ilvl w:val="0"/>
          <w:numId w:val="3"/>
        </w:numPr>
        <w:rPr>
          <w:i/>
        </w:rPr>
      </w:pPr>
      <w:r w:rsidRPr="004C016C">
        <w:rPr>
          <w:i/>
        </w:rPr>
        <w:t>Data Protection Policy</w:t>
      </w:r>
    </w:p>
    <w:p w14:paraId="3E02ACB5" w14:textId="0E23BC61" w:rsidR="00010836" w:rsidRDefault="00010836" w:rsidP="00367C52">
      <w:pPr>
        <w:pStyle w:val="ListParagraph"/>
        <w:numPr>
          <w:ilvl w:val="0"/>
          <w:numId w:val="3"/>
        </w:numPr>
        <w:rPr>
          <w:i/>
        </w:rPr>
      </w:pPr>
      <w:r w:rsidRPr="004C016C">
        <w:rPr>
          <w:i/>
        </w:rPr>
        <w:t>Records Retention and Protection Policy</w:t>
      </w:r>
    </w:p>
    <w:p w14:paraId="0BFE7D07" w14:textId="050B7D7F" w:rsidR="00064354" w:rsidRPr="004C016C" w:rsidRDefault="00064354" w:rsidP="00367C52">
      <w:pPr>
        <w:pStyle w:val="ListParagraph"/>
        <w:numPr>
          <w:ilvl w:val="0"/>
          <w:numId w:val="3"/>
        </w:numPr>
        <w:rPr>
          <w:i/>
        </w:rPr>
      </w:pPr>
      <w:r>
        <w:rPr>
          <w:i/>
        </w:rPr>
        <w:t xml:space="preserve">Personal Data </w:t>
      </w:r>
      <w:r w:rsidR="00A95946">
        <w:rPr>
          <w:i/>
        </w:rPr>
        <w:t>Analysis</w:t>
      </w:r>
      <w:r>
        <w:rPr>
          <w:i/>
        </w:rPr>
        <w:t xml:space="preserve"> Procedure</w:t>
      </w:r>
    </w:p>
    <w:p w14:paraId="07A86710" w14:textId="77777777" w:rsidR="00010836" w:rsidRDefault="00010836" w:rsidP="00367C52">
      <w:pPr>
        <w:pStyle w:val="ListParagraph"/>
        <w:numPr>
          <w:ilvl w:val="0"/>
          <w:numId w:val="3"/>
        </w:numPr>
        <w:rPr>
          <w:i/>
        </w:rPr>
      </w:pPr>
      <w:r>
        <w:rPr>
          <w:i/>
        </w:rPr>
        <w:t>Data Subject Request Procedure</w:t>
      </w:r>
    </w:p>
    <w:p w14:paraId="628672FA" w14:textId="77777777" w:rsidR="00572F05" w:rsidRPr="004C016C" w:rsidRDefault="004C016C" w:rsidP="00367C52">
      <w:pPr>
        <w:pStyle w:val="ListParagraph"/>
        <w:numPr>
          <w:ilvl w:val="0"/>
          <w:numId w:val="3"/>
        </w:numPr>
        <w:rPr>
          <w:i/>
        </w:rPr>
      </w:pPr>
      <w:r w:rsidRPr="004C016C">
        <w:rPr>
          <w:i/>
        </w:rPr>
        <w:t>Data Protection Impact Assessment Process</w:t>
      </w:r>
    </w:p>
    <w:p w14:paraId="5AF5DA6D" w14:textId="77777777" w:rsidR="004C016C" w:rsidRDefault="004C016C" w:rsidP="004C016C"/>
    <w:p w14:paraId="24C9803C" w14:textId="77777777" w:rsidR="00572F05" w:rsidRDefault="00572F05" w:rsidP="00F900F7"/>
    <w:p w14:paraId="61494234" w14:textId="77777777" w:rsidR="00BA40F9" w:rsidRDefault="00BA40F9" w:rsidP="00F900F7"/>
    <w:p w14:paraId="527DBEE0" w14:textId="77777777" w:rsidR="00E44C32" w:rsidRDefault="00E44C32" w:rsidP="00E44C32"/>
    <w:p w14:paraId="3D106620" w14:textId="77777777" w:rsidR="00E44C32" w:rsidRDefault="00E44C32" w:rsidP="00E44C32"/>
    <w:p w14:paraId="392AAFCB" w14:textId="77777777" w:rsidR="00E44C32" w:rsidRDefault="00E44C32" w:rsidP="00E44C32"/>
    <w:p w14:paraId="35A6D43D" w14:textId="77777777" w:rsidR="00E44C32" w:rsidRDefault="00E44C32" w:rsidP="00E44C32">
      <w:r>
        <w:t xml:space="preserve"> </w:t>
      </w:r>
    </w:p>
    <w:p w14:paraId="5C290BAA" w14:textId="77777777" w:rsidR="00E44C32" w:rsidRDefault="00E44C32" w:rsidP="00E44C32"/>
    <w:p w14:paraId="2DB15AFE" w14:textId="77777777" w:rsidR="00E44C32" w:rsidRDefault="00E44C32" w:rsidP="00E44C32"/>
    <w:p w14:paraId="07FC7AC6" w14:textId="77777777" w:rsidR="008F05DC" w:rsidRDefault="008422E3" w:rsidP="008F05DC">
      <w:pPr>
        <w:pStyle w:val="Heading1"/>
      </w:pPr>
      <w:r>
        <w:br w:type="page"/>
      </w:r>
      <w:bookmarkStart w:id="2" w:name="_Toc339854"/>
      <w:r w:rsidR="00010836">
        <w:lastRenderedPageBreak/>
        <w:t>Legitimate Interest Assessment</w:t>
      </w:r>
      <w:r w:rsidR="004B3BAF">
        <w:t xml:space="preserve"> </w:t>
      </w:r>
      <w:r w:rsidR="008F05DC">
        <w:t>Procedure</w:t>
      </w:r>
      <w:bookmarkEnd w:id="2"/>
    </w:p>
    <w:p w14:paraId="7BFEAFC1" w14:textId="77777777" w:rsidR="008F05DC" w:rsidRDefault="008F05DC" w:rsidP="008F05DC"/>
    <w:p w14:paraId="339EEEFB" w14:textId="77777777" w:rsidR="00CD42FF" w:rsidRDefault="00CD42FF" w:rsidP="008F05DC"/>
    <w:p w14:paraId="6F0CF659" w14:textId="77777777" w:rsidR="00CD42FF" w:rsidRDefault="00CD42FF" w:rsidP="008F05DC">
      <w:r>
        <w:t>The GDPR allows for the processing of personal data to be lawful where:</w:t>
      </w:r>
    </w:p>
    <w:p w14:paraId="43993F82" w14:textId="77777777" w:rsidR="00CD42FF" w:rsidRDefault="00CD42FF" w:rsidP="008F05DC"/>
    <w:p w14:paraId="74A9774C" w14:textId="0D9F2F97" w:rsidR="00AA73F8" w:rsidRPr="00CD42FF" w:rsidRDefault="00CD42FF" w:rsidP="008F05DC">
      <w:pPr>
        <w:rPr>
          <w:i/>
        </w:rPr>
      </w:pPr>
      <w:r w:rsidRPr="00CD42FF">
        <w:rPr>
          <w:i/>
        </w:rPr>
        <w:t xml:space="preserve">“processing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 (GDPR Article </w:t>
      </w:r>
      <w:proofErr w:type="gramStart"/>
      <w:r w:rsidRPr="00CD42FF">
        <w:rPr>
          <w:i/>
        </w:rPr>
        <w:t>6 point</w:t>
      </w:r>
      <w:proofErr w:type="gramEnd"/>
      <w:r w:rsidRPr="00CD42FF">
        <w:rPr>
          <w:i/>
        </w:rPr>
        <w:t xml:space="preserve"> f)</w:t>
      </w:r>
    </w:p>
    <w:p w14:paraId="39E83FF4" w14:textId="5BF2286F" w:rsidR="00CD42FF" w:rsidRDefault="00CD42FF" w:rsidP="008F05DC"/>
    <w:p w14:paraId="1D55C743" w14:textId="1A33FC4D" w:rsidR="00931ED3" w:rsidRDefault="00931ED3" w:rsidP="00931ED3">
      <w:r>
        <w:t xml:space="preserve">In general, legitimate interest will apply in cases where the processing might reasonably be expected by the data subject and where its impact on the data subject’s privacy is not significant. It may also apply where there is a strong, justified reason for the </w:t>
      </w:r>
      <w:r w:rsidR="00934EC8">
        <w:t>organisation</w:t>
      </w:r>
      <w:r>
        <w:t xml:space="preserve"> to carry out the processing.</w:t>
      </w:r>
      <w:r w:rsidR="009811FD">
        <w:t xml:space="preserve"> In </w:t>
      </w:r>
      <w:r w:rsidR="009811FD" w:rsidRPr="009811FD">
        <w:rPr>
          <w:i/>
        </w:rPr>
        <w:t>Recital 47</w:t>
      </w:r>
      <w:r w:rsidR="009811FD">
        <w:t>, the GDPR mentions the examples of fraud prevention and direct marketing as being good candidates for legitimate interest, as long this could reasonably be expected by the data subject e.g. where he/she is an existing customer of the controller.</w:t>
      </w:r>
    </w:p>
    <w:p w14:paraId="6FAA80E9" w14:textId="77777777" w:rsidR="00931ED3" w:rsidRDefault="00931ED3" w:rsidP="008F05DC"/>
    <w:p w14:paraId="146D6FC2" w14:textId="22DBFAE2" w:rsidR="00CD42FF" w:rsidRDefault="009D603C" w:rsidP="008F05DC">
      <w:r>
        <w:t>In order to fully establish</w:t>
      </w:r>
      <w:r w:rsidR="00CE0BF0">
        <w:t>, and be able to show, that legitimate interest is a reasonable basis for processing in a specific case, a three-part test must be applied.</w:t>
      </w:r>
    </w:p>
    <w:p w14:paraId="6C3468BF" w14:textId="539CF455" w:rsidR="00CE0BF0" w:rsidRDefault="00CE0BF0" w:rsidP="008F05DC"/>
    <w:p w14:paraId="47564715" w14:textId="39811751" w:rsidR="00CE0BF0" w:rsidRDefault="00CE0BF0" w:rsidP="008F05DC">
      <w:r>
        <w:t xml:space="preserve">This test requires the </w:t>
      </w:r>
      <w:r w:rsidR="00934EC8">
        <w:t>organisation</w:t>
      </w:r>
      <w:r>
        <w:t xml:space="preserve"> to demonstrate:</w:t>
      </w:r>
    </w:p>
    <w:p w14:paraId="3583141E" w14:textId="0F989204" w:rsidR="00CE0BF0" w:rsidRDefault="00CE0BF0" w:rsidP="008F05DC"/>
    <w:p w14:paraId="6B264E16" w14:textId="3D34CCCF" w:rsidR="00CE0BF0" w:rsidRDefault="00CE0BF0" w:rsidP="00367C52">
      <w:pPr>
        <w:pStyle w:val="ListParagraph"/>
        <w:numPr>
          <w:ilvl w:val="0"/>
          <w:numId w:val="5"/>
        </w:numPr>
      </w:pPr>
      <w:r>
        <w:t>the precise nature of the legitimate interest</w:t>
      </w:r>
      <w:r w:rsidR="00931ED3">
        <w:t xml:space="preserve"> (the </w:t>
      </w:r>
      <w:r w:rsidR="00931ED3" w:rsidRPr="00931ED3">
        <w:rPr>
          <w:i/>
        </w:rPr>
        <w:t>Purpose</w:t>
      </w:r>
      <w:r w:rsidR="00931ED3">
        <w:t xml:space="preserve"> test)</w:t>
      </w:r>
    </w:p>
    <w:p w14:paraId="0957D8E3" w14:textId="16CCB3AA" w:rsidR="00CE0BF0" w:rsidRDefault="00CE0BF0" w:rsidP="00367C52">
      <w:pPr>
        <w:pStyle w:val="ListParagraph"/>
        <w:numPr>
          <w:ilvl w:val="0"/>
          <w:numId w:val="5"/>
        </w:numPr>
      </w:pPr>
      <w:r>
        <w:t>that the processing is necessary for the legitimate interest</w:t>
      </w:r>
      <w:r w:rsidR="00931ED3">
        <w:t xml:space="preserve"> (the </w:t>
      </w:r>
      <w:r w:rsidR="00931ED3" w:rsidRPr="00931ED3">
        <w:rPr>
          <w:i/>
        </w:rPr>
        <w:t>Necessity</w:t>
      </w:r>
      <w:r w:rsidR="00931ED3">
        <w:t xml:space="preserve"> test)</w:t>
      </w:r>
    </w:p>
    <w:p w14:paraId="0CC81F73" w14:textId="5895A27B" w:rsidR="00CE0BF0" w:rsidRDefault="00CE0BF0" w:rsidP="00367C52">
      <w:pPr>
        <w:pStyle w:val="ListParagraph"/>
        <w:numPr>
          <w:ilvl w:val="0"/>
          <w:numId w:val="5"/>
        </w:numPr>
      </w:pPr>
      <w:r>
        <w:t xml:space="preserve">that the data subject’s interests, rights and freedoms do not override the </w:t>
      </w:r>
      <w:r w:rsidR="00934EC8">
        <w:t>organisation</w:t>
      </w:r>
      <w:r>
        <w:t>’s legitimate interests</w:t>
      </w:r>
      <w:r w:rsidR="00931ED3">
        <w:t xml:space="preserve"> (the </w:t>
      </w:r>
      <w:r w:rsidR="00931ED3" w:rsidRPr="00931ED3">
        <w:rPr>
          <w:i/>
        </w:rPr>
        <w:t>Balancing</w:t>
      </w:r>
      <w:r w:rsidR="00931ED3">
        <w:t xml:space="preserve"> test)</w:t>
      </w:r>
    </w:p>
    <w:p w14:paraId="110DD6A9" w14:textId="3C532FA4" w:rsidR="00CE0BF0" w:rsidRDefault="00CE0BF0" w:rsidP="00CE0BF0"/>
    <w:p w14:paraId="5612CF70" w14:textId="651A5FC6" w:rsidR="00931ED3" w:rsidRDefault="00931ED3" w:rsidP="00CE0BF0">
      <w:r>
        <w:t xml:space="preserve">This procedure uses the </w:t>
      </w:r>
      <w:bookmarkStart w:id="3" w:name="_Hlk505917507"/>
      <w:r w:rsidRPr="00931ED3">
        <w:rPr>
          <w:i/>
        </w:rPr>
        <w:t>Legitimate Interest Assessment Form</w:t>
      </w:r>
      <w:r>
        <w:t xml:space="preserve"> </w:t>
      </w:r>
      <w:bookmarkEnd w:id="3"/>
      <w:r>
        <w:t>to document each of the above tests and provide evidence, when required, that a fair assessment has been carried out.</w:t>
      </w:r>
    </w:p>
    <w:p w14:paraId="3FD91F06" w14:textId="7E39C35A" w:rsidR="009811FD" w:rsidRDefault="009811FD" w:rsidP="00CE0BF0"/>
    <w:p w14:paraId="09085F97" w14:textId="005E8D58" w:rsidR="009811FD" w:rsidRDefault="009811FD" w:rsidP="00CE0BF0">
      <w:r>
        <w:t xml:space="preserve">All three tests are to a great extent subjective in nature, and care should be taken that a fair and balanced approach is </w:t>
      </w:r>
      <w:proofErr w:type="gramStart"/>
      <w:r>
        <w:t>used</w:t>
      </w:r>
      <w:proofErr w:type="gramEnd"/>
      <w:r>
        <w:t xml:space="preserve"> and a reasonable, defensible conclusion drawn. </w:t>
      </w:r>
    </w:p>
    <w:p w14:paraId="24BBD887" w14:textId="74CC6F55" w:rsidR="00931ED3" w:rsidRDefault="00931ED3" w:rsidP="00CE0BF0"/>
    <w:p w14:paraId="61D7F88D" w14:textId="77777777" w:rsidR="00931ED3" w:rsidRDefault="00931ED3" w:rsidP="00CE0BF0"/>
    <w:p w14:paraId="2346582E" w14:textId="7091E779" w:rsidR="00931ED3" w:rsidRDefault="00931ED3" w:rsidP="00931ED3">
      <w:pPr>
        <w:pStyle w:val="Heading2"/>
      </w:pPr>
      <w:bookmarkStart w:id="4" w:name="_Toc339855"/>
      <w:r>
        <w:t>The Purpose Test</w:t>
      </w:r>
      <w:bookmarkEnd w:id="4"/>
    </w:p>
    <w:p w14:paraId="2869EFB7" w14:textId="7BE4A7E1" w:rsidR="00931ED3" w:rsidRDefault="00931ED3" w:rsidP="00CE0BF0"/>
    <w:p w14:paraId="0E0956F5" w14:textId="09E5232D" w:rsidR="00931ED3" w:rsidRDefault="00750F32" w:rsidP="00CE0BF0">
      <w:r>
        <w:t xml:space="preserve">The purpose test seeks to establish whether the interest stated is indeed legitimate for the </w:t>
      </w:r>
      <w:r w:rsidR="00934EC8">
        <w:t>organisation</w:t>
      </w:r>
      <w:r>
        <w:t>, or for a relevant third party.</w:t>
      </w:r>
      <w:r w:rsidR="00354EA8">
        <w:t xml:space="preserve"> This test involves defining </w:t>
      </w:r>
      <w:r w:rsidR="00B23B2A">
        <w:t>the exact reasons for the processing and the benefits of it.</w:t>
      </w:r>
    </w:p>
    <w:p w14:paraId="4DE588C7" w14:textId="64BB67E0" w:rsidR="00B23B2A" w:rsidRDefault="00B23B2A" w:rsidP="00CE0BF0"/>
    <w:p w14:paraId="048CF0D1" w14:textId="06B067C2" w:rsidR="00B23B2A" w:rsidRDefault="00B23B2A" w:rsidP="00CE0BF0">
      <w:r>
        <w:t xml:space="preserve">On the </w:t>
      </w:r>
      <w:r w:rsidRPr="00931ED3">
        <w:rPr>
          <w:i/>
        </w:rPr>
        <w:t>Legitimate Interest Assessment Form</w:t>
      </w:r>
      <w:r>
        <w:rPr>
          <w:i/>
        </w:rPr>
        <w:t xml:space="preserve">, </w:t>
      </w:r>
      <w:r>
        <w:t>provide a considered answer to the stated questions in the following areas</w:t>
      </w:r>
      <w:r w:rsidR="00CB4D3E">
        <w:t>, including any further detail where appropriate.</w:t>
      </w:r>
    </w:p>
    <w:p w14:paraId="6A1F0C7B" w14:textId="63792A0F" w:rsidR="00B23B2A" w:rsidRDefault="00B23B2A" w:rsidP="00CE0BF0"/>
    <w:p w14:paraId="3A4F6B2C" w14:textId="77777777" w:rsidR="00B23B2A" w:rsidRDefault="00B23B2A" w:rsidP="00CE0BF0"/>
    <w:p w14:paraId="142A53AB" w14:textId="5FE4F335" w:rsidR="00B23B2A" w:rsidRDefault="00B23B2A" w:rsidP="00B23B2A">
      <w:pPr>
        <w:pStyle w:val="Heading3"/>
      </w:pPr>
      <w:bookmarkStart w:id="5" w:name="_Toc339856"/>
      <w:r>
        <w:lastRenderedPageBreak/>
        <w:t>Objectives</w:t>
      </w:r>
      <w:bookmarkEnd w:id="5"/>
    </w:p>
    <w:p w14:paraId="6D531D08" w14:textId="7F3DB6F2" w:rsidR="00B23B2A" w:rsidRDefault="00B23B2A" w:rsidP="00CE0BF0"/>
    <w:p w14:paraId="7DA04B43" w14:textId="0BF22A1B" w:rsidR="00B23B2A" w:rsidRDefault="00B23B2A" w:rsidP="00CE0BF0">
      <w:r>
        <w:t>Describe what the processing is intended to achieve, in particular:</w:t>
      </w:r>
    </w:p>
    <w:p w14:paraId="4FB6D590" w14:textId="77777777" w:rsidR="00B23B2A" w:rsidRDefault="00B23B2A" w:rsidP="00CE0BF0"/>
    <w:p w14:paraId="6B0B9AD2" w14:textId="69A271A3" w:rsidR="00B23B2A" w:rsidRDefault="00B23B2A" w:rsidP="00367C52">
      <w:pPr>
        <w:pStyle w:val="ListParagraph"/>
        <w:numPr>
          <w:ilvl w:val="0"/>
          <w:numId w:val="6"/>
        </w:numPr>
      </w:pPr>
      <w:r>
        <w:t>What are the objectives of the processing?</w:t>
      </w:r>
    </w:p>
    <w:p w14:paraId="772E4C00" w14:textId="274F3DEA" w:rsidR="00B23B2A" w:rsidRDefault="00B23B2A" w:rsidP="00367C52">
      <w:pPr>
        <w:pStyle w:val="ListParagraph"/>
        <w:numPr>
          <w:ilvl w:val="0"/>
          <w:numId w:val="6"/>
        </w:numPr>
      </w:pPr>
      <w:r>
        <w:t>How will you know if it has achieved its purpose?</w:t>
      </w:r>
    </w:p>
    <w:p w14:paraId="26070191" w14:textId="6C4B92F2" w:rsidR="00B23B2A" w:rsidRDefault="000113BD" w:rsidP="00367C52">
      <w:pPr>
        <w:pStyle w:val="ListParagraph"/>
        <w:numPr>
          <w:ilvl w:val="0"/>
          <w:numId w:val="6"/>
        </w:numPr>
      </w:pPr>
      <w:r>
        <w:t>How likely are the objectives to be met by the processing?</w:t>
      </w:r>
    </w:p>
    <w:p w14:paraId="28109F6F" w14:textId="408F66B7" w:rsidR="00B23B2A" w:rsidRDefault="00B23B2A" w:rsidP="00B23B2A"/>
    <w:p w14:paraId="58644675" w14:textId="4DF5FD9C" w:rsidR="00CB4D3E" w:rsidRDefault="00CB4D3E" w:rsidP="00B23B2A">
      <w:r>
        <w:t>Try to provide a clear statement of exactly what the processing involves e.g. direct marketing of supplementary products and services to existing customers, leading to more sales.</w:t>
      </w:r>
    </w:p>
    <w:p w14:paraId="74AC212F" w14:textId="77777777" w:rsidR="00CB4D3E" w:rsidRDefault="00CB4D3E" w:rsidP="00B23B2A"/>
    <w:p w14:paraId="197ED16A" w14:textId="1D16F50C" w:rsidR="00B23B2A" w:rsidRDefault="00B23B2A" w:rsidP="00B23B2A">
      <w:pPr>
        <w:pStyle w:val="Heading3"/>
      </w:pPr>
      <w:bookmarkStart w:id="6" w:name="_Toc339857"/>
      <w:r>
        <w:t>Benefits</w:t>
      </w:r>
      <w:bookmarkEnd w:id="6"/>
    </w:p>
    <w:p w14:paraId="14C39179" w14:textId="60AAA6D0" w:rsidR="00B23B2A" w:rsidRDefault="00B23B2A" w:rsidP="00B23B2A"/>
    <w:p w14:paraId="0DCE6038" w14:textId="3E5228E1" w:rsidR="000113BD" w:rsidRDefault="000113BD" w:rsidP="00B23B2A">
      <w:r>
        <w:t>Assess what the results of the processing provide:</w:t>
      </w:r>
    </w:p>
    <w:p w14:paraId="4426B821" w14:textId="77777777" w:rsidR="000113BD" w:rsidRDefault="000113BD" w:rsidP="00B23B2A"/>
    <w:p w14:paraId="5DF1A825" w14:textId="366E40DB" w:rsidR="00B23B2A" w:rsidRDefault="000113BD" w:rsidP="00367C52">
      <w:pPr>
        <w:pStyle w:val="ListParagraph"/>
        <w:numPr>
          <w:ilvl w:val="0"/>
          <w:numId w:val="7"/>
        </w:numPr>
      </w:pPr>
      <w:r w:rsidRPr="000113BD">
        <w:t>What benefits (could) derive from the processing</w:t>
      </w:r>
      <w:r>
        <w:t>?</w:t>
      </w:r>
    </w:p>
    <w:p w14:paraId="3EBAD478" w14:textId="78312ED5" w:rsidR="000113BD" w:rsidRDefault="000113BD" w:rsidP="00367C52">
      <w:pPr>
        <w:pStyle w:val="ListParagraph"/>
        <w:numPr>
          <w:ilvl w:val="0"/>
          <w:numId w:val="7"/>
        </w:numPr>
      </w:pPr>
      <w:r>
        <w:t>How significant are these benefits (quantify if possible)?</w:t>
      </w:r>
    </w:p>
    <w:p w14:paraId="2483B7AB" w14:textId="5E3F209A" w:rsidR="000113BD" w:rsidRDefault="000113BD" w:rsidP="00367C52">
      <w:pPr>
        <w:pStyle w:val="ListParagraph"/>
        <w:numPr>
          <w:ilvl w:val="0"/>
          <w:numId w:val="7"/>
        </w:numPr>
      </w:pPr>
      <w:r>
        <w:t xml:space="preserve">Who will receive the benefits of the processing e.g. the </w:t>
      </w:r>
      <w:r w:rsidR="00934EC8">
        <w:t>organisation</w:t>
      </w:r>
      <w:r>
        <w:t>, the public, the data subject?</w:t>
      </w:r>
    </w:p>
    <w:p w14:paraId="706F159A" w14:textId="2849D852" w:rsidR="00B23B2A" w:rsidRDefault="00B23B2A" w:rsidP="00B23B2A"/>
    <w:p w14:paraId="33FC957C" w14:textId="2ADB6512" w:rsidR="00CB4D3E" w:rsidRDefault="00CB4D3E" w:rsidP="00B23B2A">
      <w:r>
        <w:t xml:space="preserve">Give as rounded a view as possible of the overall benefits of the processing to all parties involved, not just for the </w:t>
      </w:r>
      <w:r w:rsidR="00934EC8">
        <w:t>organisation</w:t>
      </w:r>
      <w:r>
        <w:t>. Continuing with the direct marketing example, information about your products may provide customers with a solution to a problem they have, and you may be offering a discount.</w:t>
      </w:r>
    </w:p>
    <w:p w14:paraId="720AF79D" w14:textId="77777777" w:rsidR="00CB4D3E" w:rsidRDefault="00CB4D3E" w:rsidP="00B23B2A"/>
    <w:p w14:paraId="4915AE3A" w14:textId="495CE043" w:rsidR="00B23B2A" w:rsidRDefault="00B23B2A" w:rsidP="00B23B2A">
      <w:pPr>
        <w:pStyle w:val="Heading3"/>
      </w:pPr>
      <w:bookmarkStart w:id="7" w:name="_Toc339858"/>
      <w:r>
        <w:t>Impact of not processing</w:t>
      </w:r>
      <w:bookmarkEnd w:id="7"/>
    </w:p>
    <w:p w14:paraId="0B1447C7" w14:textId="54A17361" w:rsidR="00B23B2A" w:rsidRDefault="00B23B2A" w:rsidP="00B23B2A"/>
    <w:p w14:paraId="3CFB3C05" w14:textId="77777777" w:rsidR="000113BD" w:rsidRDefault="000113BD" w:rsidP="00B23B2A">
      <w:r>
        <w:t>Describe the potential impact of not processing the personal data in the way proposed.</w:t>
      </w:r>
    </w:p>
    <w:p w14:paraId="4AFDB590" w14:textId="77777777" w:rsidR="000113BD" w:rsidRDefault="000113BD" w:rsidP="00B23B2A"/>
    <w:p w14:paraId="50D42D60" w14:textId="3094B9C1" w:rsidR="000113BD" w:rsidRDefault="000113BD" w:rsidP="00367C52">
      <w:pPr>
        <w:pStyle w:val="ListParagraph"/>
        <w:numPr>
          <w:ilvl w:val="0"/>
          <w:numId w:val="9"/>
        </w:numPr>
      </w:pPr>
      <w:r>
        <w:t>How significant would the impact be?</w:t>
      </w:r>
    </w:p>
    <w:p w14:paraId="54A6FFBF" w14:textId="4D4CFABF" w:rsidR="000113BD" w:rsidRDefault="000113BD" w:rsidP="00367C52">
      <w:pPr>
        <w:pStyle w:val="ListParagraph"/>
        <w:numPr>
          <w:ilvl w:val="0"/>
          <w:numId w:val="9"/>
        </w:numPr>
      </w:pPr>
      <w:r>
        <w:t>How likely is it that the impact would be felt?</w:t>
      </w:r>
    </w:p>
    <w:p w14:paraId="1D3C556B" w14:textId="20E0897D" w:rsidR="000113BD" w:rsidRDefault="000113BD" w:rsidP="00367C52">
      <w:pPr>
        <w:pStyle w:val="ListParagraph"/>
        <w:numPr>
          <w:ilvl w:val="0"/>
          <w:numId w:val="9"/>
        </w:numPr>
      </w:pPr>
      <w:r>
        <w:t>Who would be impacted by not processing?</w:t>
      </w:r>
    </w:p>
    <w:p w14:paraId="63A5B1D3" w14:textId="561962DD" w:rsidR="00B23B2A" w:rsidRDefault="00B23B2A" w:rsidP="00B23B2A"/>
    <w:p w14:paraId="26F289E2" w14:textId="38F12E51" w:rsidR="00CB4D3E" w:rsidRDefault="00CB4D3E" w:rsidP="00B23B2A">
      <w:r>
        <w:t xml:space="preserve">This may simply be the opposite of the benefits, but for example (direct marketing again), if the </w:t>
      </w:r>
      <w:r w:rsidR="00934EC8">
        <w:t>organisation</w:t>
      </w:r>
      <w:r>
        <w:t xml:space="preserve"> needs more sales to remain viable, then an impact of not processing the personal data could be job losses.</w:t>
      </w:r>
    </w:p>
    <w:p w14:paraId="77E65438" w14:textId="77777777" w:rsidR="00CB4D3E" w:rsidRDefault="00CB4D3E" w:rsidP="00B23B2A"/>
    <w:p w14:paraId="3FD8C7FD" w14:textId="6FC68A91" w:rsidR="00B23B2A" w:rsidRDefault="00B23B2A" w:rsidP="00B23B2A">
      <w:pPr>
        <w:pStyle w:val="Heading3"/>
      </w:pPr>
      <w:bookmarkStart w:id="8" w:name="_Toc339859"/>
      <w:r>
        <w:t>Other Issues</w:t>
      </w:r>
      <w:bookmarkEnd w:id="8"/>
    </w:p>
    <w:p w14:paraId="33849327" w14:textId="3B72B048" w:rsidR="00B23B2A" w:rsidRDefault="00B23B2A" w:rsidP="00B23B2A"/>
    <w:p w14:paraId="39E1969E" w14:textId="64E57D05" w:rsidR="00B23B2A" w:rsidRDefault="000113BD" w:rsidP="00B23B2A">
      <w:r>
        <w:t>Any other issues that might be relevant:</w:t>
      </w:r>
    </w:p>
    <w:p w14:paraId="52FA0D98" w14:textId="7EB9A07E" w:rsidR="000113BD" w:rsidRDefault="000113BD" w:rsidP="00B23B2A"/>
    <w:p w14:paraId="324F0965" w14:textId="26B1D4C6" w:rsidR="000113BD" w:rsidRDefault="000113BD" w:rsidP="00367C52">
      <w:pPr>
        <w:pStyle w:val="ListParagraph"/>
        <w:numPr>
          <w:ilvl w:val="0"/>
          <w:numId w:val="8"/>
        </w:numPr>
      </w:pPr>
      <w:r>
        <w:t>Has this processing been carried out before, and if so, what were the results?</w:t>
      </w:r>
    </w:p>
    <w:p w14:paraId="0F3C8474" w14:textId="00200F80" w:rsidR="000113BD" w:rsidRDefault="000113BD" w:rsidP="00367C52">
      <w:pPr>
        <w:pStyle w:val="ListParagraph"/>
        <w:numPr>
          <w:ilvl w:val="0"/>
          <w:numId w:val="8"/>
        </w:numPr>
      </w:pPr>
      <w:r>
        <w:t>Is the processing ethical?</w:t>
      </w:r>
    </w:p>
    <w:p w14:paraId="68FF580C" w14:textId="6ED3B623" w:rsidR="000113BD" w:rsidRDefault="000113BD" w:rsidP="00367C52">
      <w:pPr>
        <w:pStyle w:val="ListParagraph"/>
        <w:numPr>
          <w:ilvl w:val="0"/>
          <w:numId w:val="8"/>
        </w:numPr>
      </w:pPr>
      <w:r>
        <w:lastRenderedPageBreak/>
        <w:t>Would the processing have any negative impact and, if so, what and for whom?</w:t>
      </w:r>
    </w:p>
    <w:p w14:paraId="2596B487" w14:textId="77777777" w:rsidR="00B23B2A" w:rsidRDefault="00B23B2A" w:rsidP="00B23B2A"/>
    <w:p w14:paraId="4BCD8B8C" w14:textId="1DBC9085" w:rsidR="00931ED3" w:rsidRDefault="00CB4D3E" w:rsidP="00CE0BF0">
      <w:r>
        <w:t>There may be other factors for and against the processing and it is important to present a balanced view. Try to use firm facts where possible, rather than subjective opinions.</w:t>
      </w:r>
    </w:p>
    <w:p w14:paraId="648B00AD" w14:textId="1F6D4FCB" w:rsidR="00CB4D3E" w:rsidRDefault="00CB4D3E" w:rsidP="00CE0BF0"/>
    <w:p w14:paraId="3F9AE840" w14:textId="77777777" w:rsidR="00CB4D3E" w:rsidRDefault="00CB4D3E" w:rsidP="00CE0BF0"/>
    <w:p w14:paraId="62AF2F59" w14:textId="309F3B2F" w:rsidR="00931ED3" w:rsidRDefault="00931ED3" w:rsidP="00931ED3">
      <w:pPr>
        <w:pStyle w:val="Heading2"/>
      </w:pPr>
      <w:bookmarkStart w:id="9" w:name="_Toc339860"/>
      <w:r>
        <w:t>The Necessity Test</w:t>
      </w:r>
      <w:bookmarkEnd w:id="9"/>
    </w:p>
    <w:p w14:paraId="67AE5808" w14:textId="77DA5690" w:rsidR="00931ED3" w:rsidRDefault="00931ED3" w:rsidP="00CE0BF0"/>
    <w:p w14:paraId="5944FD6E" w14:textId="2B032B13" w:rsidR="00626B9B" w:rsidRDefault="008E59F7" w:rsidP="009811FD">
      <w:proofErr w:type="gramStart"/>
      <w:r>
        <w:t>In order for</w:t>
      </w:r>
      <w:proofErr w:type="gramEnd"/>
      <w:r>
        <w:t xml:space="preserve"> legitimate interest to be a valid lawful basis for processing personal data, it has to be shown that the processing is actually required for the benefit to be gained. Consider whether there are other ways to achieve the objectives stated in the purpose test which don’t involve processing the personal </w:t>
      </w:r>
      <w:r w:rsidR="0094030B">
        <w:t>data or</w:t>
      </w:r>
      <w:r>
        <w:t xml:space="preserve"> involve processing less of it.</w:t>
      </w:r>
    </w:p>
    <w:p w14:paraId="78197D71" w14:textId="77777777" w:rsidR="00626B9B" w:rsidRDefault="00626B9B" w:rsidP="009811FD"/>
    <w:p w14:paraId="128205A1" w14:textId="72B4FBFF" w:rsidR="00626B9B" w:rsidRDefault="008E59F7" w:rsidP="009811FD">
      <w:r>
        <w:t xml:space="preserve">On the </w:t>
      </w:r>
      <w:r w:rsidRPr="00931ED3">
        <w:rPr>
          <w:i/>
        </w:rPr>
        <w:t>Legitimate Interest Assessment Form</w:t>
      </w:r>
      <w:r>
        <w:rPr>
          <w:i/>
        </w:rPr>
        <w:t>,</w:t>
      </w:r>
      <w:r w:rsidR="00BC0642">
        <w:t xml:space="preserve"> explain why the processing must happen in the way described for the intended benefits to be forthcoming. In particular:</w:t>
      </w:r>
    </w:p>
    <w:p w14:paraId="24345DE6" w14:textId="2D1879A3" w:rsidR="00BC0642" w:rsidRDefault="00BC0642" w:rsidP="009811FD"/>
    <w:p w14:paraId="1EFF329E" w14:textId="1BB7B8C1" w:rsidR="00BC0642" w:rsidRDefault="00BC0642" w:rsidP="00367C52">
      <w:pPr>
        <w:pStyle w:val="ListParagraph"/>
        <w:numPr>
          <w:ilvl w:val="0"/>
          <w:numId w:val="10"/>
        </w:numPr>
      </w:pPr>
      <w:r>
        <w:t>How does the processing relate to the benefits expected?</w:t>
      </w:r>
    </w:p>
    <w:p w14:paraId="723788BF" w14:textId="3027B0B6" w:rsidR="00BC0642" w:rsidRDefault="0079146A" w:rsidP="00367C52">
      <w:pPr>
        <w:pStyle w:val="ListParagraph"/>
        <w:numPr>
          <w:ilvl w:val="0"/>
          <w:numId w:val="10"/>
        </w:numPr>
      </w:pPr>
      <w:r>
        <w:t xml:space="preserve">Is the processing as proposed the best way to achieve </w:t>
      </w:r>
      <w:proofErr w:type="gramStart"/>
      <w:r>
        <w:t>the end result</w:t>
      </w:r>
      <w:proofErr w:type="gramEnd"/>
      <w:r>
        <w:t>?</w:t>
      </w:r>
    </w:p>
    <w:p w14:paraId="7DB30A8F" w14:textId="19DAF74E" w:rsidR="0079146A" w:rsidRPr="008E59F7" w:rsidRDefault="0079146A" w:rsidP="00367C52">
      <w:pPr>
        <w:pStyle w:val="ListParagraph"/>
        <w:numPr>
          <w:ilvl w:val="0"/>
          <w:numId w:val="10"/>
        </w:numPr>
      </w:pPr>
      <w:r>
        <w:t>What alternatives have been considered and why were they rejected?</w:t>
      </w:r>
    </w:p>
    <w:p w14:paraId="70D499D0" w14:textId="77777777" w:rsidR="00626B9B" w:rsidRDefault="00626B9B" w:rsidP="009811FD"/>
    <w:p w14:paraId="758DDC23" w14:textId="5419264B" w:rsidR="00626B9B" w:rsidRDefault="0079146A" w:rsidP="009811FD">
      <w:r>
        <w:t>Staying with the direct marketing theme, the objective of increasing sales could be met via advertising which doesn’t involve the processing of personal data. However, this method may not provide as good a return on investment as emailing customers who have already purchased similar products and services.</w:t>
      </w:r>
    </w:p>
    <w:p w14:paraId="3312F533" w14:textId="77777777" w:rsidR="00626B9B" w:rsidRDefault="00626B9B" w:rsidP="009811FD"/>
    <w:p w14:paraId="04CA3607" w14:textId="354338E4" w:rsidR="00931ED3" w:rsidRDefault="00931ED3" w:rsidP="00CE0BF0"/>
    <w:p w14:paraId="6EEA4C08" w14:textId="484C4A9C" w:rsidR="00931ED3" w:rsidRDefault="00931ED3" w:rsidP="00931ED3">
      <w:pPr>
        <w:pStyle w:val="Heading2"/>
      </w:pPr>
      <w:bookmarkStart w:id="10" w:name="_Toc339861"/>
      <w:r>
        <w:t>The Balancing Test</w:t>
      </w:r>
      <w:bookmarkEnd w:id="10"/>
    </w:p>
    <w:p w14:paraId="31D72B0C" w14:textId="529E5348" w:rsidR="00931ED3" w:rsidRDefault="00931ED3" w:rsidP="00CE0BF0"/>
    <w:p w14:paraId="7DE43D73" w14:textId="1D686E30" w:rsidR="0079146A" w:rsidRDefault="00185407" w:rsidP="009811FD">
      <w:r>
        <w:t>Having established the nature of the interest, its benefits and the fact that the processing is necessary for the benefits to be gained, the final step is to assess whether the identified interest overrides the privacy interests of the data subjects involved.</w:t>
      </w:r>
    </w:p>
    <w:p w14:paraId="4A57D691" w14:textId="53A946B7" w:rsidR="00185407" w:rsidRDefault="00185407" w:rsidP="009811FD"/>
    <w:p w14:paraId="200ABFA3" w14:textId="0544BB6E" w:rsidR="00496CF8" w:rsidRDefault="009B2D70" w:rsidP="009811FD">
      <w:r w:rsidRPr="009B2D70">
        <w:t>Use the</w:t>
      </w:r>
      <w:r>
        <w:rPr>
          <w:i/>
        </w:rPr>
        <w:t xml:space="preserve"> </w:t>
      </w:r>
      <w:r w:rsidRPr="00931ED3">
        <w:rPr>
          <w:i/>
        </w:rPr>
        <w:t>Legitimate Interest Assessment Form</w:t>
      </w:r>
      <w:r>
        <w:t xml:space="preserve"> to assess this balance of interests by addressing the following questions:</w:t>
      </w:r>
    </w:p>
    <w:p w14:paraId="4CCDCF08" w14:textId="77777777" w:rsidR="00496CF8" w:rsidRDefault="00496CF8" w:rsidP="009811FD"/>
    <w:p w14:paraId="151BC0BF" w14:textId="74E8D79F" w:rsidR="00496CF8" w:rsidRDefault="00496CF8" w:rsidP="00367C52">
      <w:pPr>
        <w:pStyle w:val="ListParagraph"/>
        <w:numPr>
          <w:ilvl w:val="0"/>
          <w:numId w:val="11"/>
        </w:numPr>
      </w:pPr>
      <w:r>
        <w:t>Who are the data subjects?</w:t>
      </w:r>
    </w:p>
    <w:p w14:paraId="23A4E334" w14:textId="14347E5E" w:rsidR="009B2D70" w:rsidRDefault="009B2D70" w:rsidP="009B2D70"/>
    <w:p w14:paraId="3CE09159" w14:textId="408BF9B7" w:rsidR="009B2D70" w:rsidRDefault="009B2D70" w:rsidP="009B2D70">
      <w:r>
        <w:t xml:space="preserve">How can the data subjects be typically categorized? Pay </w:t>
      </w:r>
      <w:proofErr w:type="gramStart"/>
      <w:r>
        <w:t>particular attention</w:t>
      </w:r>
      <w:proofErr w:type="gramEnd"/>
      <w:r>
        <w:t xml:space="preserve"> to whether any of them belong to vulnerable groups such as children, or if there are any cultural considerations.</w:t>
      </w:r>
    </w:p>
    <w:p w14:paraId="27942C4A" w14:textId="77777777" w:rsidR="009B2D70" w:rsidRDefault="009B2D70" w:rsidP="009B2D70"/>
    <w:p w14:paraId="2FA59287" w14:textId="56A36FD4" w:rsidR="00185407" w:rsidRDefault="00496CF8" w:rsidP="00367C52">
      <w:pPr>
        <w:pStyle w:val="ListParagraph"/>
        <w:numPr>
          <w:ilvl w:val="0"/>
          <w:numId w:val="11"/>
        </w:numPr>
      </w:pPr>
      <w:r>
        <w:t xml:space="preserve">What is the </w:t>
      </w:r>
      <w:r w:rsidR="00934EC8">
        <w:t>organisation</w:t>
      </w:r>
      <w:r>
        <w:t>’s relationship with the data subject?</w:t>
      </w:r>
    </w:p>
    <w:p w14:paraId="5639B0DA" w14:textId="04965499" w:rsidR="009B2D70" w:rsidRDefault="009B2D70" w:rsidP="009B2D70"/>
    <w:p w14:paraId="1638121B" w14:textId="62BD6EA4" w:rsidR="009B2D70" w:rsidRDefault="009B2D70" w:rsidP="009B2D70">
      <w:r>
        <w:t xml:space="preserve">Consider whether the </w:t>
      </w:r>
      <w:r w:rsidR="00934EC8">
        <w:t>organisation</w:t>
      </w:r>
      <w:r>
        <w:t xml:space="preserve"> is known to the data subject and if so, what the nature of the relationship is e.g. are they a customer, a service user or an applicant?</w:t>
      </w:r>
    </w:p>
    <w:p w14:paraId="03A1285D" w14:textId="62CCDF98" w:rsidR="00496CF8" w:rsidRDefault="00496CF8" w:rsidP="00367C52">
      <w:pPr>
        <w:pStyle w:val="ListParagraph"/>
        <w:numPr>
          <w:ilvl w:val="0"/>
          <w:numId w:val="11"/>
        </w:numPr>
      </w:pPr>
      <w:r>
        <w:lastRenderedPageBreak/>
        <w:t xml:space="preserve">What personal data </w:t>
      </w:r>
      <w:r w:rsidR="002C2626">
        <w:t>are</w:t>
      </w:r>
      <w:r>
        <w:t xml:space="preserve"> involved in the processing?</w:t>
      </w:r>
    </w:p>
    <w:p w14:paraId="7B63B2A7" w14:textId="56AD88B8" w:rsidR="009B2D70" w:rsidRDefault="009B2D70" w:rsidP="009B2D70"/>
    <w:p w14:paraId="5A62D368" w14:textId="277541E3" w:rsidR="009B2D70" w:rsidRDefault="009B2D70" w:rsidP="009B2D70">
      <w:r>
        <w:t>Do any of the personal data being processed fall into special or sensitive categories, such as political opinion or biometric e.g. fingerprints</w:t>
      </w:r>
    </w:p>
    <w:p w14:paraId="34777D3A" w14:textId="77777777" w:rsidR="009B2D70" w:rsidRDefault="009B2D70" w:rsidP="009B2D70"/>
    <w:p w14:paraId="420D744C" w14:textId="7AE5F229" w:rsidR="00496CF8" w:rsidRDefault="00496CF8" w:rsidP="00367C52">
      <w:pPr>
        <w:pStyle w:val="ListParagraph"/>
        <w:numPr>
          <w:ilvl w:val="0"/>
          <w:numId w:val="11"/>
        </w:numPr>
      </w:pPr>
      <w:r>
        <w:t>What is the likely reaction of the data subject to the processing?</w:t>
      </w:r>
    </w:p>
    <w:p w14:paraId="628819CF" w14:textId="0EC16E90" w:rsidR="002C2626" w:rsidRDefault="002C2626" w:rsidP="002C2626"/>
    <w:p w14:paraId="2DBB40B6" w14:textId="7460ECA0" w:rsidR="002C2626" w:rsidRDefault="002C2626" w:rsidP="002C2626">
      <w:r>
        <w:t>Would the data subject reasonably expect the processing to be carried out or are they likely to regard it as intrusive or inappropriate?</w:t>
      </w:r>
      <w:r w:rsidR="00914299">
        <w:t xml:space="preserve"> Any consultation with representatives of the data subjects would add weight to the case in this area.</w:t>
      </w:r>
    </w:p>
    <w:p w14:paraId="03B625CE" w14:textId="77777777" w:rsidR="002C2626" w:rsidRDefault="002C2626" w:rsidP="002C2626"/>
    <w:p w14:paraId="01D9F034" w14:textId="4B0C407B" w:rsidR="00496CF8" w:rsidRDefault="00496CF8" w:rsidP="00367C52">
      <w:pPr>
        <w:pStyle w:val="ListParagraph"/>
        <w:numPr>
          <w:ilvl w:val="0"/>
          <w:numId w:val="11"/>
        </w:numPr>
      </w:pPr>
      <w:r>
        <w:t>What is the potential impact on the data subject?</w:t>
      </w:r>
    </w:p>
    <w:p w14:paraId="3012841A" w14:textId="2BA476A7" w:rsidR="002C2626" w:rsidRDefault="002C2626" w:rsidP="002C2626"/>
    <w:p w14:paraId="5F68BCC8" w14:textId="09C95767" w:rsidR="002C2626" w:rsidRDefault="002C2626" w:rsidP="002C2626">
      <w:r>
        <w:t>What consequences could the processing have on the data subject e.g. could it take their time, affect their reputation or cost them money?</w:t>
      </w:r>
    </w:p>
    <w:p w14:paraId="72727EC8" w14:textId="77777777" w:rsidR="002C2626" w:rsidRDefault="002C2626" w:rsidP="002C2626"/>
    <w:p w14:paraId="1E4E0E49" w14:textId="7E91BE38" w:rsidR="00496CF8" w:rsidRDefault="00496CF8" w:rsidP="00367C52">
      <w:pPr>
        <w:pStyle w:val="ListParagraph"/>
        <w:numPr>
          <w:ilvl w:val="0"/>
          <w:numId w:val="11"/>
        </w:numPr>
      </w:pPr>
      <w:r>
        <w:t>How could the impact on the data subject be lessened?</w:t>
      </w:r>
    </w:p>
    <w:p w14:paraId="1AFE22C7" w14:textId="77777777" w:rsidR="0079146A" w:rsidRDefault="0079146A" w:rsidP="009811FD"/>
    <w:p w14:paraId="6ADBA851" w14:textId="58A00DB9" w:rsidR="0079146A" w:rsidRDefault="006B1A0E" w:rsidP="009811FD">
      <w:r>
        <w:t>Are there any techniques or approaches that could be used to reduce the impact on the data subject e.g. emailing rather th</w:t>
      </w:r>
      <w:r w:rsidR="00914299">
        <w:t>a</w:t>
      </w:r>
      <w:r>
        <w:t>n telephoning, or give them an element of choice e.g. an unsubscribe or opt-out?</w:t>
      </w:r>
    </w:p>
    <w:p w14:paraId="66382648" w14:textId="77777777" w:rsidR="0079146A" w:rsidRDefault="0079146A" w:rsidP="009811FD"/>
    <w:p w14:paraId="222EB605" w14:textId="77777777" w:rsidR="00931ED3" w:rsidRDefault="00931ED3" w:rsidP="00CE0BF0"/>
    <w:p w14:paraId="77A67833" w14:textId="6A7A0DD2" w:rsidR="00931ED3" w:rsidRDefault="00914299" w:rsidP="00914299">
      <w:pPr>
        <w:pStyle w:val="Heading2"/>
      </w:pPr>
      <w:bookmarkStart w:id="11" w:name="_Toc339862"/>
      <w:r>
        <w:t>Assessment Decision</w:t>
      </w:r>
      <w:bookmarkEnd w:id="11"/>
    </w:p>
    <w:p w14:paraId="67711C49" w14:textId="70FEC3CE" w:rsidR="00914299" w:rsidRDefault="00914299" w:rsidP="00CE0BF0"/>
    <w:p w14:paraId="78AAA1BB" w14:textId="2710B3E9" w:rsidR="00914299" w:rsidRDefault="00914299" w:rsidP="00CE0BF0">
      <w:r>
        <w:t xml:space="preserve">Once the three tests have been completed, an assessment must be made about whether, on balance, the processing may </w:t>
      </w:r>
      <w:proofErr w:type="gramStart"/>
      <w:r>
        <w:t>be considered to be</w:t>
      </w:r>
      <w:proofErr w:type="gramEnd"/>
      <w:r>
        <w:t xml:space="preserve"> lawful based on legitimate interest.</w:t>
      </w:r>
    </w:p>
    <w:p w14:paraId="46D2C51D" w14:textId="14286183" w:rsidR="00914299" w:rsidRDefault="00914299" w:rsidP="00CE0BF0"/>
    <w:p w14:paraId="6C319536" w14:textId="46037C7F" w:rsidR="00914299" w:rsidRDefault="00914299" w:rsidP="00CE0BF0">
      <w:r>
        <w:t xml:space="preserve">The decision made must be recorded on </w:t>
      </w:r>
      <w:r w:rsidRPr="009B2D70">
        <w:t>the</w:t>
      </w:r>
      <w:r>
        <w:rPr>
          <w:i/>
        </w:rPr>
        <w:t xml:space="preserve"> </w:t>
      </w:r>
      <w:r w:rsidRPr="00931ED3">
        <w:rPr>
          <w:i/>
        </w:rPr>
        <w:t>Legitimate Interest Assessment Form</w:t>
      </w:r>
      <w:r>
        <w:t xml:space="preserve"> together with details of who carried out the assessment and when, and who approved the decision.</w:t>
      </w:r>
    </w:p>
    <w:p w14:paraId="0ECBEC41" w14:textId="56377148" w:rsidR="00914299" w:rsidRDefault="00914299" w:rsidP="00CE0BF0"/>
    <w:p w14:paraId="2801C261" w14:textId="435E2DD7" w:rsidR="00914299" w:rsidRPr="00914299" w:rsidRDefault="00914299" w:rsidP="00CE0BF0">
      <w:r>
        <w:t>Records of legitimate interest assessments must be retained as evidence that such an assessment was carried out, and as input to the relevant privacy notice.</w:t>
      </w:r>
    </w:p>
    <w:sectPr w:rsidR="00914299" w:rsidRPr="00914299" w:rsidSect="001D2D41">
      <w:headerReference w:type="default" r:id="rId12"/>
      <w:footerReference w:type="default" r:id="rId13"/>
      <w:pgSz w:w="11906" w:h="16838" w:code="9"/>
      <w:pgMar w:top="1440" w:right="1440" w:bottom="1440" w:left="1440" w:header="709"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32F037" w14:textId="77777777" w:rsidR="00620F7D" w:rsidRDefault="00620F7D" w:rsidP="00F900F7">
      <w:r>
        <w:separator/>
      </w:r>
    </w:p>
  </w:endnote>
  <w:endnote w:type="continuationSeparator" w:id="0">
    <w:p w14:paraId="12FDCE7F" w14:textId="77777777" w:rsidR="00620F7D" w:rsidRDefault="00620F7D" w:rsidP="00F90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B94F3" w14:textId="29BEBD56" w:rsidR="006B1A0E" w:rsidRPr="001D2D41" w:rsidRDefault="006B1A0E" w:rsidP="001D2D41">
    <w:pPr>
      <w:jc w:val="center"/>
      <w:rPr>
        <w:rFonts w:cs="Arial"/>
        <w:bCs/>
        <w:iCs/>
        <w:sz w:val="20"/>
      </w:rPr>
    </w:pPr>
    <w:r w:rsidRPr="001D2D41">
      <w:rPr>
        <w:noProof/>
        <w:sz w:val="20"/>
        <w:lang w:eastAsia="en-GB"/>
      </w:rPr>
      <mc:AlternateContent>
        <mc:Choice Requires="wps">
          <w:drawing>
            <wp:anchor distT="0" distB="0" distL="114300" distR="114300" simplePos="0" relativeHeight="251658240" behindDoc="0" locked="0" layoutInCell="1" allowOverlap="1" wp14:anchorId="68AA6F74" wp14:editId="6D82AB73">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17F42CF"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ZG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l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Y1/W&#10;RhkCAAAzBAAADgAAAAAAAAAAAAAAAAAuAgAAZHJzL2Uyb0RvYy54bWxQSwECLQAUAAYACAAAACEA&#10;vBNwqtYAAAACAQAADwAAAAAAAAAAAAAAAABzBAAAZHJzL2Rvd25yZXYueG1sUEsFBgAAAAAEAAQA&#10;8wAAAHYFAAAAAA==&#10;">
              <w10:wrap anchorx="margin" anchory="margin"/>
            </v:line>
          </w:pict>
        </mc:Fallback>
      </mc:AlternateContent>
    </w:r>
    <w:r w:rsidRPr="001D2D41">
      <w:rPr>
        <w:sz w:val="20"/>
      </w:rPr>
      <w:t xml:space="preserve">Version </w:t>
    </w:r>
    <w:r w:rsidRPr="001D2D41">
      <w:rPr>
        <w:sz w:val="20"/>
      </w:rPr>
      <w:fldChar w:fldCharType="begin"/>
    </w:r>
    <w:r w:rsidRPr="001D2D41">
      <w:rPr>
        <w:sz w:val="20"/>
      </w:rPr>
      <w:instrText xml:space="preserve"> STYLEREF  "Version Number"  \* MERGEFORMAT </w:instrText>
    </w:r>
    <w:r w:rsidRPr="001D2D41">
      <w:rPr>
        <w:sz w:val="20"/>
      </w:rPr>
      <w:fldChar w:fldCharType="separate"/>
    </w:r>
    <w:r w:rsidR="0094030B">
      <w:rPr>
        <w:noProof/>
        <w:sz w:val="20"/>
      </w:rPr>
      <w:t>1</w:t>
    </w:r>
    <w:r w:rsidRPr="001D2D41">
      <w:rPr>
        <w:sz w:val="20"/>
      </w:rPr>
      <w:fldChar w:fldCharType="end"/>
    </w:r>
    <w:r w:rsidRPr="001D2D41">
      <w:rPr>
        <w:sz w:val="20"/>
      </w:rPr>
      <w:tab/>
    </w:r>
    <w:r w:rsidRPr="001D2D41">
      <w:rPr>
        <w:sz w:val="20"/>
      </w:rPr>
      <w:tab/>
    </w:r>
    <w:r w:rsidRPr="001D2D41">
      <w:rPr>
        <w:sz w:val="20"/>
      </w:rPr>
      <w:tab/>
    </w:r>
    <w:r w:rsidRPr="001D2D41">
      <w:rPr>
        <w:sz w:val="20"/>
      </w:rPr>
      <w:tab/>
    </w:r>
    <w:r w:rsidRPr="001D2D41">
      <w:rPr>
        <w:sz w:val="20"/>
        <w:lang w:val="en-US"/>
      </w:rPr>
      <w:t xml:space="preserve">Page </w:t>
    </w:r>
    <w:r w:rsidRPr="001D2D41">
      <w:rPr>
        <w:sz w:val="20"/>
        <w:lang w:val="en-US"/>
      </w:rPr>
      <w:fldChar w:fldCharType="begin"/>
    </w:r>
    <w:r w:rsidRPr="001D2D41">
      <w:rPr>
        <w:sz w:val="20"/>
        <w:lang w:val="en-US"/>
      </w:rPr>
      <w:instrText xml:space="preserve"> PAGE </w:instrText>
    </w:r>
    <w:r w:rsidRPr="001D2D41">
      <w:rPr>
        <w:sz w:val="20"/>
        <w:lang w:val="en-US"/>
      </w:rPr>
      <w:fldChar w:fldCharType="separate"/>
    </w:r>
    <w:r w:rsidR="00064354">
      <w:rPr>
        <w:noProof/>
        <w:sz w:val="20"/>
        <w:lang w:val="en-US"/>
      </w:rPr>
      <w:t>12</w:t>
    </w:r>
    <w:r w:rsidRPr="001D2D41">
      <w:rPr>
        <w:sz w:val="20"/>
        <w:lang w:val="en-US"/>
      </w:rPr>
      <w:fldChar w:fldCharType="end"/>
    </w:r>
    <w:r w:rsidRPr="001D2D41">
      <w:rPr>
        <w:sz w:val="20"/>
        <w:lang w:val="en-US"/>
      </w:rPr>
      <w:t xml:space="preserve"> of </w:t>
    </w:r>
    <w:r w:rsidRPr="001D2D41">
      <w:rPr>
        <w:sz w:val="20"/>
        <w:lang w:val="en-US"/>
      </w:rPr>
      <w:fldChar w:fldCharType="begin"/>
    </w:r>
    <w:r w:rsidRPr="001D2D41">
      <w:rPr>
        <w:sz w:val="20"/>
        <w:lang w:val="en-US"/>
      </w:rPr>
      <w:instrText xml:space="preserve"> NUMPAGES </w:instrText>
    </w:r>
    <w:r w:rsidRPr="001D2D41">
      <w:rPr>
        <w:sz w:val="20"/>
        <w:lang w:val="en-US"/>
      </w:rPr>
      <w:fldChar w:fldCharType="separate"/>
    </w:r>
    <w:r w:rsidR="00064354">
      <w:rPr>
        <w:noProof/>
        <w:sz w:val="20"/>
        <w:lang w:val="en-US"/>
      </w:rPr>
      <w:t>12</w:t>
    </w:r>
    <w:r w:rsidRPr="001D2D41">
      <w:rPr>
        <w:sz w:val="20"/>
        <w:lang w:val="en-US"/>
      </w:rPr>
      <w:fldChar w:fldCharType="end"/>
    </w:r>
    <w:r w:rsidRPr="001D2D41">
      <w:rPr>
        <w:rFonts w:cs="Arial"/>
        <w:b/>
        <w:bCs/>
        <w:i/>
        <w:iCs/>
        <w:sz w:val="20"/>
      </w:rPr>
      <w:t xml:space="preserve"> </w:t>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tab/>
    </w:r>
    <w:r w:rsidRPr="001D2D41">
      <w:rPr>
        <w:rFonts w:cs="Arial"/>
        <w:bCs/>
        <w:iCs/>
        <w:sz w:val="20"/>
      </w:rPr>
      <w:fldChar w:fldCharType="begin"/>
    </w:r>
    <w:r w:rsidRPr="001D2D41">
      <w:rPr>
        <w:rFonts w:cs="Arial"/>
        <w:bCs/>
        <w:iCs/>
        <w:sz w:val="20"/>
      </w:rPr>
      <w:instrText xml:space="preserve"> STYLEREF  "Date of Publication"  \* MERGEFORMAT </w:instrText>
    </w:r>
    <w:r w:rsidRPr="001D2D41">
      <w:rPr>
        <w:rFonts w:cs="Arial"/>
        <w:bCs/>
        <w:iCs/>
        <w:sz w:val="20"/>
      </w:rPr>
      <w:fldChar w:fldCharType="separate"/>
    </w:r>
    <w:r w:rsidR="0094030B">
      <w:rPr>
        <w:rFonts w:cs="Arial"/>
        <w:bCs/>
        <w:iCs/>
        <w:noProof/>
        <w:sz w:val="20"/>
      </w:rPr>
      <w:t>[Insert date]</w:t>
    </w:r>
    <w:r w:rsidRPr="001D2D41">
      <w:rPr>
        <w:rFonts w:cs="Arial"/>
        <w:bCs/>
        <w:iCs/>
        <w:sz w:val="20"/>
      </w:rPr>
      <w:fldChar w:fldCharType="end"/>
    </w:r>
  </w:p>
  <w:p w14:paraId="2BBE045F" w14:textId="77777777" w:rsidR="006B1A0E" w:rsidRDefault="006B1A0E" w:rsidP="00F90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3AB407" w14:textId="77777777" w:rsidR="00620F7D" w:rsidRDefault="00620F7D" w:rsidP="00F900F7">
      <w:r>
        <w:separator/>
      </w:r>
    </w:p>
  </w:footnote>
  <w:footnote w:type="continuationSeparator" w:id="0">
    <w:p w14:paraId="35BF6FCD" w14:textId="77777777" w:rsidR="00620F7D" w:rsidRDefault="00620F7D" w:rsidP="00F90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29080" w14:textId="77777777" w:rsidR="006B1A0E" w:rsidRDefault="006B1A0E" w:rsidP="001D2D41">
    <w:pPr>
      <w:tabs>
        <w:tab w:val="center" w:pos="4153"/>
        <w:tab w:val="right" w:pos="8306"/>
      </w:tabs>
      <w:jc w:val="center"/>
      <w:rPr>
        <w:sz w:val="20"/>
        <w:szCs w:val="20"/>
      </w:rPr>
    </w:pPr>
    <w:r>
      <w:rPr>
        <w:sz w:val="20"/>
        <w:szCs w:val="20"/>
      </w:rPr>
      <w:t>Legitimate Interest Assessment Procedure</w:t>
    </w:r>
  </w:p>
  <w:p w14:paraId="59DE496D" w14:textId="77777777" w:rsidR="006B1A0E" w:rsidRPr="001D2D41" w:rsidRDefault="006B1A0E" w:rsidP="001D2D41">
    <w:pPr>
      <w:tabs>
        <w:tab w:val="center" w:pos="4153"/>
        <w:tab w:val="right" w:pos="8306"/>
      </w:tabs>
      <w:jc w:val="left"/>
    </w:pPr>
    <w:r w:rsidRPr="001D2D41">
      <w:rPr>
        <w:b/>
        <w:noProof/>
        <w:sz w:val="20"/>
        <w:szCs w:val="20"/>
        <w:lang w:eastAsia="en-GB"/>
      </w:rPr>
      <mc:AlternateContent>
        <mc:Choice Requires="wps">
          <w:drawing>
            <wp:anchor distT="0" distB="0" distL="114300" distR="114300" simplePos="0" relativeHeight="251672576" behindDoc="0" locked="0" layoutInCell="1" allowOverlap="1" wp14:anchorId="1B0D2A0D" wp14:editId="6312F0BD">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2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3F5A4D5" id="Line 8" o:spid="_x0000_s1026" style="position:absolute;z-index:25167257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gBr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yB9ijS&#10;gUZboTiah9b0xhUQUamdDcXRs3oxW02/O6R01RJ14JHi68VAWhYykjcpYeMMXLDvv2gGMeTodezT&#10;ubFdgIQOoHOU43KXg589onA4nUwXsxRo0cGXkGJINNb5z1x3KBgllsA5ApPT1vlAhBRDSLhH6Y2Q&#10;MqotFepLvAD0mOC0FCw4Q5izh30lLTqRMC/xi1WB5zHM6qNiEazlhK1vtidCXm24XKqAB6UAnZt1&#10;HYgfi3Sxnq/n+SifzNajPK3r0adNlY9mm+zjtP5Q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2YgBrEQIA&#10;ACkEAAAOAAAAAAAAAAAAAAAAAC4CAABkcnMvZTJvRG9jLnhtbFBLAQItABQABgAIAAAAIQCZZxPa&#10;2gAAAAIBAAAPAAAAAAAAAAAAAAAAAGsEAABkcnMvZG93bnJldi54bWxQSwUGAAAAAAQABADzAAAA&#10;cgUAAAAA&#10;">
              <w10:wrap anchorx="margin" anchory="margin"/>
            </v:line>
          </w:pict>
        </mc:Fallback>
      </mc:AlternateContent>
    </w:r>
  </w:p>
  <w:p w14:paraId="3FB3CD03" w14:textId="77777777" w:rsidR="006B1A0E" w:rsidRPr="001D2D41" w:rsidRDefault="006B1A0E" w:rsidP="001D2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D06FC"/>
    <w:multiLevelType w:val="multilevel"/>
    <w:tmpl w:val="75722A6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D773393"/>
    <w:multiLevelType w:val="hybridMultilevel"/>
    <w:tmpl w:val="B7969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13000E"/>
    <w:multiLevelType w:val="hybridMultilevel"/>
    <w:tmpl w:val="9EB06FE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23372EEA"/>
    <w:multiLevelType w:val="hybridMultilevel"/>
    <w:tmpl w:val="197AD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60317A"/>
    <w:multiLevelType w:val="hybridMultilevel"/>
    <w:tmpl w:val="80D60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8A1655"/>
    <w:multiLevelType w:val="hybridMultilevel"/>
    <w:tmpl w:val="BDA26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E0207F"/>
    <w:multiLevelType w:val="hybridMultilevel"/>
    <w:tmpl w:val="B27CE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7914B1"/>
    <w:multiLevelType w:val="hybridMultilevel"/>
    <w:tmpl w:val="061A646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8" w15:restartNumberingAfterBreak="0">
    <w:nsid w:val="60E27713"/>
    <w:multiLevelType w:val="hybridMultilevel"/>
    <w:tmpl w:val="D6A62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6026CA"/>
    <w:multiLevelType w:val="hybridMultilevel"/>
    <w:tmpl w:val="74E86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0"/>
  </w:num>
  <w:num w:numId="2">
    <w:abstractNumId w:val="10"/>
  </w:num>
  <w:num w:numId="3">
    <w:abstractNumId w:val="7"/>
  </w:num>
  <w:num w:numId="4">
    <w:abstractNumId w:val="9"/>
  </w:num>
  <w:num w:numId="5">
    <w:abstractNumId w:val="1"/>
  </w:num>
  <w:num w:numId="6">
    <w:abstractNumId w:val="6"/>
  </w:num>
  <w:num w:numId="7">
    <w:abstractNumId w:val="8"/>
  </w:num>
  <w:num w:numId="8">
    <w:abstractNumId w:val="3"/>
  </w:num>
  <w:num w:numId="9">
    <w:abstractNumId w:val="2"/>
  </w:num>
  <w:num w:numId="10">
    <w:abstractNumId w:val="5"/>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2508"/>
    <w:rsid w:val="00002AB9"/>
    <w:rsid w:val="000043A1"/>
    <w:rsid w:val="00010836"/>
    <w:rsid w:val="00011171"/>
    <w:rsid w:val="000113BD"/>
    <w:rsid w:val="00015D01"/>
    <w:rsid w:val="00034E78"/>
    <w:rsid w:val="00041440"/>
    <w:rsid w:val="00051E5E"/>
    <w:rsid w:val="00064354"/>
    <w:rsid w:val="00070673"/>
    <w:rsid w:val="00071BC7"/>
    <w:rsid w:val="00087FB1"/>
    <w:rsid w:val="000C5696"/>
    <w:rsid w:val="000F2C8C"/>
    <w:rsid w:val="000F59E2"/>
    <w:rsid w:val="000F5DE0"/>
    <w:rsid w:val="00105E1B"/>
    <w:rsid w:val="001156CD"/>
    <w:rsid w:val="00134DB8"/>
    <w:rsid w:val="001453CF"/>
    <w:rsid w:val="00147E99"/>
    <w:rsid w:val="0016012A"/>
    <w:rsid w:val="00170F77"/>
    <w:rsid w:val="0017391F"/>
    <w:rsid w:val="00176F6D"/>
    <w:rsid w:val="00185407"/>
    <w:rsid w:val="00190205"/>
    <w:rsid w:val="00197547"/>
    <w:rsid w:val="001A59B7"/>
    <w:rsid w:val="001C5B86"/>
    <w:rsid w:val="001C779A"/>
    <w:rsid w:val="001D2D41"/>
    <w:rsid w:val="001E520E"/>
    <w:rsid w:val="001F5103"/>
    <w:rsid w:val="00201628"/>
    <w:rsid w:val="0022128C"/>
    <w:rsid w:val="00250F69"/>
    <w:rsid w:val="00262388"/>
    <w:rsid w:val="00275E3C"/>
    <w:rsid w:val="00294267"/>
    <w:rsid w:val="00297506"/>
    <w:rsid w:val="002A3199"/>
    <w:rsid w:val="002C2626"/>
    <w:rsid w:val="002E326A"/>
    <w:rsid w:val="002F2C1E"/>
    <w:rsid w:val="002F305D"/>
    <w:rsid w:val="002F368F"/>
    <w:rsid w:val="003039FB"/>
    <w:rsid w:val="00321253"/>
    <w:rsid w:val="00354EA8"/>
    <w:rsid w:val="003567A2"/>
    <w:rsid w:val="00356B83"/>
    <w:rsid w:val="0036778C"/>
    <w:rsid w:val="00367C52"/>
    <w:rsid w:val="00374222"/>
    <w:rsid w:val="00376539"/>
    <w:rsid w:val="00380AB1"/>
    <w:rsid w:val="00381982"/>
    <w:rsid w:val="00383105"/>
    <w:rsid w:val="003B2508"/>
    <w:rsid w:val="003C129E"/>
    <w:rsid w:val="003C5CDD"/>
    <w:rsid w:val="003E01F3"/>
    <w:rsid w:val="003E4697"/>
    <w:rsid w:val="003E50BC"/>
    <w:rsid w:val="00440723"/>
    <w:rsid w:val="00443783"/>
    <w:rsid w:val="004454E0"/>
    <w:rsid w:val="00453145"/>
    <w:rsid w:val="00464536"/>
    <w:rsid w:val="00496CF8"/>
    <w:rsid w:val="00497707"/>
    <w:rsid w:val="004A64C8"/>
    <w:rsid w:val="004B2109"/>
    <w:rsid w:val="004B3BAF"/>
    <w:rsid w:val="004B6EE6"/>
    <w:rsid w:val="004C016C"/>
    <w:rsid w:val="004C2D7E"/>
    <w:rsid w:val="004C6B37"/>
    <w:rsid w:val="004C7E31"/>
    <w:rsid w:val="004D29CF"/>
    <w:rsid w:val="004E6E83"/>
    <w:rsid w:val="005044DE"/>
    <w:rsid w:val="005138B0"/>
    <w:rsid w:val="00555287"/>
    <w:rsid w:val="00571BF5"/>
    <w:rsid w:val="00571F67"/>
    <w:rsid w:val="00572F05"/>
    <w:rsid w:val="005B32F8"/>
    <w:rsid w:val="005B3623"/>
    <w:rsid w:val="005B739A"/>
    <w:rsid w:val="005C2AE4"/>
    <w:rsid w:val="005D2CB3"/>
    <w:rsid w:val="005D6198"/>
    <w:rsid w:val="005E13B5"/>
    <w:rsid w:val="00613CBE"/>
    <w:rsid w:val="00620234"/>
    <w:rsid w:val="00620F7D"/>
    <w:rsid w:val="0062194B"/>
    <w:rsid w:val="00626B9B"/>
    <w:rsid w:val="00631FD2"/>
    <w:rsid w:val="00633946"/>
    <w:rsid w:val="006465E6"/>
    <w:rsid w:val="00646708"/>
    <w:rsid w:val="00652A9F"/>
    <w:rsid w:val="00655676"/>
    <w:rsid w:val="00656B9B"/>
    <w:rsid w:val="00677B14"/>
    <w:rsid w:val="0069151F"/>
    <w:rsid w:val="006949A2"/>
    <w:rsid w:val="006A0322"/>
    <w:rsid w:val="006A3FE0"/>
    <w:rsid w:val="006B1A0E"/>
    <w:rsid w:val="006B252C"/>
    <w:rsid w:val="006C35BB"/>
    <w:rsid w:val="006D5E04"/>
    <w:rsid w:val="006F13E3"/>
    <w:rsid w:val="006F1FCE"/>
    <w:rsid w:val="00701613"/>
    <w:rsid w:val="007218CE"/>
    <w:rsid w:val="00727782"/>
    <w:rsid w:val="00733131"/>
    <w:rsid w:val="007468F7"/>
    <w:rsid w:val="00750F32"/>
    <w:rsid w:val="00764F24"/>
    <w:rsid w:val="00770266"/>
    <w:rsid w:val="007705B3"/>
    <w:rsid w:val="007730B6"/>
    <w:rsid w:val="00782BFD"/>
    <w:rsid w:val="007857C4"/>
    <w:rsid w:val="0079146A"/>
    <w:rsid w:val="007A015B"/>
    <w:rsid w:val="007A22AF"/>
    <w:rsid w:val="007C6344"/>
    <w:rsid w:val="007E2F67"/>
    <w:rsid w:val="007E75C1"/>
    <w:rsid w:val="007F145C"/>
    <w:rsid w:val="007F20C0"/>
    <w:rsid w:val="007F6121"/>
    <w:rsid w:val="00804888"/>
    <w:rsid w:val="00805783"/>
    <w:rsid w:val="00825ADB"/>
    <w:rsid w:val="00840F82"/>
    <w:rsid w:val="008422E3"/>
    <w:rsid w:val="0084372D"/>
    <w:rsid w:val="00845392"/>
    <w:rsid w:val="00850F10"/>
    <w:rsid w:val="00852879"/>
    <w:rsid w:val="0086061B"/>
    <w:rsid w:val="00877531"/>
    <w:rsid w:val="00891842"/>
    <w:rsid w:val="008B265C"/>
    <w:rsid w:val="008B466F"/>
    <w:rsid w:val="008B70DA"/>
    <w:rsid w:val="008C1B3A"/>
    <w:rsid w:val="008D17D7"/>
    <w:rsid w:val="008D6BEC"/>
    <w:rsid w:val="008E2388"/>
    <w:rsid w:val="008E59F7"/>
    <w:rsid w:val="008E73CC"/>
    <w:rsid w:val="008F01F2"/>
    <w:rsid w:val="008F05DC"/>
    <w:rsid w:val="008F4B68"/>
    <w:rsid w:val="00914299"/>
    <w:rsid w:val="00926761"/>
    <w:rsid w:val="00926D1A"/>
    <w:rsid w:val="00931ED3"/>
    <w:rsid w:val="00934EC8"/>
    <w:rsid w:val="0094030B"/>
    <w:rsid w:val="009658DF"/>
    <w:rsid w:val="00966531"/>
    <w:rsid w:val="00977397"/>
    <w:rsid w:val="009811FD"/>
    <w:rsid w:val="009901EC"/>
    <w:rsid w:val="009A06D2"/>
    <w:rsid w:val="009A2E07"/>
    <w:rsid w:val="009A3605"/>
    <w:rsid w:val="009A610D"/>
    <w:rsid w:val="009A645D"/>
    <w:rsid w:val="009B076D"/>
    <w:rsid w:val="009B2D70"/>
    <w:rsid w:val="009B4095"/>
    <w:rsid w:val="009B6A32"/>
    <w:rsid w:val="009C5339"/>
    <w:rsid w:val="009D3025"/>
    <w:rsid w:val="009D3EAF"/>
    <w:rsid w:val="009D603C"/>
    <w:rsid w:val="009E1121"/>
    <w:rsid w:val="009E21E1"/>
    <w:rsid w:val="009E3FE4"/>
    <w:rsid w:val="009E65EF"/>
    <w:rsid w:val="009F2D62"/>
    <w:rsid w:val="009F7052"/>
    <w:rsid w:val="009F718A"/>
    <w:rsid w:val="00A032F1"/>
    <w:rsid w:val="00A14711"/>
    <w:rsid w:val="00A1600B"/>
    <w:rsid w:val="00A21B33"/>
    <w:rsid w:val="00A312FA"/>
    <w:rsid w:val="00A321D2"/>
    <w:rsid w:val="00A40F8A"/>
    <w:rsid w:val="00A52FF5"/>
    <w:rsid w:val="00A54C2E"/>
    <w:rsid w:val="00A5554F"/>
    <w:rsid w:val="00A95946"/>
    <w:rsid w:val="00A96A1D"/>
    <w:rsid w:val="00AA0CA6"/>
    <w:rsid w:val="00AA5C7C"/>
    <w:rsid w:val="00AA73F8"/>
    <w:rsid w:val="00AC3BC4"/>
    <w:rsid w:val="00AD4780"/>
    <w:rsid w:val="00AE0133"/>
    <w:rsid w:val="00AE0AEC"/>
    <w:rsid w:val="00AF2324"/>
    <w:rsid w:val="00B02258"/>
    <w:rsid w:val="00B031DB"/>
    <w:rsid w:val="00B2046A"/>
    <w:rsid w:val="00B237D3"/>
    <w:rsid w:val="00B23B2A"/>
    <w:rsid w:val="00B2739C"/>
    <w:rsid w:val="00B46F28"/>
    <w:rsid w:val="00B650A3"/>
    <w:rsid w:val="00B6784A"/>
    <w:rsid w:val="00B73A78"/>
    <w:rsid w:val="00B86C30"/>
    <w:rsid w:val="00BA40F9"/>
    <w:rsid w:val="00BB4910"/>
    <w:rsid w:val="00BB546F"/>
    <w:rsid w:val="00BC0642"/>
    <w:rsid w:val="00BC0F6A"/>
    <w:rsid w:val="00BE0E8E"/>
    <w:rsid w:val="00BE54DA"/>
    <w:rsid w:val="00BF4E7A"/>
    <w:rsid w:val="00BF7140"/>
    <w:rsid w:val="00C0139E"/>
    <w:rsid w:val="00C04510"/>
    <w:rsid w:val="00C12D60"/>
    <w:rsid w:val="00C34A3E"/>
    <w:rsid w:val="00C40833"/>
    <w:rsid w:val="00C505B5"/>
    <w:rsid w:val="00C52E72"/>
    <w:rsid w:val="00C53BFB"/>
    <w:rsid w:val="00C5434D"/>
    <w:rsid w:val="00C54ABF"/>
    <w:rsid w:val="00C866B5"/>
    <w:rsid w:val="00CA1D6B"/>
    <w:rsid w:val="00CB4D3E"/>
    <w:rsid w:val="00CD18EF"/>
    <w:rsid w:val="00CD42FF"/>
    <w:rsid w:val="00CE0BF0"/>
    <w:rsid w:val="00CF72C5"/>
    <w:rsid w:val="00D02877"/>
    <w:rsid w:val="00D04D30"/>
    <w:rsid w:val="00D06A3C"/>
    <w:rsid w:val="00D35F8A"/>
    <w:rsid w:val="00D361E9"/>
    <w:rsid w:val="00D36757"/>
    <w:rsid w:val="00D4291C"/>
    <w:rsid w:val="00D66C66"/>
    <w:rsid w:val="00D831EF"/>
    <w:rsid w:val="00D85898"/>
    <w:rsid w:val="00DC3E1C"/>
    <w:rsid w:val="00DE2A63"/>
    <w:rsid w:val="00DE36BC"/>
    <w:rsid w:val="00DF7610"/>
    <w:rsid w:val="00DF78F5"/>
    <w:rsid w:val="00E02A58"/>
    <w:rsid w:val="00E24362"/>
    <w:rsid w:val="00E36CC3"/>
    <w:rsid w:val="00E40B7D"/>
    <w:rsid w:val="00E44C32"/>
    <w:rsid w:val="00E56253"/>
    <w:rsid w:val="00E92DBA"/>
    <w:rsid w:val="00E94FC9"/>
    <w:rsid w:val="00EB3436"/>
    <w:rsid w:val="00EC299C"/>
    <w:rsid w:val="00EC70AE"/>
    <w:rsid w:val="00EC7A51"/>
    <w:rsid w:val="00ED08B4"/>
    <w:rsid w:val="00EF006B"/>
    <w:rsid w:val="00EF500C"/>
    <w:rsid w:val="00EF6495"/>
    <w:rsid w:val="00F01CD6"/>
    <w:rsid w:val="00F16A90"/>
    <w:rsid w:val="00F20DF3"/>
    <w:rsid w:val="00F2107C"/>
    <w:rsid w:val="00F24CBE"/>
    <w:rsid w:val="00F27057"/>
    <w:rsid w:val="00F32849"/>
    <w:rsid w:val="00F351D4"/>
    <w:rsid w:val="00F438F5"/>
    <w:rsid w:val="00F4472C"/>
    <w:rsid w:val="00F51D13"/>
    <w:rsid w:val="00F55B8C"/>
    <w:rsid w:val="00F55ED5"/>
    <w:rsid w:val="00F735C3"/>
    <w:rsid w:val="00F77D0F"/>
    <w:rsid w:val="00F900F7"/>
    <w:rsid w:val="00FA5D68"/>
    <w:rsid w:val="00FF482A"/>
    <w:rsid w:val="00FF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9B04D8C"/>
  <w15:docId w15:val="{CFDB1B37-EF6E-43E9-A888-1CFFD1310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21E1"/>
    <w:pPr>
      <w:jc w:val="both"/>
    </w:pPr>
    <w:rPr>
      <w:rFonts w:ascii="Arial" w:hAnsi="Arial"/>
      <w:sz w:val="24"/>
      <w:szCs w:val="24"/>
      <w:lang w:eastAsia="en-US"/>
    </w:rPr>
  </w:style>
  <w:style w:type="paragraph" w:styleId="Heading1">
    <w:name w:val="heading 1"/>
    <w:basedOn w:val="Normal"/>
    <w:next w:val="Normal"/>
    <w:qFormat/>
    <w:rsid w:val="00275E3C"/>
    <w:pPr>
      <w:keepNext/>
      <w:numPr>
        <w:numId w:val="1"/>
      </w:numPr>
      <w:outlineLvl w:val="0"/>
    </w:pPr>
    <w:rPr>
      <w:b/>
      <w:sz w:val="28"/>
      <w:szCs w:val="20"/>
    </w:rPr>
  </w:style>
  <w:style w:type="paragraph" w:styleId="Heading2">
    <w:name w:val="heading 2"/>
    <w:aliases w:val="H2"/>
    <w:basedOn w:val="Normal"/>
    <w:next w:val="Normal"/>
    <w:autoRedefine/>
    <w:qFormat/>
    <w:pPr>
      <w:keepNext/>
      <w:numPr>
        <w:ilvl w:val="1"/>
        <w:numId w:val="1"/>
      </w:numPr>
      <w:outlineLvl w:val="1"/>
    </w:pPr>
    <w:rPr>
      <w:b/>
      <w:szCs w:val="20"/>
    </w:rPr>
  </w:style>
  <w:style w:type="paragraph" w:styleId="Heading3">
    <w:name w:val="heading 3"/>
    <w:basedOn w:val="Normal"/>
    <w:next w:val="Normal"/>
    <w:qFormat/>
    <w:rsid w:val="00571BF5"/>
    <w:pPr>
      <w:keepNext/>
      <w:numPr>
        <w:ilvl w:val="2"/>
        <w:numId w:val="1"/>
      </w:numPr>
      <w:spacing w:before="240" w:after="60"/>
      <w:outlineLvl w:val="2"/>
    </w:pPr>
    <w:rPr>
      <w:rFonts w:cs="Arial"/>
      <w:b/>
      <w:bCs/>
      <w:i/>
      <w:sz w:val="22"/>
      <w:szCs w:val="26"/>
    </w:rPr>
  </w:style>
  <w:style w:type="paragraph" w:styleId="Heading4">
    <w:name w:val="heading 4"/>
    <w:basedOn w:val="Normal"/>
    <w:next w:val="Normal"/>
    <w:qFormat/>
    <w:rsid w:val="009F718A"/>
    <w:pPr>
      <w:keepNext/>
      <w:numPr>
        <w:ilvl w:val="3"/>
        <w:numId w:val="1"/>
      </w:numPr>
      <w:spacing w:before="240" w:after="60"/>
      <w:outlineLvl w:val="3"/>
    </w:pPr>
    <w:rPr>
      <w:bCs/>
      <w:sz w:val="22"/>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Arial" w:hAnsi="Arial"/>
      <w:b/>
      <w:sz w:val="24"/>
      <w:lang w:val="en-GB" w:eastAsia="en-US" w:bidi="ar-SA"/>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805783"/>
    <w:pPr>
      <w:spacing w:before="120" w:after="120"/>
    </w:pPr>
    <w:rPr>
      <w:rFonts w:ascii="Times New Roman" w:hAnsi="Times New Roman"/>
      <w:b/>
      <w:caps/>
      <w:noProof/>
      <w:sz w:val="20"/>
    </w:rPr>
  </w:style>
  <w:style w:type="character" w:styleId="Hyperlink">
    <w:name w:val="Hyperlink"/>
    <w:uiPriority w:val="99"/>
    <w:rPr>
      <w:color w:val="0000FF"/>
      <w:u w:val="single"/>
    </w:rPr>
  </w:style>
  <w:style w:type="paragraph" w:styleId="BodyText2">
    <w:name w:val="Body Text 2"/>
    <w:basedOn w:val="Normal"/>
    <w:link w:val="BodyText2Char"/>
    <w:semiHidden/>
    <w:pPr>
      <w:spacing w:after="120" w:line="480" w:lineRule="auto"/>
    </w:pPr>
  </w:style>
  <w:style w:type="paragraph" w:customStyle="1" w:styleId="CcList">
    <w:name w:val="Cc List"/>
    <w:basedOn w:val="Normal"/>
    <w:pPr>
      <w:widowControl w:val="0"/>
    </w:pPr>
    <w:rPr>
      <w:sz w:val="20"/>
      <w:szCs w:val="20"/>
    </w:rPr>
  </w:style>
  <w:style w:type="paragraph" w:styleId="TOC2">
    <w:name w:val="toc 2"/>
    <w:basedOn w:val="Normal"/>
    <w:next w:val="Normal"/>
    <w:autoRedefine/>
    <w:uiPriority w:val="39"/>
    <w:rsid w:val="00C04510"/>
    <w:pPr>
      <w:ind w:left="240"/>
    </w:pPr>
    <w:rPr>
      <w:rFonts w:ascii="Times New Roman" w:hAnsi="Times New Roman"/>
      <w:smallCaps/>
      <w:sz w:val="20"/>
    </w:rPr>
  </w:style>
  <w:style w:type="paragraph" w:styleId="TOC3">
    <w:name w:val="toc 3"/>
    <w:basedOn w:val="Normal"/>
    <w:next w:val="Normal"/>
    <w:autoRedefine/>
    <w:uiPriority w:val="39"/>
    <w:rsid w:val="00C04510"/>
    <w:pPr>
      <w:ind w:left="480"/>
    </w:pPr>
    <w:rPr>
      <w:rFonts w:ascii="Times New Roman" w:hAnsi="Times New Roman"/>
      <w:i/>
      <w:sz w:val="20"/>
    </w:rPr>
  </w:style>
  <w:style w:type="character" w:customStyle="1" w:styleId="StyleArial14ptBold">
    <w:name w:val="Style Arial 14 pt Bold"/>
    <w:rPr>
      <w:rFonts w:ascii="Arial" w:hAnsi="Arial"/>
      <w:b/>
      <w:bCs/>
      <w:sz w:val="28"/>
    </w:rPr>
  </w:style>
  <w:style w:type="paragraph" w:customStyle="1" w:styleId="StyleHeading2Before18ptAfter7ptTopSinglesolid">
    <w:name w:val="Style Heading 2 + Before:  18 pt After:  7 pt Top: (Single solid ..."/>
    <w:basedOn w:val="Heading2"/>
    <w:autoRedefine/>
    <w:pPr>
      <w:pBdr>
        <w:top w:val="single" w:sz="6" w:space="2" w:color="auto"/>
      </w:pBdr>
      <w:spacing w:before="360" w:after="140"/>
    </w:pPr>
    <w:rPr>
      <w:bCs/>
    </w:rPr>
  </w:style>
  <w:style w:type="paragraph" w:customStyle="1" w:styleId="StyleHeading114pt">
    <w:name w:val="Style Heading 1 + 14 pt"/>
    <w:basedOn w:val="Heading1"/>
    <w:autoRedefine/>
    <w:rPr>
      <w:bCs/>
    </w:rPr>
  </w:style>
  <w:style w:type="paragraph" w:customStyle="1" w:styleId="StyleHeading114ptAfter18ptTopSinglesolidlineAu">
    <w:name w:val="Style Heading 1 + 14 pt After:  18 pt Top: (Single solid line Au..."/>
    <w:basedOn w:val="Heading1"/>
    <w:pPr>
      <w:spacing w:after="360"/>
    </w:pPr>
    <w:rPr>
      <w:bCs/>
      <w:sz w:val="32"/>
    </w:rPr>
  </w:style>
  <w:style w:type="paragraph" w:styleId="Title">
    <w:name w:val="Title"/>
    <w:basedOn w:val="Normal"/>
    <w:qFormat/>
    <w:pPr>
      <w:overflowPunct w:val="0"/>
      <w:autoSpaceDE w:val="0"/>
      <w:autoSpaceDN w:val="0"/>
      <w:adjustRightInd w:val="0"/>
      <w:jc w:val="center"/>
      <w:textAlignment w:val="baseline"/>
    </w:pPr>
    <w:rPr>
      <w:b/>
      <w:sz w:val="40"/>
      <w:szCs w:val="20"/>
    </w:rPr>
  </w:style>
  <w:style w:type="paragraph" w:styleId="BodyText3">
    <w:name w:val="Body Text 3"/>
    <w:basedOn w:val="Normal"/>
    <w:semiHidden/>
  </w:style>
  <w:style w:type="paragraph" w:styleId="ListParagraph">
    <w:name w:val="List Paragraph"/>
    <w:basedOn w:val="Normal"/>
    <w:uiPriority w:val="34"/>
    <w:qFormat/>
    <w:pPr>
      <w:ind w:left="720"/>
    </w:pPr>
  </w:style>
  <w:style w:type="table" w:styleId="TableGrid">
    <w:name w:val="Table Grid"/>
    <w:basedOn w:val="TableNormal"/>
    <w:uiPriority w:val="59"/>
    <w:rsid w:val="009F2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semiHidden/>
    <w:rsid w:val="009E21E1"/>
    <w:rPr>
      <w:rFonts w:ascii="Arial" w:hAnsi="Arial"/>
      <w:sz w:val="24"/>
      <w:szCs w:val="24"/>
      <w:lang w:eastAsia="en-US"/>
    </w:rPr>
  </w:style>
  <w:style w:type="character" w:styleId="FollowedHyperlink">
    <w:name w:val="FollowedHyperlink"/>
    <w:uiPriority w:val="99"/>
    <w:semiHidden/>
    <w:unhideWhenUsed/>
    <w:rsid w:val="00DE36BC"/>
    <w:rPr>
      <w:color w:val="800080"/>
      <w:u w:val="single"/>
    </w:rPr>
  </w:style>
  <w:style w:type="paragraph" w:styleId="BalloonText">
    <w:name w:val="Balloon Text"/>
    <w:basedOn w:val="Normal"/>
    <w:link w:val="BalloonTextChar"/>
    <w:uiPriority w:val="99"/>
    <w:semiHidden/>
    <w:unhideWhenUsed/>
    <w:rsid w:val="001D2D41"/>
    <w:rPr>
      <w:rFonts w:ascii="Tahoma" w:hAnsi="Tahoma" w:cs="Tahoma"/>
      <w:sz w:val="16"/>
      <w:szCs w:val="16"/>
    </w:rPr>
  </w:style>
  <w:style w:type="character" w:customStyle="1" w:styleId="BalloonTextChar">
    <w:name w:val="Balloon Text Char"/>
    <w:basedOn w:val="DefaultParagraphFont"/>
    <w:link w:val="BalloonText"/>
    <w:uiPriority w:val="99"/>
    <w:semiHidden/>
    <w:rsid w:val="001D2D41"/>
    <w:rPr>
      <w:rFonts w:ascii="Tahoma" w:hAnsi="Tahoma" w:cs="Tahoma"/>
      <w:sz w:val="16"/>
      <w:szCs w:val="16"/>
      <w:lang w:eastAsia="en-US"/>
    </w:rPr>
  </w:style>
  <w:style w:type="table" w:customStyle="1" w:styleId="TableGrid1">
    <w:name w:val="Table Grid1"/>
    <w:basedOn w:val="TableNormal"/>
    <w:next w:val="TableGrid"/>
    <w:uiPriority w:val="59"/>
    <w:rsid w:val="001D2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D2D41"/>
  </w:style>
  <w:style w:type="character" w:customStyle="1" w:styleId="DateofPublication">
    <w:name w:val="Date of Publication"/>
    <w:basedOn w:val="DefaultParagraphFont"/>
    <w:uiPriority w:val="1"/>
    <w:rsid w:val="001D2D41"/>
  </w:style>
  <w:style w:type="paragraph" w:styleId="NoSpacing">
    <w:name w:val="No Spacing"/>
    <w:link w:val="NoSpacingChar"/>
    <w:uiPriority w:val="1"/>
    <w:qFormat/>
    <w:rsid w:val="00A321D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A321D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A321D2"/>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A321D2"/>
    <w:rPr>
      <w:rFonts w:ascii="Arial" w:hAnsi="Arial" w:cs="Arial"/>
      <w:b/>
      <w:color w:val="000000" w:themeColor="text1"/>
      <w:sz w:val="24"/>
      <w:szCs w:val="28"/>
    </w:rPr>
  </w:style>
  <w:style w:type="paragraph" w:styleId="Caption">
    <w:name w:val="caption"/>
    <w:basedOn w:val="Normal"/>
    <w:next w:val="Normal"/>
    <w:uiPriority w:val="35"/>
    <w:unhideWhenUsed/>
    <w:qFormat/>
    <w:rsid w:val="005B739A"/>
    <w:pPr>
      <w:spacing w:after="200"/>
    </w:pPr>
    <w:rPr>
      <w:b/>
      <w:bCs/>
      <w:color w:val="4F81BD" w:themeColor="accent1"/>
      <w:sz w:val="18"/>
      <w:szCs w:val="18"/>
    </w:rPr>
  </w:style>
  <w:style w:type="paragraph" w:styleId="TableofFigures">
    <w:name w:val="table of figures"/>
    <w:basedOn w:val="Normal"/>
    <w:next w:val="Normal"/>
    <w:uiPriority w:val="99"/>
    <w:unhideWhenUsed/>
    <w:rsid w:val="009D3EAF"/>
    <w:rPr>
      <w:rFonts w:ascii="Times New Roman" w:hAnsi="Times New Roman"/>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5C5019-8861-4EA3-AC3E-97AE9978F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B4D324-FB4D-40A6-B0FC-A578E450F157}">
  <ds:schemaRefs>
    <ds:schemaRef ds:uri="http://schemas.microsoft.com/sharepoint/v3/contenttype/forms"/>
  </ds:schemaRefs>
</ds:datastoreItem>
</file>

<file path=customXml/itemProps3.xml><?xml version="1.0" encoding="utf-8"?>
<ds:datastoreItem xmlns:ds="http://schemas.openxmlformats.org/officeDocument/2006/customXml" ds:itemID="{E8E66A67-3061-4E90-8802-F8FEDC0F78C3}">
  <ds:schemaRefs>
    <ds:schemaRef ds:uri="http://schemas.microsoft.com/office/2006/metadata/properties"/>
    <ds:schemaRef ds:uri="http://schemas.microsoft.com/office/2006/documentManagement/types"/>
    <ds:schemaRef ds:uri="http://schemas.openxmlformats.org/package/2006/metadata/core-properties"/>
    <ds:schemaRef ds:uri="519c89c0-4739-45b7-90b4-c645f8135810"/>
    <ds:schemaRef ds:uri="http://purl.org/dc/dcmitype/"/>
    <ds:schemaRef ds:uri="http://schemas.microsoft.com/office/infopath/2007/PartnerControls"/>
    <ds:schemaRef ds:uri="http://purl.org/dc/elements/1.1/"/>
    <ds:schemaRef ds:uri="906258ce-5a0c-4f3f-a95b-99bb0331ce14"/>
    <ds:schemaRef ds:uri="http://www.w3.org/XML/1998/namespace"/>
    <ds:schemaRef ds:uri="http://purl.org/dc/terms/"/>
  </ds:schemaRefs>
</ds:datastoreItem>
</file>

<file path=customXml/itemProps4.xml><?xml version="1.0" encoding="utf-8"?>
<ds:datastoreItem xmlns:ds="http://schemas.openxmlformats.org/officeDocument/2006/customXml" ds:itemID="{DFF1D1C4-9F98-4145-A283-2A75F2CBF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12</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13888</CharactersWithSpaces>
  <SharedDoc>false</SharedDoc>
  <HLinks>
    <vt:vector size="306" baseType="variant">
      <vt:variant>
        <vt:i4>7012478</vt:i4>
      </vt:variant>
      <vt:variant>
        <vt:i4>276</vt:i4>
      </vt:variant>
      <vt:variant>
        <vt:i4>0</vt:i4>
      </vt:variant>
      <vt:variant>
        <vt:i4>5</vt:i4>
      </vt:variant>
      <vt:variant>
        <vt:lpwstr>BCMS08012 Post Incident Report Template v1.doc</vt:lpwstr>
      </vt:variant>
      <vt:variant>
        <vt:lpwstr/>
      </vt:variant>
      <vt:variant>
        <vt:i4>1441841</vt:i4>
      </vt:variant>
      <vt:variant>
        <vt:i4>273</vt:i4>
      </vt:variant>
      <vt:variant>
        <vt:i4>0</vt:i4>
      </vt:variant>
      <vt:variant>
        <vt:i4>5</vt:i4>
      </vt:variant>
      <vt:variant>
        <vt:lpwstr/>
      </vt:variant>
      <vt:variant>
        <vt:lpwstr>_APPENDIX_G_–</vt:lpwstr>
      </vt:variant>
      <vt:variant>
        <vt:i4>1441852</vt:i4>
      </vt:variant>
      <vt:variant>
        <vt:i4>270</vt:i4>
      </vt:variant>
      <vt:variant>
        <vt:i4>0</vt:i4>
      </vt:variant>
      <vt:variant>
        <vt:i4>5</vt:i4>
      </vt:variant>
      <vt:variant>
        <vt:lpwstr/>
      </vt:variant>
      <vt:variant>
        <vt:lpwstr>_APPENDIX_J_–</vt:lpwstr>
      </vt:variant>
      <vt:variant>
        <vt:i4>1441843</vt:i4>
      </vt:variant>
      <vt:variant>
        <vt:i4>267</vt:i4>
      </vt:variant>
      <vt:variant>
        <vt:i4>0</vt:i4>
      </vt:variant>
      <vt:variant>
        <vt:i4>5</vt:i4>
      </vt:variant>
      <vt:variant>
        <vt:lpwstr/>
      </vt:variant>
      <vt:variant>
        <vt:lpwstr>_APPENDIX_E_–</vt:lpwstr>
      </vt:variant>
      <vt:variant>
        <vt:i4>1441841</vt:i4>
      </vt:variant>
      <vt:variant>
        <vt:i4>264</vt:i4>
      </vt:variant>
      <vt:variant>
        <vt:i4>0</vt:i4>
      </vt:variant>
      <vt:variant>
        <vt:i4>5</vt:i4>
      </vt:variant>
      <vt:variant>
        <vt:lpwstr/>
      </vt:variant>
      <vt:variant>
        <vt:lpwstr>_APPENDIX_G_-</vt:lpwstr>
      </vt:variant>
      <vt:variant>
        <vt:i4>1441845</vt:i4>
      </vt:variant>
      <vt:variant>
        <vt:i4>261</vt:i4>
      </vt:variant>
      <vt:variant>
        <vt:i4>0</vt:i4>
      </vt:variant>
      <vt:variant>
        <vt:i4>5</vt:i4>
      </vt:variant>
      <vt:variant>
        <vt:lpwstr/>
      </vt:variant>
      <vt:variant>
        <vt:lpwstr>_Appendix_C_–</vt:lpwstr>
      </vt:variant>
      <vt:variant>
        <vt:i4>1441845</vt:i4>
      </vt:variant>
      <vt:variant>
        <vt:i4>258</vt:i4>
      </vt:variant>
      <vt:variant>
        <vt:i4>0</vt:i4>
      </vt:variant>
      <vt:variant>
        <vt:i4>5</vt:i4>
      </vt:variant>
      <vt:variant>
        <vt:lpwstr/>
      </vt:variant>
      <vt:variant>
        <vt:lpwstr>_Appendix_C_–</vt:lpwstr>
      </vt:variant>
      <vt:variant>
        <vt:i4>4792359</vt:i4>
      </vt:variant>
      <vt:variant>
        <vt:i4>255</vt:i4>
      </vt:variant>
      <vt:variant>
        <vt:i4>0</vt:i4>
      </vt:variant>
      <vt:variant>
        <vt:i4>5</vt:i4>
      </vt:variant>
      <vt:variant>
        <vt:lpwstr/>
      </vt:variant>
      <vt:variant>
        <vt:lpwstr>_APPENDIX_B_–_1</vt:lpwstr>
      </vt:variant>
      <vt:variant>
        <vt:i4>2752571</vt:i4>
      </vt:variant>
      <vt:variant>
        <vt:i4>252</vt:i4>
      </vt:variant>
      <vt:variant>
        <vt:i4>0</vt:i4>
      </vt:variant>
      <vt:variant>
        <vt:i4>5</vt:i4>
      </vt:variant>
      <vt:variant>
        <vt:lpwstr/>
      </vt:variant>
      <vt:variant>
        <vt:lpwstr>_Location_Map</vt:lpwstr>
      </vt:variant>
      <vt:variant>
        <vt:i4>1441847</vt:i4>
      </vt:variant>
      <vt:variant>
        <vt:i4>249</vt:i4>
      </vt:variant>
      <vt:variant>
        <vt:i4>0</vt:i4>
      </vt:variant>
      <vt:variant>
        <vt:i4>5</vt:i4>
      </vt:variant>
      <vt:variant>
        <vt:lpwstr/>
      </vt:variant>
      <vt:variant>
        <vt:lpwstr>_APPENDIX_A_–</vt:lpwstr>
      </vt:variant>
      <vt:variant>
        <vt:i4>6946842</vt:i4>
      </vt:variant>
      <vt:variant>
        <vt:i4>243</vt:i4>
      </vt:variant>
      <vt:variant>
        <vt:i4>0</vt:i4>
      </vt:variant>
      <vt:variant>
        <vt:i4>5</vt:i4>
      </vt:variant>
      <vt:variant>
        <vt:lpwstr>mailto:business.continuity@organisation.com</vt:lpwstr>
      </vt:variant>
      <vt:variant>
        <vt:lpwstr/>
      </vt:variant>
      <vt:variant>
        <vt:i4>1310769</vt:i4>
      </vt:variant>
      <vt:variant>
        <vt:i4>236</vt:i4>
      </vt:variant>
      <vt:variant>
        <vt:i4>0</vt:i4>
      </vt:variant>
      <vt:variant>
        <vt:i4>5</vt:i4>
      </vt:variant>
      <vt:variant>
        <vt:lpwstr/>
      </vt:variant>
      <vt:variant>
        <vt:lpwstr>_Toc346726664</vt:lpwstr>
      </vt:variant>
      <vt:variant>
        <vt:i4>1310769</vt:i4>
      </vt:variant>
      <vt:variant>
        <vt:i4>230</vt:i4>
      </vt:variant>
      <vt:variant>
        <vt:i4>0</vt:i4>
      </vt:variant>
      <vt:variant>
        <vt:i4>5</vt:i4>
      </vt:variant>
      <vt:variant>
        <vt:lpwstr/>
      </vt:variant>
      <vt:variant>
        <vt:lpwstr>_Toc346726663</vt:lpwstr>
      </vt:variant>
      <vt:variant>
        <vt:i4>1310769</vt:i4>
      </vt:variant>
      <vt:variant>
        <vt:i4>224</vt:i4>
      </vt:variant>
      <vt:variant>
        <vt:i4>0</vt:i4>
      </vt:variant>
      <vt:variant>
        <vt:i4>5</vt:i4>
      </vt:variant>
      <vt:variant>
        <vt:lpwstr/>
      </vt:variant>
      <vt:variant>
        <vt:lpwstr>_Toc346726662</vt:lpwstr>
      </vt:variant>
      <vt:variant>
        <vt:i4>1310769</vt:i4>
      </vt:variant>
      <vt:variant>
        <vt:i4>218</vt:i4>
      </vt:variant>
      <vt:variant>
        <vt:i4>0</vt:i4>
      </vt:variant>
      <vt:variant>
        <vt:i4>5</vt:i4>
      </vt:variant>
      <vt:variant>
        <vt:lpwstr/>
      </vt:variant>
      <vt:variant>
        <vt:lpwstr>_Toc346726661</vt:lpwstr>
      </vt:variant>
      <vt:variant>
        <vt:i4>1310769</vt:i4>
      </vt:variant>
      <vt:variant>
        <vt:i4>212</vt:i4>
      </vt:variant>
      <vt:variant>
        <vt:i4>0</vt:i4>
      </vt:variant>
      <vt:variant>
        <vt:i4>5</vt:i4>
      </vt:variant>
      <vt:variant>
        <vt:lpwstr/>
      </vt:variant>
      <vt:variant>
        <vt:lpwstr>_Toc346726660</vt:lpwstr>
      </vt:variant>
      <vt:variant>
        <vt:i4>1507377</vt:i4>
      </vt:variant>
      <vt:variant>
        <vt:i4>206</vt:i4>
      </vt:variant>
      <vt:variant>
        <vt:i4>0</vt:i4>
      </vt:variant>
      <vt:variant>
        <vt:i4>5</vt:i4>
      </vt:variant>
      <vt:variant>
        <vt:lpwstr/>
      </vt:variant>
      <vt:variant>
        <vt:lpwstr>_Toc346726659</vt:lpwstr>
      </vt:variant>
      <vt:variant>
        <vt:i4>1507377</vt:i4>
      </vt:variant>
      <vt:variant>
        <vt:i4>200</vt:i4>
      </vt:variant>
      <vt:variant>
        <vt:i4>0</vt:i4>
      </vt:variant>
      <vt:variant>
        <vt:i4>5</vt:i4>
      </vt:variant>
      <vt:variant>
        <vt:lpwstr/>
      </vt:variant>
      <vt:variant>
        <vt:lpwstr>_Toc346726658</vt:lpwstr>
      </vt:variant>
      <vt:variant>
        <vt:i4>1507377</vt:i4>
      </vt:variant>
      <vt:variant>
        <vt:i4>194</vt:i4>
      </vt:variant>
      <vt:variant>
        <vt:i4>0</vt:i4>
      </vt:variant>
      <vt:variant>
        <vt:i4>5</vt:i4>
      </vt:variant>
      <vt:variant>
        <vt:lpwstr/>
      </vt:variant>
      <vt:variant>
        <vt:lpwstr>_Toc346726657</vt:lpwstr>
      </vt:variant>
      <vt:variant>
        <vt:i4>1507377</vt:i4>
      </vt:variant>
      <vt:variant>
        <vt:i4>188</vt:i4>
      </vt:variant>
      <vt:variant>
        <vt:i4>0</vt:i4>
      </vt:variant>
      <vt:variant>
        <vt:i4>5</vt:i4>
      </vt:variant>
      <vt:variant>
        <vt:lpwstr/>
      </vt:variant>
      <vt:variant>
        <vt:lpwstr>_Toc346726656</vt:lpwstr>
      </vt:variant>
      <vt:variant>
        <vt:i4>1507377</vt:i4>
      </vt:variant>
      <vt:variant>
        <vt:i4>182</vt:i4>
      </vt:variant>
      <vt:variant>
        <vt:i4>0</vt:i4>
      </vt:variant>
      <vt:variant>
        <vt:i4>5</vt:i4>
      </vt:variant>
      <vt:variant>
        <vt:lpwstr/>
      </vt:variant>
      <vt:variant>
        <vt:lpwstr>_Toc346726655</vt:lpwstr>
      </vt:variant>
      <vt:variant>
        <vt:i4>1507377</vt:i4>
      </vt:variant>
      <vt:variant>
        <vt:i4>176</vt:i4>
      </vt:variant>
      <vt:variant>
        <vt:i4>0</vt:i4>
      </vt:variant>
      <vt:variant>
        <vt:i4>5</vt:i4>
      </vt:variant>
      <vt:variant>
        <vt:lpwstr/>
      </vt:variant>
      <vt:variant>
        <vt:lpwstr>_Toc346726654</vt:lpwstr>
      </vt:variant>
      <vt:variant>
        <vt:i4>1507377</vt:i4>
      </vt:variant>
      <vt:variant>
        <vt:i4>170</vt:i4>
      </vt:variant>
      <vt:variant>
        <vt:i4>0</vt:i4>
      </vt:variant>
      <vt:variant>
        <vt:i4>5</vt:i4>
      </vt:variant>
      <vt:variant>
        <vt:lpwstr/>
      </vt:variant>
      <vt:variant>
        <vt:lpwstr>_Toc346726653</vt:lpwstr>
      </vt:variant>
      <vt:variant>
        <vt:i4>1507377</vt:i4>
      </vt:variant>
      <vt:variant>
        <vt:i4>164</vt:i4>
      </vt:variant>
      <vt:variant>
        <vt:i4>0</vt:i4>
      </vt:variant>
      <vt:variant>
        <vt:i4>5</vt:i4>
      </vt:variant>
      <vt:variant>
        <vt:lpwstr/>
      </vt:variant>
      <vt:variant>
        <vt:lpwstr>_Toc346726652</vt:lpwstr>
      </vt:variant>
      <vt:variant>
        <vt:i4>1507377</vt:i4>
      </vt:variant>
      <vt:variant>
        <vt:i4>158</vt:i4>
      </vt:variant>
      <vt:variant>
        <vt:i4>0</vt:i4>
      </vt:variant>
      <vt:variant>
        <vt:i4>5</vt:i4>
      </vt:variant>
      <vt:variant>
        <vt:lpwstr/>
      </vt:variant>
      <vt:variant>
        <vt:lpwstr>_Toc346726651</vt:lpwstr>
      </vt:variant>
      <vt:variant>
        <vt:i4>1507377</vt:i4>
      </vt:variant>
      <vt:variant>
        <vt:i4>152</vt:i4>
      </vt:variant>
      <vt:variant>
        <vt:i4>0</vt:i4>
      </vt:variant>
      <vt:variant>
        <vt:i4>5</vt:i4>
      </vt:variant>
      <vt:variant>
        <vt:lpwstr/>
      </vt:variant>
      <vt:variant>
        <vt:lpwstr>_Toc346726650</vt:lpwstr>
      </vt:variant>
      <vt:variant>
        <vt:i4>1441841</vt:i4>
      </vt:variant>
      <vt:variant>
        <vt:i4>146</vt:i4>
      </vt:variant>
      <vt:variant>
        <vt:i4>0</vt:i4>
      </vt:variant>
      <vt:variant>
        <vt:i4>5</vt:i4>
      </vt:variant>
      <vt:variant>
        <vt:lpwstr/>
      </vt:variant>
      <vt:variant>
        <vt:lpwstr>_Toc346726649</vt:lpwstr>
      </vt:variant>
      <vt:variant>
        <vt:i4>1441841</vt:i4>
      </vt:variant>
      <vt:variant>
        <vt:i4>140</vt:i4>
      </vt:variant>
      <vt:variant>
        <vt:i4>0</vt:i4>
      </vt:variant>
      <vt:variant>
        <vt:i4>5</vt:i4>
      </vt:variant>
      <vt:variant>
        <vt:lpwstr/>
      </vt:variant>
      <vt:variant>
        <vt:lpwstr>_Toc346726648</vt:lpwstr>
      </vt:variant>
      <vt:variant>
        <vt:i4>1441841</vt:i4>
      </vt:variant>
      <vt:variant>
        <vt:i4>134</vt:i4>
      </vt:variant>
      <vt:variant>
        <vt:i4>0</vt:i4>
      </vt:variant>
      <vt:variant>
        <vt:i4>5</vt:i4>
      </vt:variant>
      <vt:variant>
        <vt:lpwstr/>
      </vt:variant>
      <vt:variant>
        <vt:lpwstr>_Toc346726647</vt:lpwstr>
      </vt:variant>
      <vt:variant>
        <vt:i4>1441841</vt:i4>
      </vt:variant>
      <vt:variant>
        <vt:i4>128</vt:i4>
      </vt:variant>
      <vt:variant>
        <vt:i4>0</vt:i4>
      </vt:variant>
      <vt:variant>
        <vt:i4>5</vt:i4>
      </vt:variant>
      <vt:variant>
        <vt:lpwstr/>
      </vt:variant>
      <vt:variant>
        <vt:lpwstr>_Toc346726646</vt:lpwstr>
      </vt:variant>
      <vt:variant>
        <vt:i4>1441841</vt:i4>
      </vt:variant>
      <vt:variant>
        <vt:i4>122</vt:i4>
      </vt:variant>
      <vt:variant>
        <vt:i4>0</vt:i4>
      </vt:variant>
      <vt:variant>
        <vt:i4>5</vt:i4>
      </vt:variant>
      <vt:variant>
        <vt:lpwstr/>
      </vt:variant>
      <vt:variant>
        <vt:lpwstr>_Toc346726645</vt:lpwstr>
      </vt:variant>
      <vt:variant>
        <vt:i4>1441841</vt:i4>
      </vt:variant>
      <vt:variant>
        <vt:i4>116</vt:i4>
      </vt:variant>
      <vt:variant>
        <vt:i4>0</vt:i4>
      </vt:variant>
      <vt:variant>
        <vt:i4>5</vt:i4>
      </vt:variant>
      <vt:variant>
        <vt:lpwstr/>
      </vt:variant>
      <vt:variant>
        <vt:lpwstr>_Toc346726644</vt:lpwstr>
      </vt:variant>
      <vt:variant>
        <vt:i4>1441841</vt:i4>
      </vt:variant>
      <vt:variant>
        <vt:i4>110</vt:i4>
      </vt:variant>
      <vt:variant>
        <vt:i4>0</vt:i4>
      </vt:variant>
      <vt:variant>
        <vt:i4>5</vt:i4>
      </vt:variant>
      <vt:variant>
        <vt:lpwstr/>
      </vt:variant>
      <vt:variant>
        <vt:lpwstr>_Toc346726643</vt:lpwstr>
      </vt:variant>
      <vt:variant>
        <vt:i4>1441841</vt:i4>
      </vt:variant>
      <vt:variant>
        <vt:i4>104</vt:i4>
      </vt:variant>
      <vt:variant>
        <vt:i4>0</vt:i4>
      </vt:variant>
      <vt:variant>
        <vt:i4>5</vt:i4>
      </vt:variant>
      <vt:variant>
        <vt:lpwstr/>
      </vt:variant>
      <vt:variant>
        <vt:lpwstr>_Toc346726642</vt:lpwstr>
      </vt:variant>
      <vt:variant>
        <vt:i4>1441841</vt:i4>
      </vt:variant>
      <vt:variant>
        <vt:i4>98</vt:i4>
      </vt:variant>
      <vt:variant>
        <vt:i4>0</vt:i4>
      </vt:variant>
      <vt:variant>
        <vt:i4>5</vt:i4>
      </vt:variant>
      <vt:variant>
        <vt:lpwstr/>
      </vt:variant>
      <vt:variant>
        <vt:lpwstr>_Toc346726641</vt:lpwstr>
      </vt:variant>
      <vt:variant>
        <vt:i4>1441841</vt:i4>
      </vt:variant>
      <vt:variant>
        <vt:i4>92</vt:i4>
      </vt:variant>
      <vt:variant>
        <vt:i4>0</vt:i4>
      </vt:variant>
      <vt:variant>
        <vt:i4>5</vt:i4>
      </vt:variant>
      <vt:variant>
        <vt:lpwstr/>
      </vt:variant>
      <vt:variant>
        <vt:lpwstr>_Toc346726640</vt:lpwstr>
      </vt:variant>
      <vt:variant>
        <vt:i4>1114161</vt:i4>
      </vt:variant>
      <vt:variant>
        <vt:i4>86</vt:i4>
      </vt:variant>
      <vt:variant>
        <vt:i4>0</vt:i4>
      </vt:variant>
      <vt:variant>
        <vt:i4>5</vt:i4>
      </vt:variant>
      <vt:variant>
        <vt:lpwstr/>
      </vt:variant>
      <vt:variant>
        <vt:lpwstr>_Toc346726639</vt:lpwstr>
      </vt:variant>
      <vt:variant>
        <vt:i4>1114161</vt:i4>
      </vt:variant>
      <vt:variant>
        <vt:i4>80</vt:i4>
      </vt:variant>
      <vt:variant>
        <vt:i4>0</vt:i4>
      </vt:variant>
      <vt:variant>
        <vt:i4>5</vt:i4>
      </vt:variant>
      <vt:variant>
        <vt:lpwstr/>
      </vt:variant>
      <vt:variant>
        <vt:lpwstr>_Toc346726638</vt:lpwstr>
      </vt:variant>
      <vt:variant>
        <vt:i4>1114161</vt:i4>
      </vt:variant>
      <vt:variant>
        <vt:i4>74</vt:i4>
      </vt:variant>
      <vt:variant>
        <vt:i4>0</vt:i4>
      </vt:variant>
      <vt:variant>
        <vt:i4>5</vt:i4>
      </vt:variant>
      <vt:variant>
        <vt:lpwstr/>
      </vt:variant>
      <vt:variant>
        <vt:lpwstr>_Toc346726637</vt:lpwstr>
      </vt:variant>
      <vt:variant>
        <vt:i4>1114161</vt:i4>
      </vt:variant>
      <vt:variant>
        <vt:i4>68</vt:i4>
      </vt:variant>
      <vt:variant>
        <vt:i4>0</vt:i4>
      </vt:variant>
      <vt:variant>
        <vt:i4>5</vt:i4>
      </vt:variant>
      <vt:variant>
        <vt:lpwstr/>
      </vt:variant>
      <vt:variant>
        <vt:lpwstr>_Toc346726636</vt:lpwstr>
      </vt:variant>
      <vt:variant>
        <vt:i4>1114161</vt:i4>
      </vt:variant>
      <vt:variant>
        <vt:i4>62</vt:i4>
      </vt:variant>
      <vt:variant>
        <vt:i4>0</vt:i4>
      </vt:variant>
      <vt:variant>
        <vt:i4>5</vt:i4>
      </vt:variant>
      <vt:variant>
        <vt:lpwstr/>
      </vt:variant>
      <vt:variant>
        <vt:lpwstr>_Toc346726635</vt:lpwstr>
      </vt:variant>
      <vt:variant>
        <vt:i4>1114161</vt:i4>
      </vt:variant>
      <vt:variant>
        <vt:i4>56</vt:i4>
      </vt:variant>
      <vt:variant>
        <vt:i4>0</vt:i4>
      </vt:variant>
      <vt:variant>
        <vt:i4>5</vt:i4>
      </vt:variant>
      <vt:variant>
        <vt:lpwstr/>
      </vt:variant>
      <vt:variant>
        <vt:lpwstr>_Toc346726634</vt:lpwstr>
      </vt:variant>
      <vt:variant>
        <vt:i4>1114161</vt:i4>
      </vt:variant>
      <vt:variant>
        <vt:i4>50</vt:i4>
      </vt:variant>
      <vt:variant>
        <vt:i4>0</vt:i4>
      </vt:variant>
      <vt:variant>
        <vt:i4>5</vt:i4>
      </vt:variant>
      <vt:variant>
        <vt:lpwstr/>
      </vt:variant>
      <vt:variant>
        <vt:lpwstr>_Toc346726633</vt:lpwstr>
      </vt:variant>
      <vt:variant>
        <vt:i4>1114161</vt:i4>
      </vt:variant>
      <vt:variant>
        <vt:i4>44</vt:i4>
      </vt:variant>
      <vt:variant>
        <vt:i4>0</vt:i4>
      </vt:variant>
      <vt:variant>
        <vt:i4>5</vt:i4>
      </vt:variant>
      <vt:variant>
        <vt:lpwstr/>
      </vt:variant>
      <vt:variant>
        <vt:lpwstr>_Toc346726632</vt:lpwstr>
      </vt:variant>
      <vt:variant>
        <vt:i4>1114161</vt:i4>
      </vt:variant>
      <vt:variant>
        <vt:i4>38</vt:i4>
      </vt:variant>
      <vt:variant>
        <vt:i4>0</vt:i4>
      </vt:variant>
      <vt:variant>
        <vt:i4>5</vt:i4>
      </vt:variant>
      <vt:variant>
        <vt:lpwstr/>
      </vt:variant>
      <vt:variant>
        <vt:lpwstr>_Toc346726631</vt:lpwstr>
      </vt:variant>
      <vt:variant>
        <vt:i4>1114161</vt:i4>
      </vt:variant>
      <vt:variant>
        <vt:i4>32</vt:i4>
      </vt:variant>
      <vt:variant>
        <vt:i4>0</vt:i4>
      </vt:variant>
      <vt:variant>
        <vt:i4>5</vt:i4>
      </vt:variant>
      <vt:variant>
        <vt:lpwstr/>
      </vt:variant>
      <vt:variant>
        <vt:lpwstr>_Toc346726630</vt:lpwstr>
      </vt:variant>
      <vt:variant>
        <vt:i4>1048625</vt:i4>
      </vt:variant>
      <vt:variant>
        <vt:i4>26</vt:i4>
      </vt:variant>
      <vt:variant>
        <vt:i4>0</vt:i4>
      </vt:variant>
      <vt:variant>
        <vt:i4>5</vt:i4>
      </vt:variant>
      <vt:variant>
        <vt:lpwstr/>
      </vt:variant>
      <vt:variant>
        <vt:lpwstr>_Toc346726629</vt:lpwstr>
      </vt:variant>
      <vt:variant>
        <vt:i4>1048625</vt:i4>
      </vt:variant>
      <vt:variant>
        <vt:i4>20</vt:i4>
      </vt:variant>
      <vt:variant>
        <vt:i4>0</vt:i4>
      </vt:variant>
      <vt:variant>
        <vt:i4>5</vt:i4>
      </vt:variant>
      <vt:variant>
        <vt:lpwstr/>
      </vt:variant>
      <vt:variant>
        <vt:lpwstr>_Toc346726628</vt:lpwstr>
      </vt:variant>
      <vt:variant>
        <vt:i4>1048625</vt:i4>
      </vt:variant>
      <vt:variant>
        <vt:i4>14</vt:i4>
      </vt:variant>
      <vt:variant>
        <vt:i4>0</vt:i4>
      </vt:variant>
      <vt:variant>
        <vt:i4>5</vt:i4>
      </vt:variant>
      <vt:variant>
        <vt:lpwstr/>
      </vt:variant>
      <vt:variant>
        <vt:lpwstr>_Toc346726627</vt:lpwstr>
      </vt:variant>
      <vt:variant>
        <vt:i4>1048625</vt:i4>
      </vt:variant>
      <vt:variant>
        <vt:i4>8</vt:i4>
      </vt:variant>
      <vt:variant>
        <vt:i4>0</vt:i4>
      </vt:variant>
      <vt:variant>
        <vt:i4>5</vt:i4>
      </vt:variant>
      <vt:variant>
        <vt:lpwstr/>
      </vt:variant>
      <vt:variant>
        <vt:lpwstr>_Toc346726626</vt:lpwstr>
      </vt:variant>
      <vt:variant>
        <vt:i4>1048625</vt:i4>
      </vt:variant>
      <vt:variant>
        <vt:i4>2</vt:i4>
      </vt:variant>
      <vt:variant>
        <vt:i4>0</vt:i4>
      </vt:variant>
      <vt:variant>
        <vt:i4>5</vt:i4>
      </vt:variant>
      <vt:variant>
        <vt:lpwstr/>
      </vt:variant>
      <vt:variant>
        <vt:lpwstr>_Toc346726625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33</cp:revision>
  <cp:lastPrinted>2009-05-08T12:46:00Z</cp:lastPrinted>
  <dcterms:created xsi:type="dcterms:W3CDTF">2017-06-13T15:23:00Z</dcterms:created>
  <dcterms:modified xsi:type="dcterms:W3CDTF">2019-03-13T12:11:00Z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