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25046197"/>
        <w:docPartObj>
          <w:docPartGallery w:val="Cover Pages"/>
          <w:docPartUnique/>
        </w:docPartObj>
      </w:sdtPr>
      <w:sdtEndPr>
        <w:rPr>
          <w:rFonts w:ascii="Arial" w:eastAsia="Times New Roman" w:hAnsi="Arial" w:cs="Times New Roman"/>
          <w:sz w:val="24"/>
          <w:szCs w:val="24"/>
        </w:rPr>
      </w:sdtEndPr>
      <w:sdtContent>
        <w:p w14:paraId="74E6BD21" w14:textId="77777777" w:rsidR="005E1CFB" w:rsidRDefault="005E1CFB" w:rsidP="00873540">
          <w:pPr>
            <w:pStyle w:val="NoSpacing"/>
            <w:jc w:val="center"/>
            <w:rPr>
              <w:rFonts w:asciiTheme="majorHAnsi" w:eastAsiaTheme="majorEastAsia" w:hAnsiTheme="majorHAnsi" w:cstheme="majorBidi"/>
              <w:sz w:val="72"/>
              <w:szCs w:val="72"/>
            </w:rPr>
          </w:pPr>
        </w:p>
        <w:p w14:paraId="52F29366" w14:textId="77777777" w:rsidR="005E1CFB" w:rsidRDefault="005E1CFB" w:rsidP="00873540">
          <w:pPr>
            <w:pStyle w:val="NoSpacing"/>
            <w:jc w:val="center"/>
            <w:rPr>
              <w:rFonts w:asciiTheme="majorHAnsi" w:eastAsiaTheme="majorEastAsia" w:hAnsiTheme="majorHAnsi" w:cstheme="majorBidi"/>
              <w:sz w:val="72"/>
              <w:szCs w:val="72"/>
            </w:rPr>
          </w:pPr>
        </w:p>
        <w:p w14:paraId="3F0D85FF" w14:textId="77777777" w:rsidR="005E1CFB" w:rsidRDefault="005E1CFB" w:rsidP="00873540">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566B384" wp14:editId="6001AB9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4DA6E98" w14:textId="77777777" w:rsidR="005E1CFB" w:rsidRDefault="005E1CFB" w:rsidP="00873540">
          <w:pPr>
            <w:pStyle w:val="NoSpacing"/>
            <w:jc w:val="center"/>
          </w:pPr>
          <w:r>
            <w:rPr>
              <w:noProof/>
              <w:lang w:val="en-GB" w:eastAsia="en-GB"/>
            </w:rPr>
            <mc:AlternateContent>
              <mc:Choice Requires="wps">
                <w:drawing>
                  <wp:anchor distT="0" distB="0" distL="114300" distR="114300" simplePos="0" relativeHeight="251653120" behindDoc="0" locked="0" layoutInCell="0" allowOverlap="1" wp14:anchorId="03AC2945" wp14:editId="7EB7FF9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47C8C8" id="Rectangle 2" o:spid="_x0000_s1026" style="position:absolute;margin-left:0;margin-top:0;width:642.6pt;height:64.4pt;z-index:25165312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73D49D7D" wp14:editId="3EAAC49D">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3A21657"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264" behindDoc="0" locked="0" layoutInCell="0" allowOverlap="1" wp14:anchorId="38458CC8" wp14:editId="5F36B503">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02678EC" id="Rectangle 4"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8240" behindDoc="0" locked="0" layoutInCell="0" allowOverlap="1" wp14:anchorId="50CB248E" wp14:editId="1C464E14">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B7624B0" id="Rectangle 3" o:spid="_x0000_s1026" style="position:absolute;margin-left:0;margin-top:0;width:642.6pt;height:64.8pt;z-index:251658240;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4AD1605C" w14:textId="77777777" w:rsidR="005E1CFB" w:rsidRDefault="005E1CFB" w:rsidP="00873540">
          <w:pPr>
            <w:pStyle w:val="NoSpacing"/>
            <w:jc w:val="center"/>
          </w:pPr>
        </w:p>
        <w:p w14:paraId="5D6A8A87" w14:textId="77777777" w:rsidR="005E1CFB" w:rsidRDefault="005E1CFB" w:rsidP="00873540">
          <w:pPr>
            <w:pStyle w:val="NoSpacing"/>
            <w:jc w:val="center"/>
          </w:pPr>
        </w:p>
        <w:p w14:paraId="5B514677" w14:textId="77777777" w:rsidR="005E1CFB" w:rsidRDefault="005E1CFB" w:rsidP="00873540">
          <w:pPr>
            <w:pStyle w:val="NoSpacing"/>
            <w:jc w:val="center"/>
          </w:pPr>
        </w:p>
        <w:p w14:paraId="580932DF" w14:textId="4AB371A9" w:rsidR="005E1CFB" w:rsidRPr="003527FC" w:rsidRDefault="00B35223" w:rsidP="005E1CFB">
          <w:pPr>
            <w:tabs>
              <w:tab w:val="center" w:pos="4153"/>
              <w:tab w:val="right" w:pos="8306"/>
            </w:tabs>
            <w:jc w:val="center"/>
            <w:rPr>
              <w:b/>
              <w:sz w:val="48"/>
              <w:szCs w:val="48"/>
            </w:rPr>
          </w:pPr>
          <w:r>
            <w:rPr>
              <w:b/>
              <w:sz w:val="48"/>
              <w:szCs w:val="48"/>
            </w:rPr>
            <w:t>CCTV</w:t>
          </w:r>
          <w:r w:rsidR="00460E09">
            <w:rPr>
              <w:b/>
              <w:sz w:val="48"/>
              <w:szCs w:val="48"/>
            </w:rPr>
            <w:t xml:space="preserve"> </w:t>
          </w:r>
          <w:r w:rsidR="005E1CFB">
            <w:rPr>
              <w:b/>
              <w:sz w:val="48"/>
              <w:szCs w:val="48"/>
            </w:rPr>
            <w:t>Policy</w:t>
          </w:r>
        </w:p>
        <w:p w14:paraId="73F18793" w14:textId="77777777" w:rsidR="005E1CFB" w:rsidRDefault="005E1CFB" w:rsidP="00873540">
          <w:pPr>
            <w:pStyle w:val="NoSpacing"/>
            <w:jc w:val="center"/>
          </w:pPr>
        </w:p>
        <w:p w14:paraId="13EB0831" w14:textId="77777777" w:rsidR="005E1CFB" w:rsidRDefault="005E1CFB" w:rsidP="00873540">
          <w:pPr>
            <w:pStyle w:val="NoSpacing"/>
            <w:jc w:val="center"/>
          </w:pPr>
        </w:p>
        <w:p w14:paraId="3AA607F5" w14:textId="77777777" w:rsidR="005E1CFB" w:rsidRDefault="005E1CFB" w:rsidP="00873540">
          <w:pPr>
            <w:pStyle w:val="NoSpacing"/>
            <w:jc w:val="center"/>
          </w:pPr>
        </w:p>
        <w:p w14:paraId="0E8C18C6" w14:textId="77777777" w:rsidR="005E1CFB" w:rsidRDefault="005E1CFB" w:rsidP="00873540">
          <w:pPr>
            <w:pStyle w:val="NoSpacing"/>
            <w:jc w:val="center"/>
          </w:pPr>
        </w:p>
        <w:p w14:paraId="2F9F2472" w14:textId="77777777" w:rsidR="005E1CFB" w:rsidRDefault="005E1CFB" w:rsidP="00873540">
          <w:pPr>
            <w:pStyle w:val="NoSpacing"/>
            <w:jc w:val="center"/>
          </w:pPr>
        </w:p>
        <w:p w14:paraId="0745EBF4" w14:textId="77777777" w:rsidR="005E1CFB" w:rsidRDefault="005E1CFB" w:rsidP="00873540">
          <w:pPr>
            <w:pStyle w:val="NoSpacing"/>
            <w:jc w:val="center"/>
          </w:pPr>
        </w:p>
        <w:p w14:paraId="2079AE82" w14:textId="69111B85" w:rsidR="005E1CFB" w:rsidRDefault="005D1C20" w:rsidP="00873540">
          <w:pPr>
            <w:pStyle w:val="NoSpacing"/>
            <w:jc w:val="center"/>
            <w:rPr>
              <w:sz w:val="32"/>
            </w:rPr>
          </w:pPr>
          <w:r>
            <w:rPr>
              <w:sz w:val="32"/>
            </w:rPr>
            <w:t xml:space="preserve">GDPR Toolkit Version </w:t>
          </w:r>
          <w:r w:rsidR="002E058C">
            <w:rPr>
              <w:sz w:val="32"/>
            </w:rPr>
            <w:t>5</w:t>
          </w:r>
          <w:r w:rsidR="005E1CFB" w:rsidRPr="003527FC">
            <w:rPr>
              <w:sz w:val="32"/>
            </w:rPr>
            <w:t xml:space="preserve"> </w:t>
          </w:r>
        </w:p>
        <w:p w14:paraId="772873E9" w14:textId="77777777" w:rsidR="005E1CFB" w:rsidRDefault="00B42542" w:rsidP="005E1CFB">
          <w:pPr>
            <w:jc w:val="center"/>
          </w:pPr>
          <w:r>
            <w:rPr>
              <w:sz w:val="28"/>
            </w:rPr>
            <w:t>©CertiKit</w:t>
          </w:r>
          <w:r w:rsidR="005E1CFB">
            <w:br w:type="page"/>
          </w:r>
        </w:p>
      </w:sdtContent>
    </w:sdt>
    <w:p w14:paraId="65F3A4CF" w14:textId="77777777" w:rsidR="000E2E47" w:rsidRPr="009B2F62" w:rsidRDefault="000E2E47" w:rsidP="000E2E47">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0E2E47" w:rsidRPr="009B2F62" w14:paraId="6A70BDDA" w14:textId="77777777" w:rsidTr="009A7775">
        <w:tc>
          <w:tcPr>
            <w:tcW w:w="9180" w:type="dxa"/>
            <w:shd w:val="clear" w:color="auto" w:fill="C6D9F1"/>
          </w:tcPr>
          <w:p w14:paraId="4F067A15" w14:textId="77777777" w:rsidR="000E2E47" w:rsidRPr="009B2F62" w:rsidRDefault="000E2E47" w:rsidP="00161927">
            <w:pPr>
              <w:jc w:val="center"/>
              <w:rPr>
                <w:b/>
                <w:sz w:val="28"/>
                <w:szCs w:val="28"/>
              </w:rPr>
            </w:pPr>
            <w:r w:rsidRPr="009B2F62">
              <w:rPr>
                <w:b/>
                <w:sz w:val="28"/>
                <w:szCs w:val="28"/>
              </w:rPr>
              <w:t>Implementation Guidance</w:t>
            </w:r>
          </w:p>
          <w:p w14:paraId="46864C26" w14:textId="77777777" w:rsidR="000E2E47" w:rsidRPr="009B2F62" w:rsidRDefault="000E2E47" w:rsidP="00161927">
            <w:pPr>
              <w:jc w:val="center"/>
              <w:rPr>
                <w:b/>
                <w:sz w:val="20"/>
                <w:szCs w:val="20"/>
              </w:rPr>
            </w:pPr>
            <w:r w:rsidRPr="009B2F62">
              <w:rPr>
                <w:b/>
                <w:sz w:val="20"/>
                <w:szCs w:val="20"/>
              </w:rPr>
              <w:t>(</w:t>
            </w:r>
            <w:r w:rsidR="005E1CFB">
              <w:rPr>
                <w:b/>
                <w:sz w:val="20"/>
                <w:szCs w:val="20"/>
              </w:rPr>
              <w:t xml:space="preserve">The header page and </w:t>
            </w:r>
            <w:r w:rsidRPr="009B2F62">
              <w:rPr>
                <w:b/>
                <w:sz w:val="20"/>
                <w:szCs w:val="20"/>
              </w:rPr>
              <w:t>this section must be removed from final version of the document)</w:t>
            </w:r>
          </w:p>
          <w:p w14:paraId="29242373" w14:textId="77777777" w:rsidR="000E2E47" w:rsidRPr="009B2F62" w:rsidRDefault="000E2E47" w:rsidP="00161927">
            <w:pPr>
              <w:jc w:val="both"/>
            </w:pPr>
          </w:p>
        </w:tc>
      </w:tr>
      <w:tr w:rsidR="000E2E47" w:rsidRPr="009B2F62" w14:paraId="74A681AE" w14:textId="77777777" w:rsidTr="009A7775">
        <w:tc>
          <w:tcPr>
            <w:tcW w:w="9180" w:type="dxa"/>
            <w:shd w:val="clear" w:color="auto" w:fill="auto"/>
          </w:tcPr>
          <w:p w14:paraId="0230548D" w14:textId="77777777" w:rsidR="000E2E47" w:rsidRPr="009B2F62" w:rsidRDefault="000E2E47" w:rsidP="00161927">
            <w:pPr>
              <w:jc w:val="both"/>
              <w:rPr>
                <w:b/>
              </w:rPr>
            </w:pPr>
          </w:p>
          <w:p w14:paraId="13285E79" w14:textId="77777777" w:rsidR="000E2E47" w:rsidRPr="009B2F62" w:rsidRDefault="000E2E47" w:rsidP="00161927">
            <w:pPr>
              <w:jc w:val="both"/>
              <w:rPr>
                <w:b/>
              </w:rPr>
            </w:pPr>
            <w:r w:rsidRPr="009B2F62">
              <w:rPr>
                <w:b/>
              </w:rPr>
              <w:t>Purpose of this document</w:t>
            </w:r>
          </w:p>
          <w:p w14:paraId="0EBCF2BF" w14:textId="77777777" w:rsidR="000E2E47" w:rsidRPr="009B2F62" w:rsidRDefault="000E2E47" w:rsidP="00161927">
            <w:pPr>
              <w:jc w:val="both"/>
              <w:rPr>
                <w:b/>
              </w:rPr>
            </w:pPr>
          </w:p>
          <w:p w14:paraId="01B94901" w14:textId="64B412B4" w:rsidR="000E2E47" w:rsidRDefault="000E2E47" w:rsidP="00161927">
            <w:pPr>
              <w:jc w:val="both"/>
            </w:pPr>
            <w:r>
              <w:t xml:space="preserve">This document sets out the </w:t>
            </w:r>
            <w:r w:rsidR="00A0544F">
              <w:t>organisation</w:t>
            </w:r>
            <w:r w:rsidR="00561C6C">
              <w:t xml:space="preserve">’s responsibilities and policy for the </w:t>
            </w:r>
            <w:r w:rsidR="00B35223">
              <w:t>use of Closed-Circuit Television (CCTV)</w:t>
            </w:r>
            <w:r w:rsidR="00561C6C">
              <w:t>.</w:t>
            </w:r>
          </w:p>
          <w:p w14:paraId="3C326702" w14:textId="77777777" w:rsidR="000E2E47" w:rsidRPr="009B2F62" w:rsidRDefault="000E2E47" w:rsidP="00161927">
            <w:pPr>
              <w:jc w:val="both"/>
            </w:pPr>
          </w:p>
        </w:tc>
      </w:tr>
      <w:tr w:rsidR="00C62F72" w:rsidRPr="009B2F62" w14:paraId="7F97B64E" w14:textId="77777777" w:rsidTr="009A7775">
        <w:tc>
          <w:tcPr>
            <w:tcW w:w="9180" w:type="dxa"/>
            <w:shd w:val="clear" w:color="auto" w:fill="auto"/>
          </w:tcPr>
          <w:p w14:paraId="32C9EBC5" w14:textId="77777777" w:rsidR="00C62F72" w:rsidRDefault="00C62F72" w:rsidP="00161927">
            <w:pPr>
              <w:jc w:val="both"/>
              <w:rPr>
                <w:b/>
              </w:rPr>
            </w:pPr>
          </w:p>
          <w:p w14:paraId="0766AC47" w14:textId="77777777" w:rsidR="00C62F72" w:rsidRPr="009214DE" w:rsidRDefault="00C62F72" w:rsidP="00C62F72">
            <w:pPr>
              <w:jc w:val="both"/>
              <w:rPr>
                <w:b/>
              </w:rPr>
            </w:pPr>
            <w:r w:rsidRPr="009214DE">
              <w:rPr>
                <w:b/>
              </w:rPr>
              <w:t xml:space="preserve">Areas of the </w:t>
            </w:r>
            <w:r>
              <w:rPr>
                <w:b/>
              </w:rPr>
              <w:t>GDPR</w:t>
            </w:r>
            <w:r w:rsidRPr="009214DE">
              <w:rPr>
                <w:b/>
              </w:rPr>
              <w:t xml:space="preserve"> addressed</w:t>
            </w:r>
          </w:p>
          <w:p w14:paraId="08EBCCC1" w14:textId="77777777" w:rsidR="00C62F72" w:rsidRPr="009214DE" w:rsidRDefault="00C62F72" w:rsidP="00C62F72">
            <w:pPr>
              <w:jc w:val="both"/>
            </w:pPr>
          </w:p>
          <w:p w14:paraId="591ABAFD" w14:textId="77777777" w:rsidR="00C62F72" w:rsidRPr="009214DE" w:rsidRDefault="00C62F72" w:rsidP="00C62F72">
            <w:pPr>
              <w:jc w:val="both"/>
            </w:pPr>
            <w:r w:rsidRPr="009214DE">
              <w:t xml:space="preserve">The following </w:t>
            </w:r>
            <w:r>
              <w:t>articles of the GDPR</w:t>
            </w:r>
            <w:r w:rsidRPr="009214DE">
              <w:t xml:space="preserve"> are addressed by this document:</w:t>
            </w:r>
          </w:p>
          <w:p w14:paraId="7184628F" w14:textId="77777777" w:rsidR="00C62F72" w:rsidRPr="009214DE" w:rsidRDefault="00C62F72" w:rsidP="00C62F72">
            <w:pPr>
              <w:jc w:val="both"/>
            </w:pPr>
          </w:p>
          <w:p w14:paraId="6E898CC5" w14:textId="77777777" w:rsidR="00381F8F" w:rsidRPr="00B35223" w:rsidRDefault="00B35223" w:rsidP="00B35223">
            <w:pPr>
              <w:jc w:val="both"/>
            </w:pPr>
            <w:r w:rsidRPr="00B35223">
              <w:t>Chapter II – Principles</w:t>
            </w:r>
          </w:p>
          <w:p w14:paraId="51FD5AF8" w14:textId="444A396B" w:rsidR="00B35223" w:rsidRPr="009B2F62" w:rsidRDefault="00B35223" w:rsidP="00B35223">
            <w:pPr>
              <w:jc w:val="both"/>
              <w:rPr>
                <w:b/>
              </w:rPr>
            </w:pPr>
          </w:p>
        </w:tc>
      </w:tr>
      <w:tr w:rsidR="000E2E47" w:rsidRPr="009B2F62" w14:paraId="2E6844DE" w14:textId="77777777" w:rsidTr="009A7775">
        <w:tc>
          <w:tcPr>
            <w:tcW w:w="9180" w:type="dxa"/>
            <w:shd w:val="clear" w:color="auto" w:fill="auto"/>
          </w:tcPr>
          <w:p w14:paraId="7A39C2D9" w14:textId="77777777" w:rsidR="000E2E47" w:rsidRPr="009B2F62" w:rsidRDefault="000E2E47" w:rsidP="00161927">
            <w:pPr>
              <w:jc w:val="both"/>
              <w:rPr>
                <w:b/>
              </w:rPr>
            </w:pPr>
          </w:p>
          <w:p w14:paraId="14F4EA0F" w14:textId="77777777" w:rsidR="000E2E47" w:rsidRPr="009B2F62" w:rsidRDefault="000E2E47" w:rsidP="00161927">
            <w:pPr>
              <w:jc w:val="both"/>
              <w:rPr>
                <w:b/>
              </w:rPr>
            </w:pPr>
            <w:r w:rsidRPr="009B2F62">
              <w:rPr>
                <w:b/>
              </w:rPr>
              <w:t>General Guidance</w:t>
            </w:r>
          </w:p>
          <w:p w14:paraId="12C3F23B" w14:textId="77777777" w:rsidR="000E2E47" w:rsidRPr="009B2F62" w:rsidRDefault="000E2E47" w:rsidP="00161927">
            <w:pPr>
              <w:jc w:val="both"/>
              <w:rPr>
                <w:b/>
              </w:rPr>
            </w:pPr>
          </w:p>
          <w:p w14:paraId="11A5D343" w14:textId="1D0583C2" w:rsidR="00B35223" w:rsidRDefault="00B35223" w:rsidP="00B35223">
            <w:pPr>
              <w:jc w:val="both"/>
            </w:pPr>
            <w:r>
              <w:t>You need to make sure your use of CCTV is appropriate and not overly intrusive. Under the GDPR, data subjects may request images from your recordings, so it is wise to be prepared for this. You also need to be careful about who has access to the recordings and how long they are kept for, amongst other areas.</w:t>
            </w:r>
          </w:p>
          <w:p w14:paraId="429D7A43" w14:textId="6ABDE277" w:rsidR="00B35223" w:rsidRPr="009B2F62" w:rsidRDefault="00B35223" w:rsidP="00B35223">
            <w:pPr>
              <w:jc w:val="both"/>
            </w:pPr>
          </w:p>
        </w:tc>
      </w:tr>
      <w:tr w:rsidR="000E2E47" w:rsidRPr="009B2F62" w14:paraId="5B646AF9" w14:textId="77777777" w:rsidTr="009A7775">
        <w:tc>
          <w:tcPr>
            <w:tcW w:w="9180" w:type="dxa"/>
            <w:shd w:val="clear" w:color="auto" w:fill="auto"/>
          </w:tcPr>
          <w:p w14:paraId="7126BB08" w14:textId="77777777" w:rsidR="000E2E47" w:rsidRPr="009B2F62" w:rsidRDefault="000E2E47" w:rsidP="00161927">
            <w:pPr>
              <w:jc w:val="both"/>
              <w:rPr>
                <w:b/>
              </w:rPr>
            </w:pPr>
          </w:p>
          <w:p w14:paraId="75E21F8F" w14:textId="77777777" w:rsidR="000E2E47" w:rsidRPr="009B2F62" w:rsidRDefault="000E2E47" w:rsidP="00161927">
            <w:pPr>
              <w:jc w:val="both"/>
              <w:rPr>
                <w:b/>
              </w:rPr>
            </w:pPr>
            <w:r w:rsidRPr="009B2F62">
              <w:rPr>
                <w:b/>
              </w:rPr>
              <w:t>Review Frequency</w:t>
            </w:r>
          </w:p>
          <w:p w14:paraId="7EE1A250" w14:textId="77777777" w:rsidR="000E2E47" w:rsidRPr="009B2F62" w:rsidRDefault="000E2E47" w:rsidP="00161927">
            <w:pPr>
              <w:jc w:val="both"/>
            </w:pPr>
          </w:p>
          <w:p w14:paraId="311CD086" w14:textId="77777777" w:rsidR="000E2E47" w:rsidRPr="009B2F62" w:rsidRDefault="000E2E47" w:rsidP="00161927">
            <w:pPr>
              <w:jc w:val="both"/>
            </w:pPr>
            <w:r w:rsidRPr="009B2F62">
              <w:t xml:space="preserve">We would recommend that this document is reviewed annually and upon significant change to the </w:t>
            </w:r>
            <w:r w:rsidR="00A0544F">
              <w:t>organisation</w:t>
            </w:r>
            <w:r w:rsidR="008B0B13">
              <w:t xml:space="preserve"> and relevant legislation</w:t>
            </w:r>
            <w:r w:rsidRPr="009B2F62">
              <w:t>.</w:t>
            </w:r>
          </w:p>
          <w:p w14:paraId="39786917" w14:textId="77777777" w:rsidR="000E2E47" w:rsidRPr="009B2F62" w:rsidRDefault="000E2E47" w:rsidP="00161927">
            <w:pPr>
              <w:jc w:val="both"/>
              <w:rPr>
                <w:b/>
              </w:rPr>
            </w:pPr>
          </w:p>
        </w:tc>
      </w:tr>
      <w:tr w:rsidR="009A7775" w:rsidRPr="009B2F62" w14:paraId="6220D333" w14:textId="77777777" w:rsidTr="009A7775">
        <w:tc>
          <w:tcPr>
            <w:tcW w:w="9180" w:type="dxa"/>
            <w:shd w:val="clear" w:color="auto" w:fill="auto"/>
          </w:tcPr>
          <w:p w14:paraId="3668C792" w14:textId="77777777" w:rsidR="009A7775" w:rsidRPr="00B40ACD" w:rsidRDefault="009A7775" w:rsidP="00873540">
            <w:pPr>
              <w:jc w:val="both"/>
              <w:rPr>
                <w:b/>
              </w:rPr>
            </w:pPr>
          </w:p>
          <w:p w14:paraId="6CBD0234" w14:textId="77777777" w:rsidR="009A7775" w:rsidRPr="00B40ACD" w:rsidRDefault="009A7775" w:rsidP="00873540">
            <w:pPr>
              <w:jc w:val="both"/>
              <w:rPr>
                <w:b/>
              </w:rPr>
            </w:pPr>
            <w:r>
              <w:rPr>
                <w:b/>
              </w:rPr>
              <w:t>Toolkit</w:t>
            </w:r>
            <w:r w:rsidRPr="00B40ACD">
              <w:rPr>
                <w:b/>
              </w:rPr>
              <w:t xml:space="preserve"> Version Number</w:t>
            </w:r>
          </w:p>
          <w:p w14:paraId="2A0A80C0" w14:textId="77777777" w:rsidR="009A7775" w:rsidRPr="00B40ACD" w:rsidRDefault="009A7775" w:rsidP="00873540">
            <w:pPr>
              <w:jc w:val="both"/>
              <w:rPr>
                <w:b/>
              </w:rPr>
            </w:pPr>
          </w:p>
          <w:p w14:paraId="6FFA02F7" w14:textId="2A88AF76" w:rsidR="009A7775" w:rsidRPr="00C66495" w:rsidRDefault="005D1C20" w:rsidP="00873540">
            <w:pPr>
              <w:jc w:val="both"/>
            </w:pPr>
            <w:r>
              <w:t xml:space="preserve">GDPR Toolkit Version </w:t>
            </w:r>
            <w:r w:rsidR="002E058C">
              <w:t>5</w:t>
            </w:r>
          </w:p>
          <w:p w14:paraId="6550A6EE" w14:textId="77777777" w:rsidR="00561C6C" w:rsidRPr="00C66495" w:rsidRDefault="00561C6C" w:rsidP="00873540">
            <w:pPr>
              <w:jc w:val="both"/>
              <w:rPr>
                <w:b/>
              </w:rPr>
            </w:pPr>
          </w:p>
        </w:tc>
      </w:tr>
      <w:tr w:rsidR="00A6184A" w:rsidRPr="00304A37" w14:paraId="6B790A0B" w14:textId="77777777" w:rsidTr="00873540">
        <w:tc>
          <w:tcPr>
            <w:tcW w:w="9180" w:type="dxa"/>
            <w:shd w:val="clear" w:color="auto" w:fill="auto"/>
          </w:tcPr>
          <w:p w14:paraId="20532418" w14:textId="77777777" w:rsidR="00A6184A" w:rsidRPr="00304A37" w:rsidRDefault="00A6184A" w:rsidP="00873540">
            <w:pPr>
              <w:jc w:val="both"/>
              <w:rPr>
                <w:rFonts w:cs="Arial"/>
                <w:b/>
              </w:rPr>
            </w:pPr>
          </w:p>
          <w:p w14:paraId="309C7B05" w14:textId="77777777" w:rsidR="00A6184A" w:rsidRPr="00304A37" w:rsidRDefault="00A6184A" w:rsidP="00873540">
            <w:pPr>
              <w:jc w:val="both"/>
              <w:rPr>
                <w:rFonts w:cs="Arial"/>
                <w:b/>
              </w:rPr>
            </w:pPr>
            <w:r w:rsidRPr="00304A37">
              <w:rPr>
                <w:rFonts w:cs="Arial"/>
                <w:b/>
              </w:rPr>
              <w:t>Document Fields</w:t>
            </w:r>
          </w:p>
          <w:p w14:paraId="7E284189" w14:textId="77777777" w:rsidR="00A6184A" w:rsidRPr="00304A37" w:rsidRDefault="00A6184A" w:rsidP="00873540">
            <w:pPr>
              <w:jc w:val="both"/>
              <w:rPr>
                <w:rFonts w:cs="Arial"/>
                <w:b/>
              </w:rPr>
            </w:pPr>
          </w:p>
          <w:p w14:paraId="696712FD" w14:textId="77777777" w:rsidR="00A6184A" w:rsidRPr="00304A37" w:rsidRDefault="00A6184A" w:rsidP="00873540">
            <w:pPr>
              <w:jc w:val="both"/>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3250553E" w14:textId="77777777" w:rsidR="00A6184A" w:rsidRPr="00304A37" w:rsidRDefault="00A6184A" w:rsidP="00873540">
            <w:pPr>
              <w:jc w:val="both"/>
              <w:rPr>
                <w:rFonts w:cs="Arial"/>
              </w:rPr>
            </w:pPr>
          </w:p>
          <w:p w14:paraId="4EE3037D" w14:textId="77777777" w:rsidR="00A6184A" w:rsidRPr="00304A37" w:rsidRDefault="00A6184A" w:rsidP="00873540">
            <w:pPr>
              <w:jc w:val="both"/>
              <w:rPr>
                <w:rFonts w:cs="Arial"/>
              </w:rPr>
            </w:pPr>
            <w:r w:rsidRPr="00304A37">
              <w:rPr>
                <w:rFonts w:cs="Arial"/>
              </w:rPr>
              <w:t>To update this field</w:t>
            </w:r>
            <w:r w:rsidR="005E1CFB">
              <w:rPr>
                <w:rFonts w:cs="Arial"/>
              </w:rPr>
              <w:t xml:space="preserve"> (and any others that may exist</w:t>
            </w:r>
            <w:r w:rsidRPr="00304A37">
              <w:rPr>
                <w:rFonts w:cs="Arial"/>
              </w:rPr>
              <w:t xml:space="preserve"> in this document):</w:t>
            </w:r>
          </w:p>
          <w:p w14:paraId="7609B5B0" w14:textId="77777777" w:rsidR="00A6184A" w:rsidRPr="00304A37" w:rsidRDefault="00A6184A" w:rsidP="00873540">
            <w:pPr>
              <w:jc w:val="both"/>
              <w:rPr>
                <w:rFonts w:cs="Arial"/>
              </w:rPr>
            </w:pPr>
          </w:p>
          <w:p w14:paraId="6D8C14A0" w14:textId="77777777" w:rsidR="00A6184A" w:rsidRPr="00304A37" w:rsidRDefault="00A6184A" w:rsidP="00A6184A">
            <w:pPr>
              <w:pStyle w:val="ListParagraph"/>
              <w:numPr>
                <w:ilvl w:val="0"/>
                <w:numId w:val="32"/>
              </w:numPr>
              <w:jc w:val="both"/>
              <w:rPr>
                <w:rFonts w:cs="Arial"/>
              </w:rPr>
            </w:pPr>
            <w:r w:rsidRPr="00304A37">
              <w:rPr>
                <w:rFonts w:cs="Arial"/>
              </w:rPr>
              <w:t>Update the custom document property “Organization Name” by clicking File &gt; Info &gt; Properties &gt; Advanced Properties &gt; Custom &gt; Organization Name</w:t>
            </w:r>
          </w:p>
          <w:p w14:paraId="32002959" w14:textId="77777777" w:rsidR="00A6184A" w:rsidRPr="00304A37" w:rsidRDefault="00A6184A" w:rsidP="00A6184A">
            <w:pPr>
              <w:pStyle w:val="ListParagraph"/>
              <w:numPr>
                <w:ilvl w:val="0"/>
                <w:numId w:val="32"/>
              </w:numPr>
              <w:jc w:val="both"/>
              <w:rPr>
                <w:rFonts w:cs="Arial"/>
              </w:rPr>
            </w:pPr>
            <w:r w:rsidRPr="00304A37">
              <w:rPr>
                <w:rFonts w:cs="Arial"/>
              </w:rPr>
              <w:t>Press Ctrl a on the keyboard to select all text in the document (or use Select, Select All on the ribbon)</w:t>
            </w:r>
          </w:p>
          <w:p w14:paraId="4B3F1279" w14:textId="77777777" w:rsidR="00A6184A" w:rsidRPr="00304A37" w:rsidRDefault="00A6184A" w:rsidP="00A6184A">
            <w:pPr>
              <w:pStyle w:val="ListParagraph"/>
              <w:numPr>
                <w:ilvl w:val="0"/>
                <w:numId w:val="32"/>
              </w:numPr>
              <w:jc w:val="both"/>
              <w:rPr>
                <w:rFonts w:cs="Arial"/>
              </w:rPr>
            </w:pPr>
            <w:r w:rsidRPr="00304A37">
              <w:rPr>
                <w:rFonts w:cs="Arial"/>
              </w:rPr>
              <w:t>Press F9 on the keyboard to update all fields</w:t>
            </w:r>
          </w:p>
          <w:p w14:paraId="4DB48F50" w14:textId="77777777" w:rsidR="00A6184A" w:rsidRPr="00304A37" w:rsidRDefault="00A6184A" w:rsidP="00A6184A">
            <w:pPr>
              <w:pStyle w:val="ListParagraph"/>
              <w:numPr>
                <w:ilvl w:val="0"/>
                <w:numId w:val="32"/>
              </w:numPr>
              <w:rPr>
                <w:rFonts w:cs="Arial"/>
              </w:rPr>
            </w:pPr>
            <w:r w:rsidRPr="00304A37">
              <w:rPr>
                <w:rFonts w:cs="Arial"/>
              </w:rPr>
              <w:lastRenderedPageBreak/>
              <w:t>When prompted, choose the option to just update TOC page numbers</w:t>
            </w:r>
          </w:p>
          <w:p w14:paraId="22EAC45C" w14:textId="77777777" w:rsidR="00A6184A" w:rsidRPr="00304A37" w:rsidRDefault="00A6184A" w:rsidP="00873540">
            <w:pPr>
              <w:ind w:left="360"/>
              <w:jc w:val="both"/>
              <w:rPr>
                <w:rFonts w:cs="Arial"/>
              </w:rPr>
            </w:pPr>
          </w:p>
          <w:p w14:paraId="237BBE29" w14:textId="77777777" w:rsidR="00A6184A" w:rsidRPr="00304A37" w:rsidRDefault="00A6184A" w:rsidP="00873540">
            <w:pPr>
              <w:jc w:val="both"/>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5D3B0256" w14:textId="77777777" w:rsidR="00A6184A" w:rsidRPr="00304A37" w:rsidRDefault="00A6184A" w:rsidP="00873540">
            <w:pPr>
              <w:jc w:val="both"/>
              <w:rPr>
                <w:rFonts w:cs="Arial"/>
              </w:rPr>
            </w:pPr>
          </w:p>
          <w:p w14:paraId="3BD5761C" w14:textId="40ACFF6B" w:rsidR="00A6184A" w:rsidRPr="00304A37" w:rsidRDefault="00A6184A" w:rsidP="00873540">
            <w:pPr>
              <w:jc w:val="both"/>
              <w:rPr>
                <w:rFonts w:cs="Arial"/>
              </w:rPr>
            </w:pPr>
            <w:r w:rsidRPr="00304A37">
              <w:rPr>
                <w:rFonts w:cs="Arial"/>
              </w:rPr>
              <w:t xml:space="preserve">If you would like to make all fields in the document </w:t>
            </w:r>
            <w:r w:rsidR="00807138" w:rsidRPr="00304A37">
              <w:rPr>
                <w:rFonts w:cs="Arial"/>
              </w:rPr>
              <w:t>visible,</w:t>
            </w:r>
            <w:r w:rsidRPr="00304A37">
              <w:rPr>
                <w:rFonts w:cs="Arial"/>
              </w:rPr>
              <w:t xml:space="preserve"> then go to File &gt; Options &gt; Advanced &gt; Show document content &gt; Field shading and set this to “Always”. This can be useful to check that you have updated all fields correctly.</w:t>
            </w:r>
          </w:p>
          <w:p w14:paraId="0720D3FC" w14:textId="77777777" w:rsidR="00A6184A" w:rsidRPr="00304A37" w:rsidRDefault="00A6184A" w:rsidP="00873540">
            <w:pPr>
              <w:jc w:val="both"/>
              <w:rPr>
                <w:rFonts w:cs="Arial"/>
              </w:rPr>
            </w:pPr>
          </w:p>
          <w:p w14:paraId="11712CC9" w14:textId="77777777" w:rsidR="00A6184A" w:rsidRPr="00304A37" w:rsidRDefault="00A6184A" w:rsidP="00873540">
            <w:pPr>
              <w:jc w:val="both"/>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3DCFE460" w14:textId="77777777" w:rsidR="00A6184A" w:rsidRPr="00304A37" w:rsidRDefault="00A6184A" w:rsidP="00873540">
            <w:pPr>
              <w:jc w:val="both"/>
              <w:rPr>
                <w:rFonts w:cs="Arial"/>
              </w:rPr>
            </w:pPr>
            <w:r w:rsidRPr="00304A37">
              <w:rPr>
                <w:rFonts w:cs="Arial"/>
              </w:rPr>
              <w:t xml:space="preserve"> </w:t>
            </w:r>
          </w:p>
        </w:tc>
      </w:tr>
      <w:tr w:rsidR="009A7775" w:rsidRPr="009B2F62" w14:paraId="26B36B89" w14:textId="77777777" w:rsidTr="009A7775">
        <w:tc>
          <w:tcPr>
            <w:tcW w:w="9180" w:type="dxa"/>
            <w:shd w:val="clear" w:color="auto" w:fill="auto"/>
          </w:tcPr>
          <w:p w14:paraId="1D8339AA" w14:textId="77777777" w:rsidR="009A7775" w:rsidRPr="00B75D0F" w:rsidRDefault="009A7775" w:rsidP="00873540">
            <w:pPr>
              <w:jc w:val="both"/>
              <w:rPr>
                <w:b/>
              </w:rPr>
            </w:pPr>
          </w:p>
          <w:p w14:paraId="4E47F75D" w14:textId="77777777" w:rsidR="009A7775" w:rsidRPr="00B75D0F" w:rsidRDefault="009A7775" w:rsidP="00873540">
            <w:pPr>
              <w:jc w:val="both"/>
              <w:rPr>
                <w:b/>
              </w:rPr>
            </w:pPr>
            <w:r w:rsidRPr="00B75D0F">
              <w:rPr>
                <w:b/>
              </w:rPr>
              <w:t>Copyright notice</w:t>
            </w:r>
          </w:p>
          <w:p w14:paraId="39E98500" w14:textId="77777777" w:rsidR="009A7775" w:rsidRPr="00B75D0F" w:rsidRDefault="009A7775" w:rsidP="00873540">
            <w:pPr>
              <w:jc w:val="both"/>
              <w:rPr>
                <w:b/>
              </w:rPr>
            </w:pPr>
          </w:p>
          <w:p w14:paraId="4EA01F26" w14:textId="77777777" w:rsidR="009A7775" w:rsidRPr="00B75D0F" w:rsidRDefault="009A7775" w:rsidP="0087354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6FD7DFF3" w14:textId="77777777" w:rsidR="009A7775" w:rsidRPr="00B75D0F" w:rsidRDefault="009A7775" w:rsidP="00873540">
            <w:pPr>
              <w:jc w:val="both"/>
            </w:pPr>
          </w:p>
          <w:p w14:paraId="47B763BD" w14:textId="223A5918" w:rsidR="009A7775" w:rsidRPr="00B75D0F" w:rsidRDefault="009A7775" w:rsidP="00873540">
            <w:pPr>
              <w:jc w:val="both"/>
            </w:pPr>
            <w:r>
              <w:t xml:space="preserve">CertiKit is a </w:t>
            </w:r>
            <w:r w:rsidRPr="00B75D0F">
              <w:t>company registered in England and Wales with company number 6432088.</w:t>
            </w:r>
          </w:p>
          <w:p w14:paraId="617A2A3E" w14:textId="77777777" w:rsidR="009A7775" w:rsidRPr="00B75D0F" w:rsidRDefault="009A7775" w:rsidP="00873540">
            <w:pPr>
              <w:jc w:val="both"/>
              <w:rPr>
                <w:b/>
              </w:rPr>
            </w:pPr>
          </w:p>
        </w:tc>
      </w:tr>
      <w:tr w:rsidR="009A7775" w:rsidRPr="009B2F62" w14:paraId="2D6C61FD" w14:textId="77777777" w:rsidTr="009A7775">
        <w:tc>
          <w:tcPr>
            <w:tcW w:w="9180" w:type="dxa"/>
            <w:shd w:val="clear" w:color="auto" w:fill="auto"/>
          </w:tcPr>
          <w:p w14:paraId="4C312688" w14:textId="77777777" w:rsidR="009A7775" w:rsidRPr="00B75D0F" w:rsidRDefault="009A7775" w:rsidP="00873540">
            <w:pPr>
              <w:jc w:val="both"/>
              <w:rPr>
                <w:b/>
              </w:rPr>
            </w:pPr>
          </w:p>
          <w:p w14:paraId="14A01F5A" w14:textId="77777777" w:rsidR="009A7775" w:rsidRPr="00B75D0F" w:rsidRDefault="009A7775" w:rsidP="00873540">
            <w:pPr>
              <w:jc w:val="both"/>
              <w:rPr>
                <w:b/>
              </w:rPr>
            </w:pPr>
            <w:r w:rsidRPr="00B75D0F">
              <w:rPr>
                <w:b/>
              </w:rPr>
              <w:t>Licence terms</w:t>
            </w:r>
          </w:p>
          <w:p w14:paraId="5DDF8168" w14:textId="77777777" w:rsidR="009A7775" w:rsidRPr="00B75D0F" w:rsidRDefault="009A7775" w:rsidP="00873540">
            <w:pPr>
              <w:jc w:val="both"/>
              <w:rPr>
                <w:b/>
              </w:rPr>
            </w:pPr>
          </w:p>
          <w:p w14:paraId="62745815" w14:textId="3F4A5023" w:rsidR="009A7775" w:rsidRPr="00B75D0F" w:rsidRDefault="009A7775" w:rsidP="0087354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807138" w:rsidRPr="00B75D0F">
              <w:t>third-party</w:t>
            </w:r>
            <w:r w:rsidRPr="00B75D0F">
              <w:t xml:space="preserve"> copyright included in this document.</w:t>
            </w:r>
          </w:p>
          <w:p w14:paraId="24640DA6" w14:textId="77777777" w:rsidR="009A7775" w:rsidRPr="00B75D0F" w:rsidRDefault="009A7775" w:rsidP="00873540">
            <w:pPr>
              <w:jc w:val="both"/>
            </w:pPr>
          </w:p>
        </w:tc>
      </w:tr>
      <w:tr w:rsidR="009A7775" w:rsidRPr="009B2F62" w14:paraId="73FDE0AE" w14:textId="77777777" w:rsidTr="009A7775">
        <w:tc>
          <w:tcPr>
            <w:tcW w:w="9180" w:type="dxa"/>
            <w:shd w:val="clear" w:color="auto" w:fill="auto"/>
          </w:tcPr>
          <w:p w14:paraId="31F7E1BB" w14:textId="77777777" w:rsidR="009A7775" w:rsidRPr="00B75D0F" w:rsidRDefault="009A7775" w:rsidP="00873540">
            <w:pPr>
              <w:jc w:val="both"/>
              <w:rPr>
                <w:b/>
              </w:rPr>
            </w:pPr>
          </w:p>
          <w:p w14:paraId="0D9B8CF7" w14:textId="77777777" w:rsidR="009A7775" w:rsidRPr="00B75D0F" w:rsidRDefault="009A7775" w:rsidP="00873540">
            <w:pPr>
              <w:jc w:val="both"/>
              <w:rPr>
                <w:b/>
              </w:rPr>
            </w:pPr>
            <w:r w:rsidRPr="00B75D0F">
              <w:rPr>
                <w:b/>
              </w:rPr>
              <w:t>Disclaimer</w:t>
            </w:r>
          </w:p>
          <w:p w14:paraId="237BA4E4" w14:textId="77777777" w:rsidR="009A7775" w:rsidRPr="00B75D0F" w:rsidRDefault="009A7775" w:rsidP="00873540">
            <w:pPr>
              <w:jc w:val="both"/>
              <w:rPr>
                <w:b/>
              </w:rPr>
            </w:pPr>
          </w:p>
          <w:p w14:paraId="59718B67" w14:textId="63E42F2C" w:rsidR="009A7775" w:rsidRPr="00B75D0F" w:rsidRDefault="009A7775" w:rsidP="0087354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807138"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w:t>
            </w:r>
            <w:r w:rsidRPr="00B75D0F">
              <w:rPr>
                <w:i/>
              </w:rPr>
              <w:lastRenderedPageBreak/>
              <w:t>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DA1737C" w14:textId="77777777" w:rsidR="000E2E47" w:rsidRPr="009B2F62" w:rsidRDefault="000E2E47" w:rsidP="000E2E47">
      <w:pPr>
        <w:jc w:val="center"/>
      </w:pPr>
    </w:p>
    <w:p w14:paraId="65D85B0C" w14:textId="77777777" w:rsidR="001B1F46" w:rsidRDefault="000E2E47">
      <w:pPr>
        <w:jc w:val="center"/>
      </w:pPr>
      <w:r>
        <w:br w:type="page"/>
      </w:r>
    </w:p>
    <w:p w14:paraId="3829D711" w14:textId="77777777" w:rsidR="001B1F46" w:rsidRDefault="001B1F46">
      <w:pPr>
        <w:jc w:val="center"/>
      </w:pPr>
    </w:p>
    <w:p w14:paraId="382C7CBF" w14:textId="77777777" w:rsidR="001B1F46" w:rsidRDefault="001B1F46">
      <w:pPr>
        <w:jc w:val="center"/>
      </w:pPr>
    </w:p>
    <w:p w14:paraId="1DBA6F80" w14:textId="77777777" w:rsidR="001B1F46" w:rsidRDefault="001B1F46">
      <w:pPr>
        <w:jc w:val="center"/>
      </w:pPr>
    </w:p>
    <w:p w14:paraId="14543940" w14:textId="77777777" w:rsidR="001B1F46" w:rsidRDefault="001B1F46">
      <w:pPr>
        <w:jc w:val="center"/>
      </w:pPr>
    </w:p>
    <w:p w14:paraId="7E25051E" w14:textId="77777777" w:rsidR="001B1F46" w:rsidRDefault="001B1F46">
      <w:pPr>
        <w:jc w:val="center"/>
      </w:pPr>
    </w:p>
    <w:p w14:paraId="6D424AEE" w14:textId="77777777" w:rsidR="001B1F46" w:rsidRDefault="001B1F46">
      <w:pPr>
        <w:jc w:val="center"/>
      </w:pPr>
    </w:p>
    <w:p w14:paraId="23417031" w14:textId="77777777" w:rsidR="001B1F46" w:rsidRDefault="009A7775">
      <w:pPr>
        <w:jc w:val="center"/>
      </w:pPr>
      <w:r>
        <w:rPr>
          <w:noProof/>
          <w:lang w:eastAsia="en-GB"/>
        </w:rPr>
        <w:drawing>
          <wp:inline distT="0" distB="0" distL="0" distR="0" wp14:anchorId="341AD1D8" wp14:editId="03F12C5B">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079D8A7" w14:textId="77777777" w:rsidR="005E1CFB" w:rsidRPr="005E1CFB" w:rsidRDefault="005E1CFB">
      <w:pPr>
        <w:jc w:val="center"/>
        <w:rPr>
          <w:b/>
          <w:sz w:val="28"/>
        </w:rPr>
      </w:pPr>
      <w:r w:rsidRPr="005E1CFB">
        <w:rPr>
          <w:b/>
          <w:sz w:val="28"/>
        </w:rPr>
        <w:t>[Replace with your logo]</w:t>
      </w:r>
    </w:p>
    <w:p w14:paraId="7D7931C4" w14:textId="77777777" w:rsidR="001B1F46" w:rsidRPr="003577B4" w:rsidRDefault="001B1F46">
      <w:pPr>
        <w:rPr>
          <w:sz w:val="36"/>
        </w:rPr>
      </w:pPr>
    </w:p>
    <w:p w14:paraId="2D7727C3" w14:textId="77777777" w:rsidR="001B1F46" w:rsidRDefault="001B1F46">
      <w:pPr>
        <w:jc w:val="right"/>
        <w:rPr>
          <w:rFonts w:cs="Arial"/>
          <w:b/>
          <w:sz w:val="36"/>
          <w:szCs w:val="36"/>
        </w:rPr>
      </w:pPr>
    </w:p>
    <w:p w14:paraId="4F3D2B8C" w14:textId="47C3CC25" w:rsidR="001B1F46" w:rsidRDefault="00B35223" w:rsidP="000E2E47">
      <w:pPr>
        <w:jc w:val="center"/>
        <w:rPr>
          <w:rFonts w:cs="Arial"/>
          <w:b/>
          <w:sz w:val="36"/>
          <w:szCs w:val="36"/>
        </w:rPr>
      </w:pPr>
      <w:r>
        <w:rPr>
          <w:rFonts w:cs="Arial"/>
          <w:b/>
          <w:sz w:val="36"/>
          <w:szCs w:val="36"/>
        </w:rPr>
        <w:t>CCTV</w:t>
      </w:r>
      <w:r w:rsidR="00460E09">
        <w:rPr>
          <w:rFonts w:cs="Arial"/>
          <w:b/>
          <w:sz w:val="36"/>
          <w:szCs w:val="36"/>
        </w:rPr>
        <w:t xml:space="preserve"> </w:t>
      </w:r>
      <w:r w:rsidR="00812EE5">
        <w:rPr>
          <w:rFonts w:cs="Arial"/>
          <w:b/>
          <w:sz w:val="36"/>
          <w:szCs w:val="36"/>
        </w:rPr>
        <w:t>Policy</w:t>
      </w:r>
    </w:p>
    <w:p w14:paraId="78BC6D2D" w14:textId="77777777" w:rsidR="001B1F46" w:rsidRDefault="001B1F46">
      <w:pPr>
        <w:jc w:val="center"/>
        <w:rPr>
          <w:rFonts w:cs="Arial"/>
          <w:b/>
          <w:sz w:val="28"/>
          <w:szCs w:val="28"/>
        </w:rPr>
      </w:pPr>
    </w:p>
    <w:p w14:paraId="6FB556F3" w14:textId="77777777" w:rsidR="001B1F46" w:rsidRDefault="001B1F46">
      <w:pPr>
        <w:jc w:val="both"/>
        <w:rPr>
          <w:rFonts w:cs="Arial"/>
          <w:b/>
        </w:rPr>
      </w:pPr>
    </w:p>
    <w:p w14:paraId="1AD58F02" w14:textId="77777777" w:rsidR="001B1F46" w:rsidRDefault="001B1F46">
      <w:pPr>
        <w:jc w:val="both"/>
        <w:rPr>
          <w:rFonts w:cs="Arial"/>
          <w:b/>
        </w:rPr>
      </w:pPr>
    </w:p>
    <w:p w14:paraId="0DDBF468" w14:textId="77777777" w:rsidR="001B1F46" w:rsidRDefault="001B1F46">
      <w:pPr>
        <w:jc w:val="both"/>
        <w:rPr>
          <w:rFonts w:cs="Arial"/>
          <w:b/>
        </w:rPr>
      </w:pPr>
    </w:p>
    <w:p w14:paraId="4A3BE17E" w14:textId="77777777" w:rsidR="001B1F46" w:rsidRDefault="001B1F46">
      <w:pPr>
        <w:jc w:val="both"/>
        <w:rPr>
          <w:rFonts w:cs="Arial"/>
          <w:b/>
        </w:rPr>
      </w:pPr>
    </w:p>
    <w:p w14:paraId="764682F3" w14:textId="77777777" w:rsidR="001B1F46" w:rsidRDefault="001B1F46">
      <w:pPr>
        <w:ind w:left="2880"/>
        <w:jc w:val="right"/>
        <w:rPr>
          <w:rFonts w:cs="Arial"/>
          <w:b/>
          <w:sz w:val="28"/>
          <w:szCs w:val="28"/>
        </w:rPr>
      </w:pPr>
    </w:p>
    <w:p w14:paraId="0A1A9EDD" w14:textId="77777777" w:rsidR="001B1F46" w:rsidRDefault="001B1F46">
      <w:pPr>
        <w:ind w:left="2880"/>
        <w:jc w:val="right"/>
        <w:rPr>
          <w:rFonts w:cs="Arial"/>
          <w:b/>
          <w:sz w:val="28"/>
          <w:szCs w:val="28"/>
        </w:rPr>
      </w:pPr>
    </w:p>
    <w:p w14:paraId="3A4D3E0E" w14:textId="77777777" w:rsidR="00FF317E" w:rsidRDefault="00FF317E">
      <w:pPr>
        <w:ind w:left="2880"/>
        <w:jc w:val="right"/>
        <w:rPr>
          <w:rFonts w:cs="Arial"/>
          <w:b/>
          <w:sz w:val="28"/>
          <w:szCs w:val="28"/>
        </w:rPr>
      </w:pPr>
    </w:p>
    <w:p w14:paraId="40527AA6" w14:textId="77777777" w:rsidR="000E2E47" w:rsidRDefault="000E2E47">
      <w:pPr>
        <w:ind w:left="2880"/>
        <w:jc w:val="right"/>
        <w:rPr>
          <w:rFonts w:cs="Arial"/>
          <w:b/>
          <w:sz w:val="28"/>
          <w:szCs w:val="28"/>
        </w:rPr>
      </w:pPr>
    </w:p>
    <w:p w14:paraId="37380ACC" w14:textId="77777777" w:rsidR="000E2E47" w:rsidRDefault="000E2E47">
      <w:pPr>
        <w:ind w:left="2880"/>
        <w:jc w:val="right"/>
        <w:rPr>
          <w:rFonts w:cs="Arial"/>
          <w:b/>
          <w:sz w:val="28"/>
          <w:szCs w:val="28"/>
        </w:rPr>
      </w:pPr>
    </w:p>
    <w:p w14:paraId="7C02FB70" w14:textId="77777777" w:rsidR="000E2E47" w:rsidRDefault="000E2E47">
      <w:pPr>
        <w:ind w:left="2880"/>
        <w:jc w:val="right"/>
        <w:rPr>
          <w:rFonts w:cs="Arial"/>
          <w:b/>
          <w:sz w:val="28"/>
          <w:szCs w:val="28"/>
        </w:rPr>
      </w:pPr>
    </w:p>
    <w:p w14:paraId="1974F4E5" w14:textId="77777777" w:rsidR="000E2E47" w:rsidRDefault="000E2E47">
      <w:pPr>
        <w:ind w:left="2880"/>
        <w:jc w:val="right"/>
        <w:rPr>
          <w:rFonts w:cs="Arial"/>
          <w:b/>
          <w:sz w:val="28"/>
          <w:szCs w:val="28"/>
        </w:rPr>
      </w:pPr>
    </w:p>
    <w:p w14:paraId="36E3BCC0" w14:textId="77777777" w:rsidR="000E2E47" w:rsidRDefault="000E2E47">
      <w:pPr>
        <w:ind w:left="2880"/>
        <w:jc w:val="right"/>
        <w:rPr>
          <w:rFonts w:cs="Arial"/>
          <w:b/>
          <w:sz w:val="28"/>
          <w:szCs w:val="28"/>
        </w:rPr>
      </w:pPr>
    </w:p>
    <w:p w14:paraId="59CCD722" w14:textId="77777777" w:rsidR="009A7775" w:rsidRDefault="009A7775" w:rsidP="009A7775">
      <w:pPr>
        <w:rPr>
          <w:rFonts w:cs="Arial"/>
          <w:b/>
          <w:color w:val="000000" w:themeColor="text1"/>
          <w:sz w:val="28"/>
          <w:szCs w:val="28"/>
        </w:rPr>
      </w:pPr>
    </w:p>
    <w:p w14:paraId="226614D6" w14:textId="77777777" w:rsidR="009A7775" w:rsidRDefault="009A7775" w:rsidP="009A7775">
      <w:pPr>
        <w:rPr>
          <w:rFonts w:cs="Arial"/>
          <w:b/>
          <w:color w:val="000000" w:themeColor="text1"/>
          <w:sz w:val="28"/>
          <w:szCs w:val="28"/>
        </w:rPr>
      </w:pPr>
    </w:p>
    <w:p w14:paraId="413A1548" w14:textId="77777777" w:rsidR="009A7775" w:rsidRDefault="009A7775" w:rsidP="009A7775">
      <w:pPr>
        <w:rPr>
          <w:rFonts w:cs="Arial"/>
          <w:b/>
          <w:color w:val="000000" w:themeColor="text1"/>
          <w:sz w:val="28"/>
          <w:szCs w:val="28"/>
        </w:rPr>
      </w:pPr>
    </w:p>
    <w:p w14:paraId="6C4F4631" w14:textId="77777777" w:rsidR="009A7775" w:rsidRPr="009A7775" w:rsidRDefault="009A7775" w:rsidP="009A7775">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9A7775" w:rsidRPr="009A7775" w14:paraId="68988F90" w14:textId="77777777" w:rsidTr="005E1CFB">
        <w:trPr>
          <w:jc w:val="right"/>
        </w:trPr>
        <w:tc>
          <w:tcPr>
            <w:tcW w:w="3118" w:type="dxa"/>
            <w:shd w:val="clear" w:color="auto" w:fill="C6D9F1" w:themeFill="text2" w:themeFillTint="33"/>
          </w:tcPr>
          <w:p w14:paraId="3844BA3D"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lang w:eastAsia="en-GB"/>
              </w:rPr>
              <w:t>Document Ref.</w:t>
            </w:r>
          </w:p>
        </w:tc>
        <w:tc>
          <w:tcPr>
            <w:tcW w:w="2756" w:type="dxa"/>
          </w:tcPr>
          <w:p w14:paraId="3FA99A7D" w14:textId="56CF3A72" w:rsidR="009A7775" w:rsidRPr="009A7775" w:rsidRDefault="00690FE8" w:rsidP="009A7775">
            <w:pPr>
              <w:jc w:val="right"/>
              <w:rPr>
                <w:rFonts w:cs="Arial"/>
                <w:b/>
                <w:color w:val="000000" w:themeColor="text1"/>
                <w:szCs w:val="28"/>
                <w:lang w:eastAsia="en-GB"/>
              </w:rPr>
            </w:pPr>
            <w:r>
              <w:rPr>
                <w:rFonts w:cs="Arial"/>
                <w:b/>
                <w:color w:val="000000" w:themeColor="text1"/>
                <w:szCs w:val="28"/>
                <w:lang w:eastAsia="en-GB"/>
              </w:rPr>
              <w:t>GDPR-DOC-</w:t>
            </w:r>
            <w:r w:rsidR="005505EF">
              <w:rPr>
                <w:rFonts w:cs="Arial"/>
                <w:b/>
                <w:color w:val="000000" w:themeColor="text1"/>
                <w:szCs w:val="28"/>
                <w:lang w:eastAsia="en-GB"/>
              </w:rPr>
              <w:t>04-</w:t>
            </w:r>
            <w:r w:rsidR="00B35223">
              <w:rPr>
                <w:rFonts w:cs="Arial"/>
                <w:b/>
                <w:color w:val="000000" w:themeColor="text1"/>
                <w:szCs w:val="28"/>
                <w:lang w:eastAsia="en-GB"/>
              </w:rPr>
              <w:t>5</w:t>
            </w:r>
          </w:p>
        </w:tc>
      </w:tr>
      <w:tr w:rsidR="009A7775" w:rsidRPr="009A7775" w14:paraId="72A8A65B" w14:textId="77777777" w:rsidTr="005E1CFB">
        <w:trPr>
          <w:jc w:val="right"/>
        </w:trPr>
        <w:tc>
          <w:tcPr>
            <w:tcW w:w="3118" w:type="dxa"/>
            <w:shd w:val="clear" w:color="auto" w:fill="C6D9F1" w:themeFill="text2" w:themeFillTint="33"/>
          </w:tcPr>
          <w:p w14:paraId="3FC88591"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0AB8E7FE" w14:textId="77777777" w:rsidR="009A7775" w:rsidRPr="009A7775" w:rsidRDefault="009A7775" w:rsidP="009A7775">
                <w:pPr>
                  <w:jc w:val="right"/>
                  <w:rPr>
                    <w:rFonts w:cs="Arial"/>
                    <w:b/>
                    <w:color w:val="000000" w:themeColor="text1"/>
                    <w:szCs w:val="28"/>
                    <w:lang w:eastAsia="en-GB"/>
                  </w:rPr>
                </w:pPr>
                <w:r w:rsidRPr="009A7775">
                  <w:rPr>
                    <w:rStyle w:val="VersionNumber"/>
                    <w:b/>
                    <w:lang w:eastAsia="en-GB"/>
                  </w:rPr>
                  <w:t>1</w:t>
                </w:r>
              </w:p>
            </w:tc>
          </w:sdtContent>
        </w:sdt>
      </w:tr>
      <w:tr w:rsidR="009A7775" w:rsidRPr="009A7775" w14:paraId="72E14E61" w14:textId="77777777" w:rsidTr="005E1CFB">
        <w:trPr>
          <w:jc w:val="right"/>
        </w:trPr>
        <w:tc>
          <w:tcPr>
            <w:tcW w:w="3118" w:type="dxa"/>
            <w:shd w:val="clear" w:color="auto" w:fill="C6D9F1" w:themeFill="text2" w:themeFillTint="33"/>
          </w:tcPr>
          <w:p w14:paraId="4B02DBE8"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47BB2E05" w14:textId="77777777" w:rsidR="009A7775" w:rsidRPr="009A7775" w:rsidRDefault="005E1CFB" w:rsidP="009A7775">
                <w:pPr>
                  <w:jc w:val="right"/>
                  <w:rPr>
                    <w:rFonts w:cs="Arial"/>
                    <w:b/>
                    <w:color w:val="000000" w:themeColor="text1"/>
                    <w:szCs w:val="28"/>
                    <w:lang w:eastAsia="en-GB"/>
                  </w:rPr>
                </w:pPr>
                <w:r>
                  <w:rPr>
                    <w:rStyle w:val="DateofPublication"/>
                    <w:b/>
                    <w:lang w:eastAsia="en-GB"/>
                  </w:rPr>
                  <w:t>[</w:t>
                </w:r>
                <w:r w:rsidR="009A7775" w:rsidRPr="009A7775">
                  <w:rPr>
                    <w:rStyle w:val="DateofPublication"/>
                    <w:b/>
                    <w:lang w:eastAsia="en-GB"/>
                  </w:rPr>
                  <w:t>Insert date</w:t>
                </w:r>
                <w:r>
                  <w:rPr>
                    <w:rStyle w:val="DateofPublication"/>
                    <w:b/>
                    <w:lang w:eastAsia="en-GB"/>
                  </w:rPr>
                  <w:t>]</w:t>
                </w:r>
              </w:p>
            </w:tc>
          </w:sdtContent>
        </w:sdt>
      </w:tr>
      <w:tr w:rsidR="009A7775" w:rsidRPr="009A7775" w14:paraId="6A38964E" w14:textId="77777777" w:rsidTr="005E1CFB">
        <w:trPr>
          <w:jc w:val="right"/>
        </w:trPr>
        <w:tc>
          <w:tcPr>
            <w:tcW w:w="3118" w:type="dxa"/>
            <w:shd w:val="clear" w:color="auto" w:fill="C6D9F1" w:themeFill="text2" w:themeFillTint="33"/>
          </w:tcPr>
          <w:p w14:paraId="4888D3E7"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Document Author:</w:t>
            </w:r>
          </w:p>
        </w:tc>
        <w:tc>
          <w:tcPr>
            <w:tcW w:w="2756" w:type="dxa"/>
          </w:tcPr>
          <w:p w14:paraId="443617B7" w14:textId="77777777" w:rsidR="009A7775" w:rsidRPr="009A7775" w:rsidRDefault="009A7775" w:rsidP="009A7775">
            <w:pPr>
              <w:jc w:val="right"/>
              <w:rPr>
                <w:rFonts w:cs="Arial"/>
                <w:b/>
                <w:color w:val="000000" w:themeColor="text1"/>
                <w:szCs w:val="28"/>
                <w:lang w:eastAsia="en-GB"/>
              </w:rPr>
            </w:pPr>
          </w:p>
        </w:tc>
      </w:tr>
      <w:tr w:rsidR="009A7775" w:rsidRPr="009A7775" w14:paraId="11146466" w14:textId="77777777" w:rsidTr="005E1CFB">
        <w:trPr>
          <w:jc w:val="right"/>
        </w:trPr>
        <w:tc>
          <w:tcPr>
            <w:tcW w:w="3118" w:type="dxa"/>
            <w:shd w:val="clear" w:color="auto" w:fill="C6D9F1" w:themeFill="text2" w:themeFillTint="33"/>
          </w:tcPr>
          <w:p w14:paraId="17EB0B79"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Document Owner:</w:t>
            </w:r>
          </w:p>
        </w:tc>
        <w:tc>
          <w:tcPr>
            <w:tcW w:w="2756" w:type="dxa"/>
          </w:tcPr>
          <w:p w14:paraId="2F23F255" w14:textId="77777777" w:rsidR="009A7775" w:rsidRPr="009A7775" w:rsidRDefault="009A7775" w:rsidP="009A7775">
            <w:pPr>
              <w:jc w:val="right"/>
              <w:rPr>
                <w:rFonts w:cs="Arial"/>
                <w:b/>
                <w:color w:val="000000" w:themeColor="text1"/>
                <w:szCs w:val="28"/>
                <w:lang w:eastAsia="en-GB"/>
              </w:rPr>
            </w:pPr>
          </w:p>
        </w:tc>
      </w:tr>
    </w:tbl>
    <w:p w14:paraId="565C5566" w14:textId="77777777" w:rsidR="009A7775" w:rsidRPr="009A7775" w:rsidRDefault="009A7775" w:rsidP="009A7775">
      <w:pPr>
        <w:ind w:left="2880"/>
        <w:jc w:val="right"/>
        <w:rPr>
          <w:rFonts w:cs="Arial"/>
          <w:b/>
          <w:color w:val="000000" w:themeColor="text1"/>
        </w:rPr>
      </w:pPr>
    </w:p>
    <w:p w14:paraId="2F451AAC" w14:textId="77777777" w:rsidR="001B1F46" w:rsidRDefault="001B1F46">
      <w:pPr>
        <w:ind w:left="2880"/>
        <w:jc w:val="right"/>
        <w:rPr>
          <w:rFonts w:cs="Arial"/>
          <w:b/>
          <w:sz w:val="28"/>
          <w:szCs w:val="28"/>
        </w:rPr>
      </w:pPr>
    </w:p>
    <w:p w14:paraId="091D128D" w14:textId="77777777" w:rsidR="001B1F46" w:rsidRDefault="001B1F46">
      <w:pPr>
        <w:jc w:val="both"/>
        <w:rPr>
          <w:b/>
        </w:rPr>
      </w:pPr>
    </w:p>
    <w:p w14:paraId="3B5D6B70" w14:textId="77777777" w:rsidR="001B1F46" w:rsidRDefault="001B1F46">
      <w:pPr>
        <w:jc w:val="both"/>
        <w:rPr>
          <w:b/>
        </w:rPr>
      </w:pPr>
    </w:p>
    <w:p w14:paraId="09EF74B8" w14:textId="77777777" w:rsidR="001B1F46" w:rsidRDefault="001B1F46">
      <w:pPr>
        <w:jc w:val="both"/>
        <w:rPr>
          <w:b/>
        </w:rPr>
      </w:pPr>
    </w:p>
    <w:p w14:paraId="425D5FD4" w14:textId="77777777" w:rsidR="001B1F46" w:rsidRDefault="001B1F46">
      <w:r>
        <w:br w:type="page"/>
      </w:r>
    </w:p>
    <w:p w14:paraId="13322F92" w14:textId="77777777" w:rsidR="009A7775" w:rsidRPr="009A7775" w:rsidRDefault="009A7775" w:rsidP="009A7775">
      <w:pPr>
        <w:rPr>
          <w:rFonts w:cs="Arial"/>
          <w:b/>
        </w:rPr>
      </w:pPr>
      <w:r w:rsidRPr="009A7775">
        <w:rPr>
          <w:rFonts w:cs="Arial"/>
          <w:b/>
        </w:rPr>
        <w:lastRenderedPageBreak/>
        <w:t xml:space="preserve">Revision History </w:t>
      </w:r>
    </w:p>
    <w:p w14:paraId="0757A891" w14:textId="77777777" w:rsidR="009A7775" w:rsidRPr="009A7775" w:rsidRDefault="009A7775" w:rsidP="009A7775">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9A7775" w:rsidRPr="009A7775" w14:paraId="5DD6A2E5" w14:textId="77777777" w:rsidTr="00873540">
        <w:tc>
          <w:tcPr>
            <w:tcW w:w="1097" w:type="dxa"/>
            <w:shd w:val="clear" w:color="auto" w:fill="C6D9F1" w:themeFill="text2" w:themeFillTint="33"/>
          </w:tcPr>
          <w:p w14:paraId="48EA82D0" w14:textId="77777777" w:rsidR="009A7775" w:rsidRPr="009A7775" w:rsidRDefault="009A7775" w:rsidP="009A7775">
            <w:pPr>
              <w:autoSpaceDE w:val="0"/>
              <w:autoSpaceDN w:val="0"/>
              <w:rPr>
                <w:rFonts w:cs="Arial"/>
                <w:b/>
                <w:bCs/>
              </w:rPr>
            </w:pPr>
            <w:r w:rsidRPr="009A7775">
              <w:rPr>
                <w:rFonts w:cs="Arial"/>
                <w:b/>
                <w:bCs/>
              </w:rPr>
              <w:t>Version</w:t>
            </w:r>
          </w:p>
        </w:tc>
        <w:tc>
          <w:tcPr>
            <w:tcW w:w="1547" w:type="dxa"/>
            <w:shd w:val="clear" w:color="auto" w:fill="C6D9F1" w:themeFill="text2" w:themeFillTint="33"/>
          </w:tcPr>
          <w:p w14:paraId="67A951FB" w14:textId="77777777" w:rsidR="009A7775" w:rsidRPr="009A7775" w:rsidRDefault="009A7775" w:rsidP="009A7775">
            <w:pPr>
              <w:autoSpaceDE w:val="0"/>
              <w:autoSpaceDN w:val="0"/>
              <w:rPr>
                <w:rFonts w:cs="Arial"/>
                <w:b/>
                <w:bCs/>
              </w:rPr>
            </w:pPr>
            <w:r w:rsidRPr="009A7775">
              <w:rPr>
                <w:rFonts w:cs="Arial"/>
                <w:b/>
                <w:bCs/>
              </w:rPr>
              <w:t>Date</w:t>
            </w:r>
          </w:p>
        </w:tc>
        <w:tc>
          <w:tcPr>
            <w:tcW w:w="1802" w:type="dxa"/>
            <w:shd w:val="clear" w:color="auto" w:fill="C6D9F1" w:themeFill="text2" w:themeFillTint="33"/>
          </w:tcPr>
          <w:p w14:paraId="65BB0404" w14:textId="77777777" w:rsidR="009A7775" w:rsidRPr="009A7775" w:rsidRDefault="009A7775" w:rsidP="009A7775">
            <w:pPr>
              <w:rPr>
                <w:rFonts w:cs="Arial"/>
                <w:b/>
                <w:bCs/>
              </w:rPr>
            </w:pPr>
            <w:r w:rsidRPr="009A7775">
              <w:rPr>
                <w:rFonts w:cs="Arial"/>
                <w:b/>
                <w:bCs/>
              </w:rPr>
              <w:t>Revision Author</w:t>
            </w:r>
          </w:p>
        </w:tc>
        <w:tc>
          <w:tcPr>
            <w:tcW w:w="4626" w:type="dxa"/>
            <w:shd w:val="clear" w:color="auto" w:fill="C6D9F1" w:themeFill="text2" w:themeFillTint="33"/>
          </w:tcPr>
          <w:p w14:paraId="5295F4A1" w14:textId="77777777" w:rsidR="009A7775" w:rsidRPr="009A7775" w:rsidRDefault="009A7775" w:rsidP="009A7775">
            <w:pPr>
              <w:rPr>
                <w:rFonts w:eastAsia="Arial Unicode MS" w:cs="Arial"/>
                <w:b/>
                <w:bCs/>
              </w:rPr>
            </w:pPr>
            <w:r w:rsidRPr="009A7775">
              <w:rPr>
                <w:rFonts w:cs="Arial"/>
                <w:b/>
                <w:bCs/>
              </w:rPr>
              <w:t>Summary of Changes</w:t>
            </w:r>
          </w:p>
        </w:tc>
      </w:tr>
      <w:tr w:rsidR="009A7775" w:rsidRPr="009A7775" w14:paraId="0AC84112" w14:textId="77777777" w:rsidTr="00873540">
        <w:tc>
          <w:tcPr>
            <w:tcW w:w="1097" w:type="dxa"/>
          </w:tcPr>
          <w:p w14:paraId="0E34264D" w14:textId="77777777" w:rsidR="009A7775" w:rsidRPr="009A7775" w:rsidRDefault="009A7775" w:rsidP="009A7775">
            <w:pPr>
              <w:autoSpaceDE w:val="0"/>
              <w:autoSpaceDN w:val="0"/>
              <w:rPr>
                <w:rFonts w:cs="Arial"/>
              </w:rPr>
            </w:pPr>
          </w:p>
        </w:tc>
        <w:tc>
          <w:tcPr>
            <w:tcW w:w="1547" w:type="dxa"/>
          </w:tcPr>
          <w:p w14:paraId="01AE1C29" w14:textId="77777777" w:rsidR="009A7775" w:rsidRPr="009A7775" w:rsidRDefault="009A7775" w:rsidP="009A7775">
            <w:pPr>
              <w:autoSpaceDE w:val="0"/>
              <w:autoSpaceDN w:val="0"/>
              <w:rPr>
                <w:rFonts w:cs="Arial"/>
              </w:rPr>
            </w:pPr>
          </w:p>
        </w:tc>
        <w:tc>
          <w:tcPr>
            <w:tcW w:w="1802" w:type="dxa"/>
          </w:tcPr>
          <w:p w14:paraId="0F7B0F9D" w14:textId="77777777" w:rsidR="009A7775" w:rsidRPr="009A7775" w:rsidRDefault="009A7775" w:rsidP="009A7775">
            <w:pPr>
              <w:autoSpaceDE w:val="0"/>
              <w:autoSpaceDN w:val="0"/>
              <w:rPr>
                <w:rFonts w:cs="Arial"/>
              </w:rPr>
            </w:pPr>
          </w:p>
        </w:tc>
        <w:tc>
          <w:tcPr>
            <w:tcW w:w="4626" w:type="dxa"/>
          </w:tcPr>
          <w:p w14:paraId="7F12AEC9" w14:textId="77777777" w:rsidR="009A7775" w:rsidRPr="009A7775" w:rsidRDefault="009A7775" w:rsidP="009A7775">
            <w:pPr>
              <w:autoSpaceDE w:val="0"/>
              <w:autoSpaceDN w:val="0"/>
              <w:rPr>
                <w:rFonts w:cs="Arial"/>
              </w:rPr>
            </w:pPr>
          </w:p>
        </w:tc>
      </w:tr>
      <w:tr w:rsidR="009A7775" w:rsidRPr="009A7775" w14:paraId="56F417AE" w14:textId="77777777" w:rsidTr="00873540">
        <w:tc>
          <w:tcPr>
            <w:tcW w:w="1097" w:type="dxa"/>
          </w:tcPr>
          <w:p w14:paraId="3F750051" w14:textId="77777777" w:rsidR="009A7775" w:rsidRPr="009A7775" w:rsidRDefault="009A7775" w:rsidP="009A7775">
            <w:pPr>
              <w:autoSpaceDE w:val="0"/>
              <w:autoSpaceDN w:val="0"/>
              <w:rPr>
                <w:rFonts w:cs="Arial"/>
              </w:rPr>
            </w:pPr>
          </w:p>
        </w:tc>
        <w:tc>
          <w:tcPr>
            <w:tcW w:w="1547" w:type="dxa"/>
          </w:tcPr>
          <w:p w14:paraId="069A06C9" w14:textId="77777777" w:rsidR="009A7775" w:rsidRPr="009A7775" w:rsidRDefault="009A7775" w:rsidP="009A7775">
            <w:pPr>
              <w:autoSpaceDE w:val="0"/>
              <w:autoSpaceDN w:val="0"/>
              <w:rPr>
                <w:rFonts w:cs="Arial"/>
              </w:rPr>
            </w:pPr>
          </w:p>
        </w:tc>
        <w:tc>
          <w:tcPr>
            <w:tcW w:w="1802" w:type="dxa"/>
          </w:tcPr>
          <w:p w14:paraId="5E02FAF3" w14:textId="77777777" w:rsidR="009A7775" w:rsidRPr="009A7775" w:rsidRDefault="009A7775" w:rsidP="009A7775">
            <w:pPr>
              <w:autoSpaceDE w:val="0"/>
              <w:autoSpaceDN w:val="0"/>
              <w:rPr>
                <w:rFonts w:cs="Arial"/>
              </w:rPr>
            </w:pPr>
          </w:p>
        </w:tc>
        <w:tc>
          <w:tcPr>
            <w:tcW w:w="4626" w:type="dxa"/>
          </w:tcPr>
          <w:p w14:paraId="33622361" w14:textId="77777777" w:rsidR="009A7775" w:rsidRPr="009A7775" w:rsidRDefault="009A7775" w:rsidP="009A7775">
            <w:pPr>
              <w:autoSpaceDE w:val="0"/>
              <w:autoSpaceDN w:val="0"/>
              <w:rPr>
                <w:rFonts w:cs="Arial"/>
              </w:rPr>
            </w:pPr>
          </w:p>
        </w:tc>
      </w:tr>
    </w:tbl>
    <w:p w14:paraId="6D3D4713" w14:textId="77777777" w:rsidR="009A7775" w:rsidRPr="009A7775" w:rsidRDefault="009A7775" w:rsidP="009A7775">
      <w:pPr>
        <w:rPr>
          <w:rFonts w:cs="Arial"/>
        </w:rPr>
      </w:pPr>
    </w:p>
    <w:p w14:paraId="62DC8E13" w14:textId="77777777" w:rsidR="009A7775" w:rsidRPr="009A7775" w:rsidRDefault="009A7775" w:rsidP="009A7775">
      <w:pPr>
        <w:rPr>
          <w:rFonts w:cs="Arial"/>
          <w:b/>
        </w:rPr>
      </w:pPr>
      <w:r w:rsidRPr="009A7775">
        <w:rPr>
          <w:rFonts w:cs="Arial"/>
          <w:b/>
        </w:rPr>
        <w:t>Distribution</w:t>
      </w:r>
    </w:p>
    <w:p w14:paraId="42435794" w14:textId="77777777" w:rsidR="009A7775" w:rsidRPr="009A7775" w:rsidRDefault="009A7775" w:rsidP="009A7775">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9A7775" w:rsidRPr="009A7775" w14:paraId="1BF21F76" w14:textId="77777777" w:rsidTr="00873540">
        <w:tc>
          <w:tcPr>
            <w:tcW w:w="2534" w:type="dxa"/>
            <w:shd w:val="clear" w:color="auto" w:fill="C6D9F1" w:themeFill="text2" w:themeFillTint="33"/>
          </w:tcPr>
          <w:p w14:paraId="2C839917" w14:textId="77777777" w:rsidR="009A7775" w:rsidRPr="009A7775" w:rsidRDefault="009A7775" w:rsidP="009A7775">
            <w:pPr>
              <w:autoSpaceDE w:val="0"/>
              <w:autoSpaceDN w:val="0"/>
              <w:rPr>
                <w:rFonts w:cs="Arial"/>
                <w:b/>
                <w:bCs/>
              </w:rPr>
            </w:pPr>
            <w:r w:rsidRPr="009A7775">
              <w:rPr>
                <w:rFonts w:cs="Arial"/>
                <w:b/>
                <w:bCs/>
              </w:rPr>
              <w:t>Name</w:t>
            </w:r>
          </w:p>
        </w:tc>
        <w:tc>
          <w:tcPr>
            <w:tcW w:w="6538" w:type="dxa"/>
            <w:shd w:val="clear" w:color="auto" w:fill="C6D9F1" w:themeFill="text2" w:themeFillTint="33"/>
          </w:tcPr>
          <w:p w14:paraId="4F94D667" w14:textId="77777777" w:rsidR="009A7775" w:rsidRPr="009A7775" w:rsidRDefault="009A7775" w:rsidP="009A7775">
            <w:pPr>
              <w:autoSpaceDE w:val="0"/>
              <w:autoSpaceDN w:val="0"/>
              <w:rPr>
                <w:rFonts w:cs="Arial"/>
                <w:b/>
                <w:bCs/>
              </w:rPr>
            </w:pPr>
            <w:r w:rsidRPr="009A7775">
              <w:rPr>
                <w:rFonts w:cs="Arial"/>
                <w:b/>
                <w:bCs/>
              </w:rPr>
              <w:t>Title</w:t>
            </w:r>
          </w:p>
        </w:tc>
      </w:tr>
      <w:tr w:rsidR="009A7775" w:rsidRPr="009A7775" w14:paraId="34422162" w14:textId="77777777" w:rsidTr="00873540">
        <w:tc>
          <w:tcPr>
            <w:tcW w:w="2534" w:type="dxa"/>
          </w:tcPr>
          <w:p w14:paraId="32ADB6E1" w14:textId="77777777" w:rsidR="009A7775" w:rsidRPr="009A7775" w:rsidRDefault="009A7775" w:rsidP="009A7775">
            <w:pPr>
              <w:autoSpaceDE w:val="0"/>
              <w:autoSpaceDN w:val="0"/>
              <w:rPr>
                <w:rFonts w:cs="Arial"/>
              </w:rPr>
            </w:pPr>
          </w:p>
        </w:tc>
        <w:tc>
          <w:tcPr>
            <w:tcW w:w="6538" w:type="dxa"/>
          </w:tcPr>
          <w:p w14:paraId="4D4D9461" w14:textId="77777777" w:rsidR="009A7775" w:rsidRPr="009A7775" w:rsidRDefault="009A7775" w:rsidP="009A7775">
            <w:pPr>
              <w:autoSpaceDE w:val="0"/>
              <w:autoSpaceDN w:val="0"/>
              <w:rPr>
                <w:rFonts w:cs="Arial"/>
              </w:rPr>
            </w:pPr>
          </w:p>
        </w:tc>
      </w:tr>
      <w:tr w:rsidR="009A7775" w:rsidRPr="009A7775" w14:paraId="34D3CF95" w14:textId="77777777" w:rsidTr="00873540">
        <w:tc>
          <w:tcPr>
            <w:tcW w:w="2534" w:type="dxa"/>
          </w:tcPr>
          <w:p w14:paraId="680785C4" w14:textId="77777777" w:rsidR="009A7775" w:rsidRPr="009A7775" w:rsidRDefault="009A7775" w:rsidP="009A7775">
            <w:pPr>
              <w:autoSpaceDE w:val="0"/>
              <w:autoSpaceDN w:val="0"/>
              <w:rPr>
                <w:rFonts w:cs="Arial"/>
              </w:rPr>
            </w:pPr>
          </w:p>
        </w:tc>
        <w:tc>
          <w:tcPr>
            <w:tcW w:w="6538" w:type="dxa"/>
          </w:tcPr>
          <w:p w14:paraId="03A38FE4" w14:textId="77777777" w:rsidR="009A7775" w:rsidRPr="009A7775" w:rsidRDefault="009A7775" w:rsidP="009A7775">
            <w:pPr>
              <w:autoSpaceDE w:val="0"/>
              <w:autoSpaceDN w:val="0"/>
              <w:rPr>
                <w:rFonts w:cs="Arial"/>
              </w:rPr>
            </w:pPr>
          </w:p>
        </w:tc>
      </w:tr>
      <w:tr w:rsidR="009A7775" w:rsidRPr="009A7775" w14:paraId="39440D76" w14:textId="77777777" w:rsidTr="00873540">
        <w:tc>
          <w:tcPr>
            <w:tcW w:w="2534" w:type="dxa"/>
          </w:tcPr>
          <w:p w14:paraId="3CCF51FC" w14:textId="77777777" w:rsidR="009A7775" w:rsidRPr="009A7775" w:rsidRDefault="009A7775" w:rsidP="009A7775">
            <w:pPr>
              <w:autoSpaceDE w:val="0"/>
              <w:autoSpaceDN w:val="0"/>
              <w:rPr>
                <w:rFonts w:cs="Arial"/>
              </w:rPr>
            </w:pPr>
          </w:p>
        </w:tc>
        <w:tc>
          <w:tcPr>
            <w:tcW w:w="6538" w:type="dxa"/>
          </w:tcPr>
          <w:p w14:paraId="7888F5A1" w14:textId="77777777" w:rsidR="009A7775" w:rsidRPr="009A7775" w:rsidRDefault="009A7775" w:rsidP="009A7775">
            <w:pPr>
              <w:autoSpaceDE w:val="0"/>
              <w:autoSpaceDN w:val="0"/>
              <w:rPr>
                <w:rFonts w:cs="Arial"/>
              </w:rPr>
            </w:pPr>
          </w:p>
        </w:tc>
      </w:tr>
    </w:tbl>
    <w:p w14:paraId="02C537F8" w14:textId="77777777" w:rsidR="009A7775" w:rsidRPr="009A7775" w:rsidRDefault="009A7775" w:rsidP="009A7775"/>
    <w:p w14:paraId="6300DF3C" w14:textId="77777777" w:rsidR="009A7775" w:rsidRPr="009A7775" w:rsidRDefault="009A7775" w:rsidP="009A7775">
      <w:pPr>
        <w:rPr>
          <w:rFonts w:cs="Arial"/>
          <w:b/>
        </w:rPr>
      </w:pPr>
      <w:r w:rsidRPr="009A7775">
        <w:rPr>
          <w:rFonts w:cs="Arial"/>
          <w:b/>
        </w:rPr>
        <w:t>Approval</w:t>
      </w:r>
    </w:p>
    <w:p w14:paraId="3380FF34" w14:textId="77777777" w:rsidR="009A7775" w:rsidRPr="009A7775" w:rsidRDefault="009A7775" w:rsidP="009A7775">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9A7775" w:rsidRPr="009A7775" w14:paraId="1FD4C268" w14:textId="77777777" w:rsidTr="00873540">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CB48C7" w14:textId="77777777" w:rsidR="009A7775" w:rsidRPr="009A7775" w:rsidRDefault="009A7775" w:rsidP="009A7775">
            <w:pPr>
              <w:autoSpaceDE w:val="0"/>
              <w:autoSpaceDN w:val="0"/>
              <w:rPr>
                <w:rFonts w:cs="Arial"/>
                <w:b/>
                <w:bCs/>
              </w:rPr>
            </w:pPr>
            <w:r w:rsidRPr="009A7775">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FB3E0CB" w14:textId="77777777" w:rsidR="009A7775" w:rsidRPr="009A7775" w:rsidRDefault="009A7775" w:rsidP="009A7775">
            <w:pPr>
              <w:autoSpaceDE w:val="0"/>
              <w:autoSpaceDN w:val="0"/>
              <w:rPr>
                <w:rFonts w:cs="Arial"/>
                <w:b/>
                <w:bCs/>
              </w:rPr>
            </w:pPr>
            <w:r w:rsidRPr="009A7775">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2C3B82A" w14:textId="77777777" w:rsidR="009A7775" w:rsidRPr="009A7775" w:rsidRDefault="009A7775" w:rsidP="009A7775">
            <w:pPr>
              <w:autoSpaceDE w:val="0"/>
              <w:autoSpaceDN w:val="0"/>
              <w:rPr>
                <w:rFonts w:cs="Arial"/>
                <w:b/>
                <w:bCs/>
              </w:rPr>
            </w:pPr>
            <w:r w:rsidRPr="009A7775">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97D1D2B" w14:textId="77777777" w:rsidR="009A7775" w:rsidRPr="009A7775" w:rsidRDefault="009A7775" w:rsidP="009A7775">
            <w:pPr>
              <w:autoSpaceDE w:val="0"/>
              <w:autoSpaceDN w:val="0"/>
              <w:rPr>
                <w:rFonts w:cs="Arial"/>
                <w:b/>
                <w:bCs/>
              </w:rPr>
            </w:pPr>
            <w:r w:rsidRPr="009A7775">
              <w:rPr>
                <w:rFonts w:cs="Arial"/>
                <w:b/>
                <w:bCs/>
              </w:rPr>
              <w:t>Date</w:t>
            </w:r>
          </w:p>
        </w:tc>
      </w:tr>
      <w:tr w:rsidR="009A7775" w:rsidRPr="009A7775" w14:paraId="1E808AD3" w14:textId="77777777" w:rsidTr="00873540">
        <w:tc>
          <w:tcPr>
            <w:tcW w:w="1674" w:type="dxa"/>
            <w:tcBorders>
              <w:top w:val="single" w:sz="4" w:space="0" w:color="auto"/>
              <w:left w:val="single" w:sz="4" w:space="0" w:color="auto"/>
              <w:bottom w:val="single" w:sz="4" w:space="0" w:color="auto"/>
              <w:right w:val="single" w:sz="4" w:space="0" w:color="auto"/>
            </w:tcBorders>
          </w:tcPr>
          <w:p w14:paraId="4032C3B5" w14:textId="77777777" w:rsidR="009A7775" w:rsidRPr="009A7775" w:rsidRDefault="009A7775" w:rsidP="009A7775">
            <w:pPr>
              <w:autoSpaceDE w:val="0"/>
              <w:autoSpaceDN w:val="0"/>
              <w:rPr>
                <w:rFonts w:cs="Arial"/>
              </w:rPr>
            </w:pPr>
          </w:p>
          <w:p w14:paraId="768ACBDF" w14:textId="77777777" w:rsidR="009A7775" w:rsidRPr="009A7775" w:rsidRDefault="009A7775" w:rsidP="009A7775">
            <w:pPr>
              <w:autoSpaceDE w:val="0"/>
              <w:autoSpaceDN w:val="0"/>
              <w:rPr>
                <w:rFonts w:cs="Arial"/>
              </w:rPr>
            </w:pPr>
          </w:p>
          <w:p w14:paraId="45BC110A" w14:textId="77777777" w:rsidR="009A7775" w:rsidRPr="009A7775" w:rsidRDefault="009A7775" w:rsidP="009A7775">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5AE67D2E" w14:textId="77777777" w:rsidR="009A7775" w:rsidRPr="009A7775" w:rsidRDefault="009A7775" w:rsidP="009A7775">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575D31AA" w14:textId="77777777" w:rsidR="009A7775" w:rsidRPr="009A7775" w:rsidRDefault="009A7775" w:rsidP="009A7775">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2D472C70" w14:textId="77777777" w:rsidR="009A7775" w:rsidRPr="009A7775" w:rsidRDefault="009A7775" w:rsidP="009A7775">
            <w:pPr>
              <w:autoSpaceDE w:val="0"/>
              <w:autoSpaceDN w:val="0"/>
              <w:rPr>
                <w:rFonts w:cs="Arial"/>
              </w:rPr>
            </w:pPr>
          </w:p>
        </w:tc>
      </w:tr>
    </w:tbl>
    <w:p w14:paraId="445A74BA" w14:textId="77777777" w:rsidR="009A7775" w:rsidRPr="009A7775" w:rsidRDefault="009A7775" w:rsidP="009A7775">
      <w:pPr>
        <w:rPr>
          <w:rFonts w:cs="Arial"/>
        </w:rPr>
      </w:pPr>
    </w:p>
    <w:p w14:paraId="5D3CE6A0" w14:textId="77777777" w:rsidR="001B1F46" w:rsidRDefault="001B1F46">
      <w:r>
        <w:br w:type="page"/>
      </w:r>
    </w:p>
    <w:p w14:paraId="046866EA" w14:textId="77777777" w:rsidR="001B1F46" w:rsidRDefault="001B1F46">
      <w:pPr>
        <w:rPr>
          <w:rFonts w:cs="Arial"/>
          <w:b/>
        </w:rPr>
      </w:pPr>
      <w:r>
        <w:rPr>
          <w:rFonts w:cs="Arial"/>
          <w:b/>
        </w:rPr>
        <w:lastRenderedPageBreak/>
        <w:t>Contents</w:t>
      </w:r>
    </w:p>
    <w:p w14:paraId="3440C9DE" w14:textId="77777777" w:rsidR="001B1F46" w:rsidRDefault="001B1F46"/>
    <w:p w14:paraId="1FEFD500" w14:textId="1997835F" w:rsidR="00DA48A4" w:rsidRDefault="009A7775">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202690" w:history="1">
        <w:r w:rsidR="00DA48A4" w:rsidRPr="004D5251">
          <w:rPr>
            <w:rStyle w:val="Hyperlink"/>
          </w:rPr>
          <w:t>1</w:t>
        </w:r>
        <w:r w:rsidR="00DA48A4">
          <w:rPr>
            <w:rFonts w:asciiTheme="minorHAnsi" w:eastAsiaTheme="minorEastAsia" w:hAnsiTheme="minorHAnsi" w:cstheme="minorBidi"/>
            <w:b w:val="0"/>
            <w:caps w:val="0"/>
            <w:sz w:val="22"/>
            <w:szCs w:val="22"/>
            <w:lang w:eastAsia="en-GB"/>
          </w:rPr>
          <w:tab/>
        </w:r>
        <w:r w:rsidR="00DA48A4" w:rsidRPr="004D5251">
          <w:rPr>
            <w:rStyle w:val="Hyperlink"/>
          </w:rPr>
          <w:t>Introduction</w:t>
        </w:r>
        <w:r w:rsidR="00DA48A4">
          <w:rPr>
            <w:webHidden/>
          </w:rPr>
          <w:tab/>
        </w:r>
        <w:r w:rsidR="00DA48A4">
          <w:rPr>
            <w:webHidden/>
          </w:rPr>
          <w:fldChar w:fldCharType="begin"/>
        </w:r>
        <w:r w:rsidR="00DA48A4">
          <w:rPr>
            <w:webHidden/>
          </w:rPr>
          <w:instrText xml:space="preserve"> PAGEREF _Toc3202690 \h </w:instrText>
        </w:r>
        <w:r w:rsidR="00DA48A4">
          <w:rPr>
            <w:webHidden/>
          </w:rPr>
        </w:r>
        <w:r w:rsidR="00DA48A4">
          <w:rPr>
            <w:webHidden/>
          </w:rPr>
          <w:fldChar w:fldCharType="separate"/>
        </w:r>
        <w:r w:rsidR="00DA48A4">
          <w:rPr>
            <w:webHidden/>
          </w:rPr>
          <w:t>8</w:t>
        </w:r>
        <w:r w:rsidR="00DA48A4">
          <w:rPr>
            <w:webHidden/>
          </w:rPr>
          <w:fldChar w:fldCharType="end"/>
        </w:r>
      </w:hyperlink>
    </w:p>
    <w:p w14:paraId="4ECB1646" w14:textId="36C9225F" w:rsidR="00DA48A4" w:rsidRDefault="00481906">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202691" w:history="1">
        <w:r w:rsidR="00DA48A4" w:rsidRPr="004D5251">
          <w:rPr>
            <w:rStyle w:val="Hyperlink"/>
            <w:lang w:eastAsia="en-GB"/>
          </w:rPr>
          <w:t>2</w:t>
        </w:r>
        <w:r w:rsidR="00DA48A4">
          <w:rPr>
            <w:rFonts w:asciiTheme="minorHAnsi" w:eastAsiaTheme="minorEastAsia" w:hAnsiTheme="minorHAnsi" w:cstheme="minorBidi"/>
            <w:b w:val="0"/>
            <w:caps w:val="0"/>
            <w:sz w:val="22"/>
            <w:szCs w:val="22"/>
            <w:lang w:eastAsia="en-GB"/>
          </w:rPr>
          <w:tab/>
        </w:r>
        <w:r w:rsidR="00DA48A4" w:rsidRPr="004D5251">
          <w:rPr>
            <w:rStyle w:val="Hyperlink"/>
            <w:lang w:eastAsia="en-GB"/>
          </w:rPr>
          <w:t>CCTV Policy</w:t>
        </w:r>
        <w:r w:rsidR="00DA48A4">
          <w:rPr>
            <w:webHidden/>
          </w:rPr>
          <w:tab/>
        </w:r>
        <w:r w:rsidR="00DA48A4">
          <w:rPr>
            <w:webHidden/>
          </w:rPr>
          <w:fldChar w:fldCharType="begin"/>
        </w:r>
        <w:r w:rsidR="00DA48A4">
          <w:rPr>
            <w:webHidden/>
          </w:rPr>
          <w:instrText xml:space="preserve"> PAGEREF _Toc3202691 \h </w:instrText>
        </w:r>
        <w:r w:rsidR="00DA48A4">
          <w:rPr>
            <w:webHidden/>
          </w:rPr>
        </w:r>
        <w:r w:rsidR="00DA48A4">
          <w:rPr>
            <w:webHidden/>
          </w:rPr>
          <w:fldChar w:fldCharType="separate"/>
        </w:r>
        <w:r w:rsidR="00DA48A4">
          <w:rPr>
            <w:webHidden/>
          </w:rPr>
          <w:t>9</w:t>
        </w:r>
        <w:r w:rsidR="00DA48A4">
          <w:rPr>
            <w:webHidden/>
          </w:rPr>
          <w:fldChar w:fldCharType="end"/>
        </w:r>
      </w:hyperlink>
    </w:p>
    <w:p w14:paraId="60225AE3" w14:textId="6A526592" w:rsidR="00DA48A4" w:rsidRDefault="00481906">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202692" w:history="1">
        <w:r w:rsidR="00DA48A4" w:rsidRPr="004D5251">
          <w:rPr>
            <w:rStyle w:val="Hyperlink"/>
            <w:noProof/>
            <w:lang w:eastAsia="en-GB"/>
          </w:rPr>
          <w:t>2.1</w:t>
        </w:r>
        <w:r w:rsidR="00DA48A4">
          <w:rPr>
            <w:rFonts w:asciiTheme="minorHAnsi" w:eastAsiaTheme="minorEastAsia" w:hAnsiTheme="minorHAnsi" w:cstheme="minorBidi"/>
            <w:smallCaps w:val="0"/>
            <w:noProof/>
            <w:sz w:val="22"/>
            <w:szCs w:val="22"/>
            <w:lang w:eastAsia="en-GB"/>
          </w:rPr>
          <w:tab/>
        </w:r>
        <w:r w:rsidR="00DA48A4" w:rsidRPr="004D5251">
          <w:rPr>
            <w:rStyle w:val="Hyperlink"/>
            <w:noProof/>
            <w:lang w:eastAsia="en-GB"/>
          </w:rPr>
          <w:t>Assessing the Need for CCTV</w:t>
        </w:r>
        <w:r w:rsidR="00DA48A4">
          <w:rPr>
            <w:noProof/>
            <w:webHidden/>
          </w:rPr>
          <w:tab/>
        </w:r>
        <w:r w:rsidR="00DA48A4">
          <w:rPr>
            <w:noProof/>
            <w:webHidden/>
          </w:rPr>
          <w:fldChar w:fldCharType="begin"/>
        </w:r>
        <w:r w:rsidR="00DA48A4">
          <w:rPr>
            <w:noProof/>
            <w:webHidden/>
          </w:rPr>
          <w:instrText xml:space="preserve"> PAGEREF _Toc3202692 \h </w:instrText>
        </w:r>
        <w:r w:rsidR="00DA48A4">
          <w:rPr>
            <w:noProof/>
            <w:webHidden/>
          </w:rPr>
        </w:r>
        <w:r w:rsidR="00DA48A4">
          <w:rPr>
            <w:noProof/>
            <w:webHidden/>
          </w:rPr>
          <w:fldChar w:fldCharType="separate"/>
        </w:r>
        <w:r w:rsidR="00DA48A4">
          <w:rPr>
            <w:noProof/>
            <w:webHidden/>
          </w:rPr>
          <w:t>9</w:t>
        </w:r>
        <w:r w:rsidR="00DA48A4">
          <w:rPr>
            <w:noProof/>
            <w:webHidden/>
          </w:rPr>
          <w:fldChar w:fldCharType="end"/>
        </w:r>
      </w:hyperlink>
    </w:p>
    <w:p w14:paraId="2105A00B" w14:textId="59F7A92F" w:rsidR="00DA48A4" w:rsidRDefault="00481906">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202693" w:history="1">
        <w:r w:rsidR="00DA48A4" w:rsidRPr="004D5251">
          <w:rPr>
            <w:rStyle w:val="Hyperlink"/>
            <w:noProof/>
            <w:lang w:eastAsia="en-GB"/>
          </w:rPr>
          <w:t>2.2</w:t>
        </w:r>
        <w:r w:rsidR="00DA48A4">
          <w:rPr>
            <w:rFonts w:asciiTheme="minorHAnsi" w:eastAsiaTheme="minorEastAsia" w:hAnsiTheme="minorHAnsi" w:cstheme="minorBidi"/>
            <w:smallCaps w:val="0"/>
            <w:noProof/>
            <w:sz w:val="22"/>
            <w:szCs w:val="22"/>
            <w:lang w:eastAsia="en-GB"/>
          </w:rPr>
          <w:tab/>
        </w:r>
        <w:r w:rsidR="00DA48A4" w:rsidRPr="004D5251">
          <w:rPr>
            <w:rStyle w:val="Hyperlink"/>
            <w:noProof/>
            <w:lang w:eastAsia="en-GB"/>
          </w:rPr>
          <w:t>Installation of CCTV</w:t>
        </w:r>
        <w:r w:rsidR="00DA48A4">
          <w:rPr>
            <w:noProof/>
            <w:webHidden/>
          </w:rPr>
          <w:tab/>
        </w:r>
        <w:r w:rsidR="00DA48A4">
          <w:rPr>
            <w:noProof/>
            <w:webHidden/>
          </w:rPr>
          <w:fldChar w:fldCharType="begin"/>
        </w:r>
        <w:r w:rsidR="00DA48A4">
          <w:rPr>
            <w:noProof/>
            <w:webHidden/>
          </w:rPr>
          <w:instrText xml:space="preserve"> PAGEREF _Toc3202693 \h </w:instrText>
        </w:r>
        <w:r w:rsidR="00DA48A4">
          <w:rPr>
            <w:noProof/>
            <w:webHidden/>
          </w:rPr>
        </w:r>
        <w:r w:rsidR="00DA48A4">
          <w:rPr>
            <w:noProof/>
            <w:webHidden/>
          </w:rPr>
          <w:fldChar w:fldCharType="separate"/>
        </w:r>
        <w:r w:rsidR="00DA48A4">
          <w:rPr>
            <w:noProof/>
            <w:webHidden/>
          </w:rPr>
          <w:t>9</w:t>
        </w:r>
        <w:r w:rsidR="00DA48A4">
          <w:rPr>
            <w:noProof/>
            <w:webHidden/>
          </w:rPr>
          <w:fldChar w:fldCharType="end"/>
        </w:r>
      </w:hyperlink>
    </w:p>
    <w:p w14:paraId="6FD976D9" w14:textId="756BB9CE" w:rsidR="00DA48A4" w:rsidRDefault="00481906">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202694" w:history="1">
        <w:r w:rsidR="00DA48A4" w:rsidRPr="004D5251">
          <w:rPr>
            <w:rStyle w:val="Hyperlink"/>
            <w:noProof/>
            <w:lang w:eastAsia="en-GB"/>
          </w:rPr>
          <w:t>2.3</w:t>
        </w:r>
        <w:r w:rsidR="00DA48A4">
          <w:rPr>
            <w:rFonts w:asciiTheme="minorHAnsi" w:eastAsiaTheme="minorEastAsia" w:hAnsiTheme="minorHAnsi" w:cstheme="minorBidi"/>
            <w:smallCaps w:val="0"/>
            <w:noProof/>
            <w:sz w:val="22"/>
            <w:szCs w:val="22"/>
            <w:lang w:eastAsia="en-GB"/>
          </w:rPr>
          <w:tab/>
        </w:r>
        <w:r w:rsidR="00DA48A4" w:rsidRPr="004D5251">
          <w:rPr>
            <w:rStyle w:val="Hyperlink"/>
            <w:noProof/>
            <w:lang w:eastAsia="en-GB"/>
          </w:rPr>
          <w:t>Management of CCTV Monitoring</w:t>
        </w:r>
        <w:r w:rsidR="00DA48A4">
          <w:rPr>
            <w:noProof/>
            <w:webHidden/>
          </w:rPr>
          <w:tab/>
        </w:r>
        <w:r w:rsidR="00DA48A4">
          <w:rPr>
            <w:noProof/>
            <w:webHidden/>
          </w:rPr>
          <w:fldChar w:fldCharType="begin"/>
        </w:r>
        <w:r w:rsidR="00DA48A4">
          <w:rPr>
            <w:noProof/>
            <w:webHidden/>
          </w:rPr>
          <w:instrText xml:space="preserve"> PAGEREF _Toc3202694 \h </w:instrText>
        </w:r>
        <w:r w:rsidR="00DA48A4">
          <w:rPr>
            <w:noProof/>
            <w:webHidden/>
          </w:rPr>
        </w:r>
        <w:r w:rsidR="00DA48A4">
          <w:rPr>
            <w:noProof/>
            <w:webHidden/>
          </w:rPr>
          <w:fldChar w:fldCharType="separate"/>
        </w:r>
        <w:r w:rsidR="00DA48A4">
          <w:rPr>
            <w:noProof/>
            <w:webHidden/>
          </w:rPr>
          <w:t>10</w:t>
        </w:r>
        <w:r w:rsidR="00DA48A4">
          <w:rPr>
            <w:noProof/>
            <w:webHidden/>
          </w:rPr>
          <w:fldChar w:fldCharType="end"/>
        </w:r>
      </w:hyperlink>
    </w:p>
    <w:p w14:paraId="04B14D29" w14:textId="4C327EF2" w:rsidR="00DA48A4" w:rsidRDefault="00481906">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202695" w:history="1">
        <w:r w:rsidR="00DA48A4" w:rsidRPr="004D5251">
          <w:rPr>
            <w:rStyle w:val="Hyperlink"/>
            <w:noProof/>
            <w:lang w:eastAsia="en-GB"/>
          </w:rPr>
          <w:t>2.4</w:t>
        </w:r>
        <w:r w:rsidR="00DA48A4">
          <w:rPr>
            <w:rFonts w:asciiTheme="minorHAnsi" w:eastAsiaTheme="minorEastAsia" w:hAnsiTheme="minorHAnsi" w:cstheme="minorBidi"/>
            <w:smallCaps w:val="0"/>
            <w:noProof/>
            <w:sz w:val="22"/>
            <w:szCs w:val="22"/>
            <w:lang w:eastAsia="en-GB"/>
          </w:rPr>
          <w:tab/>
        </w:r>
        <w:r w:rsidR="00DA48A4" w:rsidRPr="004D5251">
          <w:rPr>
            <w:rStyle w:val="Hyperlink"/>
            <w:noProof/>
            <w:lang w:eastAsia="en-GB"/>
          </w:rPr>
          <w:t>Data Subject Access Requests</w:t>
        </w:r>
        <w:r w:rsidR="00DA48A4">
          <w:rPr>
            <w:noProof/>
            <w:webHidden/>
          </w:rPr>
          <w:tab/>
        </w:r>
        <w:r w:rsidR="00DA48A4">
          <w:rPr>
            <w:noProof/>
            <w:webHidden/>
          </w:rPr>
          <w:fldChar w:fldCharType="begin"/>
        </w:r>
        <w:r w:rsidR="00DA48A4">
          <w:rPr>
            <w:noProof/>
            <w:webHidden/>
          </w:rPr>
          <w:instrText xml:space="preserve"> PAGEREF _Toc3202695 \h </w:instrText>
        </w:r>
        <w:r w:rsidR="00DA48A4">
          <w:rPr>
            <w:noProof/>
            <w:webHidden/>
          </w:rPr>
        </w:r>
        <w:r w:rsidR="00DA48A4">
          <w:rPr>
            <w:noProof/>
            <w:webHidden/>
          </w:rPr>
          <w:fldChar w:fldCharType="separate"/>
        </w:r>
        <w:r w:rsidR="00DA48A4">
          <w:rPr>
            <w:noProof/>
            <w:webHidden/>
          </w:rPr>
          <w:t>10</w:t>
        </w:r>
        <w:r w:rsidR="00DA48A4">
          <w:rPr>
            <w:noProof/>
            <w:webHidden/>
          </w:rPr>
          <w:fldChar w:fldCharType="end"/>
        </w:r>
      </w:hyperlink>
    </w:p>
    <w:p w14:paraId="1A33933A" w14:textId="1AFE1171" w:rsidR="001B1F46" w:rsidRDefault="009A7775">
      <w:pPr>
        <w:rPr>
          <w:rFonts w:ascii="Times New Roman" w:hAnsi="Times New Roman"/>
          <w:noProof/>
          <w:sz w:val="20"/>
          <w:szCs w:val="28"/>
        </w:rPr>
      </w:pPr>
      <w:r>
        <w:rPr>
          <w:rFonts w:ascii="Times New Roman" w:hAnsi="Times New Roman"/>
          <w:noProof/>
          <w:sz w:val="20"/>
          <w:szCs w:val="28"/>
        </w:rPr>
        <w:fldChar w:fldCharType="end"/>
      </w:r>
    </w:p>
    <w:p w14:paraId="1F603204" w14:textId="77777777" w:rsidR="000E2E47" w:rsidRDefault="001B1F46" w:rsidP="001C071F">
      <w:pPr>
        <w:pStyle w:val="Heading1"/>
      </w:pPr>
      <w:r>
        <w:br w:type="page"/>
      </w:r>
      <w:bookmarkStart w:id="0" w:name="_Toc3202690"/>
      <w:bookmarkStart w:id="1" w:name="_Toc321138747"/>
      <w:bookmarkStart w:id="2" w:name="_Toc321138171"/>
      <w:bookmarkStart w:id="3" w:name="_Toc321136340"/>
      <w:bookmarkStart w:id="4" w:name="_Toc321131500"/>
      <w:bookmarkStart w:id="5" w:name="_Toc321136539"/>
      <w:bookmarkStart w:id="6" w:name="_Toc321138376"/>
      <w:bookmarkStart w:id="7" w:name="_Toc261003755"/>
      <w:r w:rsidR="000E2E47">
        <w:lastRenderedPageBreak/>
        <w:t>Introduction</w:t>
      </w:r>
      <w:bookmarkEnd w:id="0"/>
    </w:p>
    <w:p w14:paraId="486B86AA" w14:textId="77777777" w:rsidR="009A7775" w:rsidRDefault="009A7775" w:rsidP="009A7775"/>
    <w:bookmarkEnd w:id="1"/>
    <w:bookmarkEnd w:id="2"/>
    <w:bookmarkEnd w:id="3"/>
    <w:bookmarkEnd w:id="4"/>
    <w:bookmarkEnd w:id="5"/>
    <w:bookmarkEnd w:id="6"/>
    <w:p w14:paraId="0615628C" w14:textId="78D00527" w:rsidR="009A1782" w:rsidRDefault="009A1782" w:rsidP="00B35223">
      <w:pPr>
        <w:jc w:val="both"/>
        <w:rPr>
          <w:lang w:eastAsia="en-GB"/>
        </w:rPr>
      </w:pPr>
      <w:r>
        <w:rPr>
          <w:lang w:eastAsia="en-GB"/>
        </w:rPr>
        <w:t>Closed-Circuit Television (CCTV) technology has developed over recent years to be more reliable, cost-effective and generally-available than ever before. When used appropriately, CCTV can help to reduce the risk of unauthorised access to premises</w:t>
      </w:r>
      <w:r w:rsidR="00DB6B88">
        <w:rPr>
          <w:lang w:eastAsia="en-GB"/>
        </w:rPr>
        <w:t>, reassure customers</w:t>
      </w:r>
      <w:r>
        <w:rPr>
          <w:lang w:eastAsia="en-GB"/>
        </w:rPr>
        <w:t xml:space="preserve"> and provide an accurate record of what happened when an incident occurs.</w:t>
      </w:r>
    </w:p>
    <w:p w14:paraId="702CA9E4" w14:textId="77777777" w:rsidR="009A1782" w:rsidRDefault="009A1782" w:rsidP="00B35223">
      <w:pPr>
        <w:jc w:val="both"/>
        <w:rPr>
          <w:lang w:eastAsia="en-GB"/>
        </w:rPr>
      </w:pPr>
    </w:p>
    <w:p w14:paraId="1C503ADC" w14:textId="359F39BA" w:rsidR="00561C6C" w:rsidRPr="00AD50A1" w:rsidRDefault="00561C6C" w:rsidP="00B35223">
      <w:pPr>
        <w:jc w:val="both"/>
        <w:rPr>
          <w:lang w:eastAsia="en-GB"/>
        </w:rPr>
      </w:pPr>
      <w:r w:rsidRPr="00AD50A1">
        <w:rPr>
          <w:lang w:eastAsia="en-GB"/>
        </w:rPr>
        <w:t xml:space="preserve">In </w:t>
      </w:r>
      <w:r w:rsidR="00B35223">
        <w:rPr>
          <w:lang w:eastAsia="en-GB"/>
        </w:rPr>
        <w:t>order to protect its business</w:t>
      </w:r>
      <w:r w:rsidR="009A1782">
        <w:rPr>
          <w:lang w:eastAsia="en-GB"/>
        </w:rPr>
        <w:t>, employees, customers and other interested parties</w:t>
      </w:r>
      <w:r w:rsidR="00B35223">
        <w:rPr>
          <w:lang w:eastAsia="en-GB"/>
        </w:rPr>
        <w:t>,</w:t>
      </w:r>
      <w:r>
        <w:rPr>
          <w:lang w:eastAsia="en-GB"/>
        </w:rPr>
        <w:t xml:space="preserve">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AD50A1">
        <w:rPr>
          <w:lang w:eastAsia="en-GB"/>
        </w:rPr>
        <w:t xml:space="preserve">makes use of </w:t>
      </w:r>
      <w:r w:rsidR="00B35223">
        <w:rPr>
          <w:lang w:eastAsia="en-GB"/>
        </w:rPr>
        <w:t>CCTV in appropriate circumstances to address specific areas of risk.</w:t>
      </w:r>
    </w:p>
    <w:p w14:paraId="4CEEC198" w14:textId="77777777" w:rsidR="00561C6C" w:rsidRPr="00AD50A1" w:rsidRDefault="00561C6C" w:rsidP="00561C6C">
      <w:pPr>
        <w:jc w:val="both"/>
        <w:rPr>
          <w:highlight w:val="yellow"/>
          <w:lang w:eastAsia="en-GB"/>
        </w:rPr>
      </w:pPr>
    </w:p>
    <w:p w14:paraId="7E85BC7B" w14:textId="23836A27" w:rsidR="00561C6C" w:rsidRPr="00AD50A1" w:rsidRDefault="00561C6C" w:rsidP="00561C6C">
      <w:pPr>
        <w:jc w:val="both"/>
        <w:rPr>
          <w:lang w:eastAsia="en-GB"/>
        </w:rPr>
      </w:pPr>
      <w:r w:rsidRPr="00AD50A1">
        <w:rPr>
          <w:lang w:eastAsia="en-GB"/>
        </w:rPr>
        <w:t xml:space="preserve">In collecting and using this </w:t>
      </w:r>
      <w:r w:rsidR="00B35223">
        <w:rPr>
          <w:lang w:eastAsia="en-GB"/>
        </w:rPr>
        <w:t xml:space="preserve">video </w:t>
      </w:r>
      <w:r w:rsidR="00DB6B88">
        <w:rPr>
          <w:lang w:eastAsia="en-GB"/>
        </w:rPr>
        <w:t xml:space="preserve">(and possibly audio) </w:t>
      </w:r>
      <w:r w:rsidRPr="00AD50A1">
        <w:rPr>
          <w:lang w:eastAsia="en-GB"/>
        </w:rPr>
        <w:t xml:space="preserve">data, the </w:t>
      </w:r>
      <w:r w:rsidR="00A0544F">
        <w:rPr>
          <w:lang w:eastAsia="en-GB"/>
        </w:rPr>
        <w:t>organisation</w:t>
      </w:r>
      <w:r w:rsidRPr="00AD50A1">
        <w:rPr>
          <w:lang w:eastAsia="en-GB"/>
        </w:rPr>
        <w:t xml:space="preserve"> is subject to a variety of legislation</w:t>
      </w:r>
      <w:r w:rsidR="00DB6B88">
        <w:rPr>
          <w:lang w:eastAsia="en-GB"/>
        </w:rPr>
        <w:t>,</w:t>
      </w:r>
      <w:r w:rsidRPr="00AD50A1">
        <w:rPr>
          <w:lang w:eastAsia="en-GB"/>
        </w:rPr>
        <w:t xml:space="preserve"> </w:t>
      </w:r>
      <w:r w:rsidR="00DB6B88">
        <w:rPr>
          <w:lang w:eastAsia="en-GB"/>
        </w:rPr>
        <w:t xml:space="preserve">including the General Data Protection Regulation (GDPR), which </w:t>
      </w:r>
      <w:r w:rsidRPr="00AD50A1">
        <w:rPr>
          <w:lang w:eastAsia="en-GB"/>
        </w:rPr>
        <w:t xml:space="preserve">control how such activities may be carried out and the safeguards that must be put in place to protect </w:t>
      </w:r>
      <w:r w:rsidR="00DB6B88">
        <w:rPr>
          <w:lang w:eastAsia="en-GB"/>
        </w:rPr>
        <w:t>the recorded information</w:t>
      </w:r>
      <w:r w:rsidRPr="00AD50A1">
        <w:rPr>
          <w:lang w:eastAsia="en-GB"/>
        </w:rPr>
        <w:t>.</w:t>
      </w:r>
    </w:p>
    <w:p w14:paraId="6B9CB9D6" w14:textId="77777777" w:rsidR="00561C6C" w:rsidRPr="00AD50A1" w:rsidRDefault="00561C6C" w:rsidP="00561C6C">
      <w:pPr>
        <w:rPr>
          <w:lang w:eastAsia="en-GB"/>
        </w:rPr>
      </w:pPr>
    </w:p>
    <w:p w14:paraId="76922A05" w14:textId="2E27D756" w:rsidR="00561C6C" w:rsidRDefault="00561C6C" w:rsidP="008B0B13">
      <w:pPr>
        <w:jc w:val="both"/>
        <w:rPr>
          <w:lang w:eastAsia="en-GB"/>
        </w:rPr>
      </w:pPr>
      <w:r w:rsidRPr="00AD50A1">
        <w:rPr>
          <w:lang w:eastAsia="en-GB"/>
        </w:rPr>
        <w:t>The purpose of this policy is to set out the</w:t>
      </w:r>
      <w:r w:rsidR="009A1782">
        <w:rPr>
          <w:lang w:eastAsia="en-GB"/>
        </w:rPr>
        <w:t xml:space="preserve"> rules that must be followed when installing and dealing with CCTV so that the organisation’s responsibilities </w:t>
      </w:r>
      <w:proofErr w:type="gramStart"/>
      <w:r w:rsidR="009A1782">
        <w:rPr>
          <w:lang w:eastAsia="en-GB"/>
        </w:rPr>
        <w:t>are met at all times</w:t>
      </w:r>
      <w:proofErr w:type="gramEnd"/>
      <w:r w:rsidR="009A1782">
        <w:rPr>
          <w:lang w:eastAsia="en-GB"/>
        </w:rPr>
        <w:t xml:space="preserve"> and the usefulness of the recorded data is maximised.</w:t>
      </w:r>
    </w:p>
    <w:p w14:paraId="497CD070" w14:textId="5B5260B2" w:rsidR="00DB6B88" w:rsidRDefault="00DB6B88" w:rsidP="008B0B13">
      <w:pPr>
        <w:jc w:val="both"/>
        <w:rPr>
          <w:lang w:eastAsia="en-GB"/>
        </w:rPr>
      </w:pPr>
    </w:p>
    <w:p w14:paraId="2FDBD434" w14:textId="184A6084" w:rsidR="00DB6B88" w:rsidRDefault="00DB6B88" w:rsidP="00DB6B88">
      <w:pPr>
        <w:jc w:val="both"/>
        <w:rPr>
          <w:lang w:eastAsia="en-GB"/>
        </w:rPr>
      </w:pPr>
      <w:r>
        <w:rPr>
          <w:lang w:eastAsia="en-GB"/>
        </w:rPr>
        <w:t>Note that this policy does not address the use of specialist technology such as Automatic Number Plate Recognition (ANPR), facial recognition, Body Worn Video (BWV) or remotely operated vehicles (drones, also known as Unmanned Aerial Systems - UAS).</w:t>
      </w:r>
    </w:p>
    <w:p w14:paraId="6062F594" w14:textId="77777777" w:rsidR="00561C6C" w:rsidRPr="00AD50A1" w:rsidRDefault="00561C6C" w:rsidP="00561C6C">
      <w:pPr>
        <w:rPr>
          <w:lang w:eastAsia="en-GB"/>
        </w:rPr>
      </w:pPr>
    </w:p>
    <w:p w14:paraId="4F742108" w14:textId="52F5C575" w:rsidR="001C071F" w:rsidRDefault="001C071F" w:rsidP="001C071F">
      <w:pPr>
        <w:jc w:val="both"/>
        <w:rPr>
          <w:rFonts w:cs="Arial"/>
        </w:rPr>
      </w:pPr>
      <w:r>
        <w:rPr>
          <w:rFonts w:cs="Arial"/>
        </w:rPr>
        <w:t xml:space="preserve">This </w:t>
      </w:r>
      <w:r w:rsidR="00DB6B88">
        <w:rPr>
          <w:rFonts w:cs="Arial"/>
        </w:rPr>
        <w:t>policy</w:t>
      </w:r>
      <w:r>
        <w:rPr>
          <w:rFonts w:cs="Arial"/>
        </w:rPr>
        <w:t xml:space="preserve"> applies to all systems, people and processes that constitute the </w:t>
      </w:r>
      <w:r w:rsidR="00A0544F">
        <w:rPr>
          <w:rFonts w:cs="Arial"/>
        </w:rPr>
        <w:t>organisation</w:t>
      </w:r>
      <w:r>
        <w:rPr>
          <w:rFonts w:cs="Arial"/>
        </w:rPr>
        <w:t>’s information systems, including board members, directors, employees, suppliers and other third parties who have access to</w:t>
      </w:r>
      <w:r w:rsidR="00A6184A">
        <w:rPr>
          <w:rFonts w:cs="Arial"/>
        </w:rPr>
        <w:t xml:space="preserve"> </w:t>
      </w:r>
      <w:r w:rsidR="00A6184A">
        <w:rPr>
          <w:rFonts w:cs="Arial"/>
        </w:rPr>
        <w:fldChar w:fldCharType="begin"/>
      </w:r>
      <w:r w:rsidR="00A6184A">
        <w:rPr>
          <w:rFonts w:cs="Arial"/>
        </w:rPr>
        <w:instrText xml:space="preserve"> DOCPROPERTY  "Organization Name"  \* MERGEFORMAT </w:instrText>
      </w:r>
      <w:r w:rsidR="00A6184A">
        <w:rPr>
          <w:rFonts w:cs="Arial"/>
        </w:rPr>
        <w:fldChar w:fldCharType="separate"/>
      </w:r>
      <w:r w:rsidR="00A6184A">
        <w:rPr>
          <w:rFonts w:cs="Arial"/>
        </w:rPr>
        <w:t>[Organization Name]</w:t>
      </w:r>
      <w:r w:rsidR="00A6184A">
        <w:rPr>
          <w:rFonts w:cs="Arial"/>
        </w:rPr>
        <w:fldChar w:fldCharType="end"/>
      </w:r>
      <w:r>
        <w:rPr>
          <w:rFonts w:cs="Arial"/>
        </w:rPr>
        <w:t xml:space="preserve"> systems. </w:t>
      </w:r>
    </w:p>
    <w:p w14:paraId="352409D2" w14:textId="77777777" w:rsidR="001C071F" w:rsidRDefault="001C071F" w:rsidP="001C071F">
      <w:pPr>
        <w:jc w:val="both"/>
        <w:rPr>
          <w:rFonts w:cs="Arial"/>
        </w:rPr>
      </w:pPr>
    </w:p>
    <w:p w14:paraId="429995EE" w14:textId="77777777" w:rsidR="001C071F" w:rsidRDefault="001C071F" w:rsidP="001C071F">
      <w:pPr>
        <w:rPr>
          <w:rFonts w:cs="Arial"/>
        </w:rPr>
      </w:pPr>
      <w:r>
        <w:rPr>
          <w:rFonts w:cs="Arial"/>
        </w:rPr>
        <w:t>The following policies and procedures are relevant to this document:</w:t>
      </w:r>
    </w:p>
    <w:p w14:paraId="1919A0BB" w14:textId="77777777" w:rsidR="001C071F" w:rsidRDefault="001C071F" w:rsidP="001C071F">
      <w:pPr>
        <w:rPr>
          <w:rFonts w:cs="Arial"/>
        </w:rPr>
      </w:pPr>
    </w:p>
    <w:p w14:paraId="37F47A36" w14:textId="7925E76B" w:rsidR="009A1782" w:rsidRDefault="009A1782" w:rsidP="001C071F">
      <w:pPr>
        <w:numPr>
          <w:ilvl w:val="0"/>
          <w:numId w:val="30"/>
        </w:numPr>
        <w:rPr>
          <w:rFonts w:cs="Arial"/>
          <w:i/>
        </w:rPr>
      </w:pPr>
      <w:r w:rsidRPr="009A1782">
        <w:rPr>
          <w:rFonts w:cs="Arial"/>
          <w:i/>
        </w:rPr>
        <w:t>Data Protection Policy</w:t>
      </w:r>
    </w:p>
    <w:p w14:paraId="61BB0F84" w14:textId="070723C9" w:rsidR="009A1782" w:rsidRDefault="009A1782" w:rsidP="001C071F">
      <w:pPr>
        <w:numPr>
          <w:ilvl w:val="0"/>
          <w:numId w:val="30"/>
        </w:numPr>
        <w:rPr>
          <w:rFonts w:cs="Arial"/>
          <w:i/>
        </w:rPr>
      </w:pPr>
      <w:r w:rsidRPr="009A1782">
        <w:rPr>
          <w:rFonts w:cs="Arial"/>
          <w:i/>
        </w:rPr>
        <w:t>Records Retention and Protection Policy</w:t>
      </w:r>
    </w:p>
    <w:p w14:paraId="0737F48A" w14:textId="7DEBFFA3" w:rsidR="00A41BBF" w:rsidRDefault="00A41BBF" w:rsidP="001C071F">
      <w:pPr>
        <w:numPr>
          <w:ilvl w:val="0"/>
          <w:numId w:val="30"/>
        </w:numPr>
        <w:rPr>
          <w:rFonts w:cs="Arial"/>
          <w:i/>
        </w:rPr>
      </w:pPr>
      <w:r>
        <w:rPr>
          <w:rFonts w:cs="Arial"/>
          <w:i/>
        </w:rPr>
        <w:t>Data Protection Impact Assessment Process</w:t>
      </w:r>
    </w:p>
    <w:p w14:paraId="6E1981BC" w14:textId="77777777" w:rsidR="007F3180" w:rsidRDefault="007F3180" w:rsidP="00C83F2E">
      <w:pPr>
        <w:numPr>
          <w:ilvl w:val="0"/>
          <w:numId w:val="30"/>
        </w:numPr>
        <w:rPr>
          <w:rFonts w:cs="Arial"/>
          <w:i/>
        </w:rPr>
      </w:pPr>
      <w:r>
        <w:rPr>
          <w:rFonts w:cs="Arial"/>
          <w:i/>
        </w:rPr>
        <w:t>Legitimate Interest Assessment Procedure</w:t>
      </w:r>
    </w:p>
    <w:p w14:paraId="485E1F32" w14:textId="77777777" w:rsidR="000E2E47" w:rsidRDefault="000E2E47" w:rsidP="000E2E47">
      <w:pPr>
        <w:ind w:left="360"/>
        <w:rPr>
          <w:rFonts w:cs="Arial"/>
        </w:rPr>
      </w:pPr>
      <w:bookmarkStart w:id="8" w:name="_GoBack"/>
      <w:bookmarkEnd w:id="8"/>
    </w:p>
    <w:bookmarkEnd w:id="7"/>
    <w:p w14:paraId="5DDF9096" w14:textId="77777777" w:rsidR="00561C6C" w:rsidRDefault="004040E9" w:rsidP="0092607D">
      <w:pPr>
        <w:rPr>
          <w:lang w:eastAsia="en-GB"/>
        </w:rPr>
      </w:pPr>
      <w:r w:rsidRPr="00AD50A1">
        <w:rPr>
          <w:lang w:eastAsia="en-GB"/>
        </w:rPr>
        <w:br w:type="page"/>
      </w:r>
      <w:bookmarkStart w:id="9" w:name="_Toc217817772"/>
    </w:p>
    <w:p w14:paraId="64BAB902" w14:textId="2CE0EC10" w:rsidR="00561C6C" w:rsidRDefault="00B35223" w:rsidP="000E2E47">
      <w:pPr>
        <w:pStyle w:val="Heading1"/>
        <w:rPr>
          <w:lang w:eastAsia="en-GB"/>
        </w:rPr>
      </w:pPr>
      <w:bookmarkStart w:id="10" w:name="_Toc3202691"/>
      <w:r>
        <w:rPr>
          <w:lang w:eastAsia="en-GB"/>
        </w:rPr>
        <w:lastRenderedPageBreak/>
        <w:t>CCTV</w:t>
      </w:r>
      <w:r w:rsidR="00460E09">
        <w:rPr>
          <w:lang w:eastAsia="en-GB"/>
        </w:rPr>
        <w:t xml:space="preserve"> </w:t>
      </w:r>
      <w:r w:rsidR="00561C6C">
        <w:rPr>
          <w:lang w:eastAsia="en-GB"/>
        </w:rPr>
        <w:t>Policy</w:t>
      </w:r>
      <w:bookmarkEnd w:id="10"/>
    </w:p>
    <w:p w14:paraId="6A587EDB" w14:textId="40EB425A" w:rsidR="00561C6C" w:rsidRDefault="00561C6C" w:rsidP="00561C6C">
      <w:pPr>
        <w:rPr>
          <w:lang w:eastAsia="en-GB"/>
        </w:rPr>
      </w:pPr>
    </w:p>
    <w:p w14:paraId="6894F642" w14:textId="77777777" w:rsidR="00C17FBA" w:rsidRDefault="00C17FBA" w:rsidP="00C17FBA">
      <w:pPr>
        <w:jc w:val="both"/>
        <w:rPr>
          <w:lang w:eastAsia="en-GB"/>
        </w:rPr>
      </w:pPr>
      <w:r>
        <w:rPr>
          <w:lang w:eastAsia="en-GB"/>
        </w:rPr>
        <w:t xml:space="preserve">In some limited uses of CCTV (often based on the location and range of vision), the General Data Protection Regulation (GDPR) may not apply, and it must be confirmed </w:t>
      </w:r>
      <w:proofErr w:type="gramStart"/>
      <w:r>
        <w:rPr>
          <w:lang w:eastAsia="en-GB"/>
        </w:rPr>
        <w:t>whether or not</w:t>
      </w:r>
      <w:proofErr w:type="gramEnd"/>
      <w:r>
        <w:rPr>
          <w:lang w:eastAsia="en-GB"/>
        </w:rPr>
        <w:t xml:space="preserve"> this is the case for each use. This policy applies in those cases where the GDPR is applicable.</w:t>
      </w:r>
    </w:p>
    <w:p w14:paraId="1C5D557B" w14:textId="1693DD5B" w:rsidR="00C17FBA" w:rsidRDefault="00C17FBA" w:rsidP="00561C6C">
      <w:pPr>
        <w:rPr>
          <w:lang w:eastAsia="en-GB"/>
        </w:rPr>
      </w:pPr>
    </w:p>
    <w:p w14:paraId="419F998A" w14:textId="77777777" w:rsidR="00C17FBA" w:rsidRDefault="00C17FBA" w:rsidP="00561C6C">
      <w:pPr>
        <w:rPr>
          <w:lang w:eastAsia="en-GB"/>
        </w:rPr>
      </w:pPr>
    </w:p>
    <w:p w14:paraId="255B1111" w14:textId="1E14F038" w:rsidR="000C28CF" w:rsidRDefault="000C28CF" w:rsidP="000C28CF">
      <w:pPr>
        <w:pStyle w:val="Heading2"/>
        <w:rPr>
          <w:lang w:eastAsia="en-GB"/>
        </w:rPr>
      </w:pPr>
      <w:bookmarkStart w:id="11" w:name="_Toc3202692"/>
      <w:r>
        <w:rPr>
          <w:lang w:eastAsia="en-GB"/>
        </w:rPr>
        <w:t>Assessing the Need</w:t>
      </w:r>
      <w:r w:rsidR="006257CA">
        <w:rPr>
          <w:lang w:eastAsia="en-GB"/>
        </w:rPr>
        <w:t xml:space="preserve"> for CCTV</w:t>
      </w:r>
      <w:bookmarkEnd w:id="11"/>
    </w:p>
    <w:p w14:paraId="1C8243FD" w14:textId="77777777" w:rsidR="000C28CF" w:rsidRDefault="000C28CF" w:rsidP="00561C6C">
      <w:pPr>
        <w:rPr>
          <w:lang w:eastAsia="en-GB"/>
        </w:rPr>
      </w:pPr>
    </w:p>
    <w:p w14:paraId="03355978" w14:textId="217D66C1" w:rsidR="00EF03D4" w:rsidRDefault="00EF03D4" w:rsidP="00EF03D4">
      <w:pPr>
        <w:jc w:val="both"/>
        <w:rPr>
          <w:lang w:eastAsia="en-GB"/>
        </w:rPr>
      </w:pPr>
      <w:r>
        <w:rPr>
          <w:lang w:eastAsia="en-GB"/>
        </w:rPr>
        <w:t xml:space="preserve">An initial assessment must be carried out to determine whether the use of CCTV is appropriate in any given circumstance. This will include consideration of the degree of risk </w:t>
      </w:r>
      <w:r w:rsidR="00106020">
        <w:rPr>
          <w:lang w:eastAsia="en-GB"/>
        </w:rPr>
        <w:t xml:space="preserve">being addressed </w:t>
      </w:r>
      <w:r>
        <w:rPr>
          <w:lang w:eastAsia="en-GB"/>
        </w:rPr>
        <w:t xml:space="preserve">and whether alternative controls, such as improved lighting, might have </w:t>
      </w:r>
      <w:proofErr w:type="gramStart"/>
      <w:r>
        <w:rPr>
          <w:lang w:eastAsia="en-GB"/>
        </w:rPr>
        <w:t>sufficient</w:t>
      </w:r>
      <w:proofErr w:type="gramEnd"/>
      <w:r>
        <w:rPr>
          <w:lang w:eastAsia="en-GB"/>
        </w:rPr>
        <w:t xml:space="preserve"> benefit to mean that CCTV is not required.</w:t>
      </w:r>
    </w:p>
    <w:p w14:paraId="5609C114" w14:textId="626CDB6F" w:rsidR="00EF03D4" w:rsidRDefault="00EF03D4" w:rsidP="00EF03D4">
      <w:pPr>
        <w:jc w:val="both"/>
        <w:rPr>
          <w:lang w:eastAsia="en-GB"/>
        </w:rPr>
      </w:pPr>
    </w:p>
    <w:p w14:paraId="052B13B6" w14:textId="2A02DB40" w:rsidR="00EF03D4" w:rsidRDefault="00EF03D4" w:rsidP="00EF03D4">
      <w:pPr>
        <w:jc w:val="both"/>
        <w:rPr>
          <w:lang w:eastAsia="en-GB"/>
        </w:rPr>
      </w:pPr>
      <w:r>
        <w:rPr>
          <w:lang w:eastAsia="en-GB"/>
        </w:rPr>
        <w:t>To be appropriate</w:t>
      </w:r>
      <w:r w:rsidR="00C17FBA">
        <w:rPr>
          <w:lang w:eastAsia="en-GB"/>
        </w:rPr>
        <w:t xml:space="preserve"> in any </w:t>
      </w:r>
      <w:proofErr w:type="gramStart"/>
      <w:r w:rsidR="00C17FBA">
        <w:rPr>
          <w:lang w:eastAsia="en-GB"/>
        </w:rPr>
        <w:t>particular situation</w:t>
      </w:r>
      <w:proofErr w:type="gramEnd"/>
      <w:r>
        <w:rPr>
          <w:lang w:eastAsia="en-GB"/>
        </w:rPr>
        <w:t xml:space="preserve">, CCTV must have a specified and legitimate purpose which addresses a pressing need or risk area, such as the </w:t>
      </w:r>
      <w:r w:rsidR="00156ED8">
        <w:rPr>
          <w:lang w:eastAsia="en-GB"/>
        </w:rPr>
        <w:t xml:space="preserve">prevention or </w:t>
      </w:r>
      <w:r>
        <w:rPr>
          <w:lang w:eastAsia="en-GB"/>
        </w:rPr>
        <w:t>reduction of crime in an area that might reasonably be expected to be subject to unlawful activity.</w:t>
      </w:r>
    </w:p>
    <w:p w14:paraId="7BC307F7" w14:textId="499F46C8" w:rsidR="00EF03D4" w:rsidRDefault="00EF03D4" w:rsidP="00561C6C">
      <w:pPr>
        <w:rPr>
          <w:lang w:eastAsia="en-GB"/>
        </w:rPr>
      </w:pPr>
    </w:p>
    <w:p w14:paraId="0D4966AC" w14:textId="7BF7F8EE" w:rsidR="00EF03D4" w:rsidRDefault="00156ED8" w:rsidP="004B6B79">
      <w:pPr>
        <w:jc w:val="both"/>
        <w:rPr>
          <w:lang w:eastAsia="en-GB"/>
        </w:rPr>
      </w:pPr>
      <w:r>
        <w:rPr>
          <w:lang w:eastAsia="en-GB"/>
        </w:rPr>
        <w:t xml:space="preserve">In line with the GDPR principle of data minimisation, </w:t>
      </w:r>
      <w:r w:rsidR="004B6B79">
        <w:rPr>
          <w:lang w:eastAsia="en-GB"/>
        </w:rPr>
        <w:t>video recording must only be active on days and between times when it is necessary and audio recording will only be used where it is sufficiently justified, giving due regard to privacy concerns.</w:t>
      </w:r>
    </w:p>
    <w:p w14:paraId="266C23E4" w14:textId="77777777" w:rsidR="00293295" w:rsidRDefault="00293295" w:rsidP="004B6B79">
      <w:pPr>
        <w:jc w:val="both"/>
        <w:rPr>
          <w:lang w:eastAsia="en-GB"/>
        </w:rPr>
      </w:pPr>
    </w:p>
    <w:p w14:paraId="4309B8EB" w14:textId="1CFDB8C7" w:rsidR="004B6B79" w:rsidRDefault="004B6B79" w:rsidP="004B6B79">
      <w:pPr>
        <w:jc w:val="both"/>
        <w:rPr>
          <w:rFonts w:cs="Arial"/>
        </w:rPr>
      </w:pPr>
      <w:r>
        <w:rPr>
          <w:rFonts w:cs="Arial"/>
        </w:rPr>
        <w:t xml:space="preserve">For GDPR purposes,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will act as the data controller for the use of CCTV and, where required, will register with the appropriate supervisory authority.</w:t>
      </w:r>
    </w:p>
    <w:p w14:paraId="65000C04" w14:textId="4C3127FC" w:rsidR="004B6B79" w:rsidRDefault="004B6B79" w:rsidP="004B6B79">
      <w:pPr>
        <w:jc w:val="both"/>
        <w:rPr>
          <w:lang w:eastAsia="en-GB"/>
        </w:rPr>
      </w:pPr>
      <w:r>
        <w:rPr>
          <w:rFonts w:cs="Arial"/>
        </w:rPr>
        <w:t xml:space="preserve">Where a third party is used as part of the processing of CCTV images (e.g. for storage or maintenance) they will </w:t>
      </w:r>
      <w:proofErr w:type="gramStart"/>
      <w:r>
        <w:rPr>
          <w:rFonts w:cs="Arial"/>
        </w:rPr>
        <w:t>be considered to be</w:t>
      </w:r>
      <w:proofErr w:type="gramEnd"/>
      <w:r>
        <w:rPr>
          <w:rFonts w:cs="Arial"/>
        </w:rPr>
        <w:t xml:space="preserve"> a processor in the context of the GDPR and an appropriately-compliant contract must be in place. </w:t>
      </w:r>
    </w:p>
    <w:p w14:paraId="634DE6D6" w14:textId="3FB7EFCE" w:rsidR="006E0A04" w:rsidRDefault="006E0A04" w:rsidP="00561C6C">
      <w:pPr>
        <w:rPr>
          <w:lang w:eastAsia="en-GB"/>
        </w:rPr>
      </w:pPr>
    </w:p>
    <w:p w14:paraId="3518A87A" w14:textId="7651D184" w:rsidR="001C5C99" w:rsidRDefault="004B6B79" w:rsidP="004B6B79">
      <w:pPr>
        <w:jc w:val="both"/>
        <w:rPr>
          <w:lang w:eastAsia="en-GB"/>
        </w:rPr>
      </w:pPr>
      <w:r>
        <w:rPr>
          <w:lang w:eastAsia="en-GB"/>
        </w:rPr>
        <w:t xml:space="preserve">For each implementation of </w:t>
      </w:r>
      <w:r w:rsidR="00A66D1C">
        <w:rPr>
          <w:lang w:eastAsia="en-GB"/>
        </w:rPr>
        <w:t>CCTV,</w:t>
      </w:r>
      <w:r>
        <w:rPr>
          <w:lang w:eastAsia="en-GB"/>
        </w:rPr>
        <w:t xml:space="preserve"> a data protection impact assessment (DPIA) must be carried out to consider the risks to the rights and freedoms of the data subject and ensure that appropriate safeguards of the data are identified. The DPIA must be reviewed on a regular basis and upon significant changes that may affect its conclusions.</w:t>
      </w:r>
    </w:p>
    <w:p w14:paraId="3C23DCB3" w14:textId="269452F7" w:rsidR="00293295" w:rsidRDefault="00293295" w:rsidP="00561C6C">
      <w:pPr>
        <w:rPr>
          <w:lang w:eastAsia="en-GB"/>
        </w:rPr>
      </w:pPr>
    </w:p>
    <w:p w14:paraId="233F9896" w14:textId="3C867914" w:rsidR="00293295" w:rsidRDefault="00A66D1C" w:rsidP="00A66D1C">
      <w:pPr>
        <w:jc w:val="both"/>
        <w:rPr>
          <w:lang w:eastAsia="en-GB"/>
        </w:rPr>
      </w:pPr>
      <w:r>
        <w:rPr>
          <w:lang w:eastAsia="en-GB"/>
        </w:rPr>
        <w:t>The l</w:t>
      </w:r>
      <w:r w:rsidR="00293295">
        <w:rPr>
          <w:lang w:eastAsia="en-GB"/>
        </w:rPr>
        <w:t xml:space="preserve">awful basis </w:t>
      </w:r>
      <w:r>
        <w:rPr>
          <w:lang w:eastAsia="en-GB"/>
        </w:rPr>
        <w:t>of the processing of CCTV data must be clearly established; in most cases it is anticipated that this will be based on</w:t>
      </w:r>
      <w:r w:rsidR="00293295">
        <w:rPr>
          <w:lang w:eastAsia="en-GB"/>
        </w:rPr>
        <w:t xml:space="preserve"> </w:t>
      </w:r>
      <w:r>
        <w:rPr>
          <w:lang w:eastAsia="en-GB"/>
        </w:rPr>
        <w:t xml:space="preserve">the </w:t>
      </w:r>
      <w:r w:rsidR="00293295">
        <w:rPr>
          <w:lang w:eastAsia="en-GB"/>
        </w:rPr>
        <w:t>legitimate interest</w:t>
      </w:r>
      <w:r>
        <w:rPr>
          <w:lang w:eastAsia="en-GB"/>
        </w:rPr>
        <w:t xml:space="preserve"> of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lang w:eastAsia="en-GB"/>
        </w:rPr>
        <w:t>, but this must be confirmed and documented in every situation.</w:t>
      </w:r>
    </w:p>
    <w:p w14:paraId="38C5E163" w14:textId="5CE3D7F2" w:rsidR="009A1782" w:rsidRDefault="009A1782" w:rsidP="00561C6C">
      <w:pPr>
        <w:rPr>
          <w:lang w:eastAsia="en-GB"/>
        </w:rPr>
      </w:pPr>
    </w:p>
    <w:p w14:paraId="5F2A3AEF" w14:textId="77777777" w:rsidR="000C28CF" w:rsidRDefault="000C28CF" w:rsidP="00561C6C">
      <w:pPr>
        <w:rPr>
          <w:lang w:eastAsia="en-GB"/>
        </w:rPr>
      </w:pPr>
    </w:p>
    <w:p w14:paraId="36A73A8C" w14:textId="20071234" w:rsidR="000C28CF" w:rsidRDefault="000C28CF" w:rsidP="000C28CF">
      <w:pPr>
        <w:pStyle w:val="Heading2"/>
        <w:rPr>
          <w:lang w:eastAsia="en-GB"/>
        </w:rPr>
      </w:pPr>
      <w:bookmarkStart w:id="12" w:name="_Toc3202693"/>
      <w:r>
        <w:rPr>
          <w:lang w:eastAsia="en-GB"/>
        </w:rPr>
        <w:t>Installation</w:t>
      </w:r>
      <w:r w:rsidR="006257CA">
        <w:rPr>
          <w:lang w:eastAsia="en-GB"/>
        </w:rPr>
        <w:t xml:space="preserve"> of CCTV</w:t>
      </w:r>
      <w:bookmarkEnd w:id="12"/>
    </w:p>
    <w:p w14:paraId="6560CC4C" w14:textId="77777777" w:rsidR="000C28CF" w:rsidRDefault="000C28CF" w:rsidP="00561C6C">
      <w:pPr>
        <w:rPr>
          <w:lang w:eastAsia="en-GB"/>
        </w:rPr>
      </w:pPr>
    </w:p>
    <w:p w14:paraId="73A24E44" w14:textId="77777777" w:rsidR="00072861" w:rsidRDefault="00725C50" w:rsidP="00072861">
      <w:pPr>
        <w:jc w:val="both"/>
        <w:rPr>
          <w:lang w:eastAsia="en-GB"/>
        </w:rPr>
      </w:pPr>
      <w:r>
        <w:rPr>
          <w:lang w:eastAsia="en-GB"/>
        </w:rPr>
        <w:t xml:space="preserve">Cameras must be sited </w:t>
      </w:r>
      <w:r w:rsidR="00072861">
        <w:rPr>
          <w:lang w:eastAsia="en-GB"/>
        </w:rPr>
        <w:t>appropriately for the area to be monitored, avoiding the recording of individuals outside the area for which a legitimate interest is claimed.</w:t>
      </w:r>
    </w:p>
    <w:p w14:paraId="68C36BD6" w14:textId="603CB90A" w:rsidR="009A1782" w:rsidRDefault="009A1782" w:rsidP="00072861">
      <w:pPr>
        <w:jc w:val="both"/>
        <w:rPr>
          <w:lang w:eastAsia="en-GB"/>
        </w:rPr>
      </w:pPr>
    </w:p>
    <w:p w14:paraId="14939C09" w14:textId="0FA27916" w:rsidR="009A1782" w:rsidRDefault="009A1782" w:rsidP="00072861">
      <w:pPr>
        <w:jc w:val="both"/>
        <w:rPr>
          <w:lang w:eastAsia="en-GB"/>
        </w:rPr>
      </w:pPr>
      <w:r>
        <w:rPr>
          <w:lang w:eastAsia="en-GB"/>
        </w:rPr>
        <w:t>Image</w:t>
      </w:r>
      <w:r w:rsidR="00072861">
        <w:rPr>
          <w:lang w:eastAsia="en-GB"/>
        </w:rPr>
        <w:t xml:space="preserve">s must be of </w:t>
      </w:r>
      <w:proofErr w:type="gramStart"/>
      <w:r w:rsidR="00072861">
        <w:rPr>
          <w:lang w:eastAsia="en-GB"/>
        </w:rPr>
        <w:t>sufficient</w:t>
      </w:r>
      <w:proofErr w:type="gramEnd"/>
      <w:r>
        <w:rPr>
          <w:lang w:eastAsia="en-GB"/>
        </w:rPr>
        <w:t xml:space="preserve"> quality</w:t>
      </w:r>
      <w:r w:rsidR="00072861">
        <w:rPr>
          <w:lang w:eastAsia="en-GB"/>
        </w:rPr>
        <w:t xml:space="preserve"> for the purpose intended.</w:t>
      </w:r>
    </w:p>
    <w:p w14:paraId="44F73D5D" w14:textId="394F3BEE" w:rsidR="000C28CF" w:rsidRDefault="000C28CF" w:rsidP="00561C6C">
      <w:pPr>
        <w:rPr>
          <w:lang w:eastAsia="en-GB"/>
        </w:rPr>
      </w:pPr>
    </w:p>
    <w:p w14:paraId="4DCF17A6" w14:textId="222A3D87" w:rsidR="000C28CF" w:rsidRDefault="00072861" w:rsidP="00072861">
      <w:pPr>
        <w:jc w:val="both"/>
        <w:rPr>
          <w:lang w:eastAsia="en-GB"/>
        </w:rPr>
      </w:pPr>
      <w:r>
        <w:rPr>
          <w:lang w:eastAsia="en-GB"/>
        </w:rPr>
        <w:lastRenderedPageBreak/>
        <w:t>Appropriate p</w:t>
      </w:r>
      <w:r w:rsidR="000C28CF">
        <w:rPr>
          <w:lang w:eastAsia="en-GB"/>
        </w:rPr>
        <w:t>rivacy notices</w:t>
      </w:r>
      <w:r>
        <w:rPr>
          <w:lang w:eastAsia="en-GB"/>
        </w:rPr>
        <w:t xml:space="preserve"> must be displayed in the areas that are subject to CCTV monitoring or recording and must indicate the name of the operator (the controller in GDPR terms), their contact details and where further information about the use of personal data may be obtained (e.g. a website).</w:t>
      </w:r>
    </w:p>
    <w:p w14:paraId="2FBAF300" w14:textId="77777777" w:rsidR="000C28CF" w:rsidRDefault="000C28CF" w:rsidP="00561C6C">
      <w:pPr>
        <w:rPr>
          <w:lang w:eastAsia="en-GB"/>
        </w:rPr>
      </w:pPr>
    </w:p>
    <w:p w14:paraId="2768A928" w14:textId="48173F06" w:rsidR="000C28CF" w:rsidRDefault="000C28CF" w:rsidP="00561C6C">
      <w:pPr>
        <w:rPr>
          <w:lang w:eastAsia="en-GB"/>
        </w:rPr>
      </w:pPr>
    </w:p>
    <w:p w14:paraId="3ED9B347" w14:textId="5F205EA1" w:rsidR="000C28CF" w:rsidRDefault="000C28CF" w:rsidP="000C28CF">
      <w:pPr>
        <w:pStyle w:val="Heading2"/>
        <w:rPr>
          <w:lang w:eastAsia="en-GB"/>
        </w:rPr>
      </w:pPr>
      <w:bookmarkStart w:id="13" w:name="_Toc3202694"/>
      <w:r>
        <w:rPr>
          <w:lang w:eastAsia="en-GB"/>
        </w:rPr>
        <w:t>Management</w:t>
      </w:r>
      <w:r w:rsidR="00EF03D4">
        <w:rPr>
          <w:lang w:eastAsia="en-GB"/>
        </w:rPr>
        <w:t xml:space="preserve"> of CCTV Monitoring</w:t>
      </w:r>
      <w:bookmarkEnd w:id="13"/>
    </w:p>
    <w:p w14:paraId="6D58C3A8" w14:textId="23F21FC3" w:rsidR="000C28CF" w:rsidRDefault="000C28CF" w:rsidP="00561C6C">
      <w:pPr>
        <w:rPr>
          <w:lang w:eastAsia="en-GB"/>
        </w:rPr>
      </w:pPr>
    </w:p>
    <w:p w14:paraId="1FED9D63" w14:textId="6A202451" w:rsidR="000C28CF" w:rsidRDefault="000C28CF" w:rsidP="00072861">
      <w:pPr>
        <w:jc w:val="both"/>
        <w:rPr>
          <w:lang w:eastAsia="en-GB"/>
        </w:rPr>
      </w:pPr>
      <w:r>
        <w:rPr>
          <w:lang w:eastAsia="en-GB"/>
        </w:rPr>
        <w:t xml:space="preserve">Roles and </w:t>
      </w:r>
      <w:r w:rsidR="00072861">
        <w:rPr>
          <w:lang w:eastAsia="en-GB"/>
        </w:rPr>
        <w:t>r</w:t>
      </w:r>
      <w:r>
        <w:rPr>
          <w:lang w:eastAsia="en-GB"/>
        </w:rPr>
        <w:t>esponsibilities</w:t>
      </w:r>
      <w:r w:rsidR="00072861">
        <w:rPr>
          <w:lang w:eastAsia="en-GB"/>
        </w:rPr>
        <w:t xml:space="preserve"> for the operation and management of CCTV facilities must be defined and appropriate training provided to allow them to be carried out effectively and lawfully.</w:t>
      </w:r>
    </w:p>
    <w:p w14:paraId="1F27958D" w14:textId="11AB37C3" w:rsidR="006E0A04" w:rsidRDefault="006E0A04" w:rsidP="00561C6C">
      <w:pPr>
        <w:rPr>
          <w:lang w:eastAsia="en-GB"/>
        </w:rPr>
      </w:pPr>
    </w:p>
    <w:p w14:paraId="7086F3AD" w14:textId="787DE55C" w:rsidR="006E0A04" w:rsidRDefault="006E0A04" w:rsidP="00DF2DEF">
      <w:pPr>
        <w:jc w:val="both"/>
        <w:rPr>
          <w:lang w:eastAsia="en-GB"/>
        </w:rPr>
      </w:pPr>
      <w:r>
        <w:rPr>
          <w:lang w:eastAsia="en-GB"/>
        </w:rPr>
        <w:t>Documented procedures</w:t>
      </w:r>
      <w:r w:rsidR="00072861">
        <w:rPr>
          <w:lang w:eastAsia="en-GB"/>
        </w:rPr>
        <w:t xml:space="preserve"> must be created for each aspect of the operation of CCTV</w:t>
      </w:r>
      <w:r w:rsidR="00627451">
        <w:rPr>
          <w:lang w:eastAsia="en-GB"/>
        </w:rPr>
        <w:t xml:space="preserve"> and </w:t>
      </w:r>
      <w:r w:rsidR="00DF2DEF">
        <w:rPr>
          <w:lang w:eastAsia="en-GB"/>
        </w:rPr>
        <w:t xml:space="preserve">appropriate </w:t>
      </w:r>
      <w:r w:rsidR="00627451">
        <w:rPr>
          <w:lang w:eastAsia="en-GB"/>
        </w:rPr>
        <w:t>training provided to all members of staff who will be carrying them out.</w:t>
      </w:r>
      <w:r w:rsidR="00072861">
        <w:rPr>
          <w:lang w:eastAsia="en-GB"/>
        </w:rPr>
        <w:t xml:space="preserve"> </w:t>
      </w:r>
      <w:r w:rsidR="00DF2DEF">
        <w:rPr>
          <w:lang w:eastAsia="en-GB"/>
        </w:rPr>
        <w:t>This training will include information about responsibilities under data protection law.</w:t>
      </w:r>
    </w:p>
    <w:p w14:paraId="70021E62" w14:textId="77777777" w:rsidR="000C28CF" w:rsidRDefault="000C28CF" w:rsidP="00DF2DEF">
      <w:pPr>
        <w:jc w:val="both"/>
        <w:rPr>
          <w:lang w:eastAsia="en-GB"/>
        </w:rPr>
      </w:pPr>
    </w:p>
    <w:p w14:paraId="59DCFC88" w14:textId="5B2F2304" w:rsidR="00DF2DEF" w:rsidRDefault="00DF2DEF" w:rsidP="00DF2DEF">
      <w:pPr>
        <w:jc w:val="both"/>
        <w:rPr>
          <w:lang w:eastAsia="en-GB"/>
        </w:rPr>
      </w:pPr>
      <w:r>
        <w:rPr>
          <w:lang w:eastAsia="en-GB"/>
        </w:rPr>
        <w:t xml:space="preserve">CCTV images will only be retained for as long as it is reasonably expected they may be of use. This may vary in different circumstances and so retention periods will be defined according to the situation or context in which a </w:t>
      </w:r>
      <w:proofErr w:type="gramStart"/>
      <w:r>
        <w:rPr>
          <w:lang w:eastAsia="en-GB"/>
        </w:rPr>
        <w:t>particular CCTV</w:t>
      </w:r>
      <w:proofErr w:type="gramEnd"/>
      <w:r>
        <w:rPr>
          <w:lang w:eastAsia="en-GB"/>
        </w:rPr>
        <w:t xml:space="preserve"> camera is operated. Once the retention period has expired, images must be securely deleted, if appropriate via an automatic process.</w:t>
      </w:r>
    </w:p>
    <w:p w14:paraId="2D5D50EC" w14:textId="77777777" w:rsidR="00DF2DEF" w:rsidRDefault="00DF2DEF" w:rsidP="00561C6C">
      <w:pPr>
        <w:rPr>
          <w:lang w:eastAsia="en-GB"/>
        </w:rPr>
      </w:pPr>
    </w:p>
    <w:p w14:paraId="24501938" w14:textId="759E1CAA" w:rsidR="00DF2DEF" w:rsidRDefault="009A1782" w:rsidP="00DE2379">
      <w:pPr>
        <w:jc w:val="both"/>
        <w:rPr>
          <w:lang w:eastAsia="en-GB"/>
        </w:rPr>
      </w:pPr>
      <w:r>
        <w:rPr>
          <w:lang w:eastAsia="en-GB"/>
        </w:rPr>
        <w:t xml:space="preserve">Access </w:t>
      </w:r>
      <w:r w:rsidR="00DF2DEF">
        <w:rPr>
          <w:lang w:eastAsia="en-GB"/>
        </w:rPr>
        <w:t xml:space="preserve">to CCTV cameras, live displays and recordings must be restricted to authorised personnel only. Displays must be sited to prevent unauthorised viewing, including by members of the public. Where recordings are to be reviewed, appropriate controls must be used to ensure that this is done in a secure manner. </w:t>
      </w:r>
    </w:p>
    <w:p w14:paraId="0D630ECB" w14:textId="77777777" w:rsidR="00DF2DEF" w:rsidRDefault="00DF2DEF" w:rsidP="00DE2379">
      <w:pPr>
        <w:jc w:val="both"/>
        <w:rPr>
          <w:lang w:eastAsia="en-GB"/>
        </w:rPr>
      </w:pPr>
    </w:p>
    <w:p w14:paraId="0CAF2381" w14:textId="2822BFC8" w:rsidR="000C28CF" w:rsidRDefault="00DF2DEF" w:rsidP="00DE2379">
      <w:pPr>
        <w:jc w:val="both"/>
        <w:rPr>
          <w:lang w:eastAsia="en-GB"/>
        </w:rPr>
      </w:pPr>
      <w:r>
        <w:rPr>
          <w:lang w:eastAsia="en-GB"/>
        </w:rPr>
        <w:t>CCTV cameras and recording equipment must be t</w:t>
      </w:r>
      <w:r w:rsidR="000C28CF">
        <w:rPr>
          <w:lang w:eastAsia="en-GB"/>
        </w:rPr>
        <w:t>est</w:t>
      </w:r>
      <w:r>
        <w:rPr>
          <w:lang w:eastAsia="en-GB"/>
        </w:rPr>
        <w:t xml:space="preserve">ed on a planned basis to ensure that they are functioning correctly and that recorded images are of </w:t>
      </w:r>
      <w:proofErr w:type="gramStart"/>
      <w:r>
        <w:rPr>
          <w:lang w:eastAsia="en-GB"/>
        </w:rPr>
        <w:t>sufficient</w:t>
      </w:r>
      <w:proofErr w:type="gramEnd"/>
      <w:r>
        <w:rPr>
          <w:lang w:eastAsia="en-GB"/>
        </w:rPr>
        <w:t xml:space="preserve"> quality.</w:t>
      </w:r>
    </w:p>
    <w:p w14:paraId="58243173" w14:textId="308F2EF3" w:rsidR="00DE2379" w:rsidRDefault="00DE2379" w:rsidP="00DE2379">
      <w:pPr>
        <w:jc w:val="both"/>
        <w:rPr>
          <w:lang w:eastAsia="en-GB"/>
        </w:rPr>
      </w:pPr>
    </w:p>
    <w:p w14:paraId="0008EA16" w14:textId="01EABFB8" w:rsidR="00DE2379" w:rsidRDefault="00DE2379" w:rsidP="00DE2379">
      <w:pPr>
        <w:jc w:val="both"/>
        <w:rPr>
          <w:lang w:eastAsia="en-GB"/>
        </w:rPr>
      </w:pPr>
      <w:r>
        <w:rPr>
          <w:lang w:eastAsia="en-GB"/>
        </w:rPr>
        <w:t>Recorded images must be protected in a way that takes account of the level of risk and sensitivity of the information contained – where appropriate, encryption techniques may be used to ensure confidentiality in situations such as the theft of the recording equipment. If cloud storage is used, due diligence must be carried out to ensure that the level of protection of the data is adequate.</w:t>
      </w:r>
    </w:p>
    <w:p w14:paraId="53F1A01D" w14:textId="4EC9583D" w:rsidR="006E0A04" w:rsidRDefault="006E0A04" w:rsidP="00561C6C">
      <w:pPr>
        <w:rPr>
          <w:lang w:eastAsia="en-GB"/>
        </w:rPr>
      </w:pPr>
    </w:p>
    <w:p w14:paraId="6BA43DA5" w14:textId="02143C03" w:rsidR="006E0A04" w:rsidRDefault="00DE2379" w:rsidP="00DE2379">
      <w:pPr>
        <w:jc w:val="both"/>
        <w:rPr>
          <w:lang w:eastAsia="en-GB"/>
        </w:rPr>
      </w:pPr>
      <w:proofErr w:type="gramStart"/>
      <w:r>
        <w:rPr>
          <w:lang w:eastAsia="en-GB"/>
        </w:rPr>
        <w:t>In the event that</w:t>
      </w:r>
      <w:proofErr w:type="gramEnd"/>
      <w:r>
        <w:rPr>
          <w:lang w:eastAsia="en-GB"/>
        </w:rPr>
        <w:t xml:space="preserve"> recorded CCTV footage required to be used as part of a legal case, appropriate precautions must be taken to ensure that the images remain </w:t>
      </w:r>
      <w:proofErr w:type="spellStart"/>
      <w:r>
        <w:rPr>
          <w:lang w:eastAsia="en-GB"/>
        </w:rPr>
        <w:t>submissible</w:t>
      </w:r>
      <w:proofErr w:type="spellEnd"/>
      <w:r>
        <w:rPr>
          <w:lang w:eastAsia="en-GB"/>
        </w:rPr>
        <w:t xml:space="preserve"> in the relevant court.</w:t>
      </w:r>
    </w:p>
    <w:p w14:paraId="3F91DA78" w14:textId="50C889B8" w:rsidR="009A1782" w:rsidRDefault="009A1782" w:rsidP="00561C6C">
      <w:pPr>
        <w:rPr>
          <w:lang w:eastAsia="en-GB"/>
        </w:rPr>
      </w:pPr>
    </w:p>
    <w:p w14:paraId="3858435E" w14:textId="77777777" w:rsidR="000C28CF" w:rsidRDefault="000C28CF" w:rsidP="00561C6C">
      <w:pPr>
        <w:rPr>
          <w:lang w:eastAsia="en-GB"/>
        </w:rPr>
      </w:pPr>
    </w:p>
    <w:p w14:paraId="62ECBD1B" w14:textId="3E293C73" w:rsidR="001C5C99" w:rsidRDefault="000C28CF" w:rsidP="000C28CF">
      <w:pPr>
        <w:pStyle w:val="Heading2"/>
        <w:rPr>
          <w:lang w:eastAsia="en-GB"/>
        </w:rPr>
      </w:pPr>
      <w:bookmarkStart w:id="14" w:name="_Toc3202695"/>
      <w:r>
        <w:rPr>
          <w:lang w:eastAsia="en-GB"/>
        </w:rPr>
        <w:t>Data Subject Access Requests</w:t>
      </w:r>
      <w:bookmarkEnd w:id="14"/>
    </w:p>
    <w:p w14:paraId="2ED5C50A" w14:textId="77777777" w:rsidR="000C28CF" w:rsidRDefault="000C28CF" w:rsidP="00561C6C">
      <w:pPr>
        <w:rPr>
          <w:lang w:eastAsia="en-GB"/>
        </w:rPr>
      </w:pPr>
    </w:p>
    <w:p w14:paraId="186E5B44" w14:textId="69C24ABA" w:rsidR="0065350B" w:rsidRDefault="0065350B" w:rsidP="0065350B">
      <w:pPr>
        <w:jc w:val="both"/>
        <w:rPr>
          <w:lang w:eastAsia="en-GB"/>
        </w:rPr>
      </w:pPr>
      <w:r>
        <w:rPr>
          <w:lang w:eastAsia="en-GB"/>
        </w:rPr>
        <w:t xml:space="preserve">Under the GDPR, a data subject may submit an access request to obtain CCTV images on which they appear. Such requests will be subject to the organisation’s procedures for this type of request, which will include all necessary checks to verify </w:t>
      </w:r>
      <w:r>
        <w:rPr>
          <w:lang w:eastAsia="en-GB"/>
        </w:rPr>
        <w:lastRenderedPageBreak/>
        <w:t>the lawful right to access and the identity of the requester. Where approved, recorded images may be viewed live (subject to access controls) or a permanent record of the images may be provided.</w:t>
      </w:r>
    </w:p>
    <w:p w14:paraId="22B66869" w14:textId="77777777" w:rsidR="0065350B" w:rsidRDefault="0065350B" w:rsidP="0065350B">
      <w:pPr>
        <w:jc w:val="both"/>
        <w:rPr>
          <w:lang w:eastAsia="en-GB"/>
        </w:rPr>
      </w:pPr>
    </w:p>
    <w:p w14:paraId="254E9CAC" w14:textId="376206CA" w:rsidR="00DE2379" w:rsidRDefault="00CD2C49" w:rsidP="0065350B">
      <w:pPr>
        <w:jc w:val="both"/>
        <w:rPr>
          <w:lang w:eastAsia="en-GB"/>
        </w:rPr>
      </w:pPr>
      <w:r>
        <w:rPr>
          <w:lang w:eastAsia="en-GB"/>
        </w:rPr>
        <w:t xml:space="preserve">Requests to disclose CCTV images must be approved by management in all cases. Unauthorised disclosure of CCTV </w:t>
      </w:r>
      <w:r w:rsidR="0065350B">
        <w:rPr>
          <w:lang w:eastAsia="en-GB"/>
        </w:rPr>
        <w:t>images (including publishing on the Internet and to the media) may result in disciplinary action being taken.</w:t>
      </w:r>
    </w:p>
    <w:p w14:paraId="46AB3D43" w14:textId="77777777" w:rsidR="0065350B" w:rsidRDefault="0065350B" w:rsidP="0065350B">
      <w:pPr>
        <w:jc w:val="both"/>
        <w:rPr>
          <w:lang w:eastAsia="en-GB"/>
        </w:rPr>
      </w:pPr>
    </w:p>
    <w:p w14:paraId="3D90969B" w14:textId="32F146D6" w:rsidR="0065350B" w:rsidRDefault="0065350B" w:rsidP="0065350B">
      <w:pPr>
        <w:jc w:val="both"/>
        <w:rPr>
          <w:lang w:eastAsia="en-GB"/>
        </w:rPr>
      </w:pPr>
      <w:r>
        <w:rPr>
          <w:lang w:eastAsia="en-GB"/>
        </w:rPr>
        <w:t>Where appropriate, actions must be taken to obscure the identity of people and information that is not relevant to the request.</w:t>
      </w:r>
    </w:p>
    <w:p w14:paraId="1E8A6BFD" w14:textId="77777777" w:rsidR="001C5C99" w:rsidRDefault="001C5C99" w:rsidP="00561C6C">
      <w:pPr>
        <w:rPr>
          <w:lang w:eastAsia="en-GB"/>
        </w:rPr>
      </w:pPr>
    </w:p>
    <w:p w14:paraId="15C0B19F" w14:textId="0DB2C5CF" w:rsidR="009A1782" w:rsidRDefault="009A1782" w:rsidP="00561C6C">
      <w:pPr>
        <w:rPr>
          <w:lang w:eastAsia="en-GB"/>
        </w:rPr>
      </w:pPr>
    </w:p>
    <w:bookmarkEnd w:id="9"/>
    <w:p w14:paraId="1E5B3BBE" w14:textId="77777777" w:rsidR="009A1782" w:rsidRPr="00561C6C" w:rsidRDefault="009A1782" w:rsidP="00561C6C">
      <w:pPr>
        <w:rPr>
          <w:lang w:eastAsia="en-GB"/>
        </w:rPr>
      </w:pPr>
    </w:p>
    <w:sectPr w:rsidR="009A1782" w:rsidRPr="00561C6C" w:rsidSect="002E058C">
      <w:headerReference w:type="default" r:id="rId13"/>
      <w:footerReference w:type="default" r:id="rId14"/>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583543" w14:textId="77777777" w:rsidR="00DF2DEF" w:rsidRDefault="00DF2DEF">
      <w:r>
        <w:separator/>
      </w:r>
    </w:p>
  </w:endnote>
  <w:endnote w:type="continuationSeparator" w:id="0">
    <w:p w14:paraId="39000E40" w14:textId="77777777" w:rsidR="00DF2DEF" w:rsidRDefault="00DF2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568DF" w14:textId="6C576708" w:rsidR="00DF2DEF" w:rsidRPr="005E1CFB" w:rsidRDefault="00DF2DEF" w:rsidP="005E1CFB">
    <w:pPr>
      <w:jc w:val="center"/>
      <w:rPr>
        <w:rFonts w:cs="Arial"/>
        <w:bCs/>
        <w:iCs/>
        <w:sz w:val="20"/>
      </w:rPr>
    </w:pPr>
    <w:r w:rsidRPr="009A7775">
      <w:rPr>
        <w:noProof/>
        <w:sz w:val="20"/>
        <w:lang w:eastAsia="en-GB"/>
      </w:rPr>
      <mc:AlternateContent>
        <mc:Choice Requires="wps">
          <w:drawing>
            <wp:anchor distT="0" distB="0" distL="114300" distR="114300" simplePos="0" relativeHeight="251657216" behindDoc="0" locked="0" layoutInCell="1" allowOverlap="1" wp14:anchorId="1BCC0800" wp14:editId="7D5BA464">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10AA5C7" id="Line 9" o:spid="_x0000_s1026" style="position:absolute;flip:y;z-index:25165721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9A7775">
      <w:rPr>
        <w:sz w:val="20"/>
      </w:rPr>
      <w:t xml:space="preserve">Version </w:t>
    </w:r>
    <w:r w:rsidRPr="009A7775">
      <w:rPr>
        <w:sz w:val="20"/>
      </w:rPr>
      <w:fldChar w:fldCharType="begin"/>
    </w:r>
    <w:r w:rsidRPr="009A7775">
      <w:rPr>
        <w:sz w:val="20"/>
      </w:rPr>
      <w:instrText xml:space="preserve"> STYLEREF  "Version Number"  \* MERGEFORMAT </w:instrText>
    </w:r>
    <w:r w:rsidRPr="009A7775">
      <w:rPr>
        <w:sz w:val="20"/>
      </w:rPr>
      <w:fldChar w:fldCharType="separate"/>
    </w:r>
    <w:r w:rsidR="00481906">
      <w:rPr>
        <w:noProof/>
        <w:sz w:val="20"/>
      </w:rPr>
      <w:t>1</w:t>
    </w:r>
    <w:r w:rsidRPr="009A7775">
      <w:rPr>
        <w:sz w:val="20"/>
      </w:rPr>
      <w:fldChar w:fldCharType="end"/>
    </w:r>
    <w:r w:rsidRPr="009A7775">
      <w:rPr>
        <w:sz w:val="20"/>
      </w:rPr>
      <w:tab/>
    </w:r>
    <w:r w:rsidRPr="009A7775">
      <w:rPr>
        <w:sz w:val="20"/>
      </w:rPr>
      <w:tab/>
    </w:r>
    <w:r w:rsidRPr="009A7775">
      <w:rPr>
        <w:sz w:val="20"/>
      </w:rPr>
      <w:tab/>
    </w:r>
    <w:r w:rsidRPr="009A7775">
      <w:rPr>
        <w:sz w:val="20"/>
      </w:rPr>
      <w:tab/>
    </w:r>
    <w:r w:rsidRPr="009A7775">
      <w:rPr>
        <w:sz w:val="20"/>
        <w:lang w:val="en-US"/>
      </w:rPr>
      <w:t xml:space="preserve">Page </w:t>
    </w:r>
    <w:r w:rsidRPr="009A7775">
      <w:rPr>
        <w:sz w:val="20"/>
        <w:lang w:val="en-US"/>
      </w:rPr>
      <w:fldChar w:fldCharType="begin"/>
    </w:r>
    <w:r w:rsidRPr="009A7775">
      <w:rPr>
        <w:sz w:val="20"/>
        <w:lang w:val="en-US"/>
      </w:rPr>
      <w:instrText xml:space="preserve"> PAGE </w:instrText>
    </w:r>
    <w:r w:rsidRPr="009A7775">
      <w:rPr>
        <w:sz w:val="20"/>
        <w:lang w:val="en-US"/>
      </w:rPr>
      <w:fldChar w:fldCharType="separate"/>
    </w:r>
    <w:r>
      <w:rPr>
        <w:noProof/>
        <w:sz w:val="20"/>
        <w:lang w:val="en-US"/>
      </w:rPr>
      <w:t>7</w:t>
    </w:r>
    <w:r w:rsidRPr="009A7775">
      <w:rPr>
        <w:sz w:val="20"/>
        <w:lang w:val="en-US"/>
      </w:rPr>
      <w:fldChar w:fldCharType="end"/>
    </w:r>
    <w:r w:rsidRPr="009A7775">
      <w:rPr>
        <w:sz w:val="20"/>
        <w:lang w:val="en-US"/>
      </w:rPr>
      <w:t xml:space="preserve"> of </w:t>
    </w:r>
    <w:r w:rsidRPr="009A7775">
      <w:rPr>
        <w:sz w:val="20"/>
        <w:lang w:val="en-US"/>
      </w:rPr>
      <w:fldChar w:fldCharType="begin"/>
    </w:r>
    <w:r w:rsidRPr="009A7775">
      <w:rPr>
        <w:sz w:val="20"/>
        <w:lang w:val="en-US"/>
      </w:rPr>
      <w:instrText xml:space="preserve"> NUMPAGES </w:instrText>
    </w:r>
    <w:r w:rsidRPr="009A7775">
      <w:rPr>
        <w:sz w:val="20"/>
        <w:lang w:val="en-US"/>
      </w:rPr>
      <w:fldChar w:fldCharType="separate"/>
    </w:r>
    <w:r>
      <w:rPr>
        <w:noProof/>
        <w:sz w:val="20"/>
        <w:lang w:val="en-US"/>
      </w:rPr>
      <w:t>13</w:t>
    </w:r>
    <w:r w:rsidRPr="009A7775">
      <w:rPr>
        <w:sz w:val="20"/>
        <w:lang w:val="en-US"/>
      </w:rPr>
      <w:fldChar w:fldCharType="end"/>
    </w:r>
    <w:r w:rsidRPr="009A7775">
      <w:rPr>
        <w:rFonts w:cs="Arial"/>
        <w:b/>
        <w:bCs/>
        <w:i/>
        <w:iCs/>
        <w:sz w:val="20"/>
      </w:rPr>
      <w:t xml:space="preserve"> </w:t>
    </w:r>
    <w:r w:rsidRPr="009A7775">
      <w:rPr>
        <w:rFonts w:cs="Arial"/>
        <w:bCs/>
        <w:iCs/>
        <w:sz w:val="20"/>
      </w:rPr>
      <w:tab/>
    </w:r>
    <w:r w:rsidRPr="009A7775">
      <w:rPr>
        <w:rFonts w:cs="Arial"/>
        <w:bCs/>
        <w:iCs/>
        <w:sz w:val="20"/>
      </w:rPr>
      <w:tab/>
    </w:r>
    <w:r w:rsidRPr="009A7775">
      <w:rPr>
        <w:rFonts w:cs="Arial"/>
        <w:bCs/>
        <w:iCs/>
        <w:sz w:val="20"/>
      </w:rPr>
      <w:tab/>
    </w:r>
    <w:r w:rsidRPr="009A7775">
      <w:rPr>
        <w:rFonts w:cs="Arial"/>
        <w:bCs/>
        <w:iCs/>
        <w:sz w:val="20"/>
      </w:rPr>
      <w:tab/>
    </w:r>
    <w:r w:rsidRPr="009A7775">
      <w:rPr>
        <w:rFonts w:cs="Arial"/>
        <w:bCs/>
        <w:iCs/>
        <w:sz w:val="20"/>
      </w:rPr>
      <w:fldChar w:fldCharType="begin"/>
    </w:r>
    <w:r w:rsidRPr="009A7775">
      <w:rPr>
        <w:rFonts w:cs="Arial"/>
        <w:bCs/>
        <w:iCs/>
        <w:sz w:val="20"/>
      </w:rPr>
      <w:instrText xml:space="preserve"> STYLEREF  "Date of Publication"  \* MERGEFORMAT </w:instrText>
    </w:r>
    <w:r w:rsidRPr="009A7775">
      <w:rPr>
        <w:rFonts w:cs="Arial"/>
        <w:bCs/>
        <w:iCs/>
        <w:sz w:val="20"/>
      </w:rPr>
      <w:fldChar w:fldCharType="separate"/>
    </w:r>
    <w:r w:rsidR="00481906">
      <w:rPr>
        <w:rFonts w:cs="Arial"/>
        <w:bCs/>
        <w:iCs/>
        <w:noProof/>
        <w:sz w:val="20"/>
      </w:rPr>
      <w:t>[Insert date]</w:t>
    </w:r>
    <w:r w:rsidRPr="009A7775">
      <w:rPr>
        <w:rFonts w:cs="Arial"/>
        <w:bCs/>
        <w:iCs/>
        <w:sz w:val="20"/>
      </w:rPr>
      <w:fldChar w:fldCharType="end"/>
    </w:r>
  </w:p>
  <w:p w14:paraId="45B527FA" w14:textId="77777777" w:rsidR="00DF2DEF" w:rsidRPr="009A7775" w:rsidRDefault="00DF2DEF" w:rsidP="009A7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B6A0D" w14:textId="77777777" w:rsidR="00DF2DEF" w:rsidRDefault="00DF2DEF">
      <w:r>
        <w:separator/>
      </w:r>
    </w:p>
  </w:footnote>
  <w:footnote w:type="continuationSeparator" w:id="0">
    <w:p w14:paraId="03B05276" w14:textId="77777777" w:rsidR="00DF2DEF" w:rsidRDefault="00DF2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6F9AA" w14:textId="45970B5D" w:rsidR="00DF2DEF" w:rsidRDefault="00DF2DEF" w:rsidP="009A7775">
    <w:pPr>
      <w:tabs>
        <w:tab w:val="center" w:pos="4153"/>
        <w:tab w:val="right" w:pos="8306"/>
      </w:tabs>
      <w:jc w:val="center"/>
      <w:rPr>
        <w:sz w:val="20"/>
        <w:szCs w:val="20"/>
      </w:rPr>
    </w:pPr>
    <w:r>
      <w:rPr>
        <w:sz w:val="20"/>
        <w:szCs w:val="20"/>
      </w:rPr>
      <w:t>CCTV Policy</w:t>
    </w:r>
  </w:p>
  <w:p w14:paraId="6E04BAA8" w14:textId="77777777" w:rsidR="00DF2DEF" w:rsidRPr="009A7775" w:rsidRDefault="00DF2DEF" w:rsidP="009A7775">
    <w:pPr>
      <w:tabs>
        <w:tab w:val="center" w:pos="4153"/>
        <w:tab w:val="right" w:pos="8306"/>
      </w:tabs>
    </w:pPr>
    <w:r w:rsidRPr="009A7775">
      <w:rPr>
        <w:b/>
        <w:noProof/>
        <w:sz w:val="20"/>
        <w:szCs w:val="20"/>
        <w:lang w:eastAsia="en-GB"/>
      </w:rPr>
      <mc:AlternateContent>
        <mc:Choice Requires="wps">
          <w:drawing>
            <wp:anchor distT="0" distB="0" distL="114300" distR="114300" simplePos="0" relativeHeight="251659264" behindDoc="0" locked="0" layoutInCell="1" allowOverlap="1" wp14:anchorId="6C2D2E33" wp14:editId="1C52492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6BEE77C" id="Line 8" o:spid="_x0000_s1026" style="position:absolute;z-index:25165926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4679BF4F" w14:textId="77777777" w:rsidR="00DF2DEF" w:rsidRDefault="00DF2D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D06FC"/>
    <w:multiLevelType w:val="multilevel"/>
    <w:tmpl w:val="5DE473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5C782C"/>
    <w:multiLevelType w:val="multilevel"/>
    <w:tmpl w:val="6D2804BE"/>
    <w:lvl w:ilvl="0">
      <w:start w:val="1"/>
      <w:numFmt w:val="decimal"/>
      <w:lvlText w:val="%1."/>
      <w:lvlJc w:val="center"/>
      <w:pPr>
        <w:ind w:left="1152" w:hanging="432"/>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8" w15:restartNumberingAfterBreak="0">
    <w:nsid w:val="263A41E9"/>
    <w:multiLevelType w:val="multilevel"/>
    <w:tmpl w:val="3B2E9C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6F5497B"/>
    <w:multiLevelType w:val="hybridMultilevel"/>
    <w:tmpl w:val="926A8678"/>
    <w:lvl w:ilvl="0" w:tplc="DE0E57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F5A02"/>
    <w:multiLevelType w:val="hybridMultilevel"/>
    <w:tmpl w:val="8EDE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5EE1784"/>
    <w:multiLevelType w:val="hybridMultilevel"/>
    <w:tmpl w:val="B4F0D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AD17A1"/>
    <w:multiLevelType w:val="hybridMultilevel"/>
    <w:tmpl w:val="4718B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8503D8"/>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09A589E"/>
    <w:multiLevelType w:val="hybridMultilevel"/>
    <w:tmpl w:val="C442BAF4"/>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95AA7"/>
    <w:multiLevelType w:val="hybridMultilevel"/>
    <w:tmpl w:val="7F7A1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131896"/>
    <w:multiLevelType w:val="hybridMultilevel"/>
    <w:tmpl w:val="C3343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EA77521"/>
    <w:multiLevelType w:val="multilevel"/>
    <w:tmpl w:val="6D2804BE"/>
    <w:lvl w:ilvl="0">
      <w:start w:val="1"/>
      <w:numFmt w:val="decimal"/>
      <w:lvlText w:val="%1."/>
      <w:lvlJc w:val="center"/>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FD06E50"/>
    <w:multiLevelType w:val="hybridMultilevel"/>
    <w:tmpl w:val="C9AC64BA"/>
    <w:lvl w:ilvl="0" w:tplc="DE0E57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C322D7"/>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4990085"/>
    <w:multiLevelType w:val="hybridMultilevel"/>
    <w:tmpl w:val="2D2A2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B802C6"/>
    <w:multiLevelType w:val="hybridMultilevel"/>
    <w:tmpl w:val="1F12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F51E7"/>
    <w:multiLevelType w:val="hybridMultilevel"/>
    <w:tmpl w:val="7EBA36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D767BC"/>
    <w:multiLevelType w:val="hybridMultilevel"/>
    <w:tmpl w:val="AC72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4"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831080"/>
    <w:multiLevelType w:val="hybridMultilevel"/>
    <w:tmpl w:val="635881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11"/>
  </w:num>
  <w:num w:numId="3">
    <w:abstractNumId w:val="13"/>
  </w:num>
  <w:num w:numId="4">
    <w:abstractNumId w:val="31"/>
  </w:num>
  <w:num w:numId="5">
    <w:abstractNumId w:val="5"/>
  </w:num>
  <w:num w:numId="6">
    <w:abstractNumId w:val="16"/>
  </w:num>
  <w:num w:numId="7">
    <w:abstractNumId w:val="34"/>
  </w:num>
  <w:num w:numId="8">
    <w:abstractNumId w:val="4"/>
  </w:num>
  <w:num w:numId="9">
    <w:abstractNumId w:val="28"/>
  </w:num>
  <w:num w:numId="10">
    <w:abstractNumId w:val="36"/>
  </w:num>
  <w:num w:numId="11">
    <w:abstractNumId w:val="24"/>
  </w:num>
  <w:num w:numId="12">
    <w:abstractNumId w:val="2"/>
  </w:num>
  <w:num w:numId="13">
    <w:abstractNumId w:val="0"/>
  </w:num>
  <w:num w:numId="14">
    <w:abstractNumId w:val="1"/>
  </w:num>
  <w:num w:numId="15">
    <w:abstractNumId w:val="27"/>
  </w:num>
  <w:num w:numId="16">
    <w:abstractNumId w:val="6"/>
  </w:num>
  <w:num w:numId="17">
    <w:abstractNumId w:val="17"/>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8"/>
  </w:num>
  <w:num w:numId="21">
    <w:abstractNumId w:val="29"/>
  </w:num>
  <w:num w:numId="22">
    <w:abstractNumId w:val="23"/>
  </w:num>
  <w:num w:numId="23">
    <w:abstractNumId w:val="19"/>
  </w:num>
  <w:num w:numId="24">
    <w:abstractNumId w:val="9"/>
  </w:num>
  <w:num w:numId="25">
    <w:abstractNumId w:val="32"/>
  </w:num>
  <w:num w:numId="26">
    <w:abstractNumId w:val="20"/>
  </w:num>
  <w:num w:numId="27">
    <w:abstractNumId w:val="12"/>
  </w:num>
  <w:num w:numId="28">
    <w:abstractNumId w:val="10"/>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num>
  <w:num w:numId="31">
    <w:abstractNumId w:val="21"/>
  </w:num>
  <w:num w:numId="32">
    <w:abstractNumId w:val="33"/>
  </w:num>
  <w:num w:numId="33">
    <w:abstractNumId w:val="35"/>
  </w:num>
  <w:num w:numId="34">
    <w:abstractNumId w:val="22"/>
  </w:num>
  <w:num w:numId="35">
    <w:abstractNumId w:val="7"/>
  </w:num>
  <w:num w:numId="36">
    <w:abstractNumId w:val="14"/>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16C44"/>
    <w:rsid w:val="00065083"/>
    <w:rsid w:val="00071AA6"/>
    <w:rsid w:val="00071B7D"/>
    <w:rsid w:val="00072861"/>
    <w:rsid w:val="00073900"/>
    <w:rsid w:val="00081AB7"/>
    <w:rsid w:val="000925EE"/>
    <w:rsid w:val="00093B80"/>
    <w:rsid w:val="00097587"/>
    <w:rsid w:val="000B41CA"/>
    <w:rsid w:val="000C28CF"/>
    <w:rsid w:val="000C7419"/>
    <w:rsid w:val="000E2E47"/>
    <w:rsid w:val="00106020"/>
    <w:rsid w:val="00111887"/>
    <w:rsid w:val="00112ED4"/>
    <w:rsid w:val="00145791"/>
    <w:rsid w:val="00153BF6"/>
    <w:rsid w:val="00156ED8"/>
    <w:rsid w:val="0015709F"/>
    <w:rsid w:val="00161927"/>
    <w:rsid w:val="00185432"/>
    <w:rsid w:val="00185515"/>
    <w:rsid w:val="001B0ADF"/>
    <w:rsid w:val="001B1F46"/>
    <w:rsid w:val="001B2F59"/>
    <w:rsid w:val="001B4D26"/>
    <w:rsid w:val="001C071F"/>
    <w:rsid w:val="001C1E34"/>
    <w:rsid w:val="001C3CB4"/>
    <w:rsid w:val="001C5C99"/>
    <w:rsid w:val="001C7180"/>
    <w:rsid w:val="001D41C6"/>
    <w:rsid w:val="001E2EBE"/>
    <w:rsid w:val="001E5D50"/>
    <w:rsid w:val="001E6E24"/>
    <w:rsid w:val="00204B57"/>
    <w:rsid w:val="00206A5A"/>
    <w:rsid w:val="00207874"/>
    <w:rsid w:val="0022041E"/>
    <w:rsid w:val="00223EBD"/>
    <w:rsid w:val="00226A5A"/>
    <w:rsid w:val="002657AF"/>
    <w:rsid w:val="002727B4"/>
    <w:rsid w:val="00273F9E"/>
    <w:rsid w:val="002747AE"/>
    <w:rsid w:val="0029302E"/>
    <w:rsid w:val="00293295"/>
    <w:rsid w:val="002A19C7"/>
    <w:rsid w:val="002A2D27"/>
    <w:rsid w:val="002C12FA"/>
    <w:rsid w:val="002D2659"/>
    <w:rsid w:val="002E058C"/>
    <w:rsid w:val="00312771"/>
    <w:rsid w:val="00317B96"/>
    <w:rsid w:val="003230B8"/>
    <w:rsid w:val="003577B4"/>
    <w:rsid w:val="00367AC1"/>
    <w:rsid w:val="00375521"/>
    <w:rsid w:val="00381F8F"/>
    <w:rsid w:val="003A7D30"/>
    <w:rsid w:val="003C3D77"/>
    <w:rsid w:val="003E2A75"/>
    <w:rsid w:val="004040E9"/>
    <w:rsid w:val="0040792D"/>
    <w:rsid w:val="00426F35"/>
    <w:rsid w:val="00435FE4"/>
    <w:rsid w:val="00446CB2"/>
    <w:rsid w:val="004521FA"/>
    <w:rsid w:val="00460E09"/>
    <w:rsid w:val="00481906"/>
    <w:rsid w:val="0049297F"/>
    <w:rsid w:val="004B6B79"/>
    <w:rsid w:val="004C4E81"/>
    <w:rsid w:val="004D2F4B"/>
    <w:rsid w:val="004F6FA5"/>
    <w:rsid w:val="004F7033"/>
    <w:rsid w:val="00513DD1"/>
    <w:rsid w:val="00524CC5"/>
    <w:rsid w:val="00525ABC"/>
    <w:rsid w:val="00526684"/>
    <w:rsid w:val="005505EF"/>
    <w:rsid w:val="0055074C"/>
    <w:rsid w:val="005546FE"/>
    <w:rsid w:val="00561C6C"/>
    <w:rsid w:val="005649B9"/>
    <w:rsid w:val="00565AAA"/>
    <w:rsid w:val="00594D9D"/>
    <w:rsid w:val="005B3B70"/>
    <w:rsid w:val="005D1C20"/>
    <w:rsid w:val="005D4A4C"/>
    <w:rsid w:val="005E1CFB"/>
    <w:rsid w:val="005F69E1"/>
    <w:rsid w:val="006224C0"/>
    <w:rsid w:val="006257CA"/>
    <w:rsid w:val="00627270"/>
    <w:rsid w:val="00627451"/>
    <w:rsid w:val="006467F9"/>
    <w:rsid w:val="0065350B"/>
    <w:rsid w:val="00657C0A"/>
    <w:rsid w:val="006711A3"/>
    <w:rsid w:val="00680FEE"/>
    <w:rsid w:val="00687BA0"/>
    <w:rsid w:val="00690FE8"/>
    <w:rsid w:val="006C3A46"/>
    <w:rsid w:val="006C54C8"/>
    <w:rsid w:val="006C69C6"/>
    <w:rsid w:val="006C6E19"/>
    <w:rsid w:val="006E0A04"/>
    <w:rsid w:val="006F4A6D"/>
    <w:rsid w:val="00711194"/>
    <w:rsid w:val="00725C50"/>
    <w:rsid w:val="007449DC"/>
    <w:rsid w:val="0076071E"/>
    <w:rsid w:val="007709BB"/>
    <w:rsid w:val="007A45CC"/>
    <w:rsid w:val="007D6E85"/>
    <w:rsid w:val="007E10C4"/>
    <w:rsid w:val="007E5631"/>
    <w:rsid w:val="007F3180"/>
    <w:rsid w:val="007F6B5C"/>
    <w:rsid w:val="00807138"/>
    <w:rsid w:val="00812EE5"/>
    <w:rsid w:val="00817A67"/>
    <w:rsid w:val="00860E4F"/>
    <w:rsid w:val="00861CD3"/>
    <w:rsid w:val="00870BF0"/>
    <w:rsid w:val="008718C5"/>
    <w:rsid w:val="00873540"/>
    <w:rsid w:val="008B0B13"/>
    <w:rsid w:val="008B69B1"/>
    <w:rsid w:val="008C7FDE"/>
    <w:rsid w:val="008D25D4"/>
    <w:rsid w:val="008D38F6"/>
    <w:rsid w:val="008E0D98"/>
    <w:rsid w:val="008E1405"/>
    <w:rsid w:val="008F699E"/>
    <w:rsid w:val="009149A0"/>
    <w:rsid w:val="0092607D"/>
    <w:rsid w:val="00961428"/>
    <w:rsid w:val="00963666"/>
    <w:rsid w:val="009733AE"/>
    <w:rsid w:val="009A1782"/>
    <w:rsid w:val="009A2906"/>
    <w:rsid w:val="009A7775"/>
    <w:rsid w:val="009B044D"/>
    <w:rsid w:val="009B1424"/>
    <w:rsid w:val="009C0356"/>
    <w:rsid w:val="009D6159"/>
    <w:rsid w:val="00A018C4"/>
    <w:rsid w:val="00A0544F"/>
    <w:rsid w:val="00A179BC"/>
    <w:rsid w:val="00A21B45"/>
    <w:rsid w:val="00A33524"/>
    <w:rsid w:val="00A349E0"/>
    <w:rsid w:val="00A41BBF"/>
    <w:rsid w:val="00A448EC"/>
    <w:rsid w:val="00A53B0D"/>
    <w:rsid w:val="00A6184A"/>
    <w:rsid w:val="00A66D1C"/>
    <w:rsid w:val="00A71F46"/>
    <w:rsid w:val="00A74FE2"/>
    <w:rsid w:val="00A816A5"/>
    <w:rsid w:val="00A87A55"/>
    <w:rsid w:val="00A93D36"/>
    <w:rsid w:val="00AB34B0"/>
    <w:rsid w:val="00AB671A"/>
    <w:rsid w:val="00AC18D8"/>
    <w:rsid w:val="00AD16BF"/>
    <w:rsid w:val="00AD50A1"/>
    <w:rsid w:val="00AD6398"/>
    <w:rsid w:val="00AD7205"/>
    <w:rsid w:val="00B05BBD"/>
    <w:rsid w:val="00B25F4A"/>
    <w:rsid w:val="00B31AC0"/>
    <w:rsid w:val="00B35223"/>
    <w:rsid w:val="00B42542"/>
    <w:rsid w:val="00B43E5F"/>
    <w:rsid w:val="00B73AC4"/>
    <w:rsid w:val="00B87499"/>
    <w:rsid w:val="00BB1A30"/>
    <w:rsid w:val="00C0173C"/>
    <w:rsid w:val="00C12013"/>
    <w:rsid w:val="00C17FBA"/>
    <w:rsid w:val="00C62F72"/>
    <w:rsid w:val="00C74044"/>
    <w:rsid w:val="00C83F2E"/>
    <w:rsid w:val="00C91286"/>
    <w:rsid w:val="00C925E8"/>
    <w:rsid w:val="00C93AE0"/>
    <w:rsid w:val="00CB525E"/>
    <w:rsid w:val="00CC0888"/>
    <w:rsid w:val="00CD09D4"/>
    <w:rsid w:val="00CD2C49"/>
    <w:rsid w:val="00CE6C42"/>
    <w:rsid w:val="00CF5460"/>
    <w:rsid w:val="00D011F3"/>
    <w:rsid w:val="00D04E8E"/>
    <w:rsid w:val="00D104B7"/>
    <w:rsid w:val="00D5516D"/>
    <w:rsid w:val="00D70E82"/>
    <w:rsid w:val="00D925F3"/>
    <w:rsid w:val="00DA48A4"/>
    <w:rsid w:val="00DA6009"/>
    <w:rsid w:val="00DB044A"/>
    <w:rsid w:val="00DB096C"/>
    <w:rsid w:val="00DB6B88"/>
    <w:rsid w:val="00DD0690"/>
    <w:rsid w:val="00DE2379"/>
    <w:rsid w:val="00DF2DEF"/>
    <w:rsid w:val="00E00411"/>
    <w:rsid w:val="00E00B16"/>
    <w:rsid w:val="00E050A9"/>
    <w:rsid w:val="00E37438"/>
    <w:rsid w:val="00E51923"/>
    <w:rsid w:val="00E65490"/>
    <w:rsid w:val="00E728DB"/>
    <w:rsid w:val="00E80FB9"/>
    <w:rsid w:val="00E83736"/>
    <w:rsid w:val="00E93DB2"/>
    <w:rsid w:val="00EA15F7"/>
    <w:rsid w:val="00EA5538"/>
    <w:rsid w:val="00EB48AF"/>
    <w:rsid w:val="00EC51F2"/>
    <w:rsid w:val="00ED243D"/>
    <w:rsid w:val="00EE3E84"/>
    <w:rsid w:val="00EF03D4"/>
    <w:rsid w:val="00F018CE"/>
    <w:rsid w:val="00F146D6"/>
    <w:rsid w:val="00F46CFF"/>
    <w:rsid w:val="00F47097"/>
    <w:rsid w:val="00F55F60"/>
    <w:rsid w:val="00F607AE"/>
    <w:rsid w:val="00F61E0D"/>
    <w:rsid w:val="00F653E4"/>
    <w:rsid w:val="00F739FB"/>
    <w:rsid w:val="00F92843"/>
    <w:rsid w:val="00F9426B"/>
    <w:rsid w:val="00FA124C"/>
    <w:rsid w:val="00FB5EDA"/>
    <w:rsid w:val="00FD6339"/>
    <w:rsid w:val="00FE494F"/>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2FDE10E7"/>
  <w15:docId w15:val="{B17D1D41-36FA-429B-B791-907D5BB3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9A7775"/>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rsid w:val="00A018C4"/>
    <w:rPr>
      <w:rFonts w:ascii="Arial" w:hAnsi="Arial"/>
      <w:sz w:val="24"/>
      <w:szCs w:val="24"/>
      <w:lang w:eastAsia="en-US"/>
    </w:rPr>
  </w:style>
  <w:style w:type="paragraph" w:styleId="FootnoteText">
    <w:name w:val="footnote text"/>
    <w:basedOn w:val="Normal"/>
    <w:link w:val="FootnoteTextChar"/>
    <w:uiPriority w:val="99"/>
    <w:semiHidden/>
    <w:unhideWhenUsed/>
    <w:rsid w:val="00812EE5"/>
    <w:pPr>
      <w:ind w:left="720"/>
    </w:pPr>
    <w:rPr>
      <w:sz w:val="20"/>
      <w:szCs w:val="20"/>
      <w:lang w:eastAsia="en-GB"/>
    </w:rPr>
  </w:style>
  <w:style w:type="character" w:customStyle="1" w:styleId="FootnoteTextChar">
    <w:name w:val="Footnote Text Char"/>
    <w:link w:val="FootnoteText"/>
    <w:uiPriority w:val="99"/>
    <w:semiHidden/>
    <w:rsid w:val="00812EE5"/>
    <w:rPr>
      <w:rFonts w:ascii="Arial" w:hAnsi="Arial"/>
    </w:rPr>
  </w:style>
  <w:style w:type="character" w:styleId="FootnoteReference">
    <w:name w:val="footnote reference"/>
    <w:uiPriority w:val="99"/>
    <w:semiHidden/>
    <w:unhideWhenUsed/>
    <w:rsid w:val="00812EE5"/>
    <w:rPr>
      <w:vertAlign w:val="superscript"/>
    </w:rPr>
  </w:style>
  <w:style w:type="character" w:customStyle="1" w:styleId="BodyText2Char">
    <w:name w:val="Body Text 2 Char"/>
    <w:link w:val="BodyText2"/>
    <w:semiHidden/>
    <w:rsid w:val="00D925F3"/>
    <w:rPr>
      <w:rFonts w:ascii="Arial" w:hAnsi="Arial"/>
      <w:b/>
      <w:sz w:val="24"/>
      <w:szCs w:val="24"/>
      <w:lang w:eastAsia="en-US"/>
    </w:rPr>
  </w:style>
  <w:style w:type="paragraph" w:styleId="BalloonText">
    <w:name w:val="Balloon Text"/>
    <w:basedOn w:val="Normal"/>
    <w:link w:val="BalloonTextChar"/>
    <w:uiPriority w:val="99"/>
    <w:semiHidden/>
    <w:unhideWhenUsed/>
    <w:rsid w:val="009A7775"/>
    <w:rPr>
      <w:rFonts w:ascii="Tahoma" w:hAnsi="Tahoma" w:cs="Tahoma"/>
      <w:sz w:val="16"/>
      <w:szCs w:val="16"/>
    </w:rPr>
  </w:style>
  <w:style w:type="character" w:customStyle="1" w:styleId="BalloonTextChar">
    <w:name w:val="Balloon Text Char"/>
    <w:basedOn w:val="DefaultParagraphFont"/>
    <w:link w:val="BalloonText"/>
    <w:uiPriority w:val="99"/>
    <w:semiHidden/>
    <w:rsid w:val="009A7775"/>
    <w:rPr>
      <w:rFonts w:ascii="Tahoma" w:hAnsi="Tahoma" w:cs="Tahoma"/>
      <w:sz w:val="16"/>
      <w:szCs w:val="16"/>
      <w:lang w:eastAsia="en-US"/>
    </w:rPr>
  </w:style>
  <w:style w:type="table" w:styleId="TableGrid">
    <w:name w:val="Table Grid"/>
    <w:basedOn w:val="TableNormal"/>
    <w:uiPriority w:val="59"/>
    <w:rsid w:val="009A7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9A7775"/>
  </w:style>
  <w:style w:type="character" w:customStyle="1" w:styleId="DateofPublication">
    <w:name w:val="Date of Publication"/>
    <w:basedOn w:val="DefaultParagraphFont"/>
    <w:uiPriority w:val="1"/>
    <w:rsid w:val="009A7775"/>
  </w:style>
  <w:style w:type="paragraph" w:styleId="ListParagraph">
    <w:name w:val="List Paragraph"/>
    <w:basedOn w:val="Normal"/>
    <w:uiPriority w:val="34"/>
    <w:qFormat/>
    <w:rsid w:val="00A6184A"/>
    <w:pPr>
      <w:ind w:left="720"/>
    </w:pPr>
  </w:style>
  <w:style w:type="paragraph" w:styleId="NoSpacing">
    <w:name w:val="No Spacing"/>
    <w:link w:val="NoSpacingChar"/>
    <w:uiPriority w:val="1"/>
    <w:qFormat/>
    <w:rsid w:val="005E1CFB"/>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5E1CFB"/>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5E1CFB"/>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5E1CFB"/>
    <w:rPr>
      <w:rFonts w:ascii="Arial" w:hAnsi="Arial" w:cs="Arial"/>
      <w:b/>
      <w:color w:val="000000" w:themeColor="text1"/>
      <w:sz w:val="24"/>
      <w:szCs w:val="28"/>
    </w:rPr>
  </w:style>
  <w:style w:type="paragraph" w:styleId="Caption">
    <w:name w:val="caption"/>
    <w:basedOn w:val="Normal"/>
    <w:next w:val="Normal"/>
    <w:uiPriority w:val="35"/>
    <w:unhideWhenUsed/>
    <w:qFormat/>
    <w:rsid w:val="00F61E0D"/>
    <w:pPr>
      <w:spacing w:after="200"/>
    </w:pPr>
    <w:rPr>
      <w:b/>
      <w:bCs/>
      <w:color w:val="4F81BD" w:themeColor="accent1"/>
      <w:sz w:val="18"/>
      <w:szCs w:val="18"/>
    </w:rPr>
  </w:style>
  <w:style w:type="paragraph" w:styleId="TableofFigures">
    <w:name w:val="table of figures"/>
    <w:basedOn w:val="Normal"/>
    <w:next w:val="Normal"/>
    <w:uiPriority w:val="99"/>
    <w:unhideWhenUsed/>
    <w:rsid w:val="00AD7205"/>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607979">
      <w:bodyDiv w:val="1"/>
      <w:marLeft w:val="0"/>
      <w:marRight w:val="0"/>
      <w:marTop w:val="0"/>
      <w:marBottom w:val="0"/>
      <w:divBdr>
        <w:top w:val="none" w:sz="0" w:space="0" w:color="auto"/>
        <w:left w:val="none" w:sz="0" w:space="0" w:color="auto"/>
        <w:bottom w:val="none" w:sz="0" w:space="0" w:color="auto"/>
        <w:right w:val="none" w:sz="0" w:space="0" w:color="auto"/>
      </w:divBdr>
    </w:div>
    <w:div w:id="1334917068">
      <w:bodyDiv w:val="1"/>
      <w:marLeft w:val="0"/>
      <w:marRight w:val="0"/>
      <w:marTop w:val="0"/>
      <w:marBottom w:val="0"/>
      <w:divBdr>
        <w:top w:val="none" w:sz="0" w:space="0" w:color="auto"/>
        <w:left w:val="none" w:sz="0" w:space="0" w:color="auto"/>
        <w:bottom w:val="none" w:sz="0" w:space="0" w:color="auto"/>
        <w:right w:val="none" w:sz="0" w:space="0" w:color="auto"/>
      </w:divBdr>
    </w:div>
    <w:div w:id="1975058817">
      <w:bodyDiv w:val="1"/>
      <w:marLeft w:val="0"/>
      <w:marRight w:val="0"/>
      <w:marTop w:val="0"/>
      <w:marBottom w:val="0"/>
      <w:divBdr>
        <w:top w:val="none" w:sz="0" w:space="0" w:color="auto"/>
        <w:left w:val="none" w:sz="0" w:space="0" w:color="auto"/>
        <w:bottom w:val="none" w:sz="0" w:space="0" w:color="auto"/>
        <w:right w:val="none" w:sz="0" w:space="0" w:color="auto"/>
      </w:divBdr>
    </w:div>
    <w:div w:id="206151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A9A591-1742-46AE-A14C-2B495F5DD7F5}">
  <ds:schemaRef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906258ce-5a0c-4f3f-a95b-99bb0331ce14"/>
    <ds:schemaRef ds:uri="http://www.w3.org/XML/1998/namespace"/>
  </ds:schemaRefs>
</ds:datastoreItem>
</file>

<file path=customXml/itemProps2.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3.xml><?xml version="1.0" encoding="utf-8"?>
<ds:datastoreItem xmlns:ds="http://schemas.openxmlformats.org/officeDocument/2006/customXml" ds:itemID="{2E95562C-A5F6-4FE5-AF55-66015212F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5.xml><?xml version="1.0" encoding="utf-8"?>
<ds:datastoreItem xmlns:ds="http://schemas.openxmlformats.org/officeDocument/2006/customXml" ds:itemID="{10A1C0C8-CC1E-4488-BE56-3A2E1CE8E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11</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12496</CharactersWithSpaces>
  <SharedDoc>false</SharedDoc>
  <HLinks>
    <vt:vector size="132" baseType="variant">
      <vt:variant>
        <vt:i4>1114200</vt:i4>
      </vt:variant>
      <vt:variant>
        <vt:i4>114</vt:i4>
      </vt:variant>
      <vt:variant>
        <vt:i4>0</vt:i4>
      </vt:variant>
      <vt:variant>
        <vt:i4>5</vt:i4>
      </vt:variant>
      <vt:variant>
        <vt:lpwstr>../A7. Human resources security/ISMS13003 Internet Acceptable Use Policy.doc</vt:lpwstr>
      </vt:variant>
      <vt:variant>
        <vt:lpwstr/>
      </vt:variant>
      <vt:variant>
        <vt:i4>2621566</vt:i4>
      </vt:variant>
      <vt:variant>
        <vt:i4>111</vt:i4>
      </vt:variant>
      <vt:variant>
        <vt:i4>0</vt:i4>
      </vt:variant>
      <vt:variant>
        <vt:i4>5</vt:i4>
      </vt:variant>
      <vt:variant>
        <vt:lpwstr>../A7. Human resources security/ISMS13002 Email Policy.doc</vt:lpwstr>
      </vt:variant>
      <vt:variant>
        <vt:lpwstr/>
      </vt:variant>
      <vt:variant>
        <vt:i4>8192118</vt:i4>
      </vt:variant>
      <vt:variant>
        <vt:i4>108</vt:i4>
      </vt:variant>
      <vt:variant>
        <vt:i4>0</vt:i4>
      </vt:variant>
      <vt:variant>
        <vt:i4>5</vt:i4>
      </vt:variant>
      <vt:variant>
        <vt:lpwstr>../A7. Human resources security/ISMS13001 AUP and Personal Commitment Statement.doc</vt:lpwstr>
      </vt:variant>
      <vt:variant>
        <vt:lpwstr/>
      </vt:variant>
      <vt:variant>
        <vt:i4>3997728</vt:i4>
      </vt:variant>
      <vt:variant>
        <vt:i4>105</vt:i4>
      </vt:variant>
      <vt:variant>
        <vt:i4>0</vt:i4>
      </vt:variant>
      <vt:variant>
        <vt:i4>5</vt:i4>
      </vt:variant>
      <vt:variant>
        <vt:lpwstr>../A8. Asset management/ISMS14003 Information Security Labelling Procedure.doc</vt:lpwstr>
      </vt:variant>
      <vt:variant>
        <vt:lpwstr/>
      </vt:variant>
      <vt:variant>
        <vt:i4>1310750</vt:i4>
      </vt:variant>
      <vt:variant>
        <vt:i4>102</vt:i4>
      </vt:variant>
      <vt:variant>
        <vt:i4>0</vt:i4>
      </vt:variant>
      <vt:variant>
        <vt:i4>5</vt:i4>
      </vt:variant>
      <vt:variant>
        <vt:lpwstr>../A8. Asset management/ISMS14002 Information Security Classification Guidelines.doc</vt:lpwstr>
      </vt:variant>
      <vt:variant>
        <vt:lpwstr/>
      </vt:variant>
      <vt:variant>
        <vt:i4>7012384</vt:i4>
      </vt:variant>
      <vt:variant>
        <vt:i4>99</vt:i4>
      </vt:variant>
      <vt:variant>
        <vt:i4>0</vt:i4>
      </vt:variant>
      <vt:variant>
        <vt:i4>5</vt:i4>
      </vt:variant>
      <vt:variant>
        <vt:lpwstr>../06. Planning/ISMS06004 Information Security Risk Treatment Plan.doc</vt:lpwstr>
      </vt:variant>
      <vt:variant>
        <vt:lpwstr/>
      </vt:variant>
      <vt:variant>
        <vt:i4>1572914</vt:i4>
      </vt:variant>
      <vt:variant>
        <vt:i4>92</vt:i4>
      </vt:variant>
      <vt:variant>
        <vt:i4>0</vt:i4>
      </vt:variant>
      <vt:variant>
        <vt:i4>5</vt:i4>
      </vt:variant>
      <vt:variant>
        <vt:lpwstr/>
      </vt:variant>
      <vt:variant>
        <vt:lpwstr>_Toc356566193</vt:lpwstr>
      </vt:variant>
      <vt:variant>
        <vt:i4>1572914</vt:i4>
      </vt:variant>
      <vt:variant>
        <vt:i4>86</vt:i4>
      </vt:variant>
      <vt:variant>
        <vt:i4>0</vt:i4>
      </vt:variant>
      <vt:variant>
        <vt:i4>5</vt:i4>
      </vt:variant>
      <vt:variant>
        <vt:lpwstr/>
      </vt:variant>
      <vt:variant>
        <vt:lpwstr>_Toc356566192</vt:lpwstr>
      </vt:variant>
      <vt:variant>
        <vt:i4>1572914</vt:i4>
      </vt:variant>
      <vt:variant>
        <vt:i4>80</vt:i4>
      </vt:variant>
      <vt:variant>
        <vt:i4>0</vt:i4>
      </vt:variant>
      <vt:variant>
        <vt:i4>5</vt:i4>
      </vt:variant>
      <vt:variant>
        <vt:lpwstr/>
      </vt:variant>
      <vt:variant>
        <vt:lpwstr>_Toc356566191</vt:lpwstr>
      </vt:variant>
      <vt:variant>
        <vt:i4>1572914</vt:i4>
      </vt:variant>
      <vt:variant>
        <vt:i4>74</vt:i4>
      </vt:variant>
      <vt:variant>
        <vt:i4>0</vt:i4>
      </vt:variant>
      <vt:variant>
        <vt:i4>5</vt:i4>
      </vt:variant>
      <vt:variant>
        <vt:lpwstr/>
      </vt:variant>
      <vt:variant>
        <vt:lpwstr>_Toc356566190</vt:lpwstr>
      </vt:variant>
      <vt:variant>
        <vt:i4>1638450</vt:i4>
      </vt:variant>
      <vt:variant>
        <vt:i4>68</vt:i4>
      </vt:variant>
      <vt:variant>
        <vt:i4>0</vt:i4>
      </vt:variant>
      <vt:variant>
        <vt:i4>5</vt:i4>
      </vt:variant>
      <vt:variant>
        <vt:lpwstr/>
      </vt:variant>
      <vt:variant>
        <vt:lpwstr>_Toc356566189</vt:lpwstr>
      </vt:variant>
      <vt:variant>
        <vt:i4>1638450</vt:i4>
      </vt:variant>
      <vt:variant>
        <vt:i4>62</vt:i4>
      </vt:variant>
      <vt:variant>
        <vt:i4>0</vt:i4>
      </vt:variant>
      <vt:variant>
        <vt:i4>5</vt:i4>
      </vt:variant>
      <vt:variant>
        <vt:lpwstr/>
      </vt:variant>
      <vt:variant>
        <vt:lpwstr>_Toc356566188</vt:lpwstr>
      </vt:variant>
      <vt:variant>
        <vt:i4>1638450</vt:i4>
      </vt:variant>
      <vt:variant>
        <vt:i4>56</vt:i4>
      </vt:variant>
      <vt:variant>
        <vt:i4>0</vt:i4>
      </vt:variant>
      <vt:variant>
        <vt:i4>5</vt:i4>
      </vt:variant>
      <vt:variant>
        <vt:lpwstr/>
      </vt:variant>
      <vt:variant>
        <vt:lpwstr>_Toc356566187</vt:lpwstr>
      </vt:variant>
      <vt:variant>
        <vt:i4>1638450</vt:i4>
      </vt:variant>
      <vt:variant>
        <vt:i4>50</vt:i4>
      </vt:variant>
      <vt:variant>
        <vt:i4>0</vt:i4>
      </vt:variant>
      <vt:variant>
        <vt:i4>5</vt:i4>
      </vt:variant>
      <vt:variant>
        <vt:lpwstr/>
      </vt:variant>
      <vt:variant>
        <vt:lpwstr>_Toc356566186</vt:lpwstr>
      </vt:variant>
      <vt:variant>
        <vt:i4>1638450</vt:i4>
      </vt:variant>
      <vt:variant>
        <vt:i4>44</vt:i4>
      </vt:variant>
      <vt:variant>
        <vt:i4>0</vt:i4>
      </vt:variant>
      <vt:variant>
        <vt:i4>5</vt:i4>
      </vt:variant>
      <vt:variant>
        <vt:lpwstr/>
      </vt:variant>
      <vt:variant>
        <vt:lpwstr>_Toc356566185</vt:lpwstr>
      </vt:variant>
      <vt:variant>
        <vt:i4>1638450</vt:i4>
      </vt:variant>
      <vt:variant>
        <vt:i4>38</vt:i4>
      </vt:variant>
      <vt:variant>
        <vt:i4>0</vt:i4>
      </vt:variant>
      <vt:variant>
        <vt:i4>5</vt:i4>
      </vt:variant>
      <vt:variant>
        <vt:lpwstr/>
      </vt:variant>
      <vt:variant>
        <vt:lpwstr>_Toc356566184</vt:lpwstr>
      </vt:variant>
      <vt:variant>
        <vt:i4>1638450</vt:i4>
      </vt:variant>
      <vt:variant>
        <vt:i4>32</vt:i4>
      </vt:variant>
      <vt:variant>
        <vt:i4>0</vt:i4>
      </vt:variant>
      <vt:variant>
        <vt:i4>5</vt:i4>
      </vt:variant>
      <vt:variant>
        <vt:lpwstr/>
      </vt:variant>
      <vt:variant>
        <vt:lpwstr>_Toc356566183</vt:lpwstr>
      </vt:variant>
      <vt:variant>
        <vt:i4>1638450</vt:i4>
      </vt:variant>
      <vt:variant>
        <vt:i4>26</vt:i4>
      </vt:variant>
      <vt:variant>
        <vt:i4>0</vt:i4>
      </vt:variant>
      <vt:variant>
        <vt:i4>5</vt:i4>
      </vt:variant>
      <vt:variant>
        <vt:lpwstr/>
      </vt:variant>
      <vt:variant>
        <vt:lpwstr>_Toc356566182</vt:lpwstr>
      </vt:variant>
      <vt:variant>
        <vt:i4>1638450</vt:i4>
      </vt:variant>
      <vt:variant>
        <vt:i4>20</vt:i4>
      </vt:variant>
      <vt:variant>
        <vt:i4>0</vt:i4>
      </vt:variant>
      <vt:variant>
        <vt:i4>5</vt:i4>
      </vt:variant>
      <vt:variant>
        <vt:lpwstr/>
      </vt:variant>
      <vt:variant>
        <vt:lpwstr>_Toc356566181</vt:lpwstr>
      </vt:variant>
      <vt:variant>
        <vt:i4>1638450</vt:i4>
      </vt:variant>
      <vt:variant>
        <vt:i4>14</vt:i4>
      </vt:variant>
      <vt:variant>
        <vt:i4>0</vt:i4>
      </vt:variant>
      <vt:variant>
        <vt:i4>5</vt:i4>
      </vt:variant>
      <vt:variant>
        <vt:lpwstr/>
      </vt:variant>
      <vt:variant>
        <vt:lpwstr>_Toc356566180</vt:lpwstr>
      </vt:variant>
      <vt:variant>
        <vt:i4>1441842</vt:i4>
      </vt:variant>
      <vt:variant>
        <vt:i4>8</vt:i4>
      </vt:variant>
      <vt:variant>
        <vt:i4>0</vt:i4>
      </vt:variant>
      <vt:variant>
        <vt:i4>5</vt:i4>
      </vt:variant>
      <vt:variant>
        <vt:lpwstr/>
      </vt:variant>
      <vt:variant>
        <vt:lpwstr>_Toc356566179</vt:lpwstr>
      </vt:variant>
      <vt:variant>
        <vt:i4>1441842</vt:i4>
      </vt:variant>
      <vt:variant>
        <vt:i4>2</vt:i4>
      </vt:variant>
      <vt:variant>
        <vt:i4>0</vt:i4>
      </vt:variant>
      <vt:variant>
        <vt:i4>5</vt:i4>
      </vt:variant>
      <vt:variant>
        <vt:lpwstr/>
      </vt:variant>
      <vt:variant>
        <vt:lpwstr>_Toc356566178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Ken Holmes</cp:lastModifiedBy>
  <cp:revision>66</cp:revision>
  <cp:lastPrinted>2009-10-21T10:34:00Z</cp:lastPrinted>
  <dcterms:created xsi:type="dcterms:W3CDTF">2015-03-15T09:22:00Z</dcterms:created>
  <dcterms:modified xsi:type="dcterms:W3CDTF">2019-03-14T09:43:00Z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