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F7CCD8" w14:textId="530D229A"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12CCB050">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044A8147" w:rsidR="00EE11D7" w:rsidRPr="005604B3" w:rsidRDefault="00A546B4" w:rsidP="00EE11D7">
                            <w:pPr>
                              <w:pStyle w:val="TitleWhite"/>
                            </w:pPr>
                            <w:r>
                              <w:rPr>
                                <w:highlight w:val="green"/>
                              </w:rPr>
                              <w:br/>
                            </w:r>
                            <w:r w:rsidR="00137010">
                              <w:t>Data Processing</w:t>
                            </w:r>
                            <w:r w:rsidRPr="00A546B4">
                              <w:t xml:space="preserve"> Agreement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044A8147" w:rsidR="00EE11D7" w:rsidRPr="005604B3" w:rsidRDefault="00A546B4" w:rsidP="00EE11D7">
                      <w:pPr>
                        <w:pStyle w:val="TitleWhite"/>
                      </w:pPr>
                      <w:r>
                        <w:rPr>
                          <w:highlight w:val="green"/>
                        </w:rPr>
                        <w:br/>
                      </w:r>
                      <w:r w:rsidR="00137010">
                        <w:t>Data Processing</w:t>
                      </w:r>
                      <w:r w:rsidRPr="00A546B4">
                        <w:t xml:space="preserve"> Agreement</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5FC18AD4" w14:textId="3F419AA8" w:rsidR="00EE11D7" w:rsidRPr="00326B9B" w:rsidRDefault="0037570D" w:rsidP="00EE11D7">
                            <w:pPr>
                              <w:pStyle w:val="ToolkitName"/>
                              <w:rPr>
                                <w:sz w:val="28"/>
                                <w:szCs w:val="22"/>
                              </w:rPr>
                            </w:pPr>
                            <w:r>
                              <w:t>GDPR</w:t>
                            </w:r>
                            <w:r w:rsidR="00EE11D7" w:rsidRPr="00BE6AF0">
                              <w:t xml:space="preserve"> Toolkit: Version </w:t>
                            </w:r>
                            <w:r>
                              <w:t>6</w:t>
                            </w:r>
                            <w:r w:rsidR="00C564CC">
                              <w:t>R1</w:t>
                            </w:r>
                            <w:r w:rsidR="00EE11D7" w:rsidRPr="00BE6AF0">
                              <w:br/>
                              <w:t>©CertiKit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5FC18AD4" w14:textId="3F419AA8" w:rsidR="00EE11D7" w:rsidRPr="00326B9B" w:rsidRDefault="0037570D" w:rsidP="00EE11D7">
                      <w:pPr>
                        <w:pStyle w:val="ToolkitName"/>
                        <w:rPr>
                          <w:sz w:val="28"/>
                          <w:szCs w:val="22"/>
                        </w:rPr>
                      </w:pPr>
                      <w:r>
                        <w:t>GDPR</w:t>
                      </w:r>
                      <w:r w:rsidR="00EE11D7" w:rsidRPr="00BE6AF0">
                        <w:t xml:space="preserve"> Toolkit: Version </w:t>
                      </w:r>
                      <w:r>
                        <w:t>6</w:t>
                      </w:r>
                      <w:r w:rsidR="00C564CC">
                        <w:t>R1</w:t>
                      </w:r>
                      <w:r w:rsidR="00EE11D7" w:rsidRPr="00BE6AF0">
                        <w:br/>
                        <w:t>©CertiKit</w:t>
                      </w: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77777777" w:rsidR="00EE11D7" w:rsidRPr="0075463F" w:rsidRDefault="00EE11D7" w:rsidP="00EE11D7">
      <w:pPr>
        <w:pStyle w:val="HeadingX"/>
        <w:rPr>
          <w:noProof/>
        </w:rPr>
      </w:pPr>
      <w:r>
        <w:rPr>
          <w:noProof/>
        </w:rPr>
        <w:lastRenderedPageBreak/>
        <mc:AlternateContent>
          <mc:Choice Requires="wps">
            <w:drawing>
              <wp:anchor distT="0" distB="0" distL="114300" distR="114300" simplePos="0" relativeHeight="251663360" behindDoc="0" locked="0" layoutInCell="1" allowOverlap="1" wp14:anchorId="1A0E1F89" wp14:editId="7B704531">
                <wp:simplePos x="0" y="0"/>
                <wp:positionH relativeFrom="page">
                  <wp:posOffset>7343775</wp:posOffset>
                </wp:positionH>
                <wp:positionV relativeFrom="paragraph">
                  <wp:posOffset>-917575</wp:posOffset>
                </wp:positionV>
                <wp:extent cx="397713" cy="10696470"/>
                <wp:effectExtent l="0" t="0" r="2540" b="0"/>
                <wp:wrapNone/>
                <wp:docPr id="4" name="Rectangle 4"/>
                <wp:cNvGraphicFramePr/>
                <a:graphic xmlns:a="http://schemas.openxmlformats.org/drawingml/2006/main">
                  <a:graphicData uri="http://schemas.microsoft.com/office/word/2010/wordprocessingShape">
                    <wps:wsp>
                      <wps:cNvSpPr/>
                      <wps:spPr>
                        <a:xfrm>
                          <a:off x="0" y="0"/>
                          <a:ext cx="397713" cy="10696470"/>
                        </a:xfrm>
                        <a:prstGeom prst="rect">
                          <a:avLst/>
                        </a:prstGeom>
                        <a:solidFill>
                          <a:srgbClr val="009BA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23B8B" id="Rectangle 4" o:spid="_x0000_s1026" style="position:absolute;margin-left:578.25pt;margin-top:-72.25pt;width:31.3pt;height:842.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" fillcolor="#009ba4" stroked="f" strokeweight="1pt">
                <w10:wrap anchorx="page"/>
              </v:rect>
            </w:pict>
          </mc:Fallback>
        </mc:AlternateContent>
      </w:r>
      <w:r w:rsidRPr="006B54DA">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2CBF46" w14:textId="19D2C919" w:rsidR="00E85950" w:rsidRDefault="007951B5" w:rsidP="00EE11D7">
      <w:r w:rsidRPr="007951B5">
        <w:t>This form is a starting point for an agreement between a controller and a processor to cover the requirements of the GDPR.</w:t>
      </w:r>
    </w:p>
    <w:p w14:paraId="46798F89" w14:textId="77777777" w:rsidR="007951B5" w:rsidRPr="00BE6AF0" w:rsidRDefault="007951B5" w:rsidP="00EE11D7">
      <w:pPr>
        <w:rPr>
          <w:noProof/>
        </w:rPr>
      </w:pPr>
    </w:p>
    <w:p w14:paraId="4312A811" w14:textId="03340E8A" w:rsidR="00EE11D7" w:rsidRPr="00BE6AF0" w:rsidRDefault="00EE11D7" w:rsidP="00EE11D7">
      <w:pPr>
        <w:pStyle w:val="HeadingY"/>
      </w:pPr>
      <w:r w:rsidRPr="00986C2D">
        <w:rPr>
          <w:rStyle w:val="HeadingYChar"/>
        </w:rPr>
        <w:t xml:space="preserve">Areas of the </w:t>
      </w:r>
      <w:r w:rsidR="001C1C6B">
        <w:rPr>
          <w:rStyle w:val="HeadingYChar"/>
        </w:rPr>
        <w:t>GDPR</w:t>
      </w:r>
      <w:r w:rsidR="001C1C6B" w:rsidRPr="00BE6AF0">
        <w:t xml:space="preserve"> </w:t>
      </w:r>
      <w:r w:rsidRPr="00BE6AF0">
        <w:t>addressed</w:t>
      </w:r>
    </w:p>
    <w:p w14:paraId="22D6F364" w14:textId="482A7F88" w:rsidR="006B7FAD" w:rsidRDefault="006B7FAD" w:rsidP="006B7FAD">
      <w:r>
        <w:t>The following area of the GDPR is addressed by this document:</w:t>
      </w:r>
    </w:p>
    <w:p w14:paraId="01A253AE" w14:textId="5C3881D4" w:rsidR="00EE11D7" w:rsidRDefault="006B7FAD" w:rsidP="006B7FAD">
      <w:pPr>
        <w:pStyle w:val="Bulletedlist"/>
      </w:pPr>
      <w:r>
        <w:t>Article 28 – Processor</w:t>
      </w:r>
    </w:p>
    <w:p w14:paraId="38B42950" w14:textId="786EE0A0" w:rsidR="00FA5ED3" w:rsidRDefault="00FA5ED3" w:rsidP="006B7FAD">
      <w:pPr>
        <w:pStyle w:val="Bulletedlist"/>
      </w:pPr>
      <w:r w:rsidRPr="00FA5ED3">
        <w:t>Article 29 - Processing under the authority of the controller or processor</w:t>
      </w:r>
    </w:p>
    <w:p w14:paraId="5AEEB4FB" w14:textId="77777777" w:rsidR="006B7FAD" w:rsidRPr="00BE6AF0" w:rsidRDefault="006B7FAD" w:rsidP="006B7FAD"/>
    <w:p w14:paraId="4B70E6A5" w14:textId="77777777" w:rsidR="00EE11D7" w:rsidRPr="00BE6AF0" w:rsidRDefault="00EE11D7" w:rsidP="00EE11D7">
      <w:pPr>
        <w:pStyle w:val="HeadingY"/>
      </w:pPr>
      <w:r w:rsidRPr="00BE6AF0">
        <w:t>General guidance</w:t>
      </w:r>
    </w:p>
    <w:p w14:paraId="1F8917A3" w14:textId="44754310" w:rsidR="003A340A" w:rsidRDefault="003A340A" w:rsidP="003A340A">
      <w:pPr>
        <w:spacing w:before="0" w:after="160" w:line="259" w:lineRule="auto"/>
      </w:pPr>
      <w:r>
        <w:t>At the date of this version of the toolkit, there are no standard contractual clauses available that have been approved by the EU. Therefore, the information provided in this document should be used with caution; it is based on our understanding of what is required but should be reviewed by a qualified law practitioner before relying upon it in a contract.</w:t>
      </w:r>
    </w:p>
    <w:p w14:paraId="1C8EE0A3" w14:textId="2E4A53CC" w:rsidR="003A340A" w:rsidRDefault="003A340A" w:rsidP="003A340A">
      <w:pPr>
        <w:spacing w:before="0" w:after="160" w:line="259" w:lineRule="auto"/>
      </w:pPr>
      <w:r>
        <w:t>Note also that contract law varies significantly by country, so what is acceptable in one country may not be in another.</w:t>
      </w:r>
    </w:p>
    <w:p w14:paraId="726E48CB" w14:textId="6E45371E" w:rsidR="0024385D" w:rsidRDefault="003A340A" w:rsidP="003A340A">
      <w:pPr>
        <w:spacing w:before="0" w:after="160" w:line="259" w:lineRule="auto"/>
      </w:pPr>
      <w:r>
        <w:t>This agreement may be used as a standalone agreement (in which case there may be additional clauses that need to be added according to your country’s law on contracts) or (more likely) as an addendum to an existing agreement for the provision of services (which is already drafted as a contract).</w:t>
      </w:r>
    </w:p>
    <w:p w14:paraId="706064D2" w14:textId="77777777" w:rsidR="003A340A" w:rsidRDefault="003A340A" w:rsidP="003A340A">
      <w:pPr>
        <w:spacing w:before="0" w:after="160" w:line="259" w:lineRule="auto"/>
      </w:pPr>
    </w:p>
    <w:p w14:paraId="7CD5B930" w14:textId="1A63CD87" w:rsidR="00EE11D7" w:rsidRPr="00BE6AF0" w:rsidRDefault="00EE11D7" w:rsidP="00EE11D7">
      <w:pPr>
        <w:pStyle w:val="HeadingY"/>
      </w:pPr>
      <w:r w:rsidRPr="00BE6AF0">
        <w:t>Review frequency</w:t>
      </w:r>
    </w:p>
    <w:p w14:paraId="3ACF3644" w14:textId="2EEC4103" w:rsidR="0024385D" w:rsidRDefault="00E10D9B" w:rsidP="00EE11D7">
      <w:r w:rsidRPr="00E10D9B">
        <w:t>We would recommend that this document is reviewed whenever additional guidance is published by the EU or your local supervisory authority.</w:t>
      </w:r>
    </w:p>
    <w:p w14:paraId="3886D58D" w14:textId="2C3F342F" w:rsidR="00E10D9B" w:rsidRDefault="00E10D9B" w:rsidP="00EE11D7"/>
    <w:p w14:paraId="4BF1271D" w14:textId="01D07516" w:rsidR="00EE11D7" w:rsidRPr="006B54DA" w:rsidRDefault="00E10D9B" w:rsidP="00EE11D7">
      <w:pPr>
        <w:pStyle w:val="HeadingY"/>
      </w:pPr>
      <w:r>
        <w:rPr>
          <w:noProof/>
        </w:rPr>
        <w:lastRenderedPageBreak/>
        <mc:AlternateContent>
          <mc:Choice Requires="wps">
            <w:drawing>
              <wp:anchor distT="0" distB="0" distL="114300" distR="114300" simplePos="0" relativeHeight="251664384" behindDoc="0" locked="0" layoutInCell="1" allowOverlap="1" wp14:anchorId="672EF0B4" wp14:editId="4B3870F5">
                <wp:simplePos x="0" y="0"/>
                <wp:positionH relativeFrom="page">
                  <wp:posOffset>-180975</wp:posOffset>
                </wp:positionH>
                <wp:positionV relativeFrom="paragraph">
                  <wp:posOffset>-918210</wp:posOffset>
                </wp:positionV>
                <wp:extent cx="397713" cy="10696470"/>
                <wp:effectExtent l="0" t="0" r="2540" b="0"/>
                <wp:wrapNone/>
                <wp:docPr id="10" name="Rectangle 10"/>
                <wp:cNvGraphicFramePr/>
                <a:graphic xmlns:a="http://schemas.openxmlformats.org/drawingml/2006/main">
                  <a:graphicData uri="http://schemas.microsoft.com/office/word/2010/wordprocessingShape">
                    <wps:wsp>
                      <wps:cNvSpPr/>
                      <wps:spPr>
                        <a:xfrm>
                          <a:off x="0" y="0"/>
                          <a:ext cx="397713" cy="10696470"/>
                        </a:xfrm>
                        <a:prstGeom prst="rect">
                          <a:avLst/>
                        </a:prstGeom>
                        <a:solidFill>
                          <a:srgbClr val="009BA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00151" id="Rectangle 10" o:spid="_x0000_s1026" style="position:absolute;margin-left:-14.25pt;margin-top:-72.3pt;width:31.3pt;height:842.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" fillcolor="#009ba4" stroked="f" strokeweight="1pt">
                <w10:wrap anchorx="page"/>
              </v:rect>
            </w:pict>
          </mc:Fallback>
        </mc:AlternateContent>
      </w:r>
      <w:r w:rsidR="00EE11D7" w:rsidRPr="006B54DA">
        <w:t xml:space="preserve">Document </w:t>
      </w:r>
      <w:r w:rsidR="00EE11D7">
        <w:t>f</w:t>
      </w:r>
      <w:r w:rsidR="00EE11D7"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010F9947"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2699DF52"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1BC1429F"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0E42B65C" w14:textId="77777777" w:rsidR="00D233B5" w:rsidRDefault="00D233B5" w:rsidP="00EE11D7">
      <w:pPr>
        <w:pStyle w:val="HeadingY"/>
      </w:pPr>
    </w:p>
    <w:p w14:paraId="30A0B39D" w14:textId="59EE2185" w:rsidR="00EE11D7" w:rsidRPr="006B54DA" w:rsidRDefault="00EE11D7" w:rsidP="00EE11D7">
      <w:pPr>
        <w:pStyle w:val="HeadingY"/>
      </w:pPr>
      <w:r w:rsidRPr="006B54DA">
        <w:t xml:space="preserve">Licence </w:t>
      </w:r>
      <w:r>
        <w:t>t</w:t>
      </w:r>
      <w:r w:rsidRPr="006B54DA">
        <w:t>erms</w:t>
      </w:r>
    </w:p>
    <w:p w14:paraId="2017536C" w14:textId="2AEBBF8D"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2E5C2DC3"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1F5C5DC2" w:rsidR="00EE11D7" w:rsidRDefault="00EE11D7" w:rsidP="00EE11D7"/>
    <w:p w14:paraId="5907BB9E" w14:textId="1D503711" w:rsidR="00EE11D7" w:rsidRPr="006B54DA" w:rsidRDefault="00F5690D" w:rsidP="00EE11D7">
      <w:pPr>
        <w:pStyle w:val="HeadingY"/>
      </w:pPr>
      <w:r>
        <w:rPr>
          <w:noProof/>
        </w:rPr>
        <w:lastRenderedPageBreak/>
        <mc:AlternateContent>
          <mc:Choice Requires="wps">
            <w:drawing>
              <wp:anchor distT="0" distB="0" distL="114300" distR="114300" simplePos="0" relativeHeight="251665408" behindDoc="0" locked="0" layoutInCell="1" allowOverlap="1" wp14:anchorId="21422E0F" wp14:editId="7E331C8F">
                <wp:simplePos x="0" y="0"/>
                <wp:positionH relativeFrom="page">
                  <wp:posOffset>7334885</wp:posOffset>
                </wp:positionH>
                <wp:positionV relativeFrom="paragraph">
                  <wp:posOffset>-911860</wp:posOffset>
                </wp:positionV>
                <wp:extent cx="397713" cy="10696470"/>
                <wp:effectExtent l="0" t="0" r="2540" b="0"/>
                <wp:wrapNone/>
                <wp:docPr id="11" name="Rectangle 11"/>
                <wp:cNvGraphicFramePr/>
                <a:graphic xmlns:a="http://schemas.openxmlformats.org/drawingml/2006/main">
                  <a:graphicData uri="http://schemas.microsoft.com/office/word/2010/wordprocessingShape">
                    <wps:wsp>
                      <wps:cNvSpPr/>
                      <wps:spPr>
                        <a:xfrm>
                          <a:off x="0" y="0"/>
                          <a:ext cx="397713" cy="10696470"/>
                        </a:xfrm>
                        <a:prstGeom prst="rect">
                          <a:avLst/>
                        </a:prstGeom>
                        <a:solidFill>
                          <a:srgbClr val="009BA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817E4" id="Rectangle 11" o:spid="_x0000_s1026" style="position:absolute;margin-left:577.55pt;margin-top:-71.8pt;width:31.3pt;height:842.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" fillcolor="#009ba4" stroked="f" strokeweight="1pt">
                <w10:wrap anchorx="page"/>
              </v:rect>
            </w:pict>
          </mc:Fallback>
        </mc:AlternateContent>
      </w:r>
      <w:r w:rsidR="00EE11D7" w:rsidRPr="006B54DA">
        <w:t>Disclaimer</w:t>
      </w:r>
    </w:p>
    <w:p w14:paraId="18B590D7" w14:textId="21037946"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143422C5"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21798251" w:rsidR="00EE11D7" w:rsidRPr="003A7F9C" w:rsidRDefault="00EE11D7" w:rsidP="00EE11D7">
      <w:r w:rsidRPr="003A7F9C">
        <w:t xml:space="preserve">You should take all reasonable and proper legal and other professional advice before using this document. </w:t>
      </w:r>
    </w:p>
    <w:p w14:paraId="79326AC5" w14:textId="66B32D69"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1E37097F" w14:textId="637F6B82" w:rsidR="00EE11D7" w:rsidRDefault="00EE11D7" w:rsidP="00EE11D7">
      <w:pPr>
        <w:spacing w:before="0" w:after="160" w:line="259" w:lineRule="auto"/>
        <w:rPr>
          <w:noProof/>
        </w:rPr>
      </w:pPr>
      <w:r>
        <w:br w:type="page"/>
      </w:r>
    </w:p>
    <w:p w14:paraId="4073FF6A" w14:textId="77777777" w:rsidR="00EE11D7" w:rsidRDefault="00EE11D7" w:rsidP="00EE11D7">
      <w:pPr>
        <w:rPr>
          <w:noProof/>
        </w:rPr>
      </w:pPr>
    </w:p>
    <w:p w14:paraId="3D1A5AC7" w14:textId="77777777" w:rsidR="00EE11D7" w:rsidRDefault="00EE11D7" w:rsidP="00EE11D7">
      <w:pPr>
        <w:rPr>
          <w:noProof/>
        </w:rPr>
      </w:pPr>
    </w:p>
    <w:p w14:paraId="371952E5" w14:textId="77777777" w:rsidR="00EE11D7" w:rsidRDefault="00EE11D7" w:rsidP="00EE11D7">
      <w:r>
        <w:rPr>
          <w:noProof/>
        </w:rPr>
        <w:drawing>
          <wp:anchor distT="0" distB="0" distL="114300" distR="114300" simplePos="0" relativeHeight="251659264" behindDoc="0" locked="0" layoutInCell="1" allowOverlap="1" wp14:anchorId="74DAA238" wp14:editId="028E42AC">
            <wp:simplePos x="0" y="0"/>
            <wp:positionH relativeFrom="margin">
              <wp:posOffset>0</wp:posOffset>
            </wp:positionH>
            <wp:positionV relativeFrom="page">
              <wp:posOffset>1013147</wp:posOffset>
            </wp:positionV>
            <wp:extent cx="2780665" cy="1028700"/>
            <wp:effectExtent l="0" t="0" r="635" b="0"/>
            <wp:wrapNone/>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14:sizeRelH relativeFrom="margin">
              <wp14:pctWidth>0</wp14:pctWidth>
            </wp14:sizeRelH>
            <wp14:sizeRelV relativeFrom="margin">
              <wp14:pctHeight>0</wp14:pctHeight>
            </wp14:sizeRelV>
          </wp:anchor>
        </w:drawing>
      </w:r>
    </w:p>
    <w:p w14:paraId="618DE36C" w14:textId="77777777" w:rsidR="00EE11D7" w:rsidRPr="00CA19AF" w:rsidRDefault="00EE11D7" w:rsidP="00EE11D7"/>
    <w:p w14:paraId="1B5A83F9" w14:textId="77777777" w:rsidR="00EE11D7" w:rsidRDefault="00EE11D7" w:rsidP="00EE11D7"/>
    <w:p w14:paraId="7A85A3D9" w14:textId="77777777" w:rsidR="00EE11D7" w:rsidRDefault="00EE11D7" w:rsidP="00EE11D7"/>
    <w:p w14:paraId="73EBA51A" w14:textId="77777777" w:rsidR="00EE11D7" w:rsidRDefault="00EE11D7" w:rsidP="00EE11D7"/>
    <w:p w14:paraId="3229DE97" w14:textId="42E5A486" w:rsidR="00EE11D7" w:rsidRDefault="00EE11D7" w:rsidP="00EE11D7"/>
    <w:p w14:paraId="7EE5776D" w14:textId="77777777" w:rsidR="00724FEE" w:rsidRDefault="00724FEE" w:rsidP="00EE11D7"/>
    <w:p w14:paraId="0B4D2259" w14:textId="0F9A67F1" w:rsidR="00EE11D7" w:rsidRDefault="00EE11D7" w:rsidP="00EE11D7"/>
    <w:p w14:paraId="319236DC" w14:textId="77777777" w:rsidR="00EA399E" w:rsidRDefault="00EA399E" w:rsidP="00EE11D7"/>
    <w:p w14:paraId="292B5B7E" w14:textId="77777777" w:rsidR="00EE11D7" w:rsidRDefault="00EE11D7" w:rsidP="00EE11D7"/>
    <w:p w14:paraId="7F61BC39" w14:textId="2F04DDE1" w:rsidR="00EE11D7" w:rsidRDefault="00EE11D7" w:rsidP="00EE11D7">
      <w:pPr>
        <w:rPr>
          <w:b/>
          <w:bCs/>
        </w:rPr>
      </w:pPr>
    </w:p>
    <w:p w14:paraId="68C0D1A9" w14:textId="5B45D215" w:rsidR="00D91DE8" w:rsidRPr="00DD47BF" w:rsidRDefault="00D91DE8" w:rsidP="00EE11D7">
      <w:pPr>
        <w:rPr>
          <w:b/>
          <w:bCs/>
        </w:rPr>
      </w:pPr>
      <w:r>
        <w:rPr>
          <w:b/>
          <w:bCs/>
        </w:rPr>
        <w:br/>
      </w:r>
    </w:p>
    <w:p w14:paraId="637ED389" w14:textId="0CF24B06" w:rsidR="00EE11D7" w:rsidRPr="001C3FFD" w:rsidRDefault="00A546B4" w:rsidP="00EE11D7">
      <w:pPr>
        <w:pStyle w:val="TitleBlack"/>
      </w:pPr>
      <w:r>
        <w:rPr>
          <w:highlight w:val="green"/>
        </w:rPr>
        <w:br/>
      </w:r>
      <w:r w:rsidR="00CB2B78">
        <w:t>Data Processing</w:t>
      </w:r>
      <w:r w:rsidRPr="00A546B4">
        <w:t xml:space="preserve"> Agreement</w:t>
      </w:r>
    </w:p>
    <w:p w14:paraId="1386204A" w14:textId="77777777" w:rsidR="00EE11D7" w:rsidRDefault="00EE11D7" w:rsidP="00EE11D7"/>
    <w:p w14:paraId="1B91717B" w14:textId="77777777" w:rsidR="00EE11D7" w:rsidRDefault="00EE11D7" w:rsidP="00EE11D7"/>
    <w:p w14:paraId="35BB30CF" w14:textId="77777777" w:rsidR="00EE11D7" w:rsidRDefault="00EE11D7" w:rsidP="00EE11D7"/>
    <w:p w14:paraId="2E41F2A9" w14:textId="5CDA81DB" w:rsidR="00EE11D7" w:rsidRDefault="00EE11D7" w:rsidP="00EE11D7"/>
    <w:p w14:paraId="330713DD" w14:textId="77777777" w:rsidR="00EE11D7" w:rsidRDefault="00EE11D7" w:rsidP="00EE11D7"/>
    <w:tbl>
      <w:tblPr>
        <w:tblStyle w:val="TableGrid"/>
        <w:tblpPr w:leftFromText="180" w:rightFromText="180" w:vertAnchor="text" w:horzAnchor="margin" w:tblpXSpec="right" w:tblpY="254"/>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EE11D7" w:rsidRPr="00141BE6" w14:paraId="29EB4628" w14:textId="77777777" w:rsidTr="009804A0">
        <w:tc>
          <w:tcPr>
            <w:tcW w:w="2689" w:type="dxa"/>
            <w:shd w:val="clear" w:color="auto" w:fill="009BA4" w:themeFill="text2"/>
            <w:vAlign w:val="center"/>
          </w:tcPr>
          <w:p w14:paraId="1EB18F14" w14:textId="77777777" w:rsidR="00EE11D7" w:rsidRPr="00035347" w:rsidRDefault="00EE11D7" w:rsidP="009804A0">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1CCAC4C4" w14:textId="320EA03B" w:rsidR="00EE11D7" w:rsidRPr="00485CCF" w:rsidRDefault="009328AD" w:rsidP="009804A0">
            <w:pPr>
              <w:pStyle w:val="TableBody"/>
            </w:pPr>
            <w:r w:rsidRPr="009328AD">
              <w:t>GDPR-FORM-06-</w:t>
            </w:r>
            <w:r w:rsidR="00E27D13">
              <w:t>5</w:t>
            </w:r>
          </w:p>
        </w:tc>
      </w:tr>
      <w:tr w:rsidR="00EE11D7" w:rsidRPr="00141BE6" w14:paraId="49515B94" w14:textId="77777777" w:rsidTr="009804A0">
        <w:tc>
          <w:tcPr>
            <w:tcW w:w="2689" w:type="dxa"/>
            <w:shd w:val="clear" w:color="auto" w:fill="009BA4" w:themeFill="text2"/>
            <w:vAlign w:val="center"/>
          </w:tcPr>
          <w:p w14:paraId="41EF33CA" w14:textId="77777777" w:rsidR="00EE11D7" w:rsidRPr="00035347" w:rsidRDefault="00EE11D7" w:rsidP="009804A0">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AB5B94753F7A4839B9B9222534A8C927"/>
            </w:placeholder>
          </w:sdtPr>
          <w:sdtEndPr>
            <w:rPr>
              <w:rStyle w:val="DefaultParagraphFont"/>
            </w:rPr>
          </w:sdtEndPr>
          <w:sdtContent>
            <w:tc>
              <w:tcPr>
                <w:tcW w:w="3549" w:type="dxa"/>
                <w:shd w:val="clear" w:color="auto" w:fill="FFFFFF" w:themeFill="background1"/>
                <w:vAlign w:val="center"/>
              </w:tcPr>
              <w:p w14:paraId="10A29C42" w14:textId="77777777" w:rsidR="00EE11D7" w:rsidRPr="00485CCF" w:rsidRDefault="00EE11D7" w:rsidP="009804A0">
                <w:pPr>
                  <w:pStyle w:val="TableBody"/>
                </w:pPr>
                <w:r w:rsidRPr="00485CCF">
                  <w:rPr>
                    <w:rStyle w:val="Versionnumber"/>
                  </w:rPr>
                  <w:t>1</w:t>
                </w:r>
              </w:p>
            </w:tc>
          </w:sdtContent>
        </w:sdt>
      </w:tr>
      <w:tr w:rsidR="00EE11D7" w:rsidRPr="00141BE6" w14:paraId="700F0E27" w14:textId="77777777" w:rsidTr="009804A0">
        <w:tc>
          <w:tcPr>
            <w:tcW w:w="2689" w:type="dxa"/>
            <w:shd w:val="clear" w:color="auto" w:fill="009BA4" w:themeFill="text2"/>
            <w:vAlign w:val="center"/>
          </w:tcPr>
          <w:p w14:paraId="5133212B" w14:textId="77777777" w:rsidR="00EE11D7" w:rsidRPr="00035347" w:rsidRDefault="00EE11D7" w:rsidP="009804A0">
            <w:pPr>
              <w:pStyle w:val="TitlePageTableHeader"/>
              <w:framePr w:hSpace="0" w:wrap="auto" w:vAnchor="margin" w:hAnchor="text" w:xAlign="left" w:yAlign="inline"/>
            </w:pPr>
            <w:r w:rsidRPr="00035347">
              <w:t>DATED</w:t>
            </w:r>
          </w:p>
        </w:tc>
        <w:sdt>
          <w:sdtPr>
            <w:rPr>
              <w:rStyle w:val="ToolkitDate"/>
            </w:rPr>
            <w:id w:val="506250714"/>
            <w:placeholder>
              <w:docPart w:val="00F866F8421244B6B59AAC3E21927A5B"/>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18C57BF" w14:textId="77777777" w:rsidR="00EE11D7" w:rsidRPr="00485CCF" w:rsidRDefault="00EE11D7" w:rsidP="009804A0">
                <w:pPr>
                  <w:pStyle w:val="TableBody"/>
                </w:pPr>
                <w:r w:rsidRPr="00485CCF">
                  <w:rPr>
                    <w:rStyle w:val="ToolkitDate"/>
                  </w:rPr>
                  <w:t>[Insert date]</w:t>
                </w:r>
              </w:p>
            </w:tc>
          </w:sdtContent>
        </w:sdt>
      </w:tr>
      <w:bookmarkEnd w:id="1"/>
    </w:tbl>
    <w:p w14:paraId="21DB484D" w14:textId="77777777" w:rsidR="00EE11D7" w:rsidRDefault="00EE11D7" w:rsidP="00EE11D7">
      <w:pPr>
        <w:spacing w:before="0" w:after="160" w:line="259" w:lineRule="auto"/>
      </w:pPr>
      <w:r>
        <w:br w:type="page"/>
      </w:r>
    </w:p>
    <w:p w14:paraId="0ABA048B" w14:textId="2330358C" w:rsidR="008D5719" w:rsidRDefault="008D5719" w:rsidP="00F0539E">
      <w:pPr>
        <w:pStyle w:val="Heading1"/>
      </w:pPr>
      <w:r>
        <w:lastRenderedPageBreak/>
        <w:t xml:space="preserve">Parties to the </w:t>
      </w:r>
      <w:r w:rsidR="001645A2">
        <w:t>a</w:t>
      </w:r>
      <w:r>
        <w:t>greement</w:t>
      </w:r>
    </w:p>
    <w:p w14:paraId="6DAA0CAD" w14:textId="0CECE277" w:rsidR="00F46D59" w:rsidRDefault="008D5719" w:rsidP="00EF7A76">
      <w:r w:rsidRPr="00F46D59">
        <w:rPr>
          <w:b/>
          <w:bCs/>
        </w:rPr>
        <w:t xml:space="preserve">The </w:t>
      </w:r>
      <w:r w:rsidR="00E91AB4">
        <w:rPr>
          <w:b/>
          <w:bCs/>
        </w:rPr>
        <w:t>Controller</w:t>
      </w:r>
      <w:r w:rsidR="007E461D">
        <w:rPr>
          <w:b/>
          <w:bCs/>
        </w:rPr>
        <w:t xml:space="preserve">: </w:t>
      </w:r>
      <w:r w:rsidRPr="00F46D59">
        <w:rPr>
          <w:highlight w:val="yellow"/>
        </w:rPr>
        <w:t xml:space="preserve">[Name, registered address and company number (if applicable) of the entity acting as the </w:t>
      </w:r>
      <w:r w:rsidR="00E91AB4">
        <w:rPr>
          <w:highlight w:val="yellow"/>
        </w:rPr>
        <w:t>controller</w:t>
      </w:r>
      <w:r w:rsidRPr="00F46D59">
        <w:rPr>
          <w:highlight w:val="yellow"/>
        </w:rPr>
        <w:t>]</w:t>
      </w:r>
    </w:p>
    <w:p w14:paraId="40DFCF84" w14:textId="071E2A5E" w:rsidR="008D5719" w:rsidRDefault="00F46D59" w:rsidP="00EF7A76">
      <w:r w:rsidRPr="00F46D59">
        <w:rPr>
          <w:b/>
          <w:bCs/>
        </w:rPr>
        <w:t>T</w:t>
      </w:r>
      <w:r w:rsidR="008D5719" w:rsidRPr="00F46D59">
        <w:rPr>
          <w:b/>
          <w:bCs/>
        </w:rPr>
        <w:t>he Processor</w:t>
      </w:r>
      <w:r w:rsidR="000947D1">
        <w:rPr>
          <w:b/>
          <w:bCs/>
        </w:rPr>
        <w:t>:</w:t>
      </w:r>
      <w:r w:rsidR="007E461D">
        <w:rPr>
          <w:b/>
          <w:bCs/>
        </w:rPr>
        <w:t xml:space="preserve"> </w:t>
      </w:r>
      <w:r w:rsidR="008D5719" w:rsidRPr="00F46D59">
        <w:rPr>
          <w:highlight w:val="yellow"/>
        </w:rPr>
        <w:t>[Name, registered address and company number (if applicable) of the entity acting as the processor]</w:t>
      </w:r>
    </w:p>
    <w:p w14:paraId="6528D5C4" w14:textId="055A348D" w:rsidR="008D5719" w:rsidRDefault="008D5719" w:rsidP="008D5719"/>
    <w:p w14:paraId="48690E33" w14:textId="3AA5CACA" w:rsidR="008D5719" w:rsidRDefault="008D5719" w:rsidP="00F0539E">
      <w:pPr>
        <w:pStyle w:val="Heading1"/>
      </w:pPr>
      <w:r>
        <w:t xml:space="preserve">Scope and </w:t>
      </w:r>
      <w:r w:rsidR="003B3BA2">
        <w:t>r</w:t>
      </w:r>
      <w:r>
        <w:t>oles</w:t>
      </w:r>
    </w:p>
    <w:p w14:paraId="7D7CB201" w14:textId="7C1A273C" w:rsidR="004D5E4C" w:rsidRDefault="008D5719" w:rsidP="00EF7A76">
      <w:r w:rsidRPr="00EF7A76">
        <w:rPr>
          <w:b/>
          <w:bCs/>
        </w:rPr>
        <w:t>2.1</w:t>
      </w:r>
      <w:r w:rsidR="003B3BA2" w:rsidRPr="00EF7A76">
        <w:rPr>
          <w:b/>
          <w:bCs/>
        </w:rPr>
        <w:tab/>
      </w:r>
      <w:r w:rsidR="004D5E4C">
        <w:t>T</w:t>
      </w:r>
      <w:r w:rsidR="004D5E4C" w:rsidRPr="004D5E4C">
        <w:t xml:space="preserve">his agreement applies to the processing of Personal Data, within the scope of the GDPR, by the Processor on behalf of the Controller.  </w:t>
      </w:r>
    </w:p>
    <w:p w14:paraId="78401A85" w14:textId="42C498C1" w:rsidR="008D5719" w:rsidRDefault="008D5719" w:rsidP="00EF7A76">
      <w:r w:rsidRPr="00EF7A76">
        <w:rPr>
          <w:b/>
          <w:bCs/>
        </w:rPr>
        <w:t>2.2</w:t>
      </w:r>
      <w:r>
        <w:tab/>
        <w:t>F</w:t>
      </w:r>
      <w:r w:rsidR="002D1B37" w:rsidRPr="002D1B37">
        <w:t xml:space="preserve">or purposes of this agreement, </w:t>
      </w:r>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sidRPr="006B5DA7">
        <w:rPr>
          <w:lang w:val="en-US"/>
        </w:rPr>
        <w:t xml:space="preserve"> </w:t>
      </w:r>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Pr>
          <w:lang w:val="en-US"/>
        </w:rPr>
        <w:t>[Controller Name]</w:t>
      </w:r>
      <w:r w:rsidR="006B5DA7" w:rsidRPr="00897F9E">
        <w:rPr>
          <w:lang w:val="en-US"/>
        </w:rPr>
        <w:fldChar w:fldCharType="end"/>
      </w:r>
      <w:r w:rsidR="006B5DA7" w:rsidRPr="00897F9E">
        <w:rPr>
          <w:lang w:val="en-US"/>
        </w:rPr>
        <w:fldChar w:fldCharType="end"/>
      </w:r>
      <w:r w:rsidR="002D1B37" w:rsidRPr="002D1B37">
        <w:t xml:space="preserve"> and </w:t>
      </w:r>
      <w:r w:rsidR="003666FB" w:rsidRPr="00897F9E">
        <w:rPr>
          <w:lang w:val="en-US"/>
        </w:rPr>
        <w:fldChar w:fldCharType="begin"/>
      </w:r>
      <w:r w:rsidR="003666FB" w:rsidRPr="00897F9E">
        <w:rPr>
          <w:lang w:val="en-US"/>
        </w:rPr>
        <w:instrText xml:space="preserve"> DOCPROPERTY  Processor  \* MERGEFORMAT </w:instrText>
      </w:r>
      <w:r w:rsidR="003666FB" w:rsidRPr="00897F9E">
        <w:rPr>
          <w:lang w:val="en-US"/>
        </w:rPr>
        <w:fldChar w:fldCharType="separate"/>
      </w:r>
      <w:r w:rsidR="003666FB">
        <w:rPr>
          <w:lang w:val="en-US"/>
        </w:rPr>
        <w:t>[Processor Name]</w:t>
      </w:r>
      <w:r w:rsidR="003666FB" w:rsidRPr="00897F9E">
        <w:rPr>
          <w:lang w:val="en-US"/>
        </w:rPr>
        <w:fldChar w:fldCharType="end"/>
      </w:r>
      <w:r w:rsidR="002D1B37" w:rsidRPr="002D1B37">
        <w:t xml:space="preserve"> agree that </w:t>
      </w:r>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Pr>
          <w:lang w:val="en-US"/>
        </w:rPr>
        <w:t>[Controller Name]</w:t>
      </w:r>
      <w:r w:rsidR="006B5DA7" w:rsidRPr="00897F9E">
        <w:rPr>
          <w:lang w:val="en-US"/>
        </w:rPr>
        <w:fldChar w:fldCharType="end"/>
      </w:r>
      <w:r w:rsidR="006B5DA7" w:rsidRPr="00897F9E">
        <w:rPr>
          <w:lang w:val="en-US"/>
        </w:rPr>
        <w:fldChar w:fldCharType="end"/>
      </w:r>
      <w:r w:rsidR="002D1B37" w:rsidRPr="002D1B37">
        <w:t xml:space="preserve"> is the Controller of the Personal Data and </w:t>
      </w:r>
      <w:r w:rsidR="003666FB" w:rsidRPr="00897F9E">
        <w:rPr>
          <w:lang w:val="en-US"/>
        </w:rPr>
        <w:fldChar w:fldCharType="begin"/>
      </w:r>
      <w:r w:rsidR="003666FB" w:rsidRPr="00897F9E">
        <w:rPr>
          <w:lang w:val="en-US"/>
        </w:rPr>
        <w:instrText xml:space="preserve"> DOCPROPERTY  Processor  \* MERGEFORMAT </w:instrText>
      </w:r>
      <w:r w:rsidR="003666FB" w:rsidRPr="00897F9E">
        <w:rPr>
          <w:lang w:val="en-US"/>
        </w:rPr>
        <w:fldChar w:fldCharType="separate"/>
      </w:r>
      <w:r w:rsidR="003666FB">
        <w:rPr>
          <w:lang w:val="en-US"/>
        </w:rPr>
        <w:t>[Processor Name]</w:t>
      </w:r>
      <w:r w:rsidR="003666FB" w:rsidRPr="00897F9E">
        <w:rPr>
          <w:lang w:val="en-US"/>
        </w:rPr>
        <w:fldChar w:fldCharType="end"/>
      </w:r>
      <w:r w:rsidR="002D1B37" w:rsidRPr="002D1B37">
        <w:t xml:space="preserve"> is the Processor of such data. In the case where </w:t>
      </w:r>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Pr>
          <w:lang w:val="en-US"/>
        </w:rPr>
        <w:t>[Controller Name]</w:t>
      </w:r>
      <w:r w:rsidR="006B5DA7" w:rsidRPr="00897F9E">
        <w:rPr>
          <w:lang w:val="en-US"/>
        </w:rPr>
        <w:fldChar w:fldCharType="end"/>
      </w:r>
      <w:r w:rsidR="006B5DA7" w:rsidRPr="00897F9E">
        <w:rPr>
          <w:lang w:val="en-US"/>
        </w:rPr>
        <w:fldChar w:fldCharType="end"/>
      </w:r>
      <w:r w:rsidR="002D1B37" w:rsidRPr="002D1B37">
        <w:t xml:space="preserve"> acts as a Processor of Personal Data on behalf of a third party, </w:t>
      </w:r>
      <w:r w:rsidR="003666FB" w:rsidRPr="00897F9E">
        <w:rPr>
          <w:lang w:val="en-US"/>
        </w:rPr>
        <w:fldChar w:fldCharType="begin"/>
      </w:r>
      <w:r w:rsidR="003666FB" w:rsidRPr="00897F9E">
        <w:rPr>
          <w:lang w:val="en-US"/>
        </w:rPr>
        <w:instrText xml:space="preserve"> DOCPROPERTY  Processor  \* MERGEFORMAT </w:instrText>
      </w:r>
      <w:r w:rsidR="003666FB" w:rsidRPr="00897F9E">
        <w:rPr>
          <w:lang w:val="en-US"/>
        </w:rPr>
        <w:fldChar w:fldCharType="separate"/>
      </w:r>
      <w:r w:rsidR="003666FB">
        <w:rPr>
          <w:lang w:val="en-US"/>
        </w:rPr>
        <w:t>[Processor Name]</w:t>
      </w:r>
      <w:r w:rsidR="003666FB" w:rsidRPr="00897F9E">
        <w:rPr>
          <w:lang w:val="en-US"/>
        </w:rPr>
        <w:fldChar w:fldCharType="end"/>
      </w:r>
      <w:r w:rsidR="002D1B37" w:rsidRPr="002D1B37">
        <w:t xml:space="preserve"> shall be deemed to be a Sub-Processor.</w:t>
      </w:r>
    </w:p>
    <w:p w14:paraId="4E4657AD" w14:textId="50B4D1D1" w:rsidR="008D5719" w:rsidRDefault="008D5719" w:rsidP="00EF7A76">
      <w:r w:rsidRPr="00EF7A76">
        <w:rPr>
          <w:b/>
          <w:bCs/>
        </w:rPr>
        <w:t>2.3</w:t>
      </w:r>
      <w:r>
        <w:tab/>
        <w:t>T</w:t>
      </w:r>
      <w:r w:rsidR="001524C1" w:rsidRPr="001524C1">
        <w:t xml:space="preserve">hese Terms do not apply where </w:t>
      </w:r>
      <w:r w:rsidR="003666FB" w:rsidRPr="00897F9E">
        <w:rPr>
          <w:lang w:val="en-US"/>
        </w:rPr>
        <w:fldChar w:fldCharType="begin"/>
      </w:r>
      <w:r w:rsidR="003666FB" w:rsidRPr="00897F9E">
        <w:rPr>
          <w:lang w:val="en-US"/>
        </w:rPr>
        <w:instrText xml:space="preserve"> DOCPROPERTY  Processor  \* MERGEFORMAT </w:instrText>
      </w:r>
      <w:r w:rsidR="003666FB" w:rsidRPr="00897F9E">
        <w:rPr>
          <w:lang w:val="en-US"/>
        </w:rPr>
        <w:fldChar w:fldCharType="separate"/>
      </w:r>
      <w:r w:rsidR="003666FB">
        <w:rPr>
          <w:lang w:val="en-US"/>
        </w:rPr>
        <w:t>[Processor Name]</w:t>
      </w:r>
      <w:r w:rsidR="003666FB" w:rsidRPr="00897F9E">
        <w:rPr>
          <w:lang w:val="en-US"/>
        </w:rPr>
        <w:fldChar w:fldCharType="end"/>
      </w:r>
      <w:r w:rsidR="001524C1" w:rsidRPr="001524C1">
        <w:t xml:space="preserve"> is a Controller of Personal Data.</w:t>
      </w:r>
    </w:p>
    <w:p w14:paraId="08219713" w14:textId="77777777" w:rsidR="008D5719" w:rsidRDefault="008D5719" w:rsidP="008D5719"/>
    <w:p w14:paraId="18E7A8F2" w14:textId="5DF66BDA" w:rsidR="008D5719" w:rsidRDefault="008D5719" w:rsidP="00F0539E">
      <w:pPr>
        <w:pStyle w:val="Heading1"/>
      </w:pPr>
      <w:r>
        <w:t>Definitions</w:t>
      </w:r>
    </w:p>
    <w:p w14:paraId="5C5EAC29" w14:textId="70BB51F4" w:rsidR="008D5719" w:rsidRDefault="008D5719" w:rsidP="008D5719">
      <w:r w:rsidRPr="003C33EE">
        <w:rPr>
          <w:b/>
          <w:bCs/>
        </w:rPr>
        <w:t>3.1</w:t>
      </w:r>
      <w:r>
        <w:tab/>
        <w:t>For the purposes of this Agreement, the following definitions shall apply:</w:t>
      </w:r>
      <w:r w:rsidR="00B11B63">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413"/>
        <w:gridCol w:w="7603"/>
      </w:tblGrid>
      <w:tr w:rsidR="00085945" w14:paraId="5B4F9D1A" w14:textId="77777777" w:rsidTr="00C502E4">
        <w:tc>
          <w:tcPr>
            <w:tcW w:w="1413" w:type="dxa"/>
            <w:shd w:val="clear" w:color="auto" w:fill="009BA4" w:themeFill="text2"/>
          </w:tcPr>
          <w:p w14:paraId="05BBFD9B" w14:textId="15930CB4" w:rsidR="00085945" w:rsidRPr="00A02331" w:rsidRDefault="00085945" w:rsidP="003E7F02">
            <w:pPr>
              <w:pStyle w:val="TableHeading"/>
            </w:pPr>
            <w:r>
              <w:t>AGREEMENT</w:t>
            </w:r>
          </w:p>
        </w:tc>
        <w:tc>
          <w:tcPr>
            <w:tcW w:w="7603" w:type="dxa"/>
            <w:shd w:val="clear" w:color="auto" w:fill="009BA4" w:themeFill="text2"/>
          </w:tcPr>
          <w:p w14:paraId="17FCE0FA" w14:textId="71FDE287" w:rsidR="00085945" w:rsidRPr="00A02331" w:rsidRDefault="00085945" w:rsidP="003E7F02">
            <w:pPr>
              <w:pStyle w:val="TableHeading"/>
            </w:pPr>
            <w:r>
              <w:t>DEFINITION</w:t>
            </w:r>
          </w:p>
        </w:tc>
      </w:tr>
      <w:tr w:rsidR="00085945" w14:paraId="0B3CF1FC" w14:textId="77777777" w:rsidTr="00C502E4">
        <w:tc>
          <w:tcPr>
            <w:tcW w:w="1413" w:type="dxa"/>
          </w:tcPr>
          <w:p w14:paraId="184AD6D3" w14:textId="59D1B8F5" w:rsidR="00085945" w:rsidRDefault="00921B9A" w:rsidP="00921B9A">
            <w:pPr>
              <w:pStyle w:val="TableBody"/>
            </w:pPr>
            <w:r>
              <w:t>GDPR</w:t>
            </w:r>
          </w:p>
        </w:tc>
        <w:tc>
          <w:tcPr>
            <w:tcW w:w="7603" w:type="dxa"/>
          </w:tcPr>
          <w:p w14:paraId="0A20111B" w14:textId="66851933" w:rsidR="00085945" w:rsidRDefault="00C502E4" w:rsidP="003E7F02">
            <w:pPr>
              <w:pStyle w:val="TableBody"/>
            </w:pPr>
            <w:r w:rsidRPr="00C502E4">
              <w:t xml:space="preserve">Regulation (EU) 2016/679 of the European Parliament and of the Council of 27 April 2016 on the protection of natural persons with regard to the processing of Personal Data and on the free movement of such </w:t>
            </w:r>
            <w:r w:rsidR="002A262E" w:rsidRPr="00C502E4">
              <w:t>data and</w:t>
            </w:r>
            <w:r w:rsidRPr="00C502E4">
              <w:t xml:space="preserve"> repealing Directive 95/46/EC (General Data Protection Regulation)</w:t>
            </w:r>
            <w:r w:rsidR="00535B62">
              <w:t>.</w:t>
            </w:r>
          </w:p>
        </w:tc>
      </w:tr>
      <w:tr w:rsidR="00085945" w14:paraId="4DC9B070" w14:textId="77777777" w:rsidTr="00C502E4">
        <w:tc>
          <w:tcPr>
            <w:tcW w:w="1413" w:type="dxa"/>
          </w:tcPr>
          <w:p w14:paraId="3C1BF45D" w14:textId="72C54473" w:rsidR="00085945" w:rsidRDefault="00921B9A" w:rsidP="003E7F02">
            <w:pPr>
              <w:pStyle w:val="TableBody"/>
            </w:pPr>
            <w:r>
              <w:t>Personal data</w:t>
            </w:r>
          </w:p>
        </w:tc>
        <w:tc>
          <w:tcPr>
            <w:tcW w:w="7603" w:type="dxa"/>
          </w:tcPr>
          <w:p w14:paraId="177A66E2" w14:textId="28D59961" w:rsidR="00085945" w:rsidRDefault="000D5628" w:rsidP="003E7F02">
            <w:pPr>
              <w:pStyle w:val="TableBody"/>
            </w:pPr>
            <w:r>
              <w:t>D</w:t>
            </w:r>
            <w:r w:rsidRPr="000D5628">
              <w:t>ata</w:t>
            </w:r>
            <w:r w:rsidR="00355B06" w:rsidRPr="00355B06">
              <w:t xml:space="preserve"> meeting the definition of “personal data” as defined in Article 4 of the GDPR, that is provided by </w:t>
            </w:r>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Pr>
                <w:lang w:val="en-US"/>
              </w:rPr>
              <w:t>[Controller Name]</w:t>
            </w:r>
            <w:r w:rsidR="006B5DA7" w:rsidRPr="00897F9E">
              <w:rPr>
                <w:lang w:val="en-US"/>
              </w:rPr>
              <w:fldChar w:fldCharType="end"/>
            </w:r>
            <w:r w:rsidR="00355B06" w:rsidRPr="00355B06">
              <w:t xml:space="preserve"> to </w:t>
            </w:r>
            <w:r w:rsidR="003666FB" w:rsidRPr="00897F9E">
              <w:rPr>
                <w:lang w:val="en-US"/>
              </w:rPr>
              <w:fldChar w:fldCharType="begin"/>
            </w:r>
            <w:r w:rsidR="003666FB" w:rsidRPr="00897F9E">
              <w:rPr>
                <w:lang w:val="en-US"/>
              </w:rPr>
              <w:instrText xml:space="preserve"> DOCPROPERTY  Processor  \* MERGEFORMAT </w:instrText>
            </w:r>
            <w:r w:rsidR="003666FB" w:rsidRPr="00897F9E">
              <w:rPr>
                <w:lang w:val="en-US"/>
              </w:rPr>
              <w:fldChar w:fldCharType="separate"/>
            </w:r>
            <w:r w:rsidR="003666FB">
              <w:rPr>
                <w:lang w:val="en-US"/>
              </w:rPr>
              <w:t>[Processor Name]</w:t>
            </w:r>
            <w:r w:rsidR="003666FB" w:rsidRPr="00897F9E">
              <w:rPr>
                <w:lang w:val="en-US"/>
              </w:rPr>
              <w:fldChar w:fldCharType="end"/>
            </w:r>
            <w:r w:rsidR="00355B06" w:rsidRPr="00355B06">
              <w:t xml:space="preserve"> in order to perform the processing as defined in Schedule 1 of this Agreement.</w:t>
            </w:r>
          </w:p>
        </w:tc>
      </w:tr>
      <w:tr w:rsidR="00085945" w14:paraId="3CD7771D" w14:textId="77777777" w:rsidTr="00C502E4">
        <w:tc>
          <w:tcPr>
            <w:tcW w:w="1413" w:type="dxa"/>
          </w:tcPr>
          <w:p w14:paraId="4D828557" w14:textId="2F29D18D" w:rsidR="00085945" w:rsidRDefault="00921B9A" w:rsidP="003E7F02">
            <w:pPr>
              <w:pStyle w:val="TableBody"/>
            </w:pPr>
            <w:r>
              <w:t>Sub-processor</w:t>
            </w:r>
          </w:p>
        </w:tc>
        <w:tc>
          <w:tcPr>
            <w:tcW w:w="7603" w:type="dxa"/>
          </w:tcPr>
          <w:p w14:paraId="23422D7A" w14:textId="45661F68" w:rsidR="00085945" w:rsidRDefault="00535B62" w:rsidP="003E7F02">
            <w:pPr>
              <w:pStyle w:val="TableBody"/>
            </w:pPr>
            <w:r>
              <w:t xml:space="preserve">A </w:t>
            </w:r>
            <w:r w:rsidR="00B4366C" w:rsidRPr="00B4366C">
              <w:t xml:space="preserve">natural or legal person, public authority, agency or body other than the data subject, Controller and Processor who, under the direct authority of the Processor, are authorised to process Personal Data for which </w:t>
            </w:r>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Pr>
                <w:lang w:val="en-US"/>
              </w:rPr>
              <w:t>[Controller Name]</w:t>
            </w:r>
            <w:r w:rsidR="006B5DA7" w:rsidRPr="00897F9E">
              <w:rPr>
                <w:lang w:val="en-US"/>
              </w:rPr>
              <w:fldChar w:fldCharType="end"/>
            </w:r>
            <w:r w:rsidR="00B4366C" w:rsidRPr="00B4366C">
              <w:t xml:space="preserve"> is the Controller</w:t>
            </w:r>
            <w:r w:rsidR="00B4366C">
              <w:t>.</w:t>
            </w:r>
          </w:p>
        </w:tc>
      </w:tr>
    </w:tbl>
    <w:p w14:paraId="629811DE" w14:textId="77777777" w:rsidR="00257ACC" w:rsidRDefault="00257ACC" w:rsidP="00E003D3"/>
    <w:p w14:paraId="274BF004" w14:textId="2143E3A0" w:rsidR="00E003D3" w:rsidRDefault="00E003D3" w:rsidP="00E003D3">
      <w:r>
        <w:t>Terms used but not defined in this Agreement (e.g., “processing”, “controller”, “processor”, “data subject”) shall have the same meaning as in Article 4 of the GDPR.</w:t>
      </w:r>
    </w:p>
    <w:p w14:paraId="44802ECB" w14:textId="77777777" w:rsidR="00D36261" w:rsidRDefault="00D36261" w:rsidP="00E003D3"/>
    <w:p w14:paraId="0188F7F1" w14:textId="2DF8EA2D" w:rsidR="00E003D3" w:rsidRDefault="00E003D3" w:rsidP="00F0539E">
      <w:pPr>
        <w:pStyle w:val="Heading1"/>
      </w:pPr>
      <w:r>
        <w:lastRenderedPageBreak/>
        <w:t xml:space="preserve">The </w:t>
      </w:r>
      <w:r w:rsidR="001479D6">
        <w:t>p</w:t>
      </w:r>
      <w:r>
        <w:t>rocessing</w:t>
      </w:r>
    </w:p>
    <w:p w14:paraId="7E9C8C19" w14:textId="71D76D81" w:rsidR="00E003D3" w:rsidRDefault="00E003D3" w:rsidP="00E003D3">
      <w:r w:rsidRPr="00257ACC">
        <w:rPr>
          <w:b/>
          <w:bCs/>
        </w:rPr>
        <w:t>4.1</w:t>
      </w:r>
      <w:r w:rsidR="00257ACC">
        <w:tab/>
      </w:r>
      <w:r>
        <w:t>The subject matter, duration, nature and purpose of the Processing, and the types of Personal Data and categories of data subjects shall be as defined in Schedule 1 of this Agreement.</w:t>
      </w:r>
    </w:p>
    <w:p w14:paraId="56B79A16" w14:textId="77777777" w:rsidR="00E003D3" w:rsidRDefault="00E003D3" w:rsidP="00E003D3"/>
    <w:p w14:paraId="721C65D5" w14:textId="2333FB49" w:rsidR="00E003D3" w:rsidRDefault="00E003D3" w:rsidP="00F0539E">
      <w:pPr>
        <w:pStyle w:val="Heading1"/>
      </w:pPr>
      <w:r>
        <w:t xml:space="preserve">Obligations and rights of the </w:t>
      </w:r>
      <w:r w:rsidR="00AD35E3">
        <w:t>controller</w:t>
      </w:r>
    </w:p>
    <w:p w14:paraId="233BF27F" w14:textId="7ADF0BEA" w:rsidR="002D5587" w:rsidRDefault="00E003D3" w:rsidP="002D5587">
      <w:r w:rsidRPr="001479D6">
        <w:rPr>
          <w:b/>
          <w:bCs/>
        </w:rPr>
        <w:t>5.1</w:t>
      </w:r>
      <w:r w:rsidR="001479D6">
        <w:tab/>
      </w:r>
      <w:r w:rsidR="002D5587">
        <w:t>Taking into account the nature, scope, context and purposes of processing as well as the risks of varying likelihood and severity for the rights and freedoms of natural persons, the Controller shall implement appropriate technical and organisational measures to ensure and to be able to demonstrate that Processing is performed in accordance with the GDPR. Those measures shall be reviewed and updated where necessary.</w:t>
      </w:r>
    </w:p>
    <w:p w14:paraId="7B526EEC" w14:textId="0BD8D7D7" w:rsidR="002D5587" w:rsidRDefault="002D5587" w:rsidP="002D5587">
      <w:r w:rsidRPr="002D5587">
        <w:rPr>
          <w:b/>
          <w:bCs/>
        </w:rPr>
        <w:t>5.2</w:t>
      </w:r>
      <w:r>
        <w:tab/>
        <w:t>Where proportionate in relation to Processing activities, the measures referred to in paragraph 5.1 shall include the implementation of appropriate data protection policies by the Controller.</w:t>
      </w:r>
    </w:p>
    <w:p w14:paraId="6C5C0A2E" w14:textId="6C446F23" w:rsidR="00E003D3" w:rsidRDefault="002D5587" w:rsidP="002D5587">
      <w:r w:rsidRPr="002D5587">
        <w:rPr>
          <w:b/>
          <w:bCs/>
        </w:rPr>
        <w:t>5.3</w:t>
      </w:r>
      <w:r>
        <w:tab/>
        <w:t xml:space="preserve">The Controller shall implement appropriate technical and organisational measures for ensuring that, by default, only Personal Data which are necessary for each specific purpose of the Processing are processed. That obligation applies to the amount of Personal Data collected, the extent of their Processing, the period of their storage and their accessibility. </w:t>
      </w:r>
      <w:r w:rsidR="002A262E">
        <w:t>Such</w:t>
      </w:r>
      <w:r>
        <w:t xml:space="preserve"> measures shall ensure that by default Personal Data are not made accessible without the individual's intervention to an indefinite number of natural persons.</w:t>
      </w:r>
    </w:p>
    <w:p w14:paraId="175734FB" w14:textId="77777777" w:rsidR="002D5587" w:rsidRDefault="002D5587" w:rsidP="002D5587"/>
    <w:p w14:paraId="5F5B399F" w14:textId="5DD1D8BE" w:rsidR="00E003D3" w:rsidRDefault="00E003D3" w:rsidP="00F0539E">
      <w:pPr>
        <w:pStyle w:val="Heading1"/>
      </w:pPr>
      <w:r>
        <w:t>Obligations of th</w:t>
      </w:r>
      <w:r w:rsidR="001479D6">
        <w:t>e processor</w:t>
      </w:r>
    </w:p>
    <w:p w14:paraId="5FC7FC05" w14:textId="3A9B11F1" w:rsidR="00367569" w:rsidRDefault="00E003D3" w:rsidP="00367569">
      <w:r w:rsidRPr="001479D6">
        <w:rPr>
          <w:b/>
          <w:bCs/>
        </w:rPr>
        <w:t>6.1</w:t>
      </w:r>
      <w:r w:rsidR="001479D6">
        <w:tab/>
      </w:r>
      <w:r w:rsidR="00367569">
        <w:t>The Processor shall:</w:t>
      </w:r>
    </w:p>
    <w:p w14:paraId="161C3060" w14:textId="2445B270" w:rsidR="00367569" w:rsidRDefault="00367569" w:rsidP="00367569">
      <w:r w:rsidRPr="00367569">
        <w:rPr>
          <w:b/>
          <w:bCs/>
        </w:rPr>
        <w:t>6.1.1</w:t>
      </w:r>
      <w:r>
        <w:tab/>
        <w:t>Process the Personal Data only on documented instructions from the Controller;</w:t>
      </w:r>
    </w:p>
    <w:p w14:paraId="52787D35" w14:textId="39CE52C7" w:rsidR="00367569" w:rsidRDefault="00367569" w:rsidP="00367569">
      <w:r w:rsidRPr="00367569">
        <w:rPr>
          <w:b/>
          <w:bCs/>
        </w:rPr>
        <w:t>6.1.2</w:t>
      </w:r>
      <w:r>
        <w:tab/>
        <w:t>Ensure that persons authorised to process the Personal Data have committed themselves to confidentiality or are under an appropriate statutory obligation of confidentiality;</w:t>
      </w:r>
    </w:p>
    <w:p w14:paraId="73684C24" w14:textId="28179D87" w:rsidR="00367569" w:rsidRDefault="00367569" w:rsidP="00367569">
      <w:r w:rsidRPr="00367569">
        <w:rPr>
          <w:b/>
          <w:bCs/>
        </w:rPr>
        <w:t>6.1.3</w:t>
      </w:r>
      <w:r>
        <w:tab/>
        <w:t>Take all measures required pursuant to Article 32 of the GDPR, namely to implement appropriate technical and organisational measures to ensure a level of security appropriate to the risk to the rights and freedoms of natural persons including, as a minimum, the measures set out in Schedule 2 of this Agreement;</w:t>
      </w:r>
    </w:p>
    <w:p w14:paraId="033E04E2" w14:textId="08434BBF" w:rsidR="00367569" w:rsidRDefault="00367569" w:rsidP="00367569">
      <w:r w:rsidRPr="00367569">
        <w:rPr>
          <w:b/>
          <w:bCs/>
        </w:rPr>
        <w:t>6.1.4</w:t>
      </w:r>
      <w:r>
        <w:tab/>
        <w:t xml:space="preserve">Respect the conditions referred to in paragraphs 2 and 4 of Article 28 of the GDPR for engaging another Processor, namely that the Processor may not engage another Processor (Sub-Processor) without the prior authorisation of the Controller. Those Sub-Processors that are authorised by the Controller at the date of this agreement are listed in </w:t>
      </w:r>
      <w:r>
        <w:lastRenderedPageBreak/>
        <w:t>Schedule 3. In cases where another Processor is engaged, the Sub-Processor must be subject to the same contractual terms as described in this Agreement;</w:t>
      </w:r>
    </w:p>
    <w:p w14:paraId="7D4DF2B1" w14:textId="761307B5" w:rsidR="00367569" w:rsidRDefault="00367569" w:rsidP="00367569">
      <w:r w:rsidRPr="00367569">
        <w:rPr>
          <w:b/>
          <w:bCs/>
        </w:rPr>
        <w:t>6.1.5</w:t>
      </w:r>
      <w:r>
        <w:tab/>
        <w:t>Assist the Controller by appropriate technical and organisational measures, insofar as this is possible, for the fulfilment of the Controller's obligation to respond to requests for exercising the data subject's rights laid down in Chapter III of the GDPR;</w:t>
      </w:r>
    </w:p>
    <w:p w14:paraId="32647108" w14:textId="124F110C" w:rsidR="00367569" w:rsidRDefault="00367569" w:rsidP="00367569">
      <w:r w:rsidRPr="00367569">
        <w:rPr>
          <w:b/>
          <w:bCs/>
        </w:rPr>
        <w:t>6.1.6</w:t>
      </w:r>
      <w:r>
        <w:tab/>
        <w:t>Assist the Controller in ensuring compliance with the obligations pursuant to Articles 32 to 36 of the GDPR, relating to security of Processing, Personal Data Breaches and data protection impact assessments;</w:t>
      </w:r>
    </w:p>
    <w:p w14:paraId="52510CB5" w14:textId="3A5B15C2" w:rsidR="00367569" w:rsidRDefault="00367569" w:rsidP="00367569">
      <w:r w:rsidRPr="00367569">
        <w:rPr>
          <w:b/>
          <w:bCs/>
        </w:rPr>
        <w:t>6.1.7</w:t>
      </w:r>
      <w:r>
        <w:tab/>
        <w:t xml:space="preserve">At the choice of the Controller, delete or return all the Personal Data to the Controller after the end of the provision of services relating to Processing, and delete existing copies unless applicable law requires storage of the Personal Data; </w:t>
      </w:r>
    </w:p>
    <w:p w14:paraId="5067B3C2" w14:textId="0926A233" w:rsidR="00687411" w:rsidRDefault="00367569" w:rsidP="00367569">
      <w:r w:rsidRPr="00367569">
        <w:rPr>
          <w:b/>
          <w:bCs/>
        </w:rPr>
        <w:t>6.1.8</w:t>
      </w:r>
      <w:r>
        <w:tab/>
        <w:t>Make available to the Controller all information necessary to demonstrate compliance with the obligations laid down in Article 28 of the GDPR and allow for and contribute to audits, including inspections, conducted by the Controller or another auditor mandated by the Controller;</w:t>
      </w:r>
    </w:p>
    <w:p w14:paraId="2A292604" w14:textId="68161FCC" w:rsidR="00F0539E" w:rsidRDefault="00F0539E" w:rsidP="00367569">
      <w:r w:rsidRPr="00F0539E">
        <w:rPr>
          <w:b/>
          <w:bCs/>
        </w:rPr>
        <w:t>6.1.9</w:t>
      </w:r>
      <w:r>
        <w:tab/>
        <w:t>I</w:t>
      </w:r>
      <w:r w:rsidRPr="00F0539E">
        <w:t xml:space="preserve">ndemnify the Controller against any reasonable losses, liabilities and costs which the Controller suffers or incurs as a result of the processor causing or allowing a breach of data protection </w:t>
      </w:r>
      <w:r>
        <w:t>l</w:t>
      </w:r>
      <w:r w:rsidRPr="00F0539E">
        <w:t>aws or breaching any part of this agreement.</w:t>
      </w:r>
    </w:p>
    <w:p w14:paraId="307FDD4D" w14:textId="77777777" w:rsidR="00367569" w:rsidRPr="00D4737A" w:rsidRDefault="00367569" w:rsidP="00367569">
      <w:pPr>
        <w:rPr>
          <w:sz w:val="20"/>
          <w:szCs w:val="20"/>
        </w:rPr>
      </w:pPr>
    </w:p>
    <w:p w14:paraId="15DE3554" w14:textId="0D504B35" w:rsidR="00E003D3" w:rsidRDefault="00E003D3" w:rsidP="00F0539E">
      <w:pPr>
        <w:pStyle w:val="Heading1"/>
      </w:pPr>
      <w:r>
        <w:t xml:space="preserve">Duration and </w:t>
      </w:r>
      <w:r w:rsidR="00687411">
        <w:t>applicable law</w:t>
      </w:r>
    </w:p>
    <w:p w14:paraId="76A8F143" w14:textId="6A69611E" w:rsidR="00E003D3" w:rsidRDefault="00E003D3" w:rsidP="00E003D3">
      <w:r w:rsidRPr="00687411">
        <w:rPr>
          <w:b/>
          <w:bCs/>
        </w:rPr>
        <w:t>7.1</w:t>
      </w:r>
      <w:r>
        <w:tab/>
        <w:t xml:space="preserve">This Agreement shall continue in effect for so long as the Processor is processing Personal Data on behalf of the </w:t>
      </w:r>
      <w:r w:rsidR="00C564CC">
        <w:t>Controller</w:t>
      </w:r>
      <w:r>
        <w:t xml:space="preserve"> </w:t>
      </w:r>
      <w:r w:rsidRPr="00BB2FA4">
        <w:rPr>
          <w:highlight w:val="yellow"/>
        </w:rPr>
        <w:t>[or define a fixed term]</w:t>
      </w:r>
      <w:r w:rsidR="00BB2FA4">
        <w:t>.</w:t>
      </w:r>
    </w:p>
    <w:p w14:paraId="4A3C9991" w14:textId="77777777" w:rsidR="00E003D3" w:rsidRDefault="00E003D3" w:rsidP="00E003D3">
      <w:r w:rsidRPr="00687411">
        <w:rPr>
          <w:b/>
          <w:bCs/>
        </w:rPr>
        <w:t>7.2</w:t>
      </w:r>
      <w:r>
        <w:tab/>
        <w:t xml:space="preserve">This Agreement shall be governed by the laws of </w:t>
      </w:r>
      <w:r w:rsidRPr="00BB2FA4">
        <w:rPr>
          <w:highlight w:val="yellow"/>
        </w:rPr>
        <w:t>England and Wales</w:t>
      </w:r>
      <w:r>
        <w:t xml:space="preserve"> and subject to the exclusive jurisdiction of the courts of </w:t>
      </w:r>
      <w:r w:rsidRPr="00BB2FA4">
        <w:rPr>
          <w:highlight w:val="yellow"/>
        </w:rPr>
        <w:t>England and Wales</w:t>
      </w:r>
      <w:r>
        <w:t>.</w:t>
      </w:r>
    </w:p>
    <w:p w14:paraId="40EB1292" w14:textId="11ADEC0A" w:rsidR="00E003D3" w:rsidRPr="00350E99" w:rsidRDefault="00E003D3" w:rsidP="00E003D3">
      <w:pPr>
        <w:rPr>
          <w:sz w:val="20"/>
          <w:szCs w:val="20"/>
        </w:rPr>
      </w:pPr>
    </w:p>
    <w:p w14:paraId="322A0DA8" w14:textId="77777777" w:rsidR="00F0539E" w:rsidRDefault="00F0539E">
      <w:pPr>
        <w:spacing w:before="0" w:after="160" w:line="259" w:lineRule="auto"/>
        <w:rPr>
          <w:color w:val="009BA4" w:themeColor="text2"/>
          <w:sz w:val="36"/>
          <w:szCs w:val="28"/>
        </w:rPr>
      </w:pPr>
      <w:r>
        <w:br w:type="page"/>
      </w:r>
    </w:p>
    <w:p w14:paraId="124311E7" w14:textId="4999F3C8" w:rsidR="00E003D3" w:rsidRDefault="00E003D3" w:rsidP="00FC05D7">
      <w:pPr>
        <w:pStyle w:val="HeadingX"/>
      </w:pPr>
      <w:r>
        <w:lastRenderedPageBreak/>
        <w:t>Signatures</w:t>
      </w:r>
    </w:p>
    <w:p w14:paraId="4CD7F027" w14:textId="456F2A1E" w:rsidR="00FF62D8" w:rsidRDefault="00E003D3" w:rsidP="008D5719">
      <w:r>
        <w:t xml:space="preserve">Signed for and on behalf of </w:t>
      </w:r>
      <w:bookmarkStart w:id="2" w:name="_Hlk509076859"/>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sidRPr="00897F9E">
        <w:rPr>
          <w:lang w:val="en-US"/>
        </w:rPr>
        <w:fldChar w:fldCharType="begin"/>
      </w:r>
      <w:r w:rsidR="006B5DA7" w:rsidRPr="00897F9E">
        <w:rPr>
          <w:lang w:val="en-US"/>
        </w:rPr>
        <w:instrText xml:space="preserve"> DOCPROPERTY  Controller  \* MERGEFORMAT </w:instrText>
      </w:r>
      <w:r w:rsidR="006B5DA7" w:rsidRPr="00897F9E">
        <w:rPr>
          <w:lang w:val="en-US"/>
        </w:rPr>
        <w:fldChar w:fldCharType="separate"/>
      </w:r>
      <w:r w:rsidR="006B5DA7">
        <w:rPr>
          <w:lang w:val="en-US"/>
        </w:rPr>
        <w:t>[Controller Name]</w:t>
      </w:r>
      <w:r w:rsidR="006B5DA7" w:rsidRPr="00897F9E">
        <w:rPr>
          <w:lang w:val="en-US"/>
        </w:rPr>
        <w:fldChar w:fldCharType="end"/>
      </w:r>
      <w:r w:rsidR="006B5DA7" w:rsidRPr="00897F9E">
        <w:rPr>
          <w:lang w:val="en-US"/>
        </w:rPr>
        <w:fldChar w:fldCharType="end"/>
      </w:r>
      <w:bookmarkEnd w:id="2"/>
      <w:r>
        <w:t>:</w:t>
      </w:r>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2830"/>
        <w:gridCol w:w="6237"/>
      </w:tblGrid>
      <w:tr w:rsidR="0081293D" w14:paraId="5113BAE0" w14:textId="77777777" w:rsidTr="00771534">
        <w:trPr>
          <w:trHeight w:val="462"/>
        </w:trPr>
        <w:tc>
          <w:tcPr>
            <w:tcW w:w="2830" w:type="dxa"/>
            <w:shd w:val="clear" w:color="auto" w:fill="D0EAEB" w:themeFill="accent2"/>
          </w:tcPr>
          <w:p w14:paraId="25611C02" w14:textId="475F9C21" w:rsidR="0081293D" w:rsidRPr="003818CF" w:rsidRDefault="0081293D" w:rsidP="00771534">
            <w:pPr>
              <w:pStyle w:val="Formheader"/>
            </w:pPr>
            <w:r>
              <w:t>SIGNATURE</w:t>
            </w:r>
          </w:p>
        </w:tc>
        <w:tc>
          <w:tcPr>
            <w:tcW w:w="6237" w:type="dxa"/>
          </w:tcPr>
          <w:p w14:paraId="626F682C" w14:textId="77777777" w:rsidR="0081293D" w:rsidRDefault="0081293D" w:rsidP="00771534">
            <w:pPr>
              <w:pStyle w:val="Formbody"/>
            </w:pPr>
          </w:p>
          <w:p w14:paraId="197C4FF2" w14:textId="00E1686A" w:rsidR="00D4737A" w:rsidRPr="00A3166F" w:rsidRDefault="00D4737A" w:rsidP="00771534">
            <w:pPr>
              <w:pStyle w:val="Formbody"/>
            </w:pPr>
          </w:p>
        </w:tc>
      </w:tr>
      <w:tr w:rsidR="0081293D" w14:paraId="3EAE9C3D" w14:textId="77777777" w:rsidTr="00771534">
        <w:trPr>
          <w:trHeight w:val="402"/>
        </w:trPr>
        <w:tc>
          <w:tcPr>
            <w:tcW w:w="2830" w:type="dxa"/>
            <w:shd w:val="clear" w:color="auto" w:fill="D0EAEB" w:themeFill="accent2"/>
          </w:tcPr>
          <w:p w14:paraId="7CF4F38B" w14:textId="65A1D0EA" w:rsidR="0081293D" w:rsidRDefault="0081293D" w:rsidP="00771534">
            <w:pPr>
              <w:pStyle w:val="Formheader"/>
            </w:pPr>
            <w:r>
              <w:t>NAME</w:t>
            </w:r>
          </w:p>
        </w:tc>
        <w:tc>
          <w:tcPr>
            <w:tcW w:w="6237" w:type="dxa"/>
          </w:tcPr>
          <w:p w14:paraId="7CBF7EC4" w14:textId="77777777" w:rsidR="0081293D" w:rsidRDefault="0081293D" w:rsidP="00771534">
            <w:pPr>
              <w:pStyle w:val="Formbody"/>
            </w:pPr>
          </w:p>
          <w:p w14:paraId="5C302955" w14:textId="54B9F381" w:rsidR="00D4737A" w:rsidRPr="00A3166F" w:rsidRDefault="00D4737A" w:rsidP="00771534">
            <w:pPr>
              <w:pStyle w:val="Formbody"/>
            </w:pPr>
          </w:p>
        </w:tc>
      </w:tr>
      <w:tr w:rsidR="0081293D" w14:paraId="10455E33" w14:textId="77777777" w:rsidTr="00771534">
        <w:trPr>
          <w:trHeight w:val="70"/>
        </w:trPr>
        <w:tc>
          <w:tcPr>
            <w:tcW w:w="2830" w:type="dxa"/>
            <w:shd w:val="clear" w:color="auto" w:fill="D0EAEB" w:themeFill="accent2"/>
          </w:tcPr>
          <w:p w14:paraId="4BAC9B63" w14:textId="5C0CC306" w:rsidR="0081293D" w:rsidRDefault="0081293D" w:rsidP="00771534">
            <w:pPr>
              <w:pStyle w:val="Formheader"/>
            </w:pPr>
            <w:r>
              <w:t>TITLE</w:t>
            </w:r>
          </w:p>
        </w:tc>
        <w:tc>
          <w:tcPr>
            <w:tcW w:w="6237" w:type="dxa"/>
          </w:tcPr>
          <w:p w14:paraId="19931F8E" w14:textId="77777777" w:rsidR="0081293D" w:rsidRDefault="0081293D" w:rsidP="00771534">
            <w:pPr>
              <w:pStyle w:val="Formbody"/>
            </w:pPr>
          </w:p>
          <w:p w14:paraId="37D20CE4" w14:textId="1BCCC44B" w:rsidR="00D4737A" w:rsidRPr="00A3166F" w:rsidRDefault="00D4737A" w:rsidP="00771534">
            <w:pPr>
              <w:pStyle w:val="Formbody"/>
            </w:pPr>
          </w:p>
        </w:tc>
      </w:tr>
      <w:tr w:rsidR="0081293D" w14:paraId="1F286040" w14:textId="77777777" w:rsidTr="00771534">
        <w:trPr>
          <w:trHeight w:val="70"/>
        </w:trPr>
        <w:tc>
          <w:tcPr>
            <w:tcW w:w="2830" w:type="dxa"/>
            <w:shd w:val="clear" w:color="auto" w:fill="D0EAEB" w:themeFill="accent2"/>
          </w:tcPr>
          <w:p w14:paraId="503B760F" w14:textId="194D1CCA" w:rsidR="0081293D" w:rsidRDefault="0081293D" w:rsidP="00771534">
            <w:pPr>
              <w:pStyle w:val="Formheader"/>
            </w:pPr>
            <w:r>
              <w:t>DATE</w:t>
            </w:r>
          </w:p>
        </w:tc>
        <w:tc>
          <w:tcPr>
            <w:tcW w:w="6237" w:type="dxa"/>
          </w:tcPr>
          <w:p w14:paraId="5DFCB1D8" w14:textId="77777777" w:rsidR="0081293D" w:rsidRDefault="0081293D" w:rsidP="00771534">
            <w:pPr>
              <w:pStyle w:val="Formbody"/>
            </w:pPr>
          </w:p>
          <w:p w14:paraId="142D0BBF" w14:textId="2B25A376" w:rsidR="00D4737A" w:rsidRPr="00A3166F" w:rsidRDefault="00D4737A" w:rsidP="00771534">
            <w:pPr>
              <w:pStyle w:val="Formbody"/>
            </w:pPr>
          </w:p>
        </w:tc>
      </w:tr>
    </w:tbl>
    <w:p w14:paraId="01C3809B" w14:textId="41704542" w:rsidR="0081293D" w:rsidRDefault="0081293D" w:rsidP="008D5719">
      <w:r>
        <w:t xml:space="preserve">Signed for and on behalf of </w:t>
      </w:r>
      <w:bookmarkStart w:id="3" w:name="_Hlk508039102"/>
      <w:r w:rsidR="003666FB" w:rsidRPr="00897F9E">
        <w:rPr>
          <w:lang w:val="en-US"/>
        </w:rPr>
        <w:fldChar w:fldCharType="begin"/>
      </w:r>
      <w:r w:rsidR="003666FB" w:rsidRPr="00897F9E">
        <w:rPr>
          <w:lang w:val="en-US"/>
        </w:rPr>
        <w:instrText xml:space="preserve"> DOCPROPERTY  Processor  \* MERGEFORMAT </w:instrText>
      </w:r>
      <w:r w:rsidR="003666FB" w:rsidRPr="00897F9E">
        <w:rPr>
          <w:lang w:val="en-US"/>
        </w:rPr>
        <w:fldChar w:fldCharType="separate"/>
      </w:r>
      <w:r w:rsidR="003666FB">
        <w:rPr>
          <w:lang w:val="en-US"/>
        </w:rPr>
        <w:t>[Processor Name]</w:t>
      </w:r>
      <w:r w:rsidR="003666FB" w:rsidRPr="00897F9E">
        <w:rPr>
          <w:lang w:val="en-US"/>
        </w:rPr>
        <w:fldChar w:fldCharType="end"/>
      </w:r>
      <w:bookmarkEnd w:id="3"/>
      <w:r>
        <w:t>:</w:t>
      </w:r>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2830"/>
        <w:gridCol w:w="6237"/>
      </w:tblGrid>
      <w:tr w:rsidR="0081293D" w14:paraId="02828902" w14:textId="77777777" w:rsidTr="00771534">
        <w:trPr>
          <w:trHeight w:val="462"/>
        </w:trPr>
        <w:tc>
          <w:tcPr>
            <w:tcW w:w="2830" w:type="dxa"/>
            <w:shd w:val="clear" w:color="auto" w:fill="D0EAEB" w:themeFill="accent2"/>
          </w:tcPr>
          <w:p w14:paraId="53CABC2A" w14:textId="77777777" w:rsidR="0081293D" w:rsidRPr="003818CF" w:rsidRDefault="0081293D" w:rsidP="00771534">
            <w:pPr>
              <w:pStyle w:val="Formheader"/>
            </w:pPr>
            <w:r>
              <w:t>SIGNATURE</w:t>
            </w:r>
          </w:p>
        </w:tc>
        <w:tc>
          <w:tcPr>
            <w:tcW w:w="6237" w:type="dxa"/>
          </w:tcPr>
          <w:p w14:paraId="6A13672A" w14:textId="77777777" w:rsidR="0081293D" w:rsidRDefault="0081293D" w:rsidP="00771534">
            <w:pPr>
              <w:pStyle w:val="Formbody"/>
            </w:pPr>
          </w:p>
          <w:p w14:paraId="23A16A95" w14:textId="0DBB6B63" w:rsidR="00D4737A" w:rsidRPr="00A3166F" w:rsidRDefault="00D4737A" w:rsidP="00771534">
            <w:pPr>
              <w:pStyle w:val="Formbody"/>
            </w:pPr>
          </w:p>
        </w:tc>
      </w:tr>
      <w:tr w:rsidR="0081293D" w14:paraId="72999901" w14:textId="77777777" w:rsidTr="00771534">
        <w:trPr>
          <w:trHeight w:val="402"/>
        </w:trPr>
        <w:tc>
          <w:tcPr>
            <w:tcW w:w="2830" w:type="dxa"/>
            <w:shd w:val="clear" w:color="auto" w:fill="D0EAEB" w:themeFill="accent2"/>
          </w:tcPr>
          <w:p w14:paraId="64CED203" w14:textId="77777777" w:rsidR="0081293D" w:rsidRDefault="0081293D" w:rsidP="00771534">
            <w:pPr>
              <w:pStyle w:val="Formheader"/>
            </w:pPr>
            <w:r>
              <w:t>NAME</w:t>
            </w:r>
          </w:p>
        </w:tc>
        <w:tc>
          <w:tcPr>
            <w:tcW w:w="6237" w:type="dxa"/>
          </w:tcPr>
          <w:p w14:paraId="37EBC3D2" w14:textId="77777777" w:rsidR="0081293D" w:rsidRDefault="0081293D" w:rsidP="00771534">
            <w:pPr>
              <w:pStyle w:val="Formbody"/>
            </w:pPr>
          </w:p>
          <w:p w14:paraId="6D5BB773" w14:textId="6566E854" w:rsidR="00D4737A" w:rsidRPr="00A3166F" w:rsidRDefault="00D4737A" w:rsidP="00771534">
            <w:pPr>
              <w:pStyle w:val="Formbody"/>
            </w:pPr>
          </w:p>
        </w:tc>
      </w:tr>
      <w:tr w:rsidR="0081293D" w14:paraId="060EDF29" w14:textId="77777777" w:rsidTr="00771534">
        <w:trPr>
          <w:trHeight w:val="70"/>
        </w:trPr>
        <w:tc>
          <w:tcPr>
            <w:tcW w:w="2830" w:type="dxa"/>
            <w:shd w:val="clear" w:color="auto" w:fill="D0EAEB" w:themeFill="accent2"/>
          </w:tcPr>
          <w:p w14:paraId="098FC0AA" w14:textId="77777777" w:rsidR="0081293D" w:rsidRDefault="0081293D" w:rsidP="00771534">
            <w:pPr>
              <w:pStyle w:val="Formheader"/>
            </w:pPr>
            <w:r>
              <w:t>TITLE</w:t>
            </w:r>
          </w:p>
        </w:tc>
        <w:tc>
          <w:tcPr>
            <w:tcW w:w="6237" w:type="dxa"/>
          </w:tcPr>
          <w:p w14:paraId="43412984" w14:textId="77777777" w:rsidR="0081293D" w:rsidRDefault="0081293D" w:rsidP="00771534">
            <w:pPr>
              <w:pStyle w:val="Formbody"/>
            </w:pPr>
          </w:p>
          <w:p w14:paraId="6ADEF2A0" w14:textId="3F733EE8" w:rsidR="00D4737A" w:rsidRPr="00A3166F" w:rsidRDefault="00D4737A" w:rsidP="00771534">
            <w:pPr>
              <w:pStyle w:val="Formbody"/>
            </w:pPr>
          </w:p>
        </w:tc>
      </w:tr>
      <w:tr w:rsidR="0081293D" w14:paraId="31108708" w14:textId="77777777" w:rsidTr="00771534">
        <w:trPr>
          <w:trHeight w:val="70"/>
        </w:trPr>
        <w:tc>
          <w:tcPr>
            <w:tcW w:w="2830" w:type="dxa"/>
            <w:shd w:val="clear" w:color="auto" w:fill="D0EAEB" w:themeFill="accent2"/>
          </w:tcPr>
          <w:p w14:paraId="0393E544" w14:textId="77777777" w:rsidR="0081293D" w:rsidRDefault="0081293D" w:rsidP="00771534">
            <w:pPr>
              <w:pStyle w:val="Formheader"/>
            </w:pPr>
            <w:r>
              <w:t>DATE</w:t>
            </w:r>
          </w:p>
        </w:tc>
        <w:tc>
          <w:tcPr>
            <w:tcW w:w="6237" w:type="dxa"/>
          </w:tcPr>
          <w:p w14:paraId="4EEE14B2" w14:textId="77777777" w:rsidR="0081293D" w:rsidRDefault="0081293D" w:rsidP="00771534">
            <w:pPr>
              <w:pStyle w:val="Formbody"/>
            </w:pPr>
          </w:p>
          <w:p w14:paraId="5BCF0C1C" w14:textId="7C0E62B8" w:rsidR="00D4737A" w:rsidRPr="00A3166F" w:rsidRDefault="00D4737A" w:rsidP="00771534">
            <w:pPr>
              <w:pStyle w:val="Formbody"/>
            </w:pPr>
          </w:p>
        </w:tc>
      </w:tr>
    </w:tbl>
    <w:p w14:paraId="078B051D" w14:textId="4C97AC47" w:rsidR="00A17676" w:rsidRDefault="00A17676" w:rsidP="008D5719"/>
    <w:p w14:paraId="71B8FA3B" w14:textId="77777777" w:rsidR="00A17676" w:rsidRDefault="00A17676">
      <w:pPr>
        <w:spacing w:before="0" w:after="160" w:line="259" w:lineRule="auto"/>
      </w:pPr>
      <w:r>
        <w:br w:type="page"/>
      </w:r>
    </w:p>
    <w:p w14:paraId="6E0D439E" w14:textId="42DCF67F" w:rsidR="00FF62D8" w:rsidRDefault="003864A4" w:rsidP="00455205">
      <w:pPr>
        <w:pStyle w:val="HeadingX"/>
      </w:pPr>
      <w:r>
        <w:lastRenderedPageBreak/>
        <w:t xml:space="preserve">Schedule 1: </w:t>
      </w:r>
      <w:r w:rsidRPr="003864A4">
        <w:t>Description of the Processing</w:t>
      </w:r>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2830"/>
        <w:gridCol w:w="6237"/>
      </w:tblGrid>
      <w:tr w:rsidR="003864A4" w14:paraId="283C588C" w14:textId="77777777" w:rsidTr="00771534">
        <w:trPr>
          <w:trHeight w:val="462"/>
        </w:trPr>
        <w:tc>
          <w:tcPr>
            <w:tcW w:w="2830" w:type="dxa"/>
            <w:shd w:val="clear" w:color="auto" w:fill="D0EAEB" w:themeFill="accent2"/>
          </w:tcPr>
          <w:p w14:paraId="7F926D1F" w14:textId="0B3FF248" w:rsidR="003864A4" w:rsidRPr="003818CF" w:rsidRDefault="003864A4" w:rsidP="00771534">
            <w:pPr>
              <w:pStyle w:val="Formheader"/>
            </w:pPr>
            <w:r>
              <w:t>S</w:t>
            </w:r>
            <w:r w:rsidR="004C5D9F">
              <w:t>UBJECT MATTER AND DU</w:t>
            </w:r>
            <w:bookmarkStart w:id="4" w:name="_GoBack"/>
            <w:bookmarkEnd w:id="4"/>
            <w:r w:rsidR="004C5D9F">
              <w:t>RATION OF THE PROCESSING</w:t>
            </w:r>
          </w:p>
        </w:tc>
        <w:tc>
          <w:tcPr>
            <w:tcW w:w="6237" w:type="dxa"/>
          </w:tcPr>
          <w:p w14:paraId="6D8ABC1E" w14:textId="77777777" w:rsidR="003864A4" w:rsidRDefault="009849D1" w:rsidP="00771534">
            <w:pPr>
              <w:pStyle w:val="Formbody"/>
              <w:rPr>
                <w:highlight w:val="yellow"/>
              </w:rPr>
            </w:pPr>
            <w:r w:rsidRPr="00C902DD">
              <w:rPr>
                <w:highlight w:val="yellow"/>
              </w:rPr>
              <w:t>[Describe what the processing relates to and how long is it carried out for including, if appropriate, the frequency of processing]</w:t>
            </w:r>
          </w:p>
          <w:p w14:paraId="2F714A4E" w14:textId="395E3101" w:rsidR="00C902DD" w:rsidRPr="00C902DD" w:rsidRDefault="00C902DD" w:rsidP="00771534">
            <w:pPr>
              <w:pStyle w:val="Formbody"/>
              <w:rPr>
                <w:highlight w:val="yellow"/>
              </w:rPr>
            </w:pPr>
          </w:p>
        </w:tc>
      </w:tr>
      <w:tr w:rsidR="003864A4" w14:paraId="38DB6B5B" w14:textId="77777777" w:rsidTr="00771534">
        <w:trPr>
          <w:trHeight w:val="402"/>
        </w:trPr>
        <w:tc>
          <w:tcPr>
            <w:tcW w:w="2830" w:type="dxa"/>
            <w:shd w:val="clear" w:color="auto" w:fill="D0EAEB" w:themeFill="accent2"/>
          </w:tcPr>
          <w:p w14:paraId="2E1DADE7" w14:textId="69A6E84B" w:rsidR="003864A4" w:rsidRDefault="003864A4" w:rsidP="00771534">
            <w:pPr>
              <w:pStyle w:val="Formheader"/>
            </w:pPr>
            <w:r>
              <w:t>NA</w:t>
            </w:r>
            <w:r w:rsidR="004C5D9F">
              <w:t>TURE AND PURPOSE OF THE PROCESSING</w:t>
            </w:r>
          </w:p>
        </w:tc>
        <w:tc>
          <w:tcPr>
            <w:tcW w:w="6237" w:type="dxa"/>
          </w:tcPr>
          <w:p w14:paraId="7B9CBC37" w14:textId="77777777" w:rsidR="003864A4" w:rsidRDefault="00B85F05" w:rsidP="00771534">
            <w:pPr>
              <w:pStyle w:val="Formbody"/>
              <w:rPr>
                <w:highlight w:val="yellow"/>
              </w:rPr>
            </w:pPr>
            <w:r w:rsidRPr="00C902DD">
              <w:rPr>
                <w:highlight w:val="yellow"/>
              </w:rPr>
              <w:t>[What does the processing consist of and why is it carried out?]</w:t>
            </w:r>
          </w:p>
          <w:p w14:paraId="2D8C80D7" w14:textId="77777777" w:rsidR="00C902DD" w:rsidRDefault="00C902DD" w:rsidP="00771534">
            <w:pPr>
              <w:pStyle w:val="Formbody"/>
              <w:rPr>
                <w:highlight w:val="yellow"/>
              </w:rPr>
            </w:pPr>
          </w:p>
          <w:p w14:paraId="43A555DA" w14:textId="0DF93C57" w:rsidR="00C902DD" w:rsidRPr="00C902DD" w:rsidRDefault="00C902DD" w:rsidP="00771534">
            <w:pPr>
              <w:pStyle w:val="Formbody"/>
              <w:rPr>
                <w:highlight w:val="yellow"/>
              </w:rPr>
            </w:pPr>
          </w:p>
        </w:tc>
      </w:tr>
      <w:tr w:rsidR="003864A4" w14:paraId="49C2802C" w14:textId="77777777" w:rsidTr="00771534">
        <w:trPr>
          <w:trHeight w:val="70"/>
        </w:trPr>
        <w:tc>
          <w:tcPr>
            <w:tcW w:w="2830" w:type="dxa"/>
            <w:shd w:val="clear" w:color="auto" w:fill="D0EAEB" w:themeFill="accent2"/>
          </w:tcPr>
          <w:p w14:paraId="54B24FC2" w14:textId="3945A912" w:rsidR="003864A4" w:rsidRDefault="003864A4" w:rsidP="00771534">
            <w:pPr>
              <w:pStyle w:val="Formheader"/>
            </w:pPr>
            <w:r>
              <w:t>T</w:t>
            </w:r>
            <w:r w:rsidR="004C5D9F">
              <w:t>YPE OF PERSONAL DATA AND CATEGORIES OF DATA SUBJECTS</w:t>
            </w:r>
          </w:p>
        </w:tc>
        <w:tc>
          <w:tcPr>
            <w:tcW w:w="6237" w:type="dxa"/>
          </w:tcPr>
          <w:p w14:paraId="4A72BE6F" w14:textId="77777777" w:rsidR="003864A4" w:rsidRDefault="00C902DD" w:rsidP="00771534">
            <w:pPr>
              <w:pStyle w:val="Formbody"/>
              <w:rPr>
                <w:highlight w:val="yellow"/>
              </w:rPr>
            </w:pPr>
            <w:r w:rsidRPr="00C902DD">
              <w:rPr>
                <w:highlight w:val="yellow"/>
              </w:rPr>
              <w:t>[What sort of information is involved, and who does it relate to?]</w:t>
            </w:r>
          </w:p>
          <w:p w14:paraId="51DA8B3D" w14:textId="77777777" w:rsidR="00C902DD" w:rsidRDefault="00C902DD" w:rsidP="00771534">
            <w:pPr>
              <w:pStyle w:val="Formbody"/>
              <w:rPr>
                <w:highlight w:val="yellow"/>
              </w:rPr>
            </w:pPr>
          </w:p>
          <w:p w14:paraId="57AAAD2D" w14:textId="182801D2" w:rsidR="00C902DD" w:rsidRPr="00C902DD" w:rsidRDefault="00C902DD" w:rsidP="00771534">
            <w:pPr>
              <w:pStyle w:val="Formbody"/>
              <w:rPr>
                <w:highlight w:val="yellow"/>
              </w:rPr>
            </w:pPr>
          </w:p>
        </w:tc>
      </w:tr>
    </w:tbl>
    <w:p w14:paraId="1875951D" w14:textId="78034955" w:rsidR="000B20FD" w:rsidRDefault="000B20FD" w:rsidP="008D5719"/>
    <w:p w14:paraId="312142FC" w14:textId="77777777" w:rsidR="000B20FD" w:rsidRDefault="000B20FD">
      <w:pPr>
        <w:spacing w:before="0" w:after="160" w:line="259" w:lineRule="auto"/>
      </w:pPr>
      <w:r>
        <w:br w:type="page"/>
      </w:r>
    </w:p>
    <w:p w14:paraId="5631693B" w14:textId="00EC73FD" w:rsidR="00455205" w:rsidRDefault="00455205" w:rsidP="00455205">
      <w:pPr>
        <w:pStyle w:val="HeadingX"/>
      </w:pPr>
      <w:r>
        <w:lastRenderedPageBreak/>
        <w:t>Schedule 2: Technical and organisational measures</w:t>
      </w:r>
    </w:p>
    <w:p w14:paraId="151B961E" w14:textId="06C9D873" w:rsidR="00455205" w:rsidRDefault="00455205" w:rsidP="00455205">
      <w:r>
        <w:t>The following security measures shall be implemented by the Processor, as a minimum:</w:t>
      </w:r>
    </w:p>
    <w:p w14:paraId="56E85329" w14:textId="20DD18CD" w:rsidR="00455205" w:rsidRPr="0013125C" w:rsidRDefault="00455205" w:rsidP="00455205">
      <w:pPr>
        <w:rPr>
          <w:highlight w:val="yellow"/>
        </w:rPr>
      </w:pPr>
      <w:r w:rsidRPr="0013125C">
        <w:rPr>
          <w:highlight w:val="yellow"/>
        </w:rPr>
        <w:t>[Describe the security controls that have been agreed to be implemented by the Processor]</w:t>
      </w:r>
    </w:p>
    <w:p w14:paraId="722E468F" w14:textId="77777777" w:rsidR="00455205" w:rsidRPr="0013125C" w:rsidRDefault="00455205" w:rsidP="00455205">
      <w:pPr>
        <w:rPr>
          <w:highlight w:val="yellow"/>
        </w:rPr>
      </w:pPr>
      <w:r w:rsidRPr="0013125C">
        <w:rPr>
          <w:highlight w:val="yellow"/>
        </w:rPr>
        <w:t>For example:</w:t>
      </w:r>
    </w:p>
    <w:p w14:paraId="1CF4359B" w14:textId="77777777" w:rsidR="00455205" w:rsidRPr="0013125C" w:rsidRDefault="00455205" w:rsidP="0013125C">
      <w:pPr>
        <w:pStyle w:val="ListParagraph"/>
        <w:numPr>
          <w:ilvl w:val="0"/>
          <w:numId w:val="45"/>
        </w:numPr>
        <w:rPr>
          <w:highlight w:val="yellow"/>
        </w:rPr>
      </w:pPr>
      <w:r w:rsidRPr="0013125C">
        <w:rPr>
          <w:highlight w:val="yellow"/>
        </w:rPr>
        <w:t xml:space="preserve">Encryption in transit </w:t>
      </w:r>
    </w:p>
    <w:p w14:paraId="5FB92FFB" w14:textId="77777777" w:rsidR="00455205" w:rsidRPr="0013125C" w:rsidRDefault="00455205" w:rsidP="0013125C">
      <w:pPr>
        <w:pStyle w:val="ListParagraph"/>
        <w:numPr>
          <w:ilvl w:val="0"/>
          <w:numId w:val="45"/>
        </w:numPr>
        <w:rPr>
          <w:highlight w:val="yellow"/>
        </w:rPr>
      </w:pPr>
      <w:r w:rsidRPr="0013125C">
        <w:rPr>
          <w:highlight w:val="yellow"/>
        </w:rPr>
        <w:t>Encryption at rest</w:t>
      </w:r>
    </w:p>
    <w:p w14:paraId="5E72A49F" w14:textId="77777777" w:rsidR="00455205" w:rsidRPr="0013125C" w:rsidRDefault="00455205" w:rsidP="0013125C">
      <w:pPr>
        <w:pStyle w:val="ListParagraph"/>
        <w:numPr>
          <w:ilvl w:val="0"/>
          <w:numId w:val="45"/>
        </w:numPr>
        <w:rPr>
          <w:highlight w:val="yellow"/>
        </w:rPr>
      </w:pPr>
      <w:r w:rsidRPr="0013125C">
        <w:rPr>
          <w:highlight w:val="yellow"/>
        </w:rPr>
        <w:t>Role-based access control</w:t>
      </w:r>
    </w:p>
    <w:p w14:paraId="6F224BF0" w14:textId="77777777" w:rsidR="00455205" w:rsidRPr="0013125C" w:rsidRDefault="00455205" w:rsidP="0013125C">
      <w:pPr>
        <w:pStyle w:val="ListParagraph"/>
        <w:numPr>
          <w:ilvl w:val="0"/>
          <w:numId w:val="45"/>
        </w:numPr>
        <w:rPr>
          <w:highlight w:val="yellow"/>
        </w:rPr>
      </w:pPr>
      <w:r w:rsidRPr="0013125C">
        <w:rPr>
          <w:highlight w:val="yellow"/>
        </w:rPr>
        <w:t>Multi-factor authentication</w:t>
      </w:r>
    </w:p>
    <w:p w14:paraId="11C830C6" w14:textId="77777777" w:rsidR="00455205" w:rsidRPr="0013125C" w:rsidRDefault="00455205" w:rsidP="0013125C">
      <w:pPr>
        <w:pStyle w:val="ListParagraph"/>
        <w:numPr>
          <w:ilvl w:val="0"/>
          <w:numId w:val="45"/>
        </w:numPr>
        <w:rPr>
          <w:highlight w:val="yellow"/>
        </w:rPr>
      </w:pPr>
      <w:r w:rsidRPr="0013125C">
        <w:rPr>
          <w:highlight w:val="yellow"/>
        </w:rPr>
        <w:t>Regular backups</w:t>
      </w:r>
    </w:p>
    <w:p w14:paraId="4803D5B3" w14:textId="77777777" w:rsidR="00455205" w:rsidRPr="0013125C" w:rsidRDefault="00455205" w:rsidP="0013125C">
      <w:pPr>
        <w:pStyle w:val="ListParagraph"/>
        <w:numPr>
          <w:ilvl w:val="0"/>
          <w:numId w:val="45"/>
        </w:numPr>
        <w:rPr>
          <w:highlight w:val="yellow"/>
        </w:rPr>
      </w:pPr>
      <w:r w:rsidRPr="0013125C">
        <w:rPr>
          <w:highlight w:val="yellow"/>
        </w:rPr>
        <w:t>Vulnerability scanning</w:t>
      </w:r>
    </w:p>
    <w:p w14:paraId="562A0F97" w14:textId="77777777" w:rsidR="00455205" w:rsidRPr="0013125C" w:rsidRDefault="00455205" w:rsidP="0013125C">
      <w:pPr>
        <w:pStyle w:val="ListParagraph"/>
        <w:numPr>
          <w:ilvl w:val="0"/>
          <w:numId w:val="45"/>
        </w:numPr>
        <w:rPr>
          <w:highlight w:val="yellow"/>
        </w:rPr>
      </w:pPr>
      <w:r w:rsidRPr="0013125C">
        <w:rPr>
          <w:highlight w:val="yellow"/>
        </w:rPr>
        <w:t>Intrusion detection system</w:t>
      </w:r>
    </w:p>
    <w:p w14:paraId="26A4EC59" w14:textId="77777777" w:rsidR="00455205" w:rsidRPr="0013125C" w:rsidRDefault="00455205" w:rsidP="0013125C">
      <w:pPr>
        <w:pStyle w:val="ListParagraph"/>
        <w:numPr>
          <w:ilvl w:val="0"/>
          <w:numId w:val="45"/>
        </w:numPr>
        <w:rPr>
          <w:highlight w:val="yellow"/>
        </w:rPr>
      </w:pPr>
      <w:r w:rsidRPr="0013125C">
        <w:rPr>
          <w:highlight w:val="yellow"/>
        </w:rPr>
        <w:t>Intrusion prevention system</w:t>
      </w:r>
    </w:p>
    <w:p w14:paraId="200BD9AB" w14:textId="77777777" w:rsidR="00455205" w:rsidRPr="0013125C" w:rsidRDefault="00455205" w:rsidP="0013125C">
      <w:pPr>
        <w:pStyle w:val="ListParagraph"/>
        <w:numPr>
          <w:ilvl w:val="0"/>
          <w:numId w:val="45"/>
        </w:numPr>
        <w:rPr>
          <w:highlight w:val="yellow"/>
        </w:rPr>
      </w:pPr>
      <w:r w:rsidRPr="0013125C">
        <w:rPr>
          <w:highlight w:val="yellow"/>
        </w:rPr>
        <w:t>Firewall</w:t>
      </w:r>
    </w:p>
    <w:p w14:paraId="01AA259B" w14:textId="77777777" w:rsidR="00455205" w:rsidRPr="0013125C" w:rsidRDefault="00455205" w:rsidP="0013125C">
      <w:pPr>
        <w:pStyle w:val="ListParagraph"/>
        <w:numPr>
          <w:ilvl w:val="0"/>
          <w:numId w:val="45"/>
        </w:numPr>
        <w:rPr>
          <w:highlight w:val="yellow"/>
        </w:rPr>
      </w:pPr>
      <w:r w:rsidRPr="0013125C">
        <w:rPr>
          <w:highlight w:val="yellow"/>
        </w:rPr>
        <w:t>Anti-virus</w:t>
      </w:r>
    </w:p>
    <w:p w14:paraId="77714C6D" w14:textId="2F4B2F48" w:rsidR="00455205" w:rsidRPr="0013125C" w:rsidRDefault="00455205" w:rsidP="0013125C">
      <w:pPr>
        <w:pStyle w:val="ListParagraph"/>
        <w:numPr>
          <w:ilvl w:val="0"/>
          <w:numId w:val="45"/>
        </w:numPr>
        <w:rPr>
          <w:highlight w:val="yellow"/>
        </w:rPr>
      </w:pPr>
      <w:r w:rsidRPr="0013125C">
        <w:rPr>
          <w:highlight w:val="yellow"/>
        </w:rPr>
        <w:t>Business continuity plan</w:t>
      </w:r>
    </w:p>
    <w:p w14:paraId="710DD8B5" w14:textId="5EF16528" w:rsidR="00455205" w:rsidRDefault="00455205">
      <w:pPr>
        <w:spacing w:before="0" w:after="160" w:line="259" w:lineRule="auto"/>
      </w:pPr>
      <w:r>
        <w:br w:type="page"/>
      </w:r>
    </w:p>
    <w:p w14:paraId="508DD660" w14:textId="2668C19D" w:rsidR="00455205" w:rsidRDefault="0013125C" w:rsidP="0013125C">
      <w:pPr>
        <w:pStyle w:val="HeadingX"/>
      </w:pPr>
      <w:r>
        <w:lastRenderedPageBreak/>
        <w:t xml:space="preserve">Schedule 3: </w:t>
      </w:r>
      <w:r w:rsidR="00F113CF">
        <w:t>S</w:t>
      </w:r>
      <w:r>
        <w:t>ub-processors</w:t>
      </w:r>
    </w:p>
    <w:p w14:paraId="43598F98" w14:textId="23F70AEC" w:rsidR="00455205" w:rsidRDefault="00455205" w:rsidP="00455205">
      <w:r>
        <w:t xml:space="preserve">As at the date of this agreement, the following additional Sub-Processors have been notified by the </w:t>
      </w:r>
      <w:r w:rsidR="00F113CF">
        <w:t>P</w:t>
      </w:r>
      <w:r>
        <w:t xml:space="preserve">rocessor to the </w:t>
      </w:r>
      <w:r w:rsidR="00F113CF">
        <w:t>Controller</w:t>
      </w:r>
      <w:r>
        <w:t xml:space="preserve"> with respect to the Processing:</w:t>
      </w:r>
    </w:p>
    <w:p w14:paraId="7268EE01" w14:textId="77777777" w:rsidR="00455205" w:rsidRPr="0013125C" w:rsidRDefault="00455205" w:rsidP="00455205">
      <w:pPr>
        <w:rPr>
          <w:highlight w:val="yellow"/>
        </w:rPr>
      </w:pPr>
      <w:r w:rsidRPr="0013125C">
        <w:rPr>
          <w:highlight w:val="yellow"/>
        </w:rPr>
        <w:t>[List the additional sub-processors that are currently involved in processing the personal data]</w:t>
      </w:r>
    </w:p>
    <w:p w14:paraId="411C130C" w14:textId="77777777" w:rsidR="00455205" w:rsidRPr="0013125C" w:rsidRDefault="00455205" w:rsidP="00455205">
      <w:pPr>
        <w:rPr>
          <w:highlight w:val="yellow"/>
        </w:rPr>
      </w:pPr>
      <w:r w:rsidRPr="0013125C">
        <w:rPr>
          <w:highlight w:val="yellow"/>
        </w:rPr>
        <w:t>For example:</w:t>
      </w:r>
    </w:p>
    <w:p w14:paraId="1FB86ABF" w14:textId="77777777" w:rsidR="00455205" w:rsidRPr="0013125C" w:rsidRDefault="00455205" w:rsidP="0013125C">
      <w:pPr>
        <w:pStyle w:val="ListParagraph"/>
        <w:numPr>
          <w:ilvl w:val="0"/>
          <w:numId w:val="46"/>
        </w:numPr>
        <w:rPr>
          <w:highlight w:val="yellow"/>
        </w:rPr>
      </w:pPr>
      <w:r w:rsidRPr="0013125C">
        <w:rPr>
          <w:highlight w:val="yellow"/>
        </w:rPr>
        <w:t>Microsoft</w:t>
      </w:r>
    </w:p>
    <w:p w14:paraId="00E3F649" w14:textId="77777777" w:rsidR="00455205" w:rsidRPr="0013125C" w:rsidRDefault="00455205" w:rsidP="0013125C">
      <w:pPr>
        <w:pStyle w:val="ListParagraph"/>
        <w:numPr>
          <w:ilvl w:val="0"/>
          <w:numId w:val="46"/>
        </w:numPr>
        <w:rPr>
          <w:highlight w:val="yellow"/>
        </w:rPr>
      </w:pPr>
      <w:r w:rsidRPr="0013125C">
        <w:rPr>
          <w:highlight w:val="yellow"/>
        </w:rPr>
        <w:t>Amazon Web Services</w:t>
      </w:r>
    </w:p>
    <w:p w14:paraId="008B3880" w14:textId="3C708DD9" w:rsidR="00FC05D7" w:rsidRPr="0013125C" w:rsidRDefault="00455205" w:rsidP="00DA14A5">
      <w:pPr>
        <w:pStyle w:val="ListParagraph"/>
        <w:numPr>
          <w:ilvl w:val="0"/>
          <w:numId w:val="46"/>
        </w:numPr>
        <w:rPr>
          <w:highlight w:val="yellow"/>
        </w:rPr>
      </w:pPr>
      <w:r w:rsidRPr="0013125C">
        <w:rPr>
          <w:highlight w:val="yellow"/>
        </w:rPr>
        <w:t>Googl</w:t>
      </w:r>
      <w:r w:rsidR="0013125C" w:rsidRPr="0013125C">
        <w:rPr>
          <w:highlight w:val="yellow"/>
        </w:rPr>
        <w:t>e</w:t>
      </w:r>
    </w:p>
    <w:sectPr w:rsidR="00FC05D7" w:rsidRPr="0013125C" w:rsidSect="00E67955">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BB58A4" w14:textId="77777777" w:rsidR="008C100F" w:rsidRDefault="008C100F" w:rsidP="002A0662">
      <w:pPr>
        <w:spacing w:before="0" w:after="0"/>
      </w:pPr>
      <w:r>
        <w:separator/>
      </w:r>
    </w:p>
  </w:endnote>
  <w:endnote w:type="continuationSeparator" w:id="0">
    <w:p w14:paraId="2D8B6229" w14:textId="77777777" w:rsidR="008C100F" w:rsidRDefault="008C100F" w:rsidP="002A0662">
      <w:pPr>
        <w:spacing w:before="0" w:after="0"/>
      </w:pPr>
      <w:r>
        <w:continuationSeparator/>
      </w:r>
    </w:p>
  </w:endnote>
  <w:endnote w:type="continuationNotice" w:id="1">
    <w:p w14:paraId="08540F94" w14:textId="77777777" w:rsidR="008C100F" w:rsidRDefault="008C100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777BF3" w14:textId="77777777" w:rsidR="00F0539E" w:rsidRDefault="00F053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8636285"/>
      <w:docPartObj>
        <w:docPartGallery w:val="Page Numbers (Top of Page)"/>
        <w:docPartUnique/>
      </w:docPartObj>
    </w:sdtPr>
    <w:sdtEndPr/>
    <w:sdtContent>
      <w:p w14:paraId="769AED78" w14:textId="6657E3F9" w:rsidR="00B77F8E" w:rsidRPr="00725750" w:rsidRDefault="00B77F8E" w:rsidP="00147A53">
        <w:pPr>
          <w:pStyle w:val="Footer"/>
        </w:pPr>
        <w:r w:rsidRPr="00725750">
          <w:t xml:space="preserve">Version </w:t>
        </w:r>
        <w:fldSimple w:instr=" STYLEREF  &quot;Version number&quot;  \* MERGEFORMAT ">
          <w:r w:rsidR="00C564CC">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C564CC" w:rsidRPr="00C564CC">
          <w:rPr>
            <w:noProof/>
            <w:lang w:val="en-US"/>
          </w:rPr>
          <w:t>[Insert date]</w:t>
        </w:r>
        <w:r w:rsidRPr="00725750">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27ABC" w14:textId="77777777" w:rsidR="00F0539E" w:rsidRDefault="00F05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55D7C0" w14:textId="77777777" w:rsidR="008C100F" w:rsidRDefault="008C100F" w:rsidP="002A0662">
      <w:pPr>
        <w:spacing w:before="0" w:after="0"/>
      </w:pPr>
      <w:r>
        <w:separator/>
      </w:r>
    </w:p>
  </w:footnote>
  <w:footnote w:type="continuationSeparator" w:id="0">
    <w:p w14:paraId="2730EDB6" w14:textId="77777777" w:rsidR="008C100F" w:rsidRDefault="008C100F" w:rsidP="002A0662">
      <w:pPr>
        <w:spacing w:before="0" w:after="0"/>
      </w:pPr>
      <w:r>
        <w:continuationSeparator/>
      </w:r>
    </w:p>
  </w:footnote>
  <w:footnote w:type="continuationNotice" w:id="1">
    <w:p w14:paraId="228E7A07" w14:textId="77777777" w:rsidR="008C100F" w:rsidRDefault="008C100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6F178" w14:textId="77777777" w:rsidR="00F0539E" w:rsidRDefault="00F053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8257F8" w14:textId="33707E9D" w:rsidR="00B77F8E" w:rsidRDefault="00643204" w:rsidP="005730F7">
    <w:pPr>
      <w:pStyle w:val="Header"/>
      <w:jc w:val="center"/>
    </w:pPr>
    <w:r w:rsidRPr="00643204">
      <w:t>Data Processing Agreement</w:t>
    </w:r>
  </w:p>
  <w:p w14:paraId="3299A19D" w14:textId="77777777" w:rsidR="00B77F8E" w:rsidRPr="00420548" w:rsidRDefault="00B77F8E" w:rsidP="005730F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2353E" w14:textId="77777777" w:rsidR="00F0539E" w:rsidRDefault="00F05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F2985"/>
    <w:multiLevelType w:val="hybridMultilevel"/>
    <w:tmpl w:val="2A902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B103C0C"/>
    <w:multiLevelType w:val="hybridMultilevel"/>
    <w:tmpl w:val="9B688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082503"/>
    <w:multiLevelType w:val="hybridMultilevel"/>
    <w:tmpl w:val="40A8B688"/>
    <w:lvl w:ilvl="0" w:tplc="0E402DC6">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8"/>
  </w:num>
  <w:num w:numId="4">
    <w:abstractNumId w:val="2"/>
  </w:num>
  <w:num w:numId="5">
    <w:abstractNumId w:val="10"/>
  </w:num>
  <w:num w:numId="6">
    <w:abstractNumId w:val="4"/>
  </w:num>
  <w:num w:numId="7">
    <w:abstractNumId w:val="5"/>
  </w:num>
  <w:num w:numId="8">
    <w:abstractNumId w:val="5"/>
  </w:num>
  <w:num w:numId="9">
    <w:abstractNumId w:val="5"/>
  </w:num>
  <w:num w:numId="10">
    <w:abstractNumId w:val="5"/>
  </w:num>
  <w:num w:numId="11">
    <w:abstractNumId w:val="5"/>
  </w:num>
  <w:num w:numId="12">
    <w:abstractNumId w:val="15"/>
  </w:num>
  <w:num w:numId="13">
    <w:abstractNumId w:val="14"/>
  </w:num>
  <w:num w:numId="14">
    <w:abstractNumId w:val="5"/>
  </w:num>
  <w:num w:numId="15">
    <w:abstractNumId w:val="5"/>
  </w:num>
  <w:num w:numId="16">
    <w:abstractNumId w:val="5"/>
  </w:num>
  <w:num w:numId="17">
    <w:abstractNumId w:val="5"/>
  </w:num>
  <w:num w:numId="18">
    <w:abstractNumId w:val="6"/>
  </w:num>
  <w:num w:numId="19">
    <w:abstractNumId w:val="7"/>
  </w:num>
  <w:num w:numId="20">
    <w:abstractNumId w:val="5"/>
  </w:num>
  <w:num w:numId="21">
    <w:abstractNumId w:val="5"/>
  </w:num>
  <w:num w:numId="22">
    <w:abstractNumId w:val="5"/>
  </w:num>
  <w:num w:numId="23">
    <w:abstractNumId w:val="5"/>
  </w:num>
  <w:num w:numId="24">
    <w:abstractNumId w:val="6"/>
  </w:num>
  <w:num w:numId="25">
    <w:abstractNumId w:val="16"/>
  </w:num>
  <w:num w:numId="26">
    <w:abstractNumId w:val="5"/>
  </w:num>
  <w:num w:numId="27">
    <w:abstractNumId w:val="5"/>
  </w:num>
  <w:num w:numId="28">
    <w:abstractNumId w:val="5"/>
  </w:num>
  <w:num w:numId="29">
    <w:abstractNumId w:val="5"/>
  </w:num>
  <w:num w:numId="30">
    <w:abstractNumId w:val="6"/>
  </w:num>
  <w:num w:numId="31">
    <w:abstractNumId w:val="13"/>
  </w:num>
  <w:num w:numId="32">
    <w:abstractNumId w:val="5"/>
  </w:num>
  <w:num w:numId="33">
    <w:abstractNumId w:val="5"/>
  </w:num>
  <w:num w:numId="34">
    <w:abstractNumId w:val="5"/>
  </w:num>
  <w:num w:numId="35">
    <w:abstractNumId w:val="5"/>
  </w:num>
  <w:num w:numId="36">
    <w:abstractNumId w:val="14"/>
  </w:num>
  <w:num w:numId="37">
    <w:abstractNumId w:val="5"/>
  </w:num>
  <w:num w:numId="38">
    <w:abstractNumId w:val="5"/>
  </w:num>
  <w:num w:numId="39">
    <w:abstractNumId w:val="5"/>
  </w:num>
  <w:num w:numId="40">
    <w:abstractNumId w:val="5"/>
  </w:num>
  <w:num w:numId="41">
    <w:abstractNumId w:val="14"/>
  </w:num>
  <w:num w:numId="42">
    <w:abstractNumId w:val="12"/>
  </w:num>
  <w:num w:numId="43">
    <w:abstractNumId w:val="3"/>
  </w:num>
  <w:num w:numId="44">
    <w:abstractNumId w:val="11"/>
  </w:num>
  <w:num w:numId="45">
    <w:abstractNumId w:val="0"/>
  </w:num>
  <w:num w:numId="46">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44E2"/>
    <w:rsid w:val="000256C0"/>
    <w:rsid w:val="000258A6"/>
    <w:rsid w:val="00033995"/>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5945"/>
    <w:rsid w:val="00086FF9"/>
    <w:rsid w:val="00091DC4"/>
    <w:rsid w:val="00092255"/>
    <w:rsid w:val="000947D1"/>
    <w:rsid w:val="0009771E"/>
    <w:rsid w:val="000A0893"/>
    <w:rsid w:val="000A7591"/>
    <w:rsid w:val="000A7A55"/>
    <w:rsid w:val="000A7FB1"/>
    <w:rsid w:val="000A7FDD"/>
    <w:rsid w:val="000B01B9"/>
    <w:rsid w:val="000B20FD"/>
    <w:rsid w:val="000C0D60"/>
    <w:rsid w:val="000C3655"/>
    <w:rsid w:val="000D20FC"/>
    <w:rsid w:val="000D2C76"/>
    <w:rsid w:val="000D5326"/>
    <w:rsid w:val="000D5628"/>
    <w:rsid w:val="000E2F4E"/>
    <w:rsid w:val="000E76BA"/>
    <w:rsid w:val="000F0BAF"/>
    <w:rsid w:val="000F108B"/>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25C"/>
    <w:rsid w:val="00131A30"/>
    <w:rsid w:val="00137010"/>
    <w:rsid w:val="00137105"/>
    <w:rsid w:val="00140056"/>
    <w:rsid w:val="00140EEA"/>
    <w:rsid w:val="00141CA8"/>
    <w:rsid w:val="001425DA"/>
    <w:rsid w:val="001427D6"/>
    <w:rsid w:val="00144EAB"/>
    <w:rsid w:val="00145421"/>
    <w:rsid w:val="00146D14"/>
    <w:rsid w:val="001479D6"/>
    <w:rsid w:val="00147A53"/>
    <w:rsid w:val="00147E34"/>
    <w:rsid w:val="001501C9"/>
    <w:rsid w:val="00152454"/>
    <w:rsid w:val="001524C1"/>
    <w:rsid w:val="00153412"/>
    <w:rsid w:val="00153EFB"/>
    <w:rsid w:val="00162CFC"/>
    <w:rsid w:val="00164528"/>
    <w:rsid w:val="001645A2"/>
    <w:rsid w:val="00165503"/>
    <w:rsid w:val="00166A78"/>
    <w:rsid w:val="001712E9"/>
    <w:rsid w:val="00171F17"/>
    <w:rsid w:val="00173862"/>
    <w:rsid w:val="00180BB7"/>
    <w:rsid w:val="0018261F"/>
    <w:rsid w:val="00186DAA"/>
    <w:rsid w:val="0019363E"/>
    <w:rsid w:val="00194ABC"/>
    <w:rsid w:val="001A002C"/>
    <w:rsid w:val="001A3194"/>
    <w:rsid w:val="001A4EC3"/>
    <w:rsid w:val="001A6053"/>
    <w:rsid w:val="001A6282"/>
    <w:rsid w:val="001B498B"/>
    <w:rsid w:val="001C1C6B"/>
    <w:rsid w:val="001C3FFD"/>
    <w:rsid w:val="001D22BB"/>
    <w:rsid w:val="001D41E2"/>
    <w:rsid w:val="001D7612"/>
    <w:rsid w:val="001D7AC7"/>
    <w:rsid w:val="001D7C72"/>
    <w:rsid w:val="001E08A4"/>
    <w:rsid w:val="001E1EA4"/>
    <w:rsid w:val="001E4033"/>
    <w:rsid w:val="001E74C6"/>
    <w:rsid w:val="001E7D41"/>
    <w:rsid w:val="001F0D2C"/>
    <w:rsid w:val="001F1B56"/>
    <w:rsid w:val="00201342"/>
    <w:rsid w:val="002028A0"/>
    <w:rsid w:val="00221345"/>
    <w:rsid w:val="0022262E"/>
    <w:rsid w:val="00234B63"/>
    <w:rsid w:val="00236B15"/>
    <w:rsid w:val="0024385D"/>
    <w:rsid w:val="00245D93"/>
    <w:rsid w:val="00246130"/>
    <w:rsid w:val="00246815"/>
    <w:rsid w:val="00247910"/>
    <w:rsid w:val="0025147A"/>
    <w:rsid w:val="00251A70"/>
    <w:rsid w:val="002525A7"/>
    <w:rsid w:val="00252738"/>
    <w:rsid w:val="00254F2F"/>
    <w:rsid w:val="00256F53"/>
    <w:rsid w:val="00257ACC"/>
    <w:rsid w:val="002601A5"/>
    <w:rsid w:val="00260D18"/>
    <w:rsid w:val="0026555B"/>
    <w:rsid w:val="00265BC1"/>
    <w:rsid w:val="0027178E"/>
    <w:rsid w:val="00273E7A"/>
    <w:rsid w:val="00276E0E"/>
    <w:rsid w:val="002801A3"/>
    <w:rsid w:val="00281C3C"/>
    <w:rsid w:val="002824E8"/>
    <w:rsid w:val="0028330B"/>
    <w:rsid w:val="002851BE"/>
    <w:rsid w:val="002854EC"/>
    <w:rsid w:val="002876D3"/>
    <w:rsid w:val="002900EB"/>
    <w:rsid w:val="002908A1"/>
    <w:rsid w:val="00291136"/>
    <w:rsid w:val="002A036B"/>
    <w:rsid w:val="002A045A"/>
    <w:rsid w:val="002A0662"/>
    <w:rsid w:val="002A1092"/>
    <w:rsid w:val="002A1ABD"/>
    <w:rsid w:val="002A262E"/>
    <w:rsid w:val="002A31A1"/>
    <w:rsid w:val="002A51D6"/>
    <w:rsid w:val="002A7264"/>
    <w:rsid w:val="002C14B2"/>
    <w:rsid w:val="002C5126"/>
    <w:rsid w:val="002D08B7"/>
    <w:rsid w:val="002D10AD"/>
    <w:rsid w:val="002D1B37"/>
    <w:rsid w:val="002D2A6C"/>
    <w:rsid w:val="002D438E"/>
    <w:rsid w:val="002D4DD3"/>
    <w:rsid w:val="002D5587"/>
    <w:rsid w:val="002E0578"/>
    <w:rsid w:val="002E3835"/>
    <w:rsid w:val="002E56FD"/>
    <w:rsid w:val="002F04CF"/>
    <w:rsid w:val="002F0DE1"/>
    <w:rsid w:val="002F162E"/>
    <w:rsid w:val="003037EF"/>
    <w:rsid w:val="003048E6"/>
    <w:rsid w:val="003065A9"/>
    <w:rsid w:val="00314516"/>
    <w:rsid w:val="00323362"/>
    <w:rsid w:val="003248FB"/>
    <w:rsid w:val="00326B9B"/>
    <w:rsid w:val="003349D0"/>
    <w:rsid w:val="003423DA"/>
    <w:rsid w:val="00343987"/>
    <w:rsid w:val="00343FDE"/>
    <w:rsid w:val="00350E99"/>
    <w:rsid w:val="00351B9E"/>
    <w:rsid w:val="003527CB"/>
    <w:rsid w:val="00354E04"/>
    <w:rsid w:val="00355B06"/>
    <w:rsid w:val="003646E9"/>
    <w:rsid w:val="003666FB"/>
    <w:rsid w:val="00367569"/>
    <w:rsid w:val="003709F5"/>
    <w:rsid w:val="0037570D"/>
    <w:rsid w:val="00376A4B"/>
    <w:rsid w:val="00380CD3"/>
    <w:rsid w:val="00384CE5"/>
    <w:rsid w:val="003864A4"/>
    <w:rsid w:val="00387880"/>
    <w:rsid w:val="0039057A"/>
    <w:rsid w:val="00391D69"/>
    <w:rsid w:val="003938E5"/>
    <w:rsid w:val="003A198B"/>
    <w:rsid w:val="003A2746"/>
    <w:rsid w:val="003A2EA3"/>
    <w:rsid w:val="003A340A"/>
    <w:rsid w:val="003A3C11"/>
    <w:rsid w:val="003A526B"/>
    <w:rsid w:val="003A594E"/>
    <w:rsid w:val="003A7F9C"/>
    <w:rsid w:val="003B3BA2"/>
    <w:rsid w:val="003B67B7"/>
    <w:rsid w:val="003C1B62"/>
    <w:rsid w:val="003C2320"/>
    <w:rsid w:val="003C33EE"/>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2369"/>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205"/>
    <w:rsid w:val="004564D7"/>
    <w:rsid w:val="00457E5A"/>
    <w:rsid w:val="004604F7"/>
    <w:rsid w:val="0046075D"/>
    <w:rsid w:val="00462831"/>
    <w:rsid w:val="004647A4"/>
    <w:rsid w:val="0046502E"/>
    <w:rsid w:val="00466210"/>
    <w:rsid w:val="00466C62"/>
    <w:rsid w:val="004709D6"/>
    <w:rsid w:val="00477002"/>
    <w:rsid w:val="00477706"/>
    <w:rsid w:val="00481E88"/>
    <w:rsid w:val="00482FD1"/>
    <w:rsid w:val="00485CCF"/>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5D9F"/>
    <w:rsid w:val="004C71FE"/>
    <w:rsid w:val="004D5E4C"/>
    <w:rsid w:val="004D7A2C"/>
    <w:rsid w:val="004E0B8D"/>
    <w:rsid w:val="004E3AE1"/>
    <w:rsid w:val="004F30D6"/>
    <w:rsid w:val="004F48A9"/>
    <w:rsid w:val="004F7013"/>
    <w:rsid w:val="0050066E"/>
    <w:rsid w:val="0050095B"/>
    <w:rsid w:val="00507F25"/>
    <w:rsid w:val="005169E1"/>
    <w:rsid w:val="005203AC"/>
    <w:rsid w:val="00521B5A"/>
    <w:rsid w:val="0052352F"/>
    <w:rsid w:val="00523E7F"/>
    <w:rsid w:val="00524A35"/>
    <w:rsid w:val="00526600"/>
    <w:rsid w:val="00530E32"/>
    <w:rsid w:val="005310F7"/>
    <w:rsid w:val="0053395E"/>
    <w:rsid w:val="00535B62"/>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1FDA"/>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204"/>
    <w:rsid w:val="00643DC4"/>
    <w:rsid w:val="00651107"/>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873F6"/>
    <w:rsid w:val="00687411"/>
    <w:rsid w:val="00693B03"/>
    <w:rsid w:val="00695282"/>
    <w:rsid w:val="0069655B"/>
    <w:rsid w:val="006A021C"/>
    <w:rsid w:val="006A0315"/>
    <w:rsid w:val="006A12D7"/>
    <w:rsid w:val="006A4089"/>
    <w:rsid w:val="006A43C8"/>
    <w:rsid w:val="006A789A"/>
    <w:rsid w:val="006A7EC7"/>
    <w:rsid w:val="006B223C"/>
    <w:rsid w:val="006B5DA7"/>
    <w:rsid w:val="006B7FAD"/>
    <w:rsid w:val="006C1C6F"/>
    <w:rsid w:val="006C6815"/>
    <w:rsid w:val="006D1AEE"/>
    <w:rsid w:val="006D404E"/>
    <w:rsid w:val="006D43B0"/>
    <w:rsid w:val="006D54F8"/>
    <w:rsid w:val="006D5709"/>
    <w:rsid w:val="006E0E70"/>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51B5"/>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3771"/>
    <w:rsid w:val="007E461D"/>
    <w:rsid w:val="007E5229"/>
    <w:rsid w:val="007E6B4A"/>
    <w:rsid w:val="007F0BEB"/>
    <w:rsid w:val="007F15E0"/>
    <w:rsid w:val="007F1AAE"/>
    <w:rsid w:val="008011E3"/>
    <w:rsid w:val="008017E3"/>
    <w:rsid w:val="00801F26"/>
    <w:rsid w:val="00804C96"/>
    <w:rsid w:val="00805FAA"/>
    <w:rsid w:val="0081293D"/>
    <w:rsid w:val="00813414"/>
    <w:rsid w:val="0081468C"/>
    <w:rsid w:val="0082077C"/>
    <w:rsid w:val="00820A60"/>
    <w:rsid w:val="00820B01"/>
    <w:rsid w:val="00824328"/>
    <w:rsid w:val="00824A7A"/>
    <w:rsid w:val="00830969"/>
    <w:rsid w:val="008314AB"/>
    <w:rsid w:val="008344AE"/>
    <w:rsid w:val="00835DF7"/>
    <w:rsid w:val="00837F7F"/>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00F"/>
    <w:rsid w:val="008C11EF"/>
    <w:rsid w:val="008C17F5"/>
    <w:rsid w:val="008C3B0A"/>
    <w:rsid w:val="008C6C89"/>
    <w:rsid w:val="008C7F86"/>
    <w:rsid w:val="008D25CD"/>
    <w:rsid w:val="008D5719"/>
    <w:rsid w:val="008D57B4"/>
    <w:rsid w:val="008D5A5E"/>
    <w:rsid w:val="008E7B46"/>
    <w:rsid w:val="008F34E7"/>
    <w:rsid w:val="008F665F"/>
    <w:rsid w:val="008F67BA"/>
    <w:rsid w:val="00905161"/>
    <w:rsid w:val="00905F24"/>
    <w:rsid w:val="00906326"/>
    <w:rsid w:val="009104A3"/>
    <w:rsid w:val="00913115"/>
    <w:rsid w:val="00915FE9"/>
    <w:rsid w:val="00921B9A"/>
    <w:rsid w:val="009316D9"/>
    <w:rsid w:val="009328AD"/>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49D1"/>
    <w:rsid w:val="00985306"/>
    <w:rsid w:val="00986C2D"/>
    <w:rsid w:val="009907E5"/>
    <w:rsid w:val="00991B07"/>
    <w:rsid w:val="00991E55"/>
    <w:rsid w:val="00994F5D"/>
    <w:rsid w:val="009A18DE"/>
    <w:rsid w:val="009A26C0"/>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4617"/>
    <w:rsid w:val="00A154BB"/>
    <w:rsid w:val="00A17676"/>
    <w:rsid w:val="00A17ED2"/>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6B4"/>
    <w:rsid w:val="00A54AFC"/>
    <w:rsid w:val="00A55780"/>
    <w:rsid w:val="00A5793C"/>
    <w:rsid w:val="00A65B1D"/>
    <w:rsid w:val="00A66110"/>
    <w:rsid w:val="00A67681"/>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D15F7"/>
    <w:rsid w:val="00AD1E8B"/>
    <w:rsid w:val="00AD25AF"/>
    <w:rsid w:val="00AD35E3"/>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1B63"/>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66C"/>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85F05"/>
    <w:rsid w:val="00B92CB4"/>
    <w:rsid w:val="00B93D56"/>
    <w:rsid w:val="00BA0E63"/>
    <w:rsid w:val="00BA232C"/>
    <w:rsid w:val="00BA29AE"/>
    <w:rsid w:val="00BA2CB0"/>
    <w:rsid w:val="00BB12CB"/>
    <w:rsid w:val="00BB2FA4"/>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2E4"/>
    <w:rsid w:val="00C50572"/>
    <w:rsid w:val="00C53E31"/>
    <w:rsid w:val="00C564CC"/>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02DD"/>
    <w:rsid w:val="00C91E14"/>
    <w:rsid w:val="00C932D2"/>
    <w:rsid w:val="00C945B7"/>
    <w:rsid w:val="00C9619E"/>
    <w:rsid w:val="00C978B6"/>
    <w:rsid w:val="00CA19AF"/>
    <w:rsid w:val="00CA25C4"/>
    <w:rsid w:val="00CA5625"/>
    <w:rsid w:val="00CA5E78"/>
    <w:rsid w:val="00CA62F3"/>
    <w:rsid w:val="00CB2B78"/>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3B5"/>
    <w:rsid w:val="00D234AA"/>
    <w:rsid w:val="00D24752"/>
    <w:rsid w:val="00D24FAC"/>
    <w:rsid w:val="00D26B98"/>
    <w:rsid w:val="00D30B67"/>
    <w:rsid w:val="00D31AB7"/>
    <w:rsid w:val="00D33FD1"/>
    <w:rsid w:val="00D34196"/>
    <w:rsid w:val="00D3447F"/>
    <w:rsid w:val="00D36261"/>
    <w:rsid w:val="00D3738B"/>
    <w:rsid w:val="00D4291E"/>
    <w:rsid w:val="00D46117"/>
    <w:rsid w:val="00D465EA"/>
    <w:rsid w:val="00D4737A"/>
    <w:rsid w:val="00D47BB8"/>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1DE8"/>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1975"/>
    <w:rsid w:val="00DF29CC"/>
    <w:rsid w:val="00DF52C4"/>
    <w:rsid w:val="00DF6067"/>
    <w:rsid w:val="00DF7D15"/>
    <w:rsid w:val="00E003D3"/>
    <w:rsid w:val="00E04CA6"/>
    <w:rsid w:val="00E10D9B"/>
    <w:rsid w:val="00E13DC2"/>
    <w:rsid w:val="00E16BC5"/>
    <w:rsid w:val="00E2011A"/>
    <w:rsid w:val="00E218B5"/>
    <w:rsid w:val="00E24398"/>
    <w:rsid w:val="00E27D13"/>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950"/>
    <w:rsid w:val="00E902FA"/>
    <w:rsid w:val="00E915BB"/>
    <w:rsid w:val="00E91AB4"/>
    <w:rsid w:val="00E92091"/>
    <w:rsid w:val="00E93108"/>
    <w:rsid w:val="00E96FA4"/>
    <w:rsid w:val="00EA399E"/>
    <w:rsid w:val="00EB3222"/>
    <w:rsid w:val="00EB3A70"/>
    <w:rsid w:val="00EB3D35"/>
    <w:rsid w:val="00EB4EE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A2E"/>
    <w:rsid w:val="00EF7A76"/>
    <w:rsid w:val="00F00D35"/>
    <w:rsid w:val="00F0539E"/>
    <w:rsid w:val="00F053AB"/>
    <w:rsid w:val="00F07CD6"/>
    <w:rsid w:val="00F113CF"/>
    <w:rsid w:val="00F13CA7"/>
    <w:rsid w:val="00F15BBD"/>
    <w:rsid w:val="00F20B70"/>
    <w:rsid w:val="00F2302D"/>
    <w:rsid w:val="00F32A38"/>
    <w:rsid w:val="00F32C92"/>
    <w:rsid w:val="00F33E0F"/>
    <w:rsid w:val="00F371EE"/>
    <w:rsid w:val="00F40CC5"/>
    <w:rsid w:val="00F434A7"/>
    <w:rsid w:val="00F45B3E"/>
    <w:rsid w:val="00F464DE"/>
    <w:rsid w:val="00F46D59"/>
    <w:rsid w:val="00F4727F"/>
    <w:rsid w:val="00F477DD"/>
    <w:rsid w:val="00F47F4C"/>
    <w:rsid w:val="00F508EE"/>
    <w:rsid w:val="00F55196"/>
    <w:rsid w:val="00F5690D"/>
    <w:rsid w:val="00F57244"/>
    <w:rsid w:val="00F6067E"/>
    <w:rsid w:val="00F62EA3"/>
    <w:rsid w:val="00F7011F"/>
    <w:rsid w:val="00F715F3"/>
    <w:rsid w:val="00F71E54"/>
    <w:rsid w:val="00F73810"/>
    <w:rsid w:val="00F74558"/>
    <w:rsid w:val="00F74B2D"/>
    <w:rsid w:val="00F76E94"/>
    <w:rsid w:val="00F8026A"/>
    <w:rsid w:val="00F81806"/>
    <w:rsid w:val="00F8235A"/>
    <w:rsid w:val="00F8376E"/>
    <w:rsid w:val="00F852B2"/>
    <w:rsid w:val="00F870D8"/>
    <w:rsid w:val="00F929A3"/>
    <w:rsid w:val="00F92B28"/>
    <w:rsid w:val="00F9534B"/>
    <w:rsid w:val="00FA1F47"/>
    <w:rsid w:val="00FA3296"/>
    <w:rsid w:val="00FA4D4A"/>
    <w:rsid w:val="00FA5ED3"/>
    <w:rsid w:val="00FB0CEC"/>
    <w:rsid w:val="00FB187A"/>
    <w:rsid w:val="00FB4840"/>
    <w:rsid w:val="00FB6945"/>
    <w:rsid w:val="00FB76D5"/>
    <w:rsid w:val="00FB77B3"/>
    <w:rsid w:val="00FC05D7"/>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 w:val="00FF62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EE11D7"/>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8F67BA"/>
    <w:pPr>
      <w:numPr>
        <w:numId w:val="13"/>
      </w:numPr>
    </w:pPr>
  </w:style>
  <w:style w:type="character" w:customStyle="1" w:styleId="BulletedlistChar">
    <w:name w:val="Bulleted list Char"/>
    <w:basedOn w:val="DefaultParagraphFont"/>
    <w:link w:val="Bulletedlist"/>
    <w:uiPriority w:val="5"/>
    <w:rsid w:val="008F67BA"/>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qFormat/>
    <w:rsid w:val="006873F6"/>
    <w:rPr>
      <w:color w:val="444444" w:themeColor="text1"/>
      <w:sz w:val="36"/>
      <w:szCs w:val="28"/>
    </w:rPr>
  </w:style>
  <w:style w:type="character" w:customStyle="1" w:styleId="HeadingZChar">
    <w:name w:val="Heading Z Char"/>
    <w:basedOn w:val="DefaultParagraphFont"/>
    <w:link w:val="HeadingZ"/>
    <w:uiPriority w:val="4"/>
    <w:rsid w:val="006873F6"/>
    <w:rPr>
      <w:color w:val="444444" w:themeColor="text1"/>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B5B94753F7A4839B9B9222534A8C927"/>
        <w:category>
          <w:name w:val="General"/>
          <w:gallery w:val="placeholder"/>
        </w:category>
        <w:types>
          <w:type w:val="bbPlcHdr"/>
        </w:types>
        <w:behaviors>
          <w:behavior w:val="content"/>
        </w:behaviors>
        <w:guid w:val="{480F6F23-22ED-474C-B3BB-CEF044EE3581}"/>
      </w:docPartPr>
      <w:docPartBody>
        <w:p w:rsidR="006633C5" w:rsidRDefault="00D2592A" w:rsidP="00D2592A">
          <w:pPr>
            <w:pStyle w:val="AB5B94753F7A4839B9B9222534A8C927"/>
          </w:pPr>
          <w:r w:rsidRPr="00362E47">
            <w:rPr>
              <w:rStyle w:val="PlaceholderText"/>
            </w:rPr>
            <w:t>Click or tap here to enter text.</w:t>
          </w:r>
        </w:p>
      </w:docPartBody>
    </w:docPart>
    <w:docPart>
      <w:docPartPr>
        <w:name w:val="00F866F8421244B6B59AAC3E21927A5B"/>
        <w:category>
          <w:name w:val="General"/>
          <w:gallery w:val="placeholder"/>
        </w:category>
        <w:types>
          <w:type w:val="bbPlcHdr"/>
        </w:types>
        <w:behaviors>
          <w:behavior w:val="content"/>
        </w:behaviors>
        <w:guid w:val="{9026A03A-0ED8-4CA4-A6F9-E4FBF9AE3194}"/>
      </w:docPartPr>
      <w:docPartBody>
        <w:p w:rsidR="006633C5" w:rsidRDefault="00D2592A" w:rsidP="00D2592A">
          <w:pPr>
            <w:pStyle w:val="00F866F8421244B6B59AAC3E21927A5B"/>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C5039"/>
    <w:rsid w:val="003D77F1"/>
    <w:rsid w:val="004504F1"/>
    <w:rsid w:val="004B0FD3"/>
    <w:rsid w:val="004B60FB"/>
    <w:rsid w:val="004D2B87"/>
    <w:rsid w:val="00535C4B"/>
    <w:rsid w:val="00555984"/>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82338F"/>
    <w:rsid w:val="00846105"/>
    <w:rsid w:val="009C32BE"/>
    <w:rsid w:val="00AA26D2"/>
    <w:rsid w:val="00AA6D9F"/>
    <w:rsid w:val="00B12885"/>
    <w:rsid w:val="00B20CA5"/>
    <w:rsid w:val="00B43D3C"/>
    <w:rsid w:val="00B5366E"/>
    <w:rsid w:val="00BC199E"/>
    <w:rsid w:val="00BD1005"/>
    <w:rsid w:val="00C60B9F"/>
    <w:rsid w:val="00CD7653"/>
    <w:rsid w:val="00D2592A"/>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592A"/>
    <w:rPr>
      <w:color w:val="808080"/>
    </w:rPr>
  </w:style>
  <w:style w:type="paragraph" w:customStyle="1" w:styleId="3DE528CFBBED420FB6C932464836B68A">
    <w:name w:val="3DE528CFBBED420FB6C932464836B68A"/>
    <w:rsid w:val="00594754"/>
  </w:style>
  <w:style w:type="paragraph" w:customStyle="1" w:styleId="2E38A4C2B6AB41548CE3C5C399BC576D">
    <w:name w:val="2E38A4C2B6AB41548CE3C5C399BC576D"/>
    <w:rsid w:val="006879AA"/>
  </w:style>
  <w:style w:type="paragraph" w:customStyle="1" w:styleId="431458ECEDF940F48320D5C865FD6928">
    <w:name w:val="431458ECEDF940F48320D5C865FD6928"/>
    <w:rsid w:val="006D612A"/>
  </w:style>
  <w:style w:type="paragraph" w:customStyle="1" w:styleId="7E8315523BA24249B18352E4A48DABEA">
    <w:name w:val="7E8315523BA24249B18352E4A48DABEA"/>
    <w:rsid w:val="006D612A"/>
  </w:style>
  <w:style w:type="paragraph" w:customStyle="1" w:styleId="3FE15C8EFFAC4266AAC86ABC3608F0F6">
    <w:name w:val="3FE15C8EFFAC4266AAC86ABC3608F0F6"/>
    <w:rsid w:val="006D612A"/>
  </w:style>
  <w:style w:type="paragraph" w:customStyle="1" w:styleId="7F0C224343E04E2B9404065B512B4946">
    <w:name w:val="7F0C224343E04E2B9404065B512B4946"/>
    <w:rsid w:val="006D612A"/>
  </w:style>
  <w:style w:type="paragraph" w:customStyle="1" w:styleId="E456EED8AE0F469B8A355DAE0C9C9DA6">
    <w:name w:val="E456EED8AE0F469B8A355DAE0C9C9DA6"/>
    <w:rsid w:val="006D612A"/>
  </w:style>
  <w:style w:type="paragraph" w:customStyle="1" w:styleId="65DB697C33D14981A05EA2228727C456">
    <w:name w:val="65DB697C33D14981A05EA2228727C456"/>
    <w:rsid w:val="0079194A"/>
  </w:style>
  <w:style w:type="paragraph" w:customStyle="1" w:styleId="2CD5BCB9A5EA454BA1BCBD974D8DC02E">
    <w:name w:val="2CD5BCB9A5EA454BA1BCBD974D8DC02E"/>
    <w:rsid w:val="0079194A"/>
  </w:style>
  <w:style w:type="paragraph" w:customStyle="1" w:styleId="929628A0B6B44ADD8B0EB5F3F831D7E8">
    <w:name w:val="929628A0B6B44ADD8B0EB5F3F831D7E8"/>
    <w:rsid w:val="0079194A"/>
  </w:style>
  <w:style w:type="paragraph" w:customStyle="1" w:styleId="47543229844E45689B13BC19CB177CD2">
    <w:name w:val="47543229844E45689B13BC19CB177CD2"/>
    <w:rsid w:val="0079194A"/>
  </w:style>
  <w:style w:type="paragraph" w:customStyle="1" w:styleId="537262D4CDA84EAC813A205E81A79886">
    <w:name w:val="537262D4CDA84EAC813A205E81A79886"/>
    <w:rsid w:val="0079194A"/>
  </w:style>
  <w:style w:type="paragraph" w:customStyle="1" w:styleId="AB5B94753F7A4839B9B9222534A8C927">
    <w:name w:val="AB5B94753F7A4839B9B9222534A8C927"/>
    <w:rsid w:val="00D2592A"/>
  </w:style>
  <w:style w:type="paragraph" w:customStyle="1" w:styleId="00F866F8421244B6B59AAC3E21927A5B">
    <w:name w:val="00F866F8421244B6B59AAC3E21927A5B"/>
    <w:rsid w:val="00D259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12" ma:contentTypeDescription="Create a new document." ma:contentTypeScope="" ma:versionID="e8f17a3c89fde88f29d26ad110bf410f">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dd0833dcf54606d411668baf535023fa"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B756D098-7828-4EFA-8039-F93F197E12D1}"/>
</file>

<file path=customXml/itemProps4.xml><?xml version="1.0" encoding="utf-8"?>
<ds:datastoreItem xmlns:ds="http://schemas.openxmlformats.org/officeDocument/2006/customXml" ds:itemID="{D5509DEB-79FA-4B92-B203-B5602DCAD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1714</TotalTime>
  <Pages>12</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CertiKit GDPR Toolkit</vt:lpstr>
    </vt:vector>
  </TitlesOfParts>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dc:title>
  <dc:subject/>
  <dc:creator>Copyright CertiKit</dc:creator>
  <cp:keywords/>
  <dc:description/>
  <cp:lastModifiedBy>Ken Holmes</cp:lastModifiedBy>
  <cp:revision>978</cp:revision>
  <dcterms:created xsi:type="dcterms:W3CDTF">2019-07-31T13:20:00Z</dcterms:created>
  <dcterms:modified xsi:type="dcterms:W3CDTF">2020-02-12T13:27:00Z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0x010100CD4044C59A8CAE44B6D9ED6298F811F1</vt:lpwstr>
  </property>
  <property fmtid="{D5CDD505-2E9C-101B-9397-08002B2CF9AE}" pid="3" name="Organization Name">
    <vt:lpwstr>[Organization Name]</vt:lpwstr>
  </property>
</Properties>
</file>