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23536441"/>
        <w:docPartObj>
          <w:docPartGallery w:val="Cover Pages"/>
          <w:docPartUnique/>
        </w:docPartObj>
      </w:sdtPr>
      <w:sdtEndPr>
        <w:rPr>
          <w:rFonts w:asciiTheme="minorHAnsi" w:eastAsia="Times New Roman" w:hAnsiTheme="minorHAnsi" w:cs="Times New Roman"/>
          <w:sz w:val="24"/>
          <w:szCs w:val="24"/>
        </w:rPr>
      </w:sdtEndPr>
      <w:sdtContent>
        <w:p w14:paraId="438ADDBF" w14:textId="283AB978" w:rsidR="00491BBF" w:rsidRDefault="00491BBF" w:rsidP="00491BBF">
          <w:pPr>
            <w:pStyle w:val="NoSpacing"/>
            <w:jc w:val="center"/>
            <w:rPr>
              <w:rFonts w:asciiTheme="majorHAnsi" w:eastAsiaTheme="majorEastAsia" w:hAnsiTheme="majorHAnsi" w:cstheme="majorBidi"/>
              <w:sz w:val="72"/>
              <w:szCs w:val="72"/>
            </w:rPr>
          </w:pPr>
        </w:p>
        <w:p w14:paraId="4169D3E9" w14:textId="77777777" w:rsidR="00491BBF" w:rsidRDefault="00491BBF" w:rsidP="00491BBF">
          <w:pPr>
            <w:pStyle w:val="NoSpacing"/>
            <w:jc w:val="center"/>
            <w:rPr>
              <w:rFonts w:asciiTheme="majorHAnsi" w:eastAsiaTheme="majorEastAsia" w:hAnsiTheme="majorHAnsi" w:cstheme="majorBidi"/>
              <w:sz w:val="72"/>
              <w:szCs w:val="72"/>
            </w:rPr>
          </w:pPr>
        </w:p>
        <w:p w14:paraId="13F35E39" w14:textId="77777777" w:rsidR="00491BBF" w:rsidRDefault="00491BBF" w:rsidP="00491BBF">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2B95FEB9" wp14:editId="3459CBEF">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A727C9B" w14:textId="77777777" w:rsidR="00491BBF" w:rsidRDefault="00491BBF" w:rsidP="00491BBF">
          <w:pPr>
            <w:pStyle w:val="NoSpacing"/>
            <w:jc w:val="center"/>
          </w:pPr>
          <w:r>
            <w:rPr>
              <w:noProof/>
              <w:lang w:val="en-GB" w:eastAsia="en-GB"/>
            </w:rPr>
            <mc:AlternateContent>
              <mc:Choice Requires="wps">
                <w:drawing>
                  <wp:anchor distT="0" distB="0" distL="114300" distR="114300" simplePos="0" relativeHeight="251650048" behindDoc="0" locked="0" layoutInCell="0" allowOverlap="1" wp14:anchorId="73F169A9" wp14:editId="0F6F706F">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202D946" id="Rectangle 2" o:spid="_x0000_s1026" style="position:absolute;margin-left:0;margin-top:0;width:642.6pt;height:64.4pt;z-index:25165004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41390580" wp14:editId="4394DBA9">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04B5CAF" id="Rectangle 5"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6192" behindDoc="0" locked="0" layoutInCell="0" allowOverlap="1" wp14:anchorId="40BBCC45" wp14:editId="7F983FCA">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7C683C6" id="Rectangle 4" o:spid="_x0000_s1026" style="position:absolute;margin-left:0;margin-top:0;width:7.15pt;height:831.2pt;z-index:25165619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3120" behindDoc="0" locked="0" layoutInCell="0" allowOverlap="1" wp14:anchorId="0ED42897" wp14:editId="7C25D43C">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89F4F39" id="Rectangle 3" o:spid="_x0000_s1026" style="position:absolute;margin-left:0;margin-top:0;width:642.6pt;height:64.8pt;z-index:251653120;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15234697" w14:textId="77777777" w:rsidR="00491BBF" w:rsidRDefault="00491BBF" w:rsidP="00491BBF">
          <w:pPr>
            <w:pStyle w:val="NoSpacing"/>
            <w:jc w:val="center"/>
          </w:pPr>
        </w:p>
        <w:p w14:paraId="0557C123" w14:textId="77777777" w:rsidR="00491BBF" w:rsidRDefault="00491BBF" w:rsidP="00491BBF">
          <w:pPr>
            <w:pStyle w:val="NoSpacing"/>
            <w:jc w:val="center"/>
          </w:pPr>
        </w:p>
        <w:p w14:paraId="12990AA0" w14:textId="77777777" w:rsidR="00491BBF" w:rsidRDefault="00491BBF" w:rsidP="00491BBF">
          <w:pPr>
            <w:pStyle w:val="NoSpacing"/>
            <w:jc w:val="center"/>
          </w:pPr>
        </w:p>
        <w:p w14:paraId="77F47365" w14:textId="77777777" w:rsidR="00DE0124" w:rsidRDefault="00DE0124" w:rsidP="00491BBF">
          <w:pPr>
            <w:tabs>
              <w:tab w:val="center" w:pos="4153"/>
              <w:tab w:val="right" w:pos="8306"/>
            </w:tabs>
            <w:jc w:val="center"/>
            <w:rPr>
              <w:b/>
              <w:sz w:val="48"/>
              <w:szCs w:val="48"/>
            </w:rPr>
          </w:pPr>
          <w:r>
            <w:rPr>
              <w:b/>
              <w:sz w:val="48"/>
              <w:szCs w:val="48"/>
            </w:rPr>
            <w:t xml:space="preserve">Data Protection Impact </w:t>
          </w:r>
        </w:p>
        <w:p w14:paraId="1439445D" w14:textId="6C14E079" w:rsidR="00491BBF" w:rsidRPr="003527FC" w:rsidRDefault="00DE0124" w:rsidP="00491BBF">
          <w:pPr>
            <w:tabs>
              <w:tab w:val="center" w:pos="4153"/>
              <w:tab w:val="right" w:pos="8306"/>
            </w:tabs>
            <w:jc w:val="center"/>
            <w:rPr>
              <w:b/>
              <w:sz w:val="48"/>
              <w:szCs w:val="48"/>
            </w:rPr>
          </w:pPr>
          <w:r>
            <w:rPr>
              <w:b/>
              <w:sz w:val="48"/>
              <w:szCs w:val="48"/>
            </w:rPr>
            <w:t>Assessment</w:t>
          </w:r>
          <w:r w:rsidR="00491BBF">
            <w:rPr>
              <w:b/>
              <w:sz w:val="48"/>
              <w:szCs w:val="48"/>
            </w:rPr>
            <w:t xml:space="preserve"> Process</w:t>
          </w:r>
        </w:p>
        <w:p w14:paraId="74006C03" w14:textId="77777777" w:rsidR="00491BBF" w:rsidRDefault="00491BBF" w:rsidP="00491BBF">
          <w:pPr>
            <w:pStyle w:val="NoSpacing"/>
            <w:jc w:val="center"/>
          </w:pPr>
        </w:p>
        <w:p w14:paraId="4F3CB330" w14:textId="77777777" w:rsidR="00491BBF" w:rsidRDefault="00491BBF" w:rsidP="00491BBF">
          <w:pPr>
            <w:pStyle w:val="NoSpacing"/>
            <w:jc w:val="center"/>
          </w:pPr>
        </w:p>
        <w:p w14:paraId="66B31B44" w14:textId="77777777" w:rsidR="00491BBF" w:rsidRDefault="00491BBF" w:rsidP="00491BBF">
          <w:pPr>
            <w:pStyle w:val="NoSpacing"/>
            <w:jc w:val="center"/>
          </w:pPr>
        </w:p>
        <w:p w14:paraId="0029EFF3" w14:textId="77777777" w:rsidR="00491BBF" w:rsidRDefault="00491BBF" w:rsidP="00491BBF">
          <w:pPr>
            <w:pStyle w:val="NoSpacing"/>
            <w:jc w:val="center"/>
          </w:pPr>
        </w:p>
        <w:p w14:paraId="63E6F47F" w14:textId="77777777" w:rsidR="00491BBF" w:rsidRDefault="00491BBF" w:rsidP="00491BBF">
          <w:pPr>
            <w:pStyle w:val="NoSpacing"/>
            <w:jc w:val="center"/>
          </w:pPr>
        </w:p>
        <w:p w14:paraId="2E3EA752" w14:textId="77777777" w:rsidR="00491BBF" w:rsidRDefault="00491BBF" w:rsidP="00491BBF">
          <w:pPr>
            <w:pStyle w:val="NoSpacing"/>
            <w:jc w:val="center"/>
          </w:pPr>
        </w:p>
        <w:p w14:paraId="538C1E44" w14:textId="24738195" w:rsidR="000762FF" w:rsidRPr="000762FF" w:rsidRDefault="00DE0124" w:rsidP="000762FF">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 xml:space="preserve">GDPR </w:t>
          </w:r>
          <w:r w:rsidR="000762FF" w:rsidRPr="000762FF">
            <w:rPr>
              <w:rFonts w:asciiTheme="minorHAnsi" w:eastAsiaTheme="minorEastAsia" w:hAnsiTheme="minorHAnsi" w:cstheme="minorBidi"/>
              <w:sz w:val="32"/>
              <w:szCs w:val="22"/>
              <w:lang w:val="en-US" w:eastAsia="ja-JP"/>
            </w:rPr>
            <w:t xml:space="preserve">Toolkit </w:t>
          </w:r>
          <w:r w:rsidR="00FB4648">
            <w:rPr>
              <w:rFonts w:asciiTheme="minorHAnsi" w:eastAsiaTheme="minorEastAsia" w:hAnsiTheme="minorHAnsi" w:cstheme="minorBidi"/>
              <w:sz w:val="32"/>
              <w:szCs w:val="22"/>
              <w:lang w:val="en-US" w:eastAsia="ja-JP"/>
            </w:rPr>
            <w:t xml:space="preserve">Version </w:t>
          </w:r>
          <w:r w:rsidR="00202FD2">
            <w:rPr>
              <w:rFonts w:asciiTheme="minorHAnsi" w:eastAsiaTheme="minorEastAsia" w:hAnsiTheme="minorHAnsi" w:cstheme="minorBidi"/>
              <w:sz w:val="32"/>
              <w:szCs w:val="22"/>
              <w:lang w:val="en-US" w:eastAsia="ja-JP"/>
            </w:rPr>
            <w:t>5</w:t>
          </w:r>
          <w:r w:rsidR="000762FF" w:rsidRPr="000762FF">
            <w:rPr>
              <w:rFonts w:asciiTheme="minorHAnsi" w:eastAsiaTheme="minorEastAsia" w:hAnsiTheme="minorHAnsi" w:cstheme="minorBidi"/>
              <w:sz w:val="32"/>
              <w:szCs w:val="22"/>
              <w:lang w:val="en-US" w:eastAsia="ja-JP"/>
            </w:rPr>
            <w:t xml:space="preserve"> </w:t>
          </w:r>
        </w:p>
        <w:p w14:paraId="5E456890" w14:textId="2C4595B3" w:rsidR="00491BBF" w:rsidRPr="00491BBF" w:rsidRDefault="008A5B67" w:rsidP="000762FF">
          <w:pPr>
            <w:jc w:val="center"/>
            <w:rPr>
              <w:rFonts w:asciiTheme="minorHAnsi" w:hAnsiTheme="minorHAnsi"/>
            </w:rPr>
          </w:pPr>
          <w:r>
            <w:rPr>
              <w:rFonts w:asciiTheme="minorHAnsi" w:eastAsiaTheme="minorEastAsia" w:hAnsiTheme="minorHAnsi" w:cstheme="minorBidi"/>
              <w:sz w:val="32"/>
              <w:szCs w:val="22"/>
              <w:lang w:val="en-US" w:eastAsia="ja-JP"/>
            </w:rPr>
            <w:t>©CertiKit</w:t>
          </w:r>
          <w:r w:rsidR="00491BBF" w:rsidRPr="00491BBF">
            <w:rPr>
              <w:rFonts w:asciiTheme="minorHAnsi" w:hAnsiTheme="minorHAnsi"/>
            </w:rPr>
            <w:br w:type="page"/>
          </w:r>
        </w:p>
      </w:sdtContent>
    </w:sdt>
    <w:p w14:paraId="5F7D7E04" w14:textId="77777777" w:rsidR="00C578BC" w:rsidRPr="009214DE" w:rsidRDefault="00C578BC" w:rsidP="00C578BC">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C578BC" w:rsidRPr="009214DE" w14:paraId="5E456894" w14:textId="77777777" w:rsidTr="00BC646D">
        <w:tc>
          <w:tcPr>
            <w:tcW w:w="9180" w:type="dxa"/>
            <w:shd w:val="clear" w:color="auto" w:fill="C6D9F1"/>
          </w:tcPr>
          <w:p w14:paraId="5E456891" w14:textId="77777777" w:rsidR="00C578BC" w:rsidRPr="009214DE" w:rsidRDefault="00C578BC" w:rsidP="005A21DE">
            <w:pPr>
              <w:jc w:val="center"/>
              <w:rPr>
                <w:b/>
                <w:sz w:val="28"/>
                <w:szCs w:val="28"/>
              </w:rPr>
            </w:pPr>
            <w:r w:rsidRPr="009214DE">
              <w:rPr>
                <w:b/>
                <w:sz w:val="28"/>
                <w:szCs w:val="28"/>
              </w:rPr>
              <w:t>Implementation Guidance</w:t>
            </w:r>
          </w:p>
          <w:p w14:paraId="5E456892" w14:textId="290E135C" w:rsidR="00C578BC" w:rsidRPr="009214DE" w:rsidRDefault="00491BBF" w:rsidP="005A21DE">
            <w:pPr>
              <w:jc w:val="center"/>
              <w:rPr>
                <w:b/>
                <w:sz w:val="20"/>
                <w:szCs w:val="20"/>
              </w:rPr>
            </w:pPr>
            <w:r>
              <w:rPr>
                <w:b/>
                <w:sz w:val="20"/>
                <w:szCs w:val="20"/>
              </w:rPr>
              <w:t xml:space="preserve">(The header page and </w:t>
            </w:r>
            <w:r w:rsidR="00C578BC" w:rsidRPr="009214DE">
              <w:rPr>
                <w:b/>
                <w:sz w:val="20"/>
                <w:szCs w:val="20"/>
              </w:rPr>
              <w:t>this section must be removed from final version of the document)</w:t>
            </w:r>
          </w:p>
          <w:p w14:paraId="5E456893" w14:textId="77777777" w:rsidR="00C578BC" w:rsidRPr="009214DE" w:rsidRDefault="00C578BC" w:rsidP="005A21DE">
            <w:pPr>
              <w:jc w:val="both"/>
            </w:pPr>
          </w:p>
        </w:tc>
      </w:tr>
      <w:tr w:rsidR="00C578BC" w:rsidRPr="009214DE" w14:paraId="5E45689A" w14:textId="77777777" w:rsidTr="00BC646D">
        <w:tc>
          <w:tcPr>
            <w:tcW w:w="9180" w:type="dxa"/>
            <w:shd w:val="clear" w:color="auto" w:fill="auto"/>
          </w:tcPr>
          <w:p w14:paraId="5E456895" w14:textId="77777777" w:rsidR="00C578BC" w:rsidRPr="009214DE" w:rsidRDefault="00C578BC" w:rsidP="005A21DE">
            <w:pPr>
              <w:jc w:val="both"/>
              <w:rPr>
                <w:b/>
              </w:rPr>
            </w:pPr>
          </w:p>
          <w:p w14:paraId="5E456896" w14:textId="77777777" w:rsidR="00C578BC" w:rsidRPr="009214DE" w:rsidRDefault="00C578BC" w:rsidP="005A21DE">
            <w:pPr>
              <w:jc w:val="both"/>
              <w:rPr>
                <w:b/>
              </w:rPr>
            </w:pPr>
            <w:r w:rsidRPr="009214DE">
              <w:rPr>
                <w:b/>
              </w:rPr>
              <w:t>Purpose of this document</w:t>
            </w:r>
          </w:p>
          <w:p w14:paraId="5E456897" w14:textId="77777777" w:rsidR="00C578BC" w:rsidRPr="009214DE" w:rsidRDefault="00C578BC" w:rsidP="005A21DE">
            <w:pPr>
              <w:jc w:val="both"/>
              <w:rPr>
                <w:b/>
              </w:rPr>
            </w:pPr>
          </w:p>
          <w:p w14:paraId="5E456898" w14:textId="1E265055" w:rsidR="00C578BC" w:rsidRPr="009214DE" w:rsidRDefault="00C578BC" w:rsidP="005A21DE">
            <w:pPr>
              <w:jc w:val="both"/>
            </w:pPr>
            <w:r>
              <w:t xml:space="preserve">The </w:t>
            </w:r>
            <w:r w:rsidR="00DE0124">
              <w:t>Data Protection Impact Assessment</w:t>
            </w:r>
            <w:r w:rsidR="006D4669">
              <w:t xml:space="preserve"> </w:t>
            </w:r>
            <w:r>
              <w:t>Process</w:t>
            </w:r>
            <w:r w:rsidRPr="009214DE">
              <w:t xml:space="preserve"> documents </w:t>
            </w:r>
            <w:r>
              <w:t xml:space="preserve">how </w:t>
            </w:r>
            <w:r w:rsidR="00DE0124">
              <w:t>impact</w:t>
            </w:r>
            <w:r>
              <w:t xml:space="preserve"> assessments </w:t>
            </w:r>
            <w:r w:rsidR="00DE0124">
              <w:t xml:space="preserve">regarding </w:t>
            </w:r>
            <w:r w:rsidR="004C7BC3">
              <w:t xml:space="preserve">the processing of </w:t>
            </w:r>
            <w:r w:rsidR="00DE0124">
              <w:t xml:space="preserve">personal data </w:t>
            </w:r>
            <w:r>
              <w:t>will be carried out</w:t>
            </w:r>
            <w:r w:rsidR="006D4669">
              <w:t xml:space="preserve"> and the resulting risks </w:t>
            </w:r>
            <w:r w:rsidR="004C7BC3">
              <w:t xml:space="preserve">to the rights and freedoms of data subjects </w:t>
            </w:r>
            <w:r w:rsidR="006D4669">
              <w:t>treated</w:t>
            </w:r>
            <w:r w:rsidRPr="009214DE">
              <w:t>.</w:t>
            </w:r>
          </w:p>
          <w:p w14:paraId="5E456899" w14:textId="77777777" w:rsidR="00C578BC" w:rsidRPr="009214DE" w:rsidRDefault="00C578BC" w:rsidP="005A21DE">
            <w:pPr>
              <w:jc w:val="both"/>
            </w:pPr>
          </w:p>
        </w:tc>
      </w:tr>
      <w:tr w:rsidR="00C578BC" w:rsidRPr="009214DE" w14:paraId="5E4568A5" w14:textId="77777777" w:rsidTr="00BC646D">
        <w:tc>
          <w:tcPr>
            <w:tcW w:w="9180" w:type="dxa"/>
            <w:shd w:val="clear" w:color="auto" w:fill="auto"/>
          </w:tcPr>
          <w:p w14:paraId="5E45689B" w14:textId="77777777" w:rsidR="00C578BC" w:rsidRPr="009214DE" w:rsidRDefault="00C578BC" w:rsidP="005A21DE">
            <w:pPr>
              <w:jc w:val="both"/>
              <w:rPr>
                <w:b/>
              </w:rPr>
            </w:pPr>
          </w:p>
          <w:p w14:paraId="5E45689C" w14:textId="1B33E3EA" w:rsidR="00C578BC" w:rsidRPr="009214DE" w:rsidRDefault="00C578BC" w:rsidP="005A21DE">
            <w:pPr>
              <w:jc w:val="both"/>
              <w:rPr>
                <w:b/>
              </w:rPr>
            </w:pPr>
            <w:r w:rsidRPr="009214DE">
              <w:rPr>
                <w:b/>
              </w:rPr>
              <w:t xml:space="preserve">Areas of the </w:t>
            </w:r>
            <w:r w:rsidR="00DE0124">
              <w:rPr>
                <w:b/>
              </w:rPr>
              <w:t>GDPR</w:t>
            </w:r>
            <w:r w:rsidRPr="009214DE">
              <w:rPr>
                <w:b/>
              </w:rPr>
              <w:t xml:space="preserve"> addressed</w:t>
            </w:r>
          </w:p>
          <w:p w14:paraId="5E45689D" w14:textId="77777777" w:rsidR="00C578BC" w:rsidRPr="009214DE" w:rsidRDefault="00C578BC" w:rsidP="005A21DE">
            <w:pPr>
              <w:jc w:val="both"/>
            </w:pPr>
          </w:p>
          <w:p w14:paraId="5E45689E" w14:textId="7C029803" w:rsidR="00C578BC" w:rsidRPr="009214DE" w:rsidRDefault="00C578BC" w:rsidP="005A21DE">
            <w:pPr>
              <w:jc w:val="both"/>
            </w:pPr>
            <w:r w:rsidRPr="009214DE">
              <w:t xml:space="preserve">The following </w:t>
            </w:r>
            <w:r w:rsidR="00DE0124">
              <w:t>articles</w:t>
            </w:r>
            <w:r>
              <w:t xml:space="preserve"> </w:t>
            </w:r>
            <w:r w:rsidR="006949D5">
              <w:t xml:space="preserve">of the </w:t>
            </w:r>
            <w:r w:rsidR="00DE0124">
              <w:t>GDPR</w:t>
            </w:r>
            <w:r w:rsidRPr="009214DE">
              <w:t xml:space="preserve"> are addressed by this document:</w:t>
            </w:r>
          </w:p>
          <w:p w14:paraId="5E45689F" w14:textId="77777777" w:rsidR="00C578BC" w:rsidRPr="009214DE" w:rsidRDefault="00C578BC" w:rsidP="005A21DE">
            <w:pPr>
              <w:jc w:val="both"/>
            </w:pPr>
          </w:p>
          <w:p w14:paraId="5E4568A3" w14:textId="3B4CEBC8" w:rsidR="006D4669" w:rsidRDefault="00DE0124" w:rsidP="00C578BC">
            <w:pPr>
              <w:jc w:val="both"/>
            </w:pPr>
            <w:r>
              <w:t>Article 35 – Data protection impact assessment</w:t>
            </w:r>
          </w:p>
          <w:p w14:paraId="10FE3D43" w14:textId="72D114D8" w:rsidR="000F2770" w:rsidRPr="00C578BC" w:rsidRDefault="000F2770" w:rsidP="00C578BC">
            <w:pPr>
              <w:jc w:val="both"/>
            </w:pPr>
            <w:r>
              <w:t>Article 36 – Prior consultation</w:t>
            </w:r>
          </w:p>
          <w:p w14:paraId="5E4568A4" w14:textId="77777777" w:rsidR="00C578BC" w:rsidRPr="009214DE" w:rsidRDefault="00C578BC" w:rsidP="00C578BC">
            <w:pPr>
              <w:jc w:val="both"/>
              <w:rPr>
                <w:b/>
              </w:rPr>
            </w:pPr>
          </w:p>
        </w:tc>
      </w:tr>
      <w:tr w:rsidR="00C578BC" w:rsidRPr="009214DE" w14:paraId="5E4568B1" w14:textId="77777777" w:rsidTr="00BC646D">
        <w:tc>
          <w:tcPr>
            <w:tcW w:w="9180" w:type="dxa"/>
            <w:shd w:val="clear" w:color="auto" w:fill="auto"/>
          </w:tcPr>
          <w:p w14:paraId="5E4568A6" w14:textId="77777777" w:rsidR="00C578BC" w:rsidRPr="009214DE" w:rsidRDefault="00C578BC" w:rsidP="005A21DE">
            <w:pPr>
              <w:jc w:val="both"/>
              <w:rPr>
                <w:b/>
              </w:rPr>
            </w:pPr>
          </w:p>
          <w:p w14:paraId="5E4568A7" w14:textId="77777777" w:rsidR="00C578BC" w:rsidRPr="009214DE" w:rsidRDefault="00C578BC" w:rsidP="005A21DE">
            <w:pPr>
              <w:jc w:val="both"/>
              <w:rPr>
                <w:b/>
              </w:rPr>
            </w:pPr>
            <w:r w:rsidRPr="009214DE">
              <w:rPr>
                <w:b/>
              </w:rPr>
              <w:t>General Guidance</w:t>
            </w:r>
          </w:p>
          <w:p w14:paraId="5E4568A8" w14:textId="77777777" w:rsidR="00C578BC" w:rsidRPr="009214DE" w:rsidRDefault="00C578BC" w:rsidP="005A21DE">
            <w:pPr>
              <w:jc w:val="both"/>
              <w:rPr>
                <w:b/>
              </w:rPr>
            </w:pPr>
          </w:p>
          <w:p w14:paraId="3D130B86" w14:textId="0A1B2C29" w:rsidR="00794479" w:rsidRDefault="00082540" w:rsidP="005A21DE">
            <w:pPr>
              <w:jc w:val="both"/>
            </w:pPr>
            <w:r>
              <w:t xml:space="preserve">How comprehensive the data protection impact assessment is will depend upon the scale of the project and the amount and type of the personal data involved. For the first few assessments it may be useful to engage with your Data Protection Officer (if you have one) and the supervisory authority for your country to ensure you are up to date with current guidance. </w:t>
            </w:r>
          </w:p>
          <w:p w14:paraId="4F79DF76" w14:textId="553AA6E0" w:rsidR="00082540" w:rsidRDefault="00082540" w:rsidP="005A21DE">
            <w:pPr>
              <w:jc w:val="both"/>
            </w:pPr>
          </w:p>
          <w:p w14:paraId="0435BA1B" w14:textId="72E0ED81" w:rsidR="00794479" w:rsidRDefault="00082540" w:rsidP="005A21DE">
            <w:pPr>
              <w:jc w:val="both"/>
            </w:pPr>
            <w:r>
              <w:t xml:space="preserve">As with all such processes, a </w:t>
            </w:r>
            <w:r w:rsidR="0009050F">
              <w:t>common-sense</w:t>
            </w:r>
            <w:r>
              <w:t xml:space="preserve"> approach is required with a clear understanding of the overall objective, which is to protect personal data and meet the requirements of the GDPR (which are not optional). </w:t>
            </w:r>
          </w:p>
          <w:p w14:paraId="3A0454D1" w14:textId="379B3624" w:rsidR="004C7BC3" w:rsidRDefault="004C7BC3" w:rsidP="005A21DE">
            <w:pPr>
              <w:jc w:val="both"/>
            </w:pPr>
          </w:p>
          <w:p w14:paraId="5878D161" w14:textId="45DD845F" w:rsidR="004C7BC3" w:rsidRPr="009214DE" w:rsidRDefault="004C7BC3" w:rsidP="005A21DE">
            <w:pPr>
              <w:jc w:val="both"/>
            </w:pPr>
            <w:r>
              <w:t xml:space="preserve">Note that the risks that are being addressed in this process are those to the rights and freedoms of the data subject, not to the </w:t>
            </w:r>
            <w:r w:rsidR="00F33EB7">
              <w:t>organisation</w:t>
            </w:r>
            <w:r>
              <w:t xml:space="preserve"> that is carrying out the processing (although in many cases these may overlap).</w:t>
            </w:r>
          </w:p>
          <w:p w14:paraId="5E4568B0" w14:textId="77777777" w:rsidR="00C578BC" w:rsidRPr="009214DE" w:rsidRDefault="00C578BC" w:rsidP="005A21DE">
            <w:pPr>
              <w:jc w:val="both"/>
            </w:pPr>
          </w:p>
        </w:tc>
      </w:tr>
      <w:tr w:rsidR="00C578BC" w:rsidRPr="009214DE" w14:paraId="5E4568B7" w14:textId="77777777" w:rsidTr="00BC646D">
        <w:tc>
          <w:tcPr>
            <w:tcW w:w="9180" w:type="dxa"/>
            <w:shd w:val="clear" w:color="auto" w:fill="auto"/>
          </w:tcPr>
          <w:p w14:paraId="5E4568B2" w14:textId="77777777" w:rsidR="00C578BC" w:rsidRPr="009214DE" w:rsidRDefault="00C578BC" w:rsidP="005A21DE">
            <w:pPr>
              <w:jc w:val="both"/>
              <w:rPr>
                <w:b/>
              </w:rPr>
            </w:pPr>
          </w:p>
          <w:p w14:paraId="5E4568B3" w14:textId="77777777" w:rsidR="00C578BC" w:rsidRPr="009214DE" w:rsidRDefault="00C578BC" w:rsidP="005A21DE">
            <w:pPr>
              <w:jc w:val="both"/>
              <w:rPr>
                <w:b/>
              </w:rPr>
            </w:pPr>
            <w:r w:rsidRPr="009214DE">
              <w:rPr>
                <w:b/>
              </w:rPr>
              <w:t>Review Frequency</w:t>
            </w:r>
          </w:p>
          <w:p w14:paraId="5E4568B4" w14:textId="77777777" w:rsidR="00C578BC" w:rsidRPr="009214DE" w:rsidRDefault="00C578BC" w:rsidP="005A21DE">
            <w:pPr>
              <w:jc w:val="both"/>
            </w:pPr>
          </w:p>
          <w:p w14:paraId="5E4568B5" w14:textId="77777777" w:rsidR="00C578BC" w:rsidRPr="009214DE" w:rsidRDefault="00C578BC" w:rsidP="005A21DE">
            <w:pPr>
              <w:jc w:val="both"/>
            </w:pPr>
            <w:r w:rsidRPr="009214DE">
              <w:t>We would recommend that this document is reviewed annually.</w:t>
            </w:r>
          </w:p>
          <w:p w14:paraId="5E4568B6" w14:textId="77777777" w:rsidR="00F71149" w:rsidRPr="009214DE" w:rsidRDefault="00F71149" w:rsidP="005A21DE">
            <w:pPr>
              <w:jc w:val="both"/>
              <w:rPr>
                <w:b/>
              </w:rPr>
            </w:pPr>
          </w:p>
        </w:tc>
      </w:tr>
      <w:tr w:rsidR="00BC646D" w:rsidRPr="009214DE" w14:paraId="5E4568BC" w14:textId="77777777" w:rsidTr="00BC646D">
        <w:tc>
          <w:tcPr>
            <w:tcW w:w="9180" w:type="dxa"/>
            <w:shd w:val="clear" w:color="auto" w:fill="auto"/>
          </w:tcPr>
          <w:p w14:paraId="5E4568B8" w14:textId="77777777" w:rsidR="00BC646D" w:rsidRPr="00B40ACD" w:rsidRDefault="00BC646D" w:rsidP="00491BBF">
            <w:pPr>
              <w:jc w:val="both"/>
              <w:rPr>
                <w:b/>
              </w:rPr>
            </w:pPr>
          </w:p>
          <w:p w14:paraId="5E4568B9" w14:textId="77777777" w:rsidR="00BC646D" w:rsidRPr="00B40ACD" w:rsidRDefault="00BC646D" w:rsidP="00491BBF">
            <w:pPr>
              <w:jc w:val="both"/>
              <w:rPr>
                <w:b/>
              </w:rPr>
            </w:pPr>
            <w:r>
              <w:rPr>
                <w:b/>
              </w:rPr>
              <w:t>Toolkit</w:t>
            </w:r>
            <w:r w:rsidRPr="00B40ACD">
              <w:rPr>
                <w:b/>
              </w:rPr>
              <w:t xml:space="preserve"> Version Number</w:t>
            </w:r>
          </w:p>
          <w:p w14:paraId="5E4568BA" w14:textId="77777777" w:rsidR="00BC646D" w:rsidRPr="00B40ACD" w:rsidRDefault="00BC646D" w:rsidP="00491BBF">
            <w:pPr>
              <w:jc w:val="both"/>
              <w:rPr>
                <w:b/>
              </w:rPr>
            </w:pPr>
          </w:p>
          <w:p w14:paraId="71CA131F" w14:textId="1AFF9F53" w:rsidR="00F71149" w:rsidRDefault="00DE0124" w:rsidP="00491BBF">
            <w:pPr>
              <w:jc w:val="both"/>
            </w:pPr>
            <w:r>
              <w:t xml:space="preserve">GDPR </w:t>
            </w:r>
            <w:r w:rsidR="000762FF" w:rsidRPr="000762FF">
              <w:t>Tool</w:t>
            </w:r>
            <w:r w:rsidR="00FB4648">
              <w:t xml:space="preserve">kit Version </w:t>
            </w:r>
            <w:r w:rsidR="00202FD2">
              <w:t>5</w:t>
            </w:r>
          </w:p>
          <w:p w14:paraId="5E4568BB" w14:textId="7C4803E3" w:rsidR="000762FF" w:rsidRPr="00027241" w:rsidRDefault="000762FF" w:rsidP="00491BBF">
            <w:pPr>
              <w:jc w:val="both"/>
            </w:pPr>
          </w:p>
        </w:tc>
      </w:tr>
      <w:tr w:rsidR="00A11F15" w:rsidRPr="00F90812" w14:paraId="5E4568CF" w14:textId="77777777" w:rsidTr="00491BBF">
        <w:tc>
          <w:tcPr>
            <w:tcW w:w="9180" w:type="dxa"/>
            <w:shd w:val="clear" w:color="auto" w:fill="auto"/>
          </w:tcPr>
          <w:p w14:paraId="5E4568BD" w14:textId="77777777" w:rsidR="00A11F15" w:rsidRPr="00F90812" w:rsidRDefault="00A11F15" w:rsidP="00491BBF">
            <w:pPr>
              <w:jc w:val="both"/>
              <w:rPr>
                <w:rFonts w:cs="Arial"/>
                <w:b/>
              </w:rPr>
            </w:pPr>
          </w:p>
          <w:p w14:paraId="5E4568BE" w14:textId="77777777" w:rsidR="00A11F15" w:rsidRPr="00F90812" w:rsidRDefault="00A11F15" w:rsidP="00491BBF">
            <w:pPr>
              <w:jc w:val="both"/>
              <w:rPr>
                <w:rFonts w:cs="Arial"/>
                <w:b/>
              </w:rPr>
            </w:pPr>
            <w:r w:rsidRPr="00F90812">
              <w:rPr>
                <w:rFonts w:cs="Arial"/>
                <w:b/>
              </w:rPr>
              <w:t>Document Fields</w:t>
            </w:r>
          </w:p>
          <w:p w14:paraId="5E4568BF" w14:textId="77777777" w:rsidR="00A11F15" w:rsidRPr="00F90812" w:rsidRDefault="00A11F15" w:rsidP="00491BBF">
            <w:pPr>
              <w:jc w:val="both"/>
              <w:rPr>
                <w:rFonts w:cs="Arial"/>
                <w:b/>
              </w:rPr>
            </w:pPr>
          </w:p>
          <w:p w14:paraId="5E4568C0" w14:textId="77777777" w:rsidR="00A11F15" w:rsidRPr="00F90812" w:rsidRDefault="00A11F15" w:rsidP="00491BBF">
            <w:pPr>
              <w:jc w:val="both"/>
              <w:rPr>
                <w:rFonts w:cs="Arial"/>
              </w:rPr>
            </w:pPr>
            <w:r w:rsidRPr="00F90812">
              <w:rPr>
                <w:rFonts w:cs="Arial"/>
              </w:rPr>
              <w:t xml:space="preserve">This document may contain fields which need to be updated with your own </w:t>
            </w:r>
            <w:r w:rsidRPr="00F90812">
              <w:rPr>
                <w:rFonts w:cs="Arial"/>
              </w:rPr>
              <w:lastRenderedPageBreak/>
              <w:t>information, including a field for Organization Name that is linked to the custom document property “Organization Name”.</w:t>
            </w:r>
          </w:p>
          <w:p w14:paraId="5E4568C1" w14:textId="77777777" w:rsidR="00A11F15" w:rsidRPr="00F90812" w:rsidRDefault="00A11F15" w:rsidP="00491BBF">
            <w:pPr>
              <w:jc w:val="both"/>
              <w:rPr>
                <w:rFonts w:cs="Arial"/>
              </w:rPr>
            </w:pPr>
          </w:p>
          <w:p w14:paraId="5E4568C2" w14:textId="55FA22DB" w:rsidR="00A11F15" w:rsidRPr="00F90812" w:rsidRDefault="00A11F15" w:rsidP="00491BBF">
            <w:pPr>
              <w:jc w:val="both"/>
              <w:rPr>
                <w:rFonts w:cs="Arial"/>
              </w:rPr>
            </w:pPr>
            <w:r w:rsidRPr="00F90812">
              <w:rPr>
                <w:rFonts w:cs="Arial"/>
              </w:rPr>
              <w:t>To update this field</w:t>
            </w:r>
            <w:r w:rsidR="00491BBF">
              <w:rPr>
                <w:rFonts w:cs="Arial"/>
              </w:rPr>
              <w:t xml:space="preserve"> (and any others that may exist</w:t>
            </w:r>
            <w:r w:rsidRPr="00F90812">
              <w:rPr>
                <w:rFonts w:cs="Arial"/>
              </w:rPr>
              <w:t xml:space="preserve"> in this document):</w:t>
            </w:r>
          </w:p>
          <w:p w14:paraId="5E4568C3" w14:textId="77777777" w:rsidR="00A11F15" w:rsidRPr="00F90812" w:rsidRDefault="00A11F15" w:rsidP="00491BBF">
            <w:pPr>
              <w:jc w:val="both"/>
              <w:rPr>
                <w:rFonts w:cs="Arial"/>
              </w:rPr>
            </w:pPr>
          </w:p>
          <w:p w14:paraId="5E4568C4" w14:textId="77777777" w:rsidR="00A11F15" w:rsidRPr="00F90812" w:rsidRDefault="00A11F15" w:rsidP="00CC05C2">
            <w:pPr>
              <w:pStyle w:val="ListParagraph"/>
              <w:numPr>
                <w:ilvl w:val="0"/>
                <w:numId w:val="11"/>
              </w:numPr>
              <w:jc w:val="both"/>
              <w:rPr>
                <w:rFonts w:cs="Arial"/>
              </w:rPr>
            </w:pPr>
            <w:r w:rsidRPr="00F90812">
              <w:rPr>
                <w:rFonts w:cs="Arial"/>
              </w:rPr>
              <w:t>Update the custom document property “Organization Name” by clicking File &gt; Info &gt; Properties &gt; Advanced Properties &gt; Custom &gt; Organization Name</w:t>
            </w:r>
          </w:p>
          <w:p w14:paraId="5E4568C5" w14:textId="77777777" w:rsidR="00A11F15" w:rsidRPr="00F90812" w:rsidRDefault="00A11F15" w:rsidP="00CC05C2">
            <w:pPr>
              <w:pStyle w:val="ListParagraph"/>
              <w:numPr>
                <w:ilvl w:val="0"/>
                <w:numId w:val="11"/>
              </w:numPr>
              <w:jc w:val="both"/>
              <w:rPr>
                <w:rFonts w:cs="Arial"/>
              </w:rPr>
            </w:pPr>
            <w:r w:rsidRPr="00F90812">
              <w:rPr>
                <w:rFonts w:cs="Arial"/>
              </w:rPr>
              <w:t>Press Ctrl a on the keyboard to select all text in the document (or use Select, Select All on the ribbon)</w:t>
            </w:r>
          </w:p>
          <w:p w14:paraId="5E4568C6" w14:textId="77777777" w:rsidR="00A11F15" w:rsidRPr="00F90812" w:rsidRDefault="00A11F15" w:rsidP="00CC05C2">
            <w:pPr>
              <w:pStyle w:val="ListParagraph"/>
              <w:numPr>
                <w:ilvl w:val="0"/>
                <w:numId w:val="11"/>
              </w:numPr>
              <w:jc w:val="both"/>
              <w:rPr>
                <w:rFonts w:cs="Arial"/>
              </w:rPr>
            </w:pPr>
            <w:r w:rsidRPr="00F90812">
              <w:rPr>
                <w:rFonts w:cs="Arial"/>
              </w:rPr>
              <w:t>Press F9 on the keyboard to update all fields</w:t>
            </w:r>
          </w:p>
          <w:p w14:paraId="5E4568C7" w14:textId="77777777" w:rsidR="00A11F15" w:rsidRPr="00F90812" w:rsidRDefault="00A11F15" w:rsidP="00CC05C2">
            <w:pPr>
              <w:pStyle w:val="ListParagraph"/>
              <w:numPr>
                <w:ilvl w:val="0"/>
                <w:numId w:val="11"/>
              </w:numPr>
              <w:rPr>
                <w:rFonts w:cs="Arial"/>
              </w:rPr>
            </w:pPr>
            <w:r w:rsidRPr="00F90812">
              <w:rPr>
                <w:rFonts w:cs="Arial"/>
              </w:rPr>
              <w:t>When prompted, choose the option to just update TOC page numbers</w:t>
            </w:r>
          </w:p>
          <w:p w14:paraId="5E4568C8" w14:textId="77777777" w:rsidR="00A11F15" w:rsidRPr="00F90812" w:rsidRDefault="00A11F15" w:rsidP="00491BBF">
            <w:pPr>
              <w:ind w:left="360"/>
              <w:jc w:val="both"/>
              <w:rPr>
                <w:rFonts w:cs="Arial"/>
              </w:rPr>
            </w:pPr>
          </w:p>
          <w:p w14:paraId="5E4568C9" w14:textId="77777777" w:rsidR="00A11F15" w:rsidRPr="00F90812" w:rsidRDefault="00A11F15" w:rsidP="00491BBF">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5E4568CA" w14:textId="77777777" w:rsidR="00A11F15" w:rsidRPr="00F90812" w:rsidRDefault="00A11F15" w:rsidP="00491BBF">
            <w:pPr>
              <w:jc w:val="both"/>
              <w:rPr>
                <w:rFonts w:cs="Arial"/>
              </w:rPr>
            </w:pPr>
          </w:p>
          <w:p w14:paraId="5E4568CB" w14:textId="01B288A1" w:rsidR="00A11F15" w:rsidRPr="00F90812" w:rsidRDefault="00A11F15" w:rsidP="00491BBF">
            <w:pPr>
              <w:jc w:val="both"/>
              <w:rPr>
                <w:rFonts w:cs="Arial"/>
              </w:rPr>
            </w:pPr>
            <w:r w:rsidRPr="00F90812">
              <w:rPr>
                <w:rFonts w:cs="Arial"/>
              </w:rPr>
              <w:t xml:space="preserve">If you would like to make all fields in the document </w:t>
            </w:r>
            <w:r w:rsidR="0043600E"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5E4568CC" w14:textId="77777777" w:rsidR="00A11F15" w:rsidRPr="00F90812" w:rsidRDefault="00A11F15" w:rsidP="00491BBF">
            <w:pPr>
              <w:jc w:val="both"/>
              <w:rPr>
                <w:rFonts w:cs="Arial"/>
              </w:rPr>
            </w:pPr>
          </w:p>
          <w:p w14:paraId="5E4568CD" w14:textId="77777777" w:rsidR="00A11F15" w:rsidRPr="00F90812" w:rsidRDefault="00A11F15" w:rsidP="00491BBF">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5E4568CE" w14:textId="77777777" w:rsidR="00A11F15" w:rsidRPr="00F90812" w:rsidRDefault="00A11F15" w:rsidP="00491BBF">
            <w:pPr>
              <w:jc w:val="both"/>
              <w:rPr>
                <w:rFonts w:cs="Arial"/>
              </w:rPr>
            </w:pPr>
            <w:r w:rsidRPr="00F90812">
              <w:rPr>
                <w:rFonts w:cs="Arial"/>
              </w:rPr>
              <w:t xml:space="preserve"> </w:t>
            </w:r>
          </w:p>
        </w:tc>
      </w:tr>
      <w:tr w:rsidR="00BC646D" w:rsidRPr="009214DE" w14:paraId="5E4568D7" w14:textId="77777777" w:rsidTr="00BC646D">
        <w:tc>
          <w:tcPr>
            <w:tcW w:w="9180" w:type="dxa"/>
            <w:shd w:val="clear" w:color="auto" w:fill="auto"/>
          </w:tcPr>
          <w:p w14:paraId="5E4568D0" w14:textId="77777777" w:rsidR="00BC646D" w:rsidRPr="00B75D0F" w:rsidRDefault="00BC646D" w:rsidP="00491BBF">
            <w:pPr>
              <w:jc w:val="both"/>
              <w:rPr>
                <w:b/>
              </w:rPr>
            </w:pPr>
          </w:p>
          <w:p w14:paraId="5E4568D1" w14:textId="77777777" w:rsidR="00BC646D" w:rsidRPr="00B75D0F" w:rsidRDefault="00BC646D" w:rsidP="00491BBF">
            <w:pPr>
              <w:jc w:val="both"/>
              <w:rPr>
                <w:b/>
              </w:rPr>
            </w:pPr>
            <w:r w:rsidRPr="00B75D0F">
              <w:rPr>
                <w:b/>
              </w:rPr>
              <w:t>Copyright notice</w:t>
            </w:r>
          </w:p>
          <w:p w14:paraId="5E4568D2" w14:textId="77777777" w:rsidR="00BC646D" w:rsidRPr="00B75D0F" w:rsidRDefault="00BC646D" w:rsidP="00491BBF">
            <w:pPr>
              <w:jc w:val="both"/>
              <w:rPr>
                <w:b/>
              </w:rPr>
            </w:pPr>
          </w:p>
          <w:p w14:paraId="5E4568D3" w14:textId="77777777" w:rsidR="00BC646D" w:rsidRPr="00B75D0F" w:rsidRDefault="00BC646D" w:rsidP="00491BBF">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5E4568D4" w14:textId="77777777" w:rsidR="00BC646D" w:rsidRPr="00B75D0F" w:rsidRDefault="00BC646D" w:rsidP="00491BBF">
            <w:pPr>
              <w:jc w:val="both"/>
            </w:pPr>
          </w:p>
          <w:p w14:paraId="5E4568D5" w14:textId="070FAA90" w:rsidR="00BC646D" w:rsidRPr="00B75D0F" w:rsidRDefault="00BC646D" w:rsidP="00491BBF">
            <w:pPr>
              <w:jc w:val="both"/>
            </w:pPr>
            <w:r>
              <w:t xml:space="preserve">CertiKit is a </w:t>
            </w:r>
            <w:r w:rsidRPr="00B75D0F">
              <w:t>company registered in England and Wales with company number 6432088.</w:t>
            </w:r>
          </w:p>
          <w:p w14:paraId="5E4568D6" w14:textId="77777777" w:rsidR="00794479" w:rsidRPr="00B75D0F" w:rsidRDefault="00794479" w:rsidP="00491BBF">
            <w:pPr>
              <w:jc w:val="both"/>
              <w:rPr>
                <w:b/>
              </w:rPr>
            </w:pPr>
          </w:p>
        </w:tc>
      </w:tr>
      <w:tr w:rsidR="00BC646D" w:rsidRPr="009214DE" w14:paraId="5E4568DE" w14:textId="77777777" w:rsidTr="00BC646D">
        <w:tc>
          <w:tcPr>
            <w:tcW w:w="9180" w:type="dxa"/>
            <w:shd w:val="clear" w:color="auto" w:fill="auto"/>
          </w:tcPr>
          <w:p w14:paraId="5E4568D8" w14:textId="77777777" w:rsidR="00BC646D" w:rsidRPr="00B75D0F" w:rsidRDefault="00BC646D" w:rsidP="00491BBF">
            <w:pPr>
              <w:jc w:val="both"/>
              <w:rPr>
                <w:b/>
              </w:rPr>
            </w:pPr>
          </w:p>
          <w:p w14:paraId="5E4568D9" w14:textId="77777777" w:rsidR="00BC646D" w:rsidRPr="00B75D0F" w:rsidRDefault="00BC646D" w:rsidP="00491BBF">
            <w:pPr>
              <w:jc w:val="both"/>
              <w:rPr>
                <w:b/>
              </w:rPr>
            </w:pPr>
            <w:r w:rsidRPr="00B75D0F">
              <w:rPr>
                <w:b/>
              </w:rPr>
              <w:t>Licence terms</w:t>
            </w:r>
          </w:p>
          <w:p w14:paraId="5E4568DA" w14:textId="77777777" w:rsidR="00BC646D" w:rsidRPr="00B75D0F" w:rsidRDefault="00BC646D" w:rsidP="00491BBF">
            <w:pPr>
              <w:jc w:val="both"/>
              <w:rPr>
                <w:b/>
              </w:rPr>
            </w:pPr>
          </w:p>
          <w:p w14:paraId="5E4568DB" w14:textId="47B46EAD" w:rsidR="00BC646D" w:rsidRPr="00B75D0F" w:rsidRDefault="00BC646D" w:rsidP="00491BBF">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43600E" w:rsidRPr="00B75D0F">
              <w:t>third-party</w:t>
            </w:r>
            <w:r w:rsidRPr="00B75D0F">
              <w:t xml:space="preserve"> copyright included in this document.</w:t>
            </w:r>
          </w:p>
          <w:p w14:paraId="5E4568DD" w14:textId="77777777" w:rsidR="00027241" w:rsidRPr="00B75D0F" w:rsidRDefault="00027241" w:rsidP="00491BBF">
            <w:pPr>
              <w:jc w:val="both"/>
            </w:pPr>
          </w:p>
        </w:tc>
      </w:tr>
      <w:tr w:rsidR="00BC646D" w:rsidRPr="009214DE" w14:paraId="5E4568E3" w14:textId="77777777" w:rsidTr="00BC646D">
        <w:tc>
          <w:tcPr>
            <w:tcW w:w="9180" w:type="dxa"/>
            <w:shd w:val="clear" w:color="auto" w:fill="auto"/>
          </w:tcPr>
          <w:p w14:paraId="5E4568DF" w14:textId="77777777" w:rsidR="00BC646D" w:rsidRPr="00B75D0F" w:rsidRDefault="00BC646D" w:rsidP="00491BBF">
            <w:pPr>
              <w:jc w:val="both"/>
              <w:rPr>
                <w:b/>
              </w:rPr>
            </w:pPr>
          </w:p>
          <w:p w14:paraId="5E4568E0" w14:textId="77777777" w:rsidR="00BC646D" w:rsidRPr="00B75D0F" w:rsidRDefault="00BC646D" w:rsidP="00491BBF">
            <w:pPr>
              <w:jc w:val="both"/>
              <w:rPr>
                <w:b/>
              </w:rPr>
            </w:pPr>
            <w:r w:rsidRPr="00B75D0F">
              <w:rPr>
                <w:b/>
              </w:rPr>
              <w:t>Disclaimer</w:t>
            </w:r>
          </w:p>
          <w:p w14:paraId="5E4568E1" w14:textId="77777777" w:rsidR="00BC646D" w:rsidRPr="00B75D0F" w:rsidRDefault="00BC646D" w:rsidP="00491BBF">
            <w:pPr>
              <w:jc w:val="both"/>
              <w:rPr>
                <w:b/>
              </w:rPr>
            </w:pPr>
          </w:p>
          <w:p w14:paraId="5E4568E2" w14:textId="09457D41" w:rsidR="00BC646D" w:rsidRPr="00B75D0F" w:rsidRDefault="00BC646D" w:rsidP="00491BBF">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t>
            </w:r>
            <w:r w:rsidRPr="00B75D0F">
              <w:rPr>
                <w:i/>
              </w:rPr>
              <w:lastRenderedPageBreak/>
              <w:t xml:space="preserve">which you will create your own document and to which you will apply all reasonable quality checks before use.  </w:t>
            </w:r>
            <w:r w:rsidR="0043600E"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5E4568E4" w14:textId="77777777" w:rsidR="00C578BC" w:rsidRPr="009214DE" w:rsidRDefault="00C578BC" w:rsidP="00C578BC">
      <w:pPr>
        <w:jc w:val="center"/>
      </w:pPr>
    </w:p>
    <w:p w14:paraId="5E4568E5" w14:textId="77777777" w:rsidR="00455408" w:rsidRDefault="00C578BC">
      <w:pPr>
        <w:jc w:val="center"/>
      </w:pPr>
      <w:r>
        <w:br w:type="page"/>
      </w:r>
    </w:p>
    <w:p w14:paraId="5E4568E6" w14:textId="77777777" w:rsidR="00455408" w:rsidRDefault="00455408">
      <w:pPr>
        <w:jc w:val="center"/>
      </w:pPr>
    </w:p>
    <w:p w14:paraId="5E4568E7" w14:textId="77777777" w:rsidR="00455408" w:rsidRDefault="00455408"/>
    <w:p w14:paraId="5E4568E8" w14:textId="77777777" w:rsidR="00455408" w:rsidRDefault="00455408"/>
    <w:p w14:paraId="5E4568E9" w14:textId="77777777" w:rsidR="00455408" w:rsidRDefault="00455408">
      <w:pPr>
        <w:jc w:val="right"/>
        <w:rPr>
          <w:b/>
          <w:sz w:val="36"/>
          <w:szCs w:val="36"/>
        </w:rPr>
      </w:pPr>
    </w:p>
    <w:p w14:paraId="5E4568EA" w14:textId="77777777" w:rsidR="00455408" w:rsidRDefault="00455408">
      <w:pPr>
        <w:jc w:val="right"/>
        <w:rPr>
          <w:b/>
          <w:sz w:val="36"/>
          <w:szCs w:val="36"/>
        </w:rPr>
      </w:pPr>
    </w:p>
    <w:p w14:paraId="5E4568EB" w14:textId="77777777" w:rsidR="00DC0B4C" w:rsidRDefault="00BC646D" w:rsidP="00BF3329">
      <w:pPr>
        <w:jc w:val="center"/>
        <w:rPr>
          <w:rFonts w:cs="Arial"/>
          <w:b/>
          <w:sz w:val="28"/>
          <w:szCs w:val="28"/>
        </w:rPr>
      </w:pPr>
      <w:r>
        <w:rPr>
          <w:noProof/>
          <w:lang w:eastAsia="en-GB"/>
        </w:rPr>
        <w:drawing>
          <wp:inline distT="0" distB="0" distL="0" distR="0" wp14:anchorId="5E456AFD" wp14:editId="5E456AFE">
            <wp:extent cx="2512690" cy="6539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E4568EC" w14:textId="2D079A70" w:rsidR="00DC0B4C" w:rsidRDefault="00491BBF" w:rsidP="00BF3329">
      <w:pPr>
        <w:jc w:val="center"/>
        <w:rPr>
          <w:rFonts w:cs="Arial"/>
          <w:b/>
          <w:sz w:val="28"/>
          <w:szCs w:val="28"/>
        </w:rPr>
      </w:pPr>
      <w:r>
        <w:rPr>
          <w:rFonts w:cs="Arial"/>
          <w:b/>
          <w:sz w:val="28"/>
          <w:szCs w:val="28"/>
        </w:rPr>
        <w:t>[Replace with your logo]</w:t>
      </w:r>
    </w:p>
    <w:p w14:paraId="5E4568ED" w14:textId="77777777" w:rsidR="00DC0B4C" w:rsidRDefault="00DC0B4C" w:rsidP="00BF3329">
      <w:pPr>
        <w:jc w:val="center"/>
        <w:rPr>
          <w:rFonts w:cs="Arial"/>
          <w:b/>
          <w:sz w:val="28"/>
          <w:szCs w:val="28"/>
        </w:rPr>
      </w:pPr>
    </w:p>
    <w:p w14:paraId="5E4568EE" w14:textId="77777777" w:rsidR="00455408" w:rsidRDefault="00455408">
      <w:pPr>
        <w:jc w:val="center"/>
        <w:rPr>
          <w:rFonts w:cs="Arial"/>
          <w:b/>
          <w:sz w:val="36"/>
          <w:szCs w:val="36"/>
        </w:rPr>
      </w:pPr>
    </w:p>
    <w:p w14:paraId="1E771E04" w14:textId="77777777" w:rsidR="00DE0124" w:rsidRDefault="00DE0124" w:rsidP="00C578BC">
      <w:pPr>
        <w:jc w:val="center"/>
        <w:rPr>
          <w:rFonts w:cs="Arial"/>
          <w:b/>
          <w:sz w:val="36"/>
          <w:szCs w:val="36"/>
        </w:rPr>
      </w:pPr>
      <w:r>
        <w:rPr>
          <w:rFonts w:cs="Arial"/>
          <w:b/>
          <w:sz w:val="36"/>
          <w:szCs w:val="36"/>
        </w:rPr>
        <w:t xml:space="preserve">Data Protection Impact </w:t>
      </w:r>
    </w:p>
    <w:p w14:paraId="5E4568F1" w14:textId="4974D440" w:rsidR="00AB619E" w:rsidRDefault="00DE0124" w:rsidP="00C578BC">
      <w:pPr>
        <w:jc w:val="center"/>
        <w:rPr>
          <w:rFonts w:cs="Arial"/>
          <w:b/>
          <w:sz w:val="36"/>
          <w:szCs w:val="36"/>
        </w:rPr>
      </w:pPr>
      <w:r>
        <w:rPr>
          <w:rFonts w:cs="Arial"/>
          <w:b/>
          <w:sz w:val="36"/>
          <w:szCs w:val="36"/>
        </w:rPr>
        <w:t xml:space="preserve">Assessment </w:t>
      </w:r>
      <w:r w:rsidR="00AB619E">
        <w:rPr>
          <w:rFonts w:cs="Arial"/>
          <w:b/>
          <w:sz w:val="36"/>
          <w:szCs w:val="36"/>
        </w:rPr>
        <w:t>Process</w:t>
      </w:r>
    </w:p>
    <w:p w14:paraId="5E4568F2" w14:textId="77777777" w:rsidR="00455408" w:rsidRDefault="00455408">
      <w:pPr>
        <w:jc w:val="center"/>
        <w:rPr>
          <w:rFonts w:cs="Arial"/>
          <w:b/>
          <w:sz w:val="28"/>
          <w:szCs w:val="28"/>
        </w:rPr>
      </w:pPr>
    </w:p>
    <w:p w14:paraId="5E4568F3" w14:textId="77777777" w:rsidR="00455408" w:rsidRDefault="00455408">
      <w:pPr>
        <w:jc w:val="both"/>
        <w:rPr>
          <w:rFonts w:cs="Arial"/>
          <w:b/>
        </w:rPr>
      </w:pPr>
    </w:p>
    <w:p w14:paraId="5E4568F4" w14:textId="77777777" w:rsidR="00455408" w:rsidRDefault="00455408">
      <w:pPr>
        <w:jc w:val="both"/>
        <w:rPr>
          <w:rFonts w:cs="Arial"/>
          <w:b/>
        </w:rPr>
      </w:pPr>
    </w:p>
    <w:p w14:paraId="5E4568F5" w14:textId="77777777" w:rsidR="00455408" w:rsidRDefault="00455408">
      <w:pPr>
        <w:jc w:val="both"/>
        <w:rPr>
          <w:rFonts w:cs="Arial"/>
          <w:b/>
        </w:rPr>
      </w:pPr>
    </w:p>
    <w:p w14:paraId="5E4568F6" w14:textId="77777777" w:rsidR="00455408" w:rsidRDefault="00455408">
      <w:pPr>
        <w:jc w:val="both"/>
        <w:rPr>
          <w:rFonts w:cs="Arial"/>
          <w:b/>
        </w:rPr>
      </w:pPr>
    </w:p>
    <w:p w14:paraId="5E4568F7" w14:textId="77777777" w:rsidR="00455408" w:rsidRDefault="00455408">
      <w:pPr>
        <w:jc w:val="both"/>
        <w:rPr>
          <w:rFonts w:cs="Arial"/>
          <w:b/>
        </w:rPr>
      </w:pPr>
    </w:p>
    <w:p w14:paraId="5E4568F8" w14:textId="77777777" w:rsidR="00455408" w:rsidRDefault="00455408">
      <w:pPr>
        <w:ind w:left="2880"/>
        <w:jc w:val="right"/>
        <w:rPr>
          <w:rFonts w:cs="Arial"/>
          <w:b/>
          <w:sz w:val="28"/>
          <w:szCs w:val="28"/>
        </w:rPr>
      </w:pPr>
    </w:p>
    <w:p w14:paraId="5E4568F9" w14:textId="77777777" w:rsidR="00455408" w:rsidRDefault="00455408">
      <w:pPr>
        <w:ind w:left="2880"/>
        <w:jc w:val="right"/>
        <w:rPr>
          <w:rFonts w:cs="Arial"/>
          <w:b/>
          <w:sz w:val="28"/>
          <w:szCs w:val="28"/>
        </w:rPr>
      </w:pPr>
    </w:p>
    <w:p w14:paraId="5E4568FA" w14:textId="77777777" w:rsidR="00455408" w:rsidRDefault="00455408">
      <w:pPr>
        <w:ind w:left="2880"/>
        <w:jc w:val="right"/>
        <w:rPr>
          <w:rFonts w:cs="Arial"/>
          <w:b/>
          <w:sz w:val="28"/>
          <w:szCs w:val="28"/>
        </w:rPr>
      </w:pPr>
      <w:bookmarkStart w:id="0" w:name="OLE_LINK2"/>
    </w:p>
    <w:p w14:paraId="5E4568FB" w14:textId="77777777" w:rsidR="00455408" w:rsidRDefault="00455408">
      <w:pPr>
        <w:ind w:left="2880"/>
        <w:jc w:val="right"/>
        <w:rPr>
          <w:rFonts w:cs="Arial"/>
          <w:b/>
          <w:sz w:val="28"/>
          <w:szCs w:val="28"/>
        </w:rPr>
      </w:pPr>
    </w:p>
    <w:p w14:paraId="5E4568FC" w14:textId="77777777" w:rsidR="00455408" w:rsidRDefault="00455408">
      <w:pPr>
        <w:ind w:left="2880"/>
        <w:jc w:val="right"/>
        <w:rPr>
          <w:rFonts w:cs="Arial"/>
          <w:b/>
          <w:sz w:val="28"/>
          <w:szCs w:val="28"/>
        </w:rPr>
      </w:pPr>
    </w:p>
    <w:p w14:paraId="5E4568FD" w14:textId="77777777" w:rsidR="00455408" w:rsidRDefault="00455408">
      <w:pPr>
        <w:ind w:left="2880"/>
        <w:jc w:val="right"/>
        <w:rPr>
          <w:rFonts w:cs="Arial"/>
          <w:b/>
          <w:sz w:val="28"/>
          <w:szCs w:val="28"/>
        </w:rPr>
      </w:pPr>
    </w:p>
    <w:p w14:paraId="5E4568FE" w14:textId="77777777" w:rsidR="00BC646D" w:rsidRDefault="00BC646D">
      <w:pPr>
        <w:ind w:left="2880"/>
        <w:jc w:val="right"/>
        <w:rPr>
          <w:rFonts w:cs="Arial"/>
          <w:b/>
          <w:sz w:val="28"/>
          <w:szCs w:val="28"/>
        </w:rPr>
      </w:pPr>
    </w:p>
    <w:p w14:paraId="5E4568FF" w14:textId="77777777" w:rsidR="00455408" w:rsidRDefault="00455408">
      <w:pPr>
        <w:ind w:left="2880"/>
        <w:jc w:val="right"/>
        <w:rPr>
          <w:rFonts w:cs="Arial"/>
          <w:b/>
          <w:sz w:val="28"/>
          <w:szCs w:val="28"/>
        </w:rPr>
      </w:pPr>
    </w:p>
    <w:p w14:paraId="5E456900" w14:textId="77777777" w:rsidR="00455408" w:rsidRDefault="00455408">
      <w:pPr>
        <w:ind w:left="2880"/>
        <w:jc w:val="right"/>
        <w:rPr>
          <w:rFonts w:cs="Arial"/>
          <w:b/>
          <w:sz w:val="28"/>
          <w:szCs w:val="28"/>
        </w:rPr>
      </w:pPr>
    </w:p>
    <w:p w14:paraId="5E456901" w14:textId="77777777" w:rsidR="00BC646D" w:rsidRPr="00BC646D" w:rsidRDefault="00BC646D" w:rsidP="00BC646D">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6"/>
      </w:tblGrid>
      <w:tr w:rsidR="00BC646D" w:rsidRPr="00BC646D" w14:paraId="5E456907" w14:textId="77777777" w:rsidTr="00491BBF">
        <w:trPr>
          <w:jc w:val="right"/>
        </w:trPr>
        <w:tc>
          <w:tcPr>
            <w:tcW w:w="3118" w:type="dxa"/>
            <w:shd w:val="clear" w:color="auto" w:fill="C6D9F1" w:themeFill="text2" w:themeFillTint="33"/>
          </w:tcPr>
          <w:p w14:paraId="5E456905" w14:textId="77777777" w:rsidR="00BC646D" w:rsidRPr="00BC646D" w:rsidRDefault="00BC646D" w:rsidP="00BC646D">
            <w:pPr>
              <w:jc w:val="right"/>
              <w:rPr>
                <w:rFonts w:cs="Arial"/>
                <w:b/>
                <w:color w:val="000000" w:themeColor="text1"/>
                <w:szCs w:val="28"/>
                <w:lang w:eastAsia="en-GB"/>
              </w:rPr>
            </w:pPr>
            <w:r w:rsidRPr="00BC646D">
              <w:rPr>
                <w:rFonts w:cs="Arial"/>
                <w:b/>
                <w:color w:val="000000" w:themeColor="text1"/>
                <w:lang w:eastAsia="en-GB"/>
              </w:rPr>
              <w:t>Document Ref.</w:t>
            </w:r>
          </w:p>
        </w:tc>
        <w:tc>
          <w:tcPr>
            <w:tcW w:w="2756" w:type="dxa"/>
          </w:tcPr>
          <w:p w14:paraId="5E456906" w14:textId="6F5D0A5A" w:rsidR="00BC646D" w:rsidRPr="00BC646D" w:rsidRDefault="005C672C" w:rsidP="00BC646D">
            <w:pPr>
              <w:jc w:val="right"/>
              <w:rPr>
                <w:rFonts w:cs="Arial"/>
                <w:b/>
                <w:color w:val="000000" w:themeColor="text1"/>
                <w:szCs w:val="28"/>
                <w:lang w:eastAsia="en-GB"/>
              </w:rPr>
            </w:pPr>
            <w:r>
              <w:rPr>
                <w:rFonts w:cs="Arial"/>
                <w:b/>
                <w:color w:val="000000" w:themeColor="text1"/>
                <w:szCs w:val="28"/>
                <w:lang w:eastAsia="en-GB"/>
              </w:rPr>
              <w:t>GDPR-DOC-</w:t>
            </w:r>
            <w:r w:rsidR="00F4366D">
              <w:rPr>
                <w:rFonts w:cs="Arial"/>
                <w:b/>
                <w:color w:val="000000" w:themeColor="text1"/>
                <w:szCs w:val="28"/>
                <w:lang w:eastAsia="en-GB"/>
              </w:rPr>
              <w:t>0</w:t>
            </w:r>
            <w:r w:rsidR="008A5B67">
              <w:rPr>
                <w:rFonts w:cs="Arial"/>
                <w:b/>
                <w:color w:val="000000" w:themeColor="text1"/>
                <w:szCs w:val="28"/>
                <w:lang w:eastAsia="en-GB"/>
              </w:rPr>
              <w:t>7</w:t>
            </w:r>
            <w:r w:rsidR="000A31CD">
              <w:rPr>
                <w:rFonts w:cs="Arial"/>
                <w:b/>
                <w:color w:val="000000" w:themeColor="text1"/>
                <w:szCs w:val="28"/>
                <w:lang w:eastAsia="en-GB"/>
              </w:rPr>
              <w:t>-1</w:t>
            </w:r>
          </w:p>
        </w:tc>
      </w:tr>
      <w:tr w:rsidR="00BC646D" w:rsidRPr="00BC646D" w14:paraId="5E45690A" w14:textId="77777777" w:rsidTr="00491BBF">
        <w:trPr>
          <w:jc w:val="right"/>
        </w:trPr>
        <w:tc>
          <w:tcPr>
            <w:tcW w:w="3118" w:type="dxa"/>
            <w:shd w:val="clear" w:color="auto" w:fill="C6D9F1" w:themeFill="text2" w:themeFillTint="33"/>
          </w:tcPr>
          <w:p w14:paraId="5E456908" w14:textId="77777777" w:rsidR="00BC646D" w:rsidRPr="00BC646D" w:rsidRDefault="00BC646D" w:rsidP="00BC646D">
            <w:pPr>
              <w:jc w:val="right"/>
              <w:rPr>
                <w:rFonts w:cs="Arial"/>
                <w:b/>
                <w:color w:val="000000" w:themeColor="text1"/>
                <w:szCs w:val="28"/>
                <w:lang w:eastAsia="en-GB"/>
              </w:rPr>
            </w:pPr>
            <w:r w:rsidRPr="00BC646D">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5E456909" w14:textId="77777777" w:rsidR="00BC646D" w:rsidRPr="00BC646D" w:rsidRDefault="00BC646D" w:rsidP="00BC646D">
                <w:pPr>
                  <w:jc w:val="right"/>
                  <w:rPr>
                    <w:rFonts w:cs="Arial"/>
                    <w:b/>
                    <w:color w:val="000000" w:themeColor="text1"/>
                    <w:szCs w:val="28"/>
                    <w:lang w:eastAsia="en-GB"/>
                  </w:rPr>
                </w:pPr>
                <w:r w:rsidRPr="00BC646D">
                  <w:rPr>
                    <w:rStyle w:val="VersionNumber"/>
                    <w:b/>
                    <w:lang w:eastAsia="en-GB"/>
                  </w:rPr>
                  <w:t>1</w:t>
                </w:r>
              </w:p>
            </w:tc>
          </w:sdtContent>
        </w:sdt>
      </w:tr>
      <w:tr w:rsidR="00BC646D" w:rsidRPr="00BC646D" w14:paraId="5E45690D" w14:textId="77777777" w:rsidTr="00491BBF">
        <w:trPr>
          <w:jc w:val="right"/>
        </w:trPr>
        <w:tc>
          <w:tcPr>
            <w:tcW w:w="3118" w:type="dxa"/>
            <w:shd w:val="clear" w:color="auto" w:fill="C6D9F1" w:themeFill="text2" w:themeFillTint="33"/>
          </w:tcPr>
          <w:p w14:paraId="5E45690B" w14:textId="77777777" w:rsidR="00BC646D" w:rsidRPr="00BC646D" w:rsidRDefault="00BC646D" w:rsidP="00BC646D">
            <w:pPr>
              <w:jc w:val="right"/>
              <w:rPr>
                <w:rFonts w:cs="Arial"/>
                <w:b/>
                <w:color w:val="000000" w:themeColor="text1"/>
                <w:szCs w:val="28"/>
                <w:lang w:eastAsia="en-GB"/>
              </w:rPr>
            </w:pPr>
            <w:r w:rsidRPr="00BC646D">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5E45690C" w14:textId="74BE6DB5" w:rsidR="00BC646D" w:rsidRPr="00BC646D" w:rsidRDefault="00491BBF" w:rsidP="00BC646D">
                <w:pPr>
                  <w:jc w:val="right"/>
                  <w:rPr>
                    <w:rFonts w:cs="Arial"/>
                    <w:b/>
                    <w:color w:val="000000" w:themeColor="text1"/>
                    <w:szCs w:val="28"/>
                    <w:lang w:eastAsia="en-GB"/>
                  </w:rPr>
                </w:pPr>
                <w:r>
                  <w:rPr>
                    <w:rStyle w:val="DateofPublication"/>
                    <w:b/>
                    <w:lang w:eastAsia="en-GB"/>
                  </w:rPr>
                  <w:t>[</w:t>
                </w:r>
                <w:r w:rsidR="00BC646D" w:rsidRPr="00BC646D">
                  <w:rPr>
                    <w:rStyle w:val="DateofPublication"/>
                    <w:b/>
                    <w:lang w:eastAsia="en-GB"/>
                  </w:rPr>
                  <w:t>Insert date</w:t>
                </w:r>
                <w:r>
                  <w:rPr>
                    <w:rStyle w:val="DateofPublication"/>
                    <w:b/>
                    <w:lang w:eastAsia="en-GB"/>
                  </w:rPr>
                  <w:t>]</w:t>
                </w:r>
              </w:p>
            </w:tc>
          </w:sdtContent>
        </w:sdt>
      </w:tr>
      <w:tr w:rsidR="00BC646D" w:rsidRPr="00BC646D" w14:paraId="5E456910" w14:textId="77777777" w:rsidTr="00491BBF">
        <w:trPr>
          <w:jc w:val="right"/>
        </w:trPr>
        <w:tc>
          <w:tcPr>
            <w:tcW w:w="3118" w:type="dxa"/>
            <w:shd w:val="clear" w:color="auto" w:fill="C6D9F1" w:themeFill="text2" w:themeFillTint="33"/>
          </w:tcPr>
          <w:p w14:paraId="5E45690E" w14:textId="77777777" w:rsidR="00BC646D" w:rsidRPr="00BC646D" w:rsidRDefault="00BC646D" w:rsidP="00BC646D">
            <w:pPr>
              <w:jc w:val="right"/>
              <w:rPr>
                <w:rFonts w:cs="Arial"/>
                <w:b/>
                <w:color w:val="000000" w:themeColor="text1"/>
                <w:szCs w:val="28"/>
                <w:lang w:eastAsia="en-GB"/>
              </w:rPr>
            </w:pPr>
            <w:r w:rsidRPr="00BC646D">
              <w:rPr>
                <w:rFonts w:cs="Arial"/>
                <w:b/>
                <w:color w:val="000000" w:themeColor="text1"/>
                <w:szCs w:val="28"/>
                <w:lang w:eastAsia="en-GB"/>
              </w:rPr>
              <w:t>Document Author:</w:t>
            </w:r>
          </w:p>
        </w:tc>
        <w:tc>
          <w:tcPr>
            <w:tcW w:w="2756" w:type="dxa"/>
          </w:tcPr>
          <w:p w14:paraId="5E45690F" w14:textId="77777777" w:rsidR="00BC646D" w:rsidRPr="00BC646D" w:rsidRDefault="00BC646D" w:rsidP="00BC646D">
            <w:pPr>
              <w:jc w:val="right"/>
              <w:rPr>
                <w:rFonts w:cs="Arial"/>
                <w:b/>
                <w:color w:val="000000" w:themeColor="text1"/>
                <w:szCs w:val="28"/>
                <w:lang w:eastAsia="en-GB"/>
              </w:rPr>
            </w:pPr>
          </w:p>
        </w:tc>
      </w:tr>
      <w:tr w:rsidR="00BC646D" w:rsidRPr="00BC646D" w14:paraId="5E456913" w14:textId="77777777" w:rsidTr="00491BBF">
        <w:trPr>
          <w:jc w:val="right"/>
        </w:trPr>
        <w:tc>
          <w:tcPr>
            <w:tcW w:w="3118" w:type="dxa"/>
            <w:shd w:val="clear" w:color="auto" w:fill="C6D9F1" w:themeFill="text2" w:themeFillTint="33"/>
          </w:tcPr>
          <w:p w14:paraId="5E456911" w14:textId="77777777" w:rsidR="00BC646D" w:rsidRPr="00BC646D" w:rsidRDefault="00BC646D" w:rsidP="00BC646D">
            <w:pPr>
              <w:jc w:val="right"/>
              <w:rPr>
                <w:rFonts w:cs="Arial"/>
                <w:b/>
                <w:color w:val="000000" w:themeColor="text1"/>
                <w:szCs w:val="28"/>
                <w:lang w:eastAsia="en-GB"/>
              </w:rPr>
            </w:pPr>
            <w:r w:rsidRPr="00BC646D">
              <w:rPr>
                <w:rFonts w:cs="Arial"/>
                <w:b/>
                <w:color w:val="000000" w:themeColor="text1"/>
                <w:szCs w:val="28"/>
                <w:lang w:eastAsia="en-GB"/>
              </w:rPr>
              <w:t>Document Owner:</w:t>
            </w:r>
          </w:p>
        </w:tc>
        <w:tc>
          <w:tcPr>
            <w:tcW w:w="2756" w:type="dxa"/>
          </w:tcPr>
          <w:p w14:paraId="5E456912" w14:textId="77777777" w:rsidR="00BC646D" w:rsidRPr="00BC646D" w:rsidRDefault="00BC646D" w:rsidP="00BC646D">
            <w:pPr>
              <w:jc w:val="right"/>
              <w:rPr>
                <w:rFonts w:cs="Arial"/>
                <w:b/>
                <w:color w:val="000000" w:themeColor="text1"/>
                <w:szCs w:val="28"/>
                <w:lang w:eastAsia="en-GB"/>
              </w:rPr>
            </w:pPr>
          </w:p>
        </w:tc>
      </w:tr>
    </w:tbl>
    <w:p w14:paraId="5E456914" w14:textId="77777777" w:rsidR="00BC646D" w:rsidRPr="00BC646D" w:rsidRDefault="00BC646D" w:rsidP="00BC646D">
      <w:pPr>
        <w:ind w:left="2880"/>
        <w:jc w:val="right"/>
        <w:rPr>
          <w:rFonts w:cs="Arial"/>
          <w:b/>
          <w:color w:val="000000" w:themeColor="text1"/>
        </w:rPr>
      </w:pPr>
    </w:p>
    <w:p w14:paraId="5E456915" w14:textId="77777777" w:rsidR="00455408" w:rsidRDefault="00455408">
      <w:pPr>
        <w:ind w:left="2880" w:firstLine="720"/>
        <w:jc w:val="right"/>
        <w:rPr>
          <w:rFonts w:cs="Arial"/>
          <w:b/>
          <w:sz w:val="28"/>
          <w:szCs w:val="28"/>
        </w:rPr>
      </w:pPr>
    </w:p>
    <w:p w14:paraId="5E456916" w14:textId="77777777" w:rsidR="00455408" w:rsidRDefault="00455408">
      <w:pPr>
        <w:ind w:left="2880"/>
        <w:jc w:val="right"/>
        <w:rPr>
          <w:rFonts w:cs="Arial"/>
          <w:b/>
          <w:sz w:val="28"/>
          <w:szCs w:val="28"/>
        </w:rPr>
      </w:pPr>
    </w:p>
    <w:p w14:paraId="5E456917" w14:textId="77777777" w:rsidR="00455408" w:rsidRDefault="00455408">
      <w:pPr>
        <w:jc w:val="both"/>
        <w:rPr>
          <w:b/>
        </w:rPr>
      </w:pPr>
    </w:p>
    <w:bookmarkEnd w:id="0"/>
    <w:p w14:paraId="5E456918" w14:textId="77777777" w:rsidR="00455408" w:rsidRDefault="00455408">
      <w:pPr>
        <w:jc w:val="both"/>
        <w:rPr>
          <w:b/>
        </w:rPr>
      </w:pPr>
      <w:r>
        <w:rPr>
          <w:b/>
        </w:rPr>
        <w:tab/>
      </w:r>
      <w:r>
        <w:rPr>
          <w:b/>
        </w:rPr>
        <w:tab/>
      </w:r>
    </w:p>
    <w:p w14:paraId="5E456919" w14:textId="77777777" w:rsidR="00BC646D" w:rsidRDefault="00BC646D">
      <w:pPr>
        <w:rPr>
          <w:rFonts w:cs="Arial"/>
          <w:b/>
        </w:rPr>
      </w:pPr>
      <w:r>
        <w:rPr>
          <w:rFonts w:cs="Arial"/>
        </w:rPr>
        <w:br w:type="page"/>
      </w:r>
    </w:p>
    <w:p w14:paraId="5E45691A" w14:textId="77777777" w:rsidR="00BC646D" w:rsidRPr="00BC646D" w:rsidRDefault="00BC646D" w:rsidP="00BC646D">
      <w:pPr>
        <w:rPr>
          <w:rFonts w:cs="Arial"/>
          <w:b/>
        </w:rPr>
      </w:pPr>
      <w:r w:rsidRPr="00BC646D">
        <w:rPr>
          <w:rFonts w:cs="Arial"/>
          <w:b/>
        </w:rPr>
        <w:lastRenderedPageBreak/>
        <w:t xml:space="preserve">Revision History </w:t>
      </w:r>
    </w:p>
    <w:p w14:paraId="5E45691B" w14:textId="77777777" w:rsidR="00BC646D" w:rsidRPr="00BC646D" w:rsidRDefault="00BC646D" w:rsidP="00BC646D">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BC646D" w:rsidRPr="00BC646D" w14:paraId="5E456920" w14:textId="77777777" w:rsidTr="00491BBF">
        <w:tc>
          <w:tcPr>
            <w:tcW w:w="1097" w:type="dxa"/>
            <w:shd w:val="clear" w:color="auto" w:fill="C6D9F1" w:themeFill="text2" w:themeFillTint="33"/>
          </w:tcPr>
          <w:p w14:paraId="5E45691C" w14:textId="77777777" w:rsidR="00BC646D" w:rsidRPr="00BC646D" w:rsidRDefault="00BC646D" w:rsidP="00BC646D">
            <w:pPr>
              <w:autoSpaceDE w:val="0"/>
              <w:autoSpaceDN w:val="0"/>
              <w:rPr>
                <w:rFonts w:cs="Arial"/>
                <w:b/>
                <w:bCs/>
              </w:rPr>
            </w:pPr>
            <w:r w:rsidRPr="00BC646D">
              <w:rPr>
                <w:rFonts w:cs="Arial"/>
                <w:b/>
                <w:bCs/>
              </w:rPr>
              <w:t>Version</w:t>
            </w:r>
          </w:p>
        </w:tc>
        <w:tc>
          <w:tcPr>
            <w:tcW w:w="1547" w:type="dxa"/>
            <w:shd w:val="clear" w:color="auto" w:fill="C6D9F1" w:themeFill="text2" w:themeFillTint="33"/>
          </w:tcPr>
          <w:p w14:paraId="5E45691D" w14:textId="77777777" w:rsidR="00BC646D" w:rsidRPr="00BC646D" w:rsidRDefault="00BC646D" w:rsidP="00BC646D">
            <w:pPr>
              <w:autoSpaceDE w:val="0"/>
              <w:autoSpaceDN w:val="0"/>
              <w:rPr>
                <w:rFonts w:cs="Arial"/>
                <w:b/>
                <w:bCs/>
              </w:rPr>
            </w:pPr>
            <w:r w:rsidRPr="00BC646D">
              <w:rPr>
                <w:rFonts w:cs="Arial"/>
                <w:b/>
                <w:bCs/>
              </w:rPr>
              <w:t>Date</w:t>
            </w:r>
          </w:p>
        </w:tc>
        <w:tc>
          <w:tcPr>
            <w:tcW w:w="1802" w:type="dxa"/>
            <w:shd w:val="clear" w:color="auto" w:fill="C6D9F1" w:themeFill="text2" w:themeFillTint="33"/>
          </w:tcPr>
          <w:p w14:paraId="5E45691E" w14:textId="77777777" w:rsidR="00BC646D" w:rsidRPr="00BC646D" w:rsidRDefault="00BC646D" w:rsidP="00BC646D">
            <w:pPr>
              <w:rPr>
                <w:rFonts w:cs="Arial"/>
                <w:b/>
                <w:bCs/>
              </w:rPr>
            </w:pPr>
            <w:r w:rsidRPr="00BC646D">
              <w:rPr>
                <w:rFonts w:cs="Arial"/>
                <w:b/>
                <w:bCs/>
              </w:rPr>
              <w:t>Revision Author</w:t>
            </w:r>
          </w:p>
        </w:tc>
        <w:tc>
          <w:tcPr>
            <w:tcW w:w="4626" w:type="dxa"/>
            <w:shd w:val="clear" w:color="auto" w:fill="C6D9F1" w:themeFill="text2" w:themeFillTint="33"/>
          </w:tcPr>
          <w:p w14:paraId="5E45691F" w14:textId="77777777" w:rsidR="00BC646D" w:rsidRPr="00BC646D" w:rsidRDefault="00BC646D" w:rsidP="00BC646D">
            <w:pPr>
              <w:rPr>
                <w:rFonts w:eastAsia="Arial Unicode MS" w:cs="Arial"/>
                <w:b/>
                <w:bCs/>
              </w:rPr>
            </w:pPr>
            <w:r w:rsidRPr="00BC646D">
              <w:rPr>
                <w:rFonts w:cs="Arial"/>
                <w:b/>
                <w:bCs/>
              </w:rPr>
              <w:t>Summary of Changes</w:t>
            </w:r>
          </w:p>
        </w:tc>
      </w:tr>
      <w:tr w:rsidR="00BC646D" w:rsidRPr="00BC646D" w14:paraId="5E456925" w14:textId="77777777" w:rsidTr="00491BBF">
        <w:tc>
          <w:tcPr>
            <w:tcW w:w="1097" w:type="dxa"/>
          </w:tcPr>
          <w:p w14:paraId="5E456921" w14:textId="77777777" w:rsidR="00BC646D" w:rsidRPr="00BC646D" w:rsidRDefault="00BC646D" w:rsidP="00BC646D">
            <w:pPr>
              <w:autoSpaceDE w:val="0"/>
              <w:autoSpaceDN w:val="0"/>
              <w:rPr>
                <w:rFonts w:cs="Arial"/>
              </w:rPr>
            </w:pPr>
          </w:p>
        </w:tc>
        <w:tc>
          <w:tcPr>
            <w:tcW w:w="1547" w:type="dxa"/>
          </w:tcPr>
          <w:p w14:paraId="5E456922" w14:textId="77777777" w:rsidR="00BC646D" w:rsidRPr="00BC646D" w:rsidRDefault="00BC646D" w:rsidP="00BC646D">
            <w:pPr>
              <w:autoSpaceDE w:val="0"/>
              <w:autoSpaceDN w:val="0"/>
              <w:rPr>
                <w:rFonts w:cs="Arial"/>
              </w:rPr>
            </w:pPr>
          </w:p>
        </w:tc>
        <w:tc>
          <w:tcPr>
            <w:tcW w:w="1802" w:type="dxa"/>
          </w:tcPr>
          <w:p w14:paraId="5E456923" w14:textId="77777777" w:rsidR="00BC646D" w:rsidRPr="00BC646D" w:rsidRDefault="00BC646D" w:rsidP="00BC646D">
            <w:pPr>
              <w:autoSpaceDE w:val="0"/>
              <w:autoSpaceDN w:val="0"/>
              <w:rPr>
                <w:rFonts w:cs="Arial"/>
              </w:rPr>
            </w:pPr>
          </w:p>
        </w:tc>
        <w:tc>
          <w:tcPr>
            <w:tcW w:w="4626" w:type="dxa"/>
          </w:tcPr>
          <w:p w14:paraId="5E456924" w14:textId="77777777" w:rsidR="00BC646D" w:rsidRPr="00BC646D" w:rsidRDefault="00BC646D" w:rsidP="00BC646D">
            <w:pPr>
              <w:autoSpaceDE w:val="0"/>
              <w:autoSpaceDN w:val="0"/>
              <w:rPr>
                <w:rFonts w:cs="Arial"/>
              </w:rPr>
            </w:pPr>
          </w:p>
        </w:tc>
      </w:tr>
      <w:tr w:rsidR="00BC646D" w:rsidRPr="00BC646D" w14:paraId="5E45692A" w14:textId="77777777" w:rsidTr="00491BBF">
        <w:tc>
          <w:tcPr>
            <w:tcW w:w="1097" w:type="dxa"/>
          </w:tcPr>
          <w:p w14:paraId="5E456926" w14:textId="77777777" w:rsidR="00BC646D" w:rsidRPr="00BC646D" w:rsidRDefault="00BC646D" w:rsidP="00BC646D">
            <w:pPr>
              <w:autoSpaceDE w:val="0"/>
              <w:autoSpaceDN w:val="0"/>
              <w:rPr>
                <w:rFonts w:cs="Arial"/>
              </w:rPr>
            </w:pPr>
          </w:p>
        </w:tc>
        <w:tc>
          <w:tcPr>
            <w:tcW w:w="1547" w:type="dxa"/>
          </w:tcPr>
          <w:p w14:paraId="5E456927" w14:textId="77777777" w:rsidR="00BC646D" w:rsidRPr="00BC646D" w:rsidRDefault="00BC646D" w:rsidP="00BC646D">
            <w:pPr>
              <w:autoSpaceDE w:val="0"/>
              <w:autoSpaceDN w:val="0"/>
              <w:rPr>
                <w:rFonts w:cs="Arial"/>
              </w:rPr>
            </w:pPr>
          </w:p>
        </w:tc>
        <w:tc>
          <w:tcPr>
            <w:tcW w:w="1802" w:type="dxa"/>
          </w:tcPr>
          <w:p w14:paraId="5E456928" w14:textId="77777777" w:rsidR="00BC646D" w:rsidRPr="00BC646D" w:rsidRDefault="00BC646D" w:rsidP="00BC646D">
            <w:pPr>
              <w:autoSpaceDE w:val="0"/>
              <w:autoSpaceDN w:val="0"/>
              <w:rPr>
                <w:rFonts w:cs="Arial"/>
              </w:rPr>
            </w:pPr>
          </w:p>
        </w:tc>
        <w:tc>
          <w:tcPr>
            <w:tcW w:w="4626" w:type="dxa"/>
          </w:tcPr>
          <w:p w14:paraId="5E456929" w14:textId="77777777" w:rsidR="00BC646D" w:rsidRPr="00BC646D" w:rsidRDefault="00BC646D" w:rsidP="00BC646D">
            <w:pPr>
              <w:autoSpaceDE w:val="0"/>
              <w:autoSpaceDN w:val="0"/>
              <w:rPr>
                <w:rFonts w:cs="Arial"/>
              </w:rPr>
            </w:pPr>
          </w:p>
        </w:tc>
      </w:tr>
    </w:tbl>
    <w:p w14:paraId="5E45692B" w14:textId="77777777" w:rsidR="00BC646D" w:rsidRPr="00BC646D" w:rsidRDefault="00BC646D" w:rsidP="00BC646D">
      <w:pPr>
        <w:rPr>
          <w:rFonts w:cs="Arial"/>
        </w:rPr>
      </w:pPr>
    </w:p>
    <w:p w14:paraId="5E45692C" w14:textId="77777777" w:rsidR="00BC646D" w:rsidRPr="00BC646D" w:rsidRDefault="00BC646D" w:rsidP="00BC646D">
      <w:pPr>
        <w:rPr>
          <w:rFonts w:cs="Arial"/>
          <w:b/>
        </w:rPr>
      </w:pPr>
      <w:r w:rsidRPr="00BC646D">
        <w:rPr>
          <w:rFonts w:cs="Arial"/>
          <w:b/>
        </w:rPr>
        <w:t>Distribution</w:t>
      </w:r>
    </w:p>
    <w:p w14:paraId="5E45692D" w14:textId="77777777" w:rsidR="00BC646D" w:rsidRPr="00BC646D" w:rsidRDefault="00BC646D" w:rsidP="00BC646D">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BC646D" w:rsidRPr="00BC646D" w14:paraId="5E456930" w14:textId="77777777" w:rsidTr="00491BBF">
        <w:tc>
          <w:tcPr>
            <w:tcW w:w="2534" w:type="dxa"/>
            <w:shd w:val="clear" w:color="auto" w:fill="C6D9F1" w:themeFill="text2" w:themeFillTint="33"/>
          </w:tcPr>
          <w:p w14:paraId="5E45692E" w14:textId="77777777" w:rsidR="00BC646D" w:rsidRPr="00BC646D" w:rsidRDefault="00BC646D" w:rsidP="00BC646D">
            <w:pPr>
              <w:autoSpaceDE w:val="0"/>
              <w:autoSpaceDN w:val="0"/>
              <w:rPr>
                <w:rFonts w:cs="Arial"/>
                <w:b/>
                <w:bCs/>
              </w:rPr>
            </w:pPr>
            <w:r w:rsidRPr="00BC646D">
              <w:rPr>
                <w:rFonts w:cs="Arial"/>
                <w:b/>
                <w:bCs/>
              </w:rPr>
              <w:t>Name</w:t>
            </w:r>
          </w:p>
        </w:tc>
        <w:tc>
          <w:tcPr>
            <w:tcW w:w="6538" w:type="dxa"/>
            <w:shd w:val="clear" w:color="auto" w:fill="C6D9F1" w:themeFill="text2" w:themeFillTint="33"/>
          </w:tcPr>
          <w:p w14:paraId="5E45692F" w14:textId="77777777" w:rsidR="00BC646D" w:rsidRPr="00BC646D" w:rsidRDefault="00BC646D" w:rsidP="00BC646D">
            <w:pPr>
              <w:autoSpaceDE w:val="0"/>
              <w:autoSpaceDN w:val="0"/>
              <w:rPr>
                <w:rFonts w:cs="Arial"/>
                <w:b/>
                <w:bCs/>
              </w:rPr>
            </w:pPr>
            <w:r w:rsidRPr="00BC646D">
              <w:rPr>
                <w:rFonts w:cs="Arial"/>
                <w:b/>
                <w:bCs/>
              </w:rPr>
              <w:t>Title</w:t>
            </w:r>
          </w:p>
        </w:tc>
      </w:tr>
      <w:tr w:rsidR="00BC646D" w:rsidRPr="00BC646D" w14:paraId="5E456933" w14:textId="77777777" w:rsidTr="00491BBF">
        <w:tc>
          <w:tcPr>
            <w:tcW w:w="2534" w:type="dxa"/>
          </w:tcPr>
          <w:p w14:paraId="5E456931" w14:textId="77777777" w:rsidR="00BC646D" w:rsidRPr="00BC646D" w:rsidRDefault="00BC646D" w:rsidP="00BC646D">
            <w:pPr>
              <w:autoSpaceDE w:val="0"/>
              <w:autoSpaceDN w:val="0"/>
              <w:rPr>
                <w:rFonts w:cs="Arial"/>
              </w:rPr>
            </w:pPr>
          </w:p>
        </w:tc>
        <w:tc>
          <w:tcPr>
            <w:tcW w:w="6538" w:type="dxa"/>
          </w:tcPr>
          <w:p w14:paraId="5E456932" w14:textId="77777777" w:rsidR="00BC646D" w:rsidRPr="00BC646D" w:rsidRDefault="00BC646D" w:rsidP="00BC646D">
            <w:pPr>
              <w:autoSpaceDE w:val="0"/>
              <w:autoSpaceDN w:val="0"/>
              <w:rPr>
                <w:rFonts w:cs="Arial"/>
              </w:rPr>
            </w:pPr>
          </w:p>
        </w:tc>
      </w:tr>
      <w:tr w:rsidR="00BC646D" w:rsidRPr="00BC646D" w14:paraId="5E456936" w14:textId="77777777" w:rsidTr="00491BBF">
        <w:tc>
          <w:tcPr>
            <w:tcW w:w="2534" w:type="dxa"/>
          </w:tcPr>
          <w:p w14:paraId="5E456934" w14:textId="77777777" w:rsidR="00BC646D" w:rsidRPr="00BC646D" w:rsidRDefault="00BC646D" w:rsidP="00BC646D">
            <w:pPr>
              <w:autoSpaceDE w:val="0"/>
              <w:autoSpaceDN w:val="0"/>
              <w:rPr>
                <w:rFonts w:cs="Arial"/>
              </w:rPr>
            </w:pPr>
          </w:p>
        </w:tc>
        <w:tc>
          <w:tcPr>
            <w:tcW w:w="6538" w:type="dxa"/>
          </w:tcPr>
          <w:p w14:paraId="5E456935" w14:textId="77777777" w:rsidR="00BC646D" w:rsidRPr="00BC646D" w:rsidRDefault="00BC646D" w:rsidP="00BC646D">
            <w:pPr>
              <w:autoSpaceDE w:val="0"/>
              <w:autoSpaceDN w:val="0"/>
              <w:rPr>
                <w:rFonts w:cs="Arial"/>
              </w:rPr>
            </w:pPr>
          </w:p>
        </w:tc>
      </w:tr>
      <w:tr w:rsidR="00BC646D" w:rsidRPr="00BC646D" w14:paraId="5E456939" w14:textId="77777777" w:rsidTr="00491BBF">
        <w:tc>
          <w:tcPr>
            <w:tcW w:w="2534" w:type="dxa"/>
          </w:tcPr>
          <w:p w14:paraId="5E456937" w14:textId="77777777" w:rsidR="00BC646D" w:rsidRPr="00BC646D" w:rsidRDefault="00BC646D" w:rsidP="00BC646D">
            <w:pPr>
              <w:autoSpaceDE w:val="0"/>
              <w:autoSpaceDN w:val="0"/>
              <w:rPr>
                <w:rFonts w:cs="Arial"/>
              </w:rPr>
            </w:pPr>
          </w:p>
        </w:tc>
        <w:tc>
          <w:tcPr>
            <w:tcW w:w="6538" w:type="dxa"/>
          </w:tcPr>
          <w:p w14:paraId="5E456938" w14:textId="77777777" w:rsidR="00BC646D" w:rsidRPr="00BC646D" w:rsidRDefault="00BC646D" w:rsidP="00BC646D">
            <w:pPr>
              <w:autoSpaceDE w:val="0"/>
              <w:autoSpaceDN w:val="0"/>
              <w:rPr>
                <w:rFonts w:cs="Arial"/>
              </w:rPr>
            </w:pPr>
          </w:p>
        </w:tc>
      </w:tr>
    </w:tbl>
    <w:p w14:paraId="5E45693A" w14:textId="77777777" w:rsidR="00BC646D" w:rsidRPr="00BC646D" w:rsidRDefault="00BC646D" w:rsidP="00BC646D"/>
    <w:p w14:paraId="5E45693B" w14:textId="77777777" w:rsidR="00BC646D" w:rsidRPr="00BC646D" w:rsidRDefault="00BC646D" w:rsidP="00BC646D">
      <w:pPr>
        <w:rPr>
          <w:rFonts w:cs="Arial"/>
          <w:b/>
        </w:rPr>
      </w:pPr>
      <w:r w:rsidRPr="00BC646D">
        <w:rPr>
          <w:rFonts w:cs="Arial"/>
          <w:b/>
        </w:rPr>
        <w:t>Approval</w:t>
      </w:r>
    </w:p>
    <w:p w14:paraId="5E45693C" w14:textId="77777777" w:rsidR="00BC646D" w:rsidRPr="00BC646D" w:rsidRDefault="00BC646D" w:rsidP="00BC646D">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BC646D" w:rsidRPr="00BC646D" w14:paraId="5E456941" w14:textId="77777777" w:rsidTr="00491BBF">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E45693D" w14:textId="77777777" w:rsidR="00BC646D" w:rsidRPr="00BC646D" w:rsidRDefault="00BC646D" w:rsidP="00BC646D">
            <w:pPr>
              <w:autoSpaceDE w:val="0"/>
              <w:autoSpaceDN w:val="0"/>
              <w:rPr>
                <w:rFonts w:cs="Arial"/>
                <w:b/>
                <w:bCs/>
              </w:rPr>
            </w:pPr>
            <w:r w:rsidRPr="00BC646D">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E45693E" w14:textId="77777777" w:rsidR="00BC646D" w:rsidRPr="00BC646D" w:rsidRDefault="00BC646D" w:rsidP="00BC646D">
            <w:pPr>
              <w:autoSpaceDE w:val="0"/>
              <w:autoSpaceDN w:val="0"/>
              <w:rPr>
                <w:rFonts w:cs="Arial"/>
                <w:b/>
                <w:bCs/>
              </w:rPr>
            </w:pPr>
            <w:r w:rsidRPr="00BC646D">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E45693F" w14:textId="77777777" w:rsidR="00BC646D" w:rsidRPr="00BC646D" w:rsidRDefault="00BC646D" w:rsidP="00BC646D">
            <w:pPr>
              <w:autoSpaceDE w:val="0"/>
              <w:autoSpaceDN w:val="0"/>
              <w:rPr>
                <w:rFonts w:cs="Arial"/>
                <w:b/>
                <w:bCs/>
              </w:rPr>
            </w:pPr>
            <w:r w:rsidRPr="00BC646D">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E456940" w14:textId="77777777" w:rsidR="00BC646D" w:rsidRPr="00BC646D" w:rsidRDefault="00BC646D" w:rsidP="00BC646D">
            <w:pPr>
              <w:autoSpaceDE w:val="0"/>
              <w:autoSpaceDN w:val="0"/>
              <w:rPr>
                <w:rFonts w:cs="Arial"/>
                <w:b/>
                <w:bCs/>
              </w:rPr>
            </w:pPr>
            <w:r w:rsidRPr="00BC646D">
              <w:rPr>
                <w:rFonts w:cs="Arial"/>
                <w:b/>
                <w:bCs/>
              </w:rPr>
              <w:t>Date</w:t>
            </w:r>
          </w:p>
        </w:tc>
      </w:tr>
      <w:tr w:rsidR="00BC646D" w:rsidRPr="00BC646D" w14:paraId="5E456948" w14:textId="77777777" w:rsidTr="00491BBF">
        <w:tc>
          <w:tcPr>
            <w:tcW w:w="1674" w:type="dxa"/>
            <w:tcBorders>
              <w:top w:val="single" w:sz="4" w:space="0" w:color="auto"/>
              <w:left w:val="single" w:sz="4" w:space="0" w:color="auto"/>
              <w:bottom w:val="single" w:sz="4" w:space="0" w:color="auto"/>
              <w:right w:val="single" w:sz="4" w:space="0" w:color="auto"/>
            </w:tcBorders>
          </w:tcPr>
          <w:p w14:paraId="5E456942" w14:textId="77777777" w:rsidR="00BC646D" w:rsidRPr="00BC646D" w:rsidRDefault="00BC646D" w:rsidP="00BC646D">
            <w:pPr>
              <w:autoSpaceDE w:val="0"/>
              <w:autoSpaceDN w:val="0"/>
              <w:rPr>
                <w:rFonts w:cs="Arial"/>
              </w:rPr>
            </w:pPr>
          </w:p>
          <w:p w14:paraId="5E456943" w14:textId="77777777" w:rsidR="00BC646D" w:rsidRPr="00BC646D" w:rsidRDefault="00BC646D" w:rsidP="00BC646D">
            <w:pPr>
              <w:autoSpaceDE w:val="0"/>
              <w:autoSpaceDN w:val="0"/>
              <w:rPr>
                <w:rFonts w:cs="Arial"/>
              </w:rPr>
            </w:pPr>
          </w:p>
          <w:p w14:paraId="5E456944" w14:textId="77777777" w:rsidR="00BC646D" w:rsidRPr="00BC646D" w:rsidRDefault="00BC646D" w:rsidP="00BC646D">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E456945" w14:textId="77777777" w:rsidR="00BC646D" w:rsidRPr="00BC646D" w:rsidRDefault="00BC646D" w:rsidP="00BC646D">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5E456946" w14:textId="77777777" w:rsidR="00BC646D" w:rsidRPr="00BC646D" w:rsidRDefault="00BC646D" w:rsidP="00BC646D">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5E456947" w14:textId="77777777" w:rsidR="00BC646D" w:rsidRPr="00BC646D" w:rsidRDefault="00BC646D" w:rsidP="00BC646D">
            <w:pPr>
              <w:autoSpaceDE w:val="0"/>
              <w:autoSpaceDN w:val="0"/>
              <w:rPr>
                <w:rFonts w:cs="Arial"/>
              </w:rPr>
            </w:pPr>
          </w:p>
        </w:tc>
      </w:tr>
    </w:tbl>
    <w:p w14:paraId="5E456949" w14:textId="77777777" w:rsidR="00BC646D" w:rsidRPr="00BC646D" w:rsidRDefault="00BC646D" w:rsidP="00BC646D">
      <w:pPr>
        <w:rPr>
          <w:rFonts w:cs="Arial"/>
        </w:rPr>
      </w:pPr>
    </w:p>
    <w:p w14:paraId="5E45694A" w14:textId="77777777" w:rsidR="00455408" w:rsidRDefault="00455408">
      <w:pPr>
        <w:jc w:val="both"/>
      </w:pPr>
      <w:r>
        <w:br w:type="page"/>
      </w:r>
    </w:p>
    <w:p w14:paraId="5E45694B" w14:textId="77777777" w:rsidR="00455408" w:rsidRDefault="00455408">
      <w:pPr>
        <w:rPr>
          <w:rFonts w:cs="Arial"/>
          <w:b/>
        </w:rPr>
      </w:pPr>
      <w:r>
        <w:rPr>
          <w:rFonts w:cs="Arial"/>
          <w:b/>
        </w:rPr>
        <w:lastRenderedPageBreak/>
        <w:t>Contents</w:t>
      </w:r>
    </w:p>
    <w:p w14:paraId="5E45694C" w14:textId="77777777" w:rsidR="00455408" w:rsidRDefault="00455408"/>
    <w:p w14:paraId="49D0A6F9" w14:textId="38187373" w:rsidR="00202FD2" w:rsidRDefault="00455408">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fldChar w:fldCharType="begin"/>
      </w:r>
      <w:r>
        <w:instrText xml:space="preserve"> TOC \o "1-3" \h \z \u </w:instrText>
      </w:r>
      <w:r>
        <w:fldChar w:fldCharType="separate"/>
      </w:r>
      <w:hyperlink w:anchor="_Toc360432" w:history="1">
        <w:r w:rsidR="00202FD2" w:rsidRPr="00E41DFE">
          <w:rPr>
            <w:rStyle w:val="Hyperlink"/>
            <w:noProof/>
            <w:lang w:val="fr-FR"/>
          </w:rPr>
          <w:t>1</w:t>
        </w:r>
        <w:r w:rsidR="00202FD2">
          <w:rPr>
            <w:rFonts w:asciiTheme="minorHAnsi" w:eastAsiaTheme="minorEastAsia" w:hAnsiTheme="minorHAnsi" w:cstheme="minorBidi"/>
            <w:b w:val="0"/>
            <w:caps w:val="0"/>
            <w:noProof/>
            <w:sz w:val="22"/>
            <w:szCs w:val="22"/>
            <w:lang w:eastAsia="en-GB"/>
          </w:rPr>
          <w:tab/>
        </w:r>
        <w:r w:rsidR="00202FD2" w:rsidRPr="00E41DFE">
          <w:rPr>
            <w:rStyle w:val="Hyperlink"/>
            <w:noProof/>
            <w:lang w:val="fr-FR"/>
          </w:rPr>
          <w:t>Introduction</w:t>
        </w:r>
        <w:r w:rsidR="00202FD2">
          <w:rPr>
            <w:noProof/>
            <w:webHidden/>
          </w:rPr>
          <w:tab/>
        </w:r>
        <w:r w:rsidR="00202FD2">
          <w:rPr>
            <w:noProof/>
            <w:webHidden/>
          </w:rPr>
          <w:fldChar w:fldCharType="begin"/>
        </w:r>
        <w:r w:rsidR="00202FD2">
          <w:rPr>
            <w:noProof/>
            <w:webHidden/>
          </w:rPr>
          <w:instrText xml:space="preserve"> PAGEREF _Toc360432 \h </w:instrText>
        </w:r>
        <w:r w:rsidR="00202FD2">
          <w:rPr>
            <w:noProof/>
            <w:webHidden/>
          </w:rPr>
        </w:r>
        <w:r w:rsidR="00202FD2">
          <w:rPr>
            <w:noProof/>
            <w:webHidden/>
          </w:rPr>
          <w:fldChar w:fldCharType="separate"/>
        </w:r>
        <w:r w:rsidR="00202FD2">
          <w:rPr>
            <w:noProof/>
            <w:webHidden/>
          </w:rPr>
          <w:t>8</w:t>
        </w:r>
        <w:r w:rsidR="00202FD2">
          <w:rPr>
            <w:noProof/>
            <w:webHidden/>
          </w:rPr>
          <w:fldChar w:fldCharType="end"/>
        </w:r>
      </w:hyperlink>
    </w:p>
    <w:p w14:paraId="64A26FD4" w14:textId="5D812E8B"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33" w:history="1">
        <w:r w:rsidR="00202FD2" w:rsidRPr="00E41DFE">
          <w:rPr>
            <w:rStyle w:val="Hyperlink"/>
            <w:noProof/>
          </w:rPr>
          <w:t>1.1</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Definitions</w:t>
        </w:r>
        <w:r w:rsidR="00202FD2">
          <w:rPr>
            <w:noProof/>
            <w:webHidden/>
          </w:rPr>
          <w:tab/>
        </w:r>
        <w:r w:rsidR="00202FD2">
          <w:rPr>
            <w:noProof/>
            <w:webHidden/>
          </w:rPr>
          <w:fldChar w:fldCharType="begin"/>
        </w:r>
        <w:r w:rsidR="00202FD2">
          <w:rPr>
            <w:noProof/>
            <w:webHidden/>
          </w:rPr>
          <w:instrText xml:space="preserve"> PAGEREF _Toc360433 \h </w:instrText>
        </w:r>
        <w:r w:rsidR="00202FD2">
          <w:rPr>
            <w:noProof/>
            <w:webHidden/>
          </w:rPr>
        </w:r>
        <w:r w:rsidR="00202FD2">
          <w:rPr>
            <w:noProof/>
            <w:webHidden/>
          </w:rPr>
          <w:fldChar w:fldCharType="separate"/>
        </w:r>
        <w:r w:rsidR="00202FD2">
          <w:rPr>
            <w:noProof/>
            <w:webHidden/>
          </w:rPr>
          <w:t>8</w:t>
        </w:r>
        <w:r w:rsidR="00202FD2">
          <w:rPr>
            <w:noProof/>
            <w:webHidden/>
          </w:rPr>
          <w:fldChar w:fldCharType="end"/>
        </w:r>
      </w:hyperlink>
    </w:p>
    <w:p w14:paraId="46A8FBE5" w14:textId="76BA093B" w:rsidR="00202FD2" w:rsidRDefault="0043600E">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434" w:history="1">
        <w:r w:rsidR="00202FD2" w:rsidRPr="00E41DFE">
          <w:rPr>
            <w:rStyle w:val="Hyperlink"/>
            <w:noProof/>
          </w:rPr>
          <w:t>2</w:t>
        </w:r>
        <w:r w:rsidR="00202FD2">
          <w:rPr>
            <w:rFonts w:asciiTheme="minorHAnsi" w:eastAsiaTheme="minorEastAsia" w:hAnsiTheme="minorHAnsi" w:cstheme="minorBidi"/>
            <w:b w:val="0"/>
            <w:caps w:val="0"/>
            <w:noProof/>
            <w:sz w:val="22"/>
            <w:szCs w:val="22"/>
            <w:lang w:eastAsia="en-GB"/>
          </w:rPr>
          <w:tab/>
        </w:r>
        <w:r w:rsidR="00202FD2" w:rsidRPr="00E41DFE">
          <w:rPr>
            <w:rStyle w:val="Hyperlink"/>
            <w:noProof/>
          </w:rPr>
          <w:t>Data Protection Impact Assessment Process</w:t>
        </w:r>
        <w:r w:rsidR="00202FD2">
          <w:rPr>
            <w:noProof/>
            <w:webHidden/>
          </w:rPr>
          <w:tab/>
        </w:r>
        <w:r w:rsidR="00202FD2">
          <w:rPr>
            <w:noProof/>
            <w:webHidden/>
          </w:rPr>
          <w:fldChar w:fldCharType="begin"/>
        </w:r>
        <w:r w:rsidR="00202FD2">
          <w:rPr>
            <w:noProof/>
            <w:webHidden/>
          </w:rPr>
          <w:instrText xml:space="preserve"> PAGEREF _Toc360434 \h </w:instrText>
        </w:r>
        <w:r w:rsidR="00202FD2">
          <w:rPr>
            <w:noProof/>
            <w:webHidden/>
          </w:rPr>
        </w:r>
        <w:r w:rsidR="00202FD2">
          <w:rPr>
            <w:noProof/>
            <w:webHidden/>
          </w:rPr>
          <w:fldChar w:fldCharType="separate"/>
        </w:r>
        <w:r w:rsidR="00202FD2">
          <w:rPr>
            <w:noProof/>
            <w:webHidden/>
          </w:rPr>
          <w:t>10</w:t>
        </w:r>
        <w:r w:rsidR="00202FD2">
          <w:rPr>
            <w:noProof/>
            <w:webHidden/>
          </w:rPr>
          <w:fldChar w:fldCharType="end"/>
        </w:r>
      </w:hyperlink>
    </w:p>
    <w:p w14:paraId="5BD45EE6" w14:textId="430E9CF4"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35" w:history="1">
        <w:r w:rsidR="00202FD2" w:rsidRPr="00E41DFE">
          <w:rPr>
            <w:rStyle w:val="Hyperlink"/>
            <w:noProof/>
          </w:rPr>
          <w:t>2.1</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Process Diagram</w:t>
        </w:r>
        <w:r w:rsidR="00202FD2">
          <w:rPr>
            <w:noProof/>
            <w:webHidden/>
          </w:rPr>
          <w:tab/>
        </w:r>
        <w:r w:rsidR="00202FD2">
          <w:rPr>
            <w:noProof/>
            <w:webHidden/>
          </w:rPr>
          <w:fldChar w:fldCharType="begin"/>
        </w:r>
        <w:r w:rsidR="00202FD2">
          <w:rPr>
            <w:noProof/>
            <w:webHidden/>
          </w:rPr>
          <w:instrText xml:space="preserve"> PAGEREF _Toc360435 \h </w:instrText>
        </w:r>
        <w:r w:rsidR="00202FD2">
          <w:rPr>
            <w:noProof/>
            <w:webHidden/>
          </w:rPr>
        </w:r>
        <w:r w:rsidR="00202FD2">
          <w:rPr>
            <w:noProof/>
            <w:webHidden/>
          </w:rPr>
          <w:fldChar w:fldCharType="separate"/>
        </w:r>
        <w:r w:rsidR="00202FD2">
          <w:rPr>
            <w:noProof/>
            <w:webHidden/>
          </w:rPr>
          <w:t>10</w:t>
        </w:r>
        <w:r w:rsidR="00202FD2">
          <w:rPr>
            <w:noProof/>
            <w:webHidden/>
          </w:rPr>
          <w:fldChar w:fldCharType="end"/>
        </w:r>
      </w:hyperlink>
    </w:p>
    <w:p w14:paraId="7D498E2B" w14:textId="4ABEEF64"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36" w:history="1">
        <w:r w:rsidR="00202FD2" w:rsidRPr="00E41DFE">
          <w:rPr>
            <w:rStyle w:val="Hyperlink"/>
            <w:noProof/>
          </w:rPr>
          <w:t>2.2</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Establish the Need and Context</w:t>
        </w:r>
        <w:r w:rsidR="00202FD2">
          <w:rPr>
            <w:noProof/>
            <w:webHidden/>
          </w:rPr>
          <w:tab/>
        </w:r>
        <w:r w:rsidR="00202FD2">
          <w:rPr>
            <w:noProof/>
            <w:webHidden/>
          </w:rPr>
          <w:fldChar w:fldCharType="begin"/>
        </w:r>
        <w:r w:rsidR="00202FD2">
          <w:rPr>
            <w:noProof/>
            <w:webHidden/>
          </w:rPr>
          <w:instrText xml:space="preserve"> PAGEREF _Toc360436 \h </w:instrText>
        </w:r>
        <w:r w:rsidR="00202FD2">
          <w:rPr>
            <w:noProof/>
            <w:webHidden/>
          </w:rPr>
        </w:r>
        <w:r w:rsidR="00202FD2">
          <w:rPr>
            <w:noProof/>
            <w:webHidden/>
          </w:rPr>
          <w:fldChar w:fldCharType="separate"/>
        </w:r>
        <w:r w:rsidR="00202FD2">
          <w:rPr>
            <w:noProof/>
            <w:webHidden/>
          </w:rPr>
          <w:t>11</w:t>
        </w:r>
        <w:r w:rsidR="00202FD2">
          <w:rPr>
            <w:noProof/>
            <w:webHidden/>
          </w:rPr>
          <w:fldChar w:fldCharType="end"/>
        </w:r>
      </w:hyperlink>
    </w:p>
    <w:p w14:paraId="09E0080D" w14:textId="6675D7F6"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37" w:history="1">
        <w:r w:rsidR="00202FD2" w:rsidRPr="00E41DFE">
          <w:rPr>
            <w:rStyle w:val="Hyperlink"/>
            <w:noProof/>
          </w:rPr>
          <w:t>2.3</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Document the Use of Personal Data</w:t>
        </w:r>
        <w:r w:rsidR="00202FD2">
          <w:rPr>
            <w:noProof/>
            <w:webHidden/>
          </w:rPr>
          <w:tab/>
        </w:r>
        <w:r w:rsidR="00202FD2">
          <w:rPr>
            <w:noProof/>
            <w:webHidden/>
          </w:rPr>
          <w:fldChar w:fldCharType="begin"/>
        </w:r>
        <w:r w:rsidR="00202FD2">
          <w:rPr>
            <w:noProof/>
            <w:webHidden/>
          </w:rPr>
          <w:instrText xml:space="preserve"> PAGEREF _Toc360437 \h </w:instrText>
        </w:r>
        <w:r w:rsidR="00202FD2">
          <w:rPr>
            <w:noProof/>
            <w:webHidden/>
          </w:rPr>
        </w:r>
        <w:r w:rsidR="00202FD2">
          <w:rPr>
            <w:noProof/>
            <w:webHidden/>
          </w:rPr>
          <w:fldChar w:fldCharType="separate"/>
        </w:r>
        <w:r w:rsidR="00202FD2">
          <w:rPr>
            <w:noProof/>
            <w:webHidden/>
          </w:rPr>
          <w:t>12</w:t>
        </w:r>
        <w:r w:rsidR="00202FD2">
          <w:rPr>
            <w:noProof/>
            <w:webHidden/>
          </w:rPr>
          <w:fldChar w:fldCharType="end"/>
        </w:r>
      </w:hyperlink>
    </w:p>
    <w:p w14:paraId="72A19B15" w14:textId="2EBB605D"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38" w:history="1">
        <w:r w:rsidR="00202FD2" w:rsidRPr="00E41DFE">
          <w:rPr>
            <w:rStyle w:val="Hyperlink"/>
            <w:noProof/>
          </w:rPr>
          <w:t>2.4</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Identify the Risks</w:t>
        </w:r>
        <w:r w:rsidR="00202FD2">
          <w:rPr>
            <w:noProof/>
            <w:webHidden/>
          </w:rPr>
          <w:tab/>
        </w:r>
        <w:r w:rsidR="00202FD2">
          <w:rPr>
            <w:noProof/>
            <w:webHidden/>
          </w:rPr>
          <w:fldChar w:fldCharType="begin"/>
        </w:r>
        <w:r w:rsidR="00202FD2">
          <w:rPr>
            <w:noProof/>
            <w:webHidden/>
          </w:rPr>
          <w:instrText xml:space="preserve"> PAGEREF _Toc360438 \h </w:instrText>
        </w:r>
        <w:r w:rsidR="00202FD2">
          <w:rPr>
            <w:noProof/>
            <w:webHidden/>
          </w:rPr>
        </w:r>
        <w:r w:rsidR="00202FD2">
          <w:rPr>
            <w:noProof/>
            <w:webHidden/>
          </w:rPr>
          <w:fldChar w:fldCharType="separate"/>
        </w:r>
        <w:r w:rsidR="00202FD2">
          <w:rPr>
            <w:noProof/>
            <w:webHidden/>
          </w:rPr>
          <w:t>12</w:t>
        </w:r>
        <w:r w:rsidR="00202FD2">
          <w:rPr>
            <w:noProof/>
            <w:webHidden/>
          </w:rPr>
          <w:fldChar w:fldCharType="end"/>
        </w:r>
      </w:hyperlink>
    </w:p>
    <w:p w14:paraId="3CC775F5" w14:textId="3FA7F3FF"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39" w:history="1">
        <w:r w:rsidR="00202FD2" w:rsidRPr="00E41DFE">
          <w:rPr>
            <w:rStyle w:val="Hyperlink"/>
            <w:noProof/>
          </w:rPr>
          <w:t>2.4.1</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Identify Risk Scenarios</w:t>
        </w:r>
        <w:r w:rsidR="00202FD2">
          <w:rPr>
            <w:noProof/>
            <w:webHidden/>
          </w:rPr>
          <w:tab/>
        </w:r>
        <w:r w:rsidR="00202FD2">
          <w:rPr>
            <w:noProof/>
            <w:webHidden/>
          </w:rPr>
          <w:fldChar w:fldCharType="begin"/>
        </w:r>
        <w:r w:rsidR="00202FD2">
          <w:rPr>
            <w:noProof/>
            <w:webHidden/>
          </w:rPr>
          <w:instrText xml:space="preserve"> PAGEREF _Toc360439 \h </w:instrText>
        </w:r>
        <w:r w:rsidR="00202FD2">
          <w:rPr>
            <w:noProof/>
            <w:webHidden/>
          </w:rPr>
        </w:r>
        <w:r w:rsidR="00202FD2">
          <w:rPr>
            <w:noProof/>
            <w:webHidden/>
          </w:rPr>
          <w:fldChar w:fldCharType="separate"/>
        </w:r>
        <w:r w:rsidR="00202FD2">
          <w:rPr>
            <w:noProof/>
            <w:webHidden/>
          </w:rPr>
          <w:t>13</w:t>
        </w:r>
        <w:r w:rsidR="00202FD2">
          <w:rPr>
            <w:noProof/>
            <w:webHidden/>
          </w:rPr>
          <w:fldChar w:fldCharType="end"/>
        </w:r>
      </w:hyperlink>
    </w:p>
    <w:p w14:paraId="4B04FF43" w14:textId="34ED3DB8"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40" w:history="1">
        <w:r w:rsidR="00202FD2" w:rsidRPr="00E41DFE">
          <w:rPr>
            <w:rStyle w:val="Hyperlink"/>
            <w:noProof/>
          </w:rPr>
          <w:t>2.5</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Analyse the Risks</w:t>
        </w:r>
        <w:r w:rsidR="00202FD2">
          <w:rPr>
            <w:noProof/>
            <w:webHidden/>
          </w:rPr>
          <w:tab/>
        </w:r>
        <w:r w:rsidR="00202FD2">
          <w:rPr>
            <w:noProof/>
            <w:webHidden/>
          </w:rPr>
          <w:fldChar w:fldCharType="begin"/>
        </w:r>
        <w:r w:rsidR="00202FD2">
          <w:rPr>
            <w:noProof/>
            <w:webHidden/>
          </w:rPr>
          <w:instrText xml:space="preserve"> PAGEREF _Toc360440 \h </w:instrText>
        </w:r>
        <w:r w:rsidR="00202FD2">
          <w:rPr>
            <w:noProof/>
            <w:webHidden/>
          </w:rPr>
        </w:r>
        <w:r w:rsidR="00202FD2">
          <w:rPr>
            <w:noProof/>
            <w:webHidden/>
          </w:rPr>
          <w:fldChar w:fldCharType="separate"/>
        </w:r>
        <w:r w:rsidR="00202FD2">
          <w:rPr>
            <w:noProof/>
            <w:webHidden/>
          </w:rPr>
          <w:t>13</w:t>
        </w:r>
        <w:r w:rsidR="00202FD2">
          <w:rPr>
            <w:noProof/>
            <w:webHidden/>
          </w:rPr>
          <w:fldChar w:fldCharType="end"/>
        </w:r>
      </w:hyperlink>
    </w:p>
    <w:p w14:paraId="19C17D37" w14:textId="08AB40D3"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1" w:history="1">
        <w:r w:rsidR="00202FD2" w:rsidRPr="00E41DFE">
          <w:rPr>
            <w:rStyle w:val="Hyperlink"/>
            <w:noProof/>
          </w:rPr>
          <w:t>2.5.1</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Assess the Likelihood</w:t>
        </w:r>
        <w:r w:rsidR="00202FD2">
          <w:rPr>
            <w:noProof/>
            <w:webHidden/>
          </w:rPr>
          <w:tab/>
        </w:r>
        <w:r w:rsidR="00202FD2">
          <w:rPr>
            <w:noProof/>
            <w:webHidden/>
          </w:rPr>
          <w:fldChar w:fldCharType="begin"/>
        </w:r>
        <w:r w:rsidR="00202FD2">
          <w:rPr>
            <w:noProof/>
            <w:webHidden/>
          </w:rPr>
          <w:instrText xml:space="preserve"> PAGEREF _Toc360441 \h </w:instrText>
        </w:r>
        <w:r w:rsidR="00202FD2">
          <w:rPr>
            <w:noProof/>
            <w:webHidden/>
          </w:rPr>
        </w:r>
        <w:r w:rsidR="00202FD2">
          <w:rPr>
            <w:noProof/>
            <w:webHidden/>
          </w:rPr>
          <w:fldChar w:fldCharType="separate"/>
        </w:r>
        <w:r w:rsidR="00202FD2">
          <w:rPr>
            <w:noProof/>
            <w:webHidden/>
          </w:rPr>
          <w:t>13</w:t>
        </w:r>
        <w:r w:rsidR="00202FD2">
          <w:rPr>
            <w:noProof/>
            <w:webHidden/>
          </w:rPr>
          <w:fldChar w:fldCharType="end"/>
        </w:r>
      </w:hyperlink>
    </w:p>
    <w:p w14:paraId="2EED7296" w14:textId="44558D4B"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2" w:history="1">
        <w:r w:rsidR="00202FD2" w:rsidRPr="00E41DFE">
          <w:rPr>
            <w:rStyle w:val="Hyperlink"/>
            <w:noProof/>
          </w:rPr>
          <w:t>2.5.2</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Assess the Impact</w:t>
        </w:r>
        <w:r w:rsidR="00202FD2">
          <w:rPr>
            <w:noProof/>
            <w:webHidden/>
          </w:rPr>
          <w:tab/>
        </w:r>
        <w:r w:rsidR="00202FD2">
          <w:rPr>
            <w:noProof/>
            <w:webHidden/>
          </w:rPr>
          <w:fldChar w:fldCharType="begin"/>
        </w:r>
        <w:r w:rsidR="00202FD2">
          <w:rPr>
            <w:noProof/>
            <w:webHidden/>
          </w:rPr>
          <w:instrText xml:space="preserve"> PAGEREF _Toc360442 \h </w:instrText>
        </w:r>
        <w:r w:rsidR="00202FD2">
          <w:rPr>
            <w:noProof/>
            <w:webHidden/>
          </w:rPr>
        </w:r>
        <w:r w:rsidR="00202FD2">
          <w:rPr>
            <w:noProof/>
            <w:webHidden/>
          </w:rPr>
          <w:fldChar w:fldCharType="separate"/>
        </w:r>
        <w:r w:rsidR="00202FD2">
          <w:rPr>
            <w:noProof/>
            <w:webHidden/>
          </w:rPr>
          <w:t>14</w:t>
        </w:r>
        <w:r w:rsidR="00202FD2">
          <w:rPr>
            <w:noProof/>
            <w:webHidden/>
          </w:rPr>
          <w:fldChar w:fldCharType="end"/>
        </w:r>
      </w:hyperlink>
    </w:p>
    <w:p w14:paraId="6651A288" w14:textId="076B40A4"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3" w:history="1">
        <w:r w:rsidR="00202FD2" w:rsidRPr="00E41DFE">
          <w:rPr>
            <w:rStyle w:val="Hyperlink"/>
            <w:noProof/>
          </w:rPr>
          <w:t>2.5.3</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Risk Classification</w:t>
        </w:r>
        <w:r w:rsidR="00202FD2">
          <w:rPr>
            <w:noProof/>
            <w:webHidden/>
          </w:rPr>
          <w:tab/>
        </w:r>
        <w:r w:rsidR="00202FD2">
          <w:rPr>
            <w:noProof/>
            <w:webHidden/>
          </w:rPr>
          <w:fldChar w:fldCharType="begin"/>
        </w:r>
        <w:r w:rsidR="00202FD2">
          <w:rPr>
            <w:noProof/>
            <w:webHidden/>
          </w:rPr>
          <w:instrText xml:space="preserve"> PAGEREF _Toc360443 \h </w:instrText>
        </w:r>
        <w:r w:rsidR="00202FD2">
          <w:rPr>
            <w:noProof/>
            <w:webHidden/>
          </w:rPr>
        </w:r>
        <w:r w:rsidR="00202FD2">
          <w:rPr>
            <w:noProof/>
            <w:webHidden/>
          </w:rPr>
          <w:fldChar w:fldCharType="separate"/>
        </w:r>
        <w:r w:rsidR="00202FD2">
          <w:rPr>
            <w:noProof/>
            <w:webHidden/>
          </w:rPr>
          <w:t>16</w:t>
        </w:r>
        <w:r w:rsidR="00202FD2">
          <w:rPr>
            <w:noProof/>
            <w:webHidden/>
          </w:rPr>
          <w:fldChar w:fldCharType="end"/>
        </w:r>
      </w:hyperlink>
    </w:p>
    <w:p w14:paraId="64D52487" w14:textId="4DAA0EBB"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44" w:history="1">
        <w:r w:rsidR="00202FD2" w:rsidRPr="00E41DFE">
          <w:rPr>
            <w:rStyle w:val="Hyperlink"/>
            <w:noProof/>
          </w:rPr>
          <w:t>2.6</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Evaluate the Risks</w:t>
        </w:r>
        <w:r w:rsidR="00202FD2">
          <w:rPr>
            <w:noProof/>
            <w:webHidden/>
          </w:rPr>
          <w:tab/>
        </w:r>
        <w:r w:rsidR="00202FD2">
          <w:rPr>
            <w:noProof/>
            <w:webHidden/>
          </w:rPr>
          <w:fldChar w:fldCharType="begin"/>
        </w:r>
        <w:r w:rsidR="00202FD2">
          <w:rPr>
            <w:noProof/>
            <w:webHidden/>
          </w:rPr>
          <w:instrText xml:space="preserve"> PAGEREF _Toc360444 \h </w:instrText>
        </w:r>
        <w:r w:rsidR="00202FD2">
          <w:rPr>
            <w:noProof/>
            <w:webHidden/>
          </w:rPr>
        </w:r>
        <w:r w:rsidR="00202FD2">
          <w:rPr>
            <w:noProof/>
            <w:webHidden/>
          </w:rPr>
          <w:fldChar w:fldCharType="separate"/>
        </w:r>
        <w:r w:rsidR="00202FD2">
          <w:rPr>
            <w:noProof/>
            <w:webHidden/>
          </w:rPr>
          <w:t>16</w:t>
        </w:r>
        <w:r w:rsidR="00202FD2">
          <w:rPr>
            <w:noProof/>
            <w:webHidden/>
          </w:rPr>
          <w:fldChar w:fldCharType="end"/>
        </w:r>
      </w:hyperlink>
    </w:p>
    <w:p w14:paraId="5FE7492D" w14:textId="2DFC87E8"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45" w:history="1">
        <w:r w:rsidR="00202FD2" w:rsidRPr="00E41DFE">
          <w:rPr>
            <w:rStyle w:val="Hyperlink"/>
            <w:noProof/>
          </w:rPr>
          <w:t>2.7</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Define Risk Treatment Plan</w:t>
        </w:r>
        <w:r w:rsidR="00202FD2">
          <w:rPr>
            <w:noProof/>
            <w:webHidden/>
          </w:rPr>
          <w:tab/>
        </w:r>
        <w:r w:rsidR="00202FD2">
          <w:rPr>
            <w:noProof/>
            <w:webHidden/>
          </w:rPr>
          <w:fldChar w:fldCharType="begin"/>
        </w:r>
        <w:r w:rsidR="00202FD2">
          <w:rPr>
            <w:noProof/>
            <w:webHidden/>
          </w:rPr>
          <w:instrText xml:space="preserve"> PAGEREF _Toc360445 \h </w:instrText>
        </w:r>
        <w:r w:rsidR="00202FD2">
          <w:rPr>
            <w:noProof/>
            <w:webHidden/>
          </w:rPr>
        </w:r>
        <w:r w:rsidR="00202FD2">
          <w:rPr>
            <w:noProof/>
            <w:webHidden/>
          </w:rPr>
          <w:fldChar w:fldCharType="separate"/>
        </w:r>
        <w:r w:rsidR="00202FD2">
          <w:rPr>
            <w:noProof/>
            <w:webHidden/>
          </w:rPr>
          <w:t>17</w:t>
        </w:r>
        <w:r w:rsidR="00202FD2">
          <w:rPr>
            <w:noProof/>
            <w:webHidden/>
          </w:rPr>
          <w:fldChar w:fldCharType="end"/>
        </w:r>
      </w:hyperlink>
    </w:p>
    <w:p w14:paraId="46EF2009" w14:textId="720C9874"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6" w:history="1">
        <w:r w:rsidR="00202FD2" w:rsidRPr="00E41DFE">
          <w:rPr>
            <w:rStyle w:val="Hyperlink"/>
            <w:noProof/>
          </w:rPr>
          <w:t>2.7.1</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Risk Treatment Options</w:t>
        </w:r>
        <w:r w:rsidR="00202FD2">
          <w:rPr>
            <w:noProof/>
            <w:webHidden/>
          </w:rPr>
          <w:tab/>
        </w:r>
        <w:r w:rsidR="00202FD2">
          <w:rPr>
            <w:noProof/>
            <w:webHidden/>
          </w:rPr>
          <w:fldChar w:fldCharType="begin"/>
        </w:r>
        <w:r w:rsidR="00202FD2">
          <w:rPr>
            <w:noProof/>
            <w:webHidden/>
          </w:rPr>
          <w:instrText xml:space="preserve"> PAGEREF _Toc360446 \h </w:instrText>
        </w:r>
        <w:r w:rsidR="00202FD2">
          <w:rPr>
            <w:noProof/>
            <w:webHidden/>
          </w:rPr>
        </w:r>
        <w:r w:rsidR="00202FD2">
          <w:rPr>
            <w:noProof/>
            <w:webHidden/>
          </w:rPr>
          <w:fldChar w:fldCharType="separate"/>
        </w:r>
        <w:r w:rsidR="00202FD2">
          <w:rPr>
            <w:noProof/>
            <w:webHidden/>
          </w:rPr>
          <w:t>17</w:t>
        </w:r>
        <w:r w:rsidR="00202FD2">
          <w:rPr>
            <w:noProof/>
            <w:webHidden/>
          </w:rPr>
          <w:fldChar w:fldCharType="end"/>
        </w:r>
      </w:hyperlink>
    </w:p>
    <w:p w14:paraId="5EACC732" w14:textId="0F3A33E3"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7" w:history="1">
        <w:r w:rsidR="00202FD2" w:rsidRPr="00E41DFE">
          <w:rPr>
            <w:rStyle w:val="Hyperlink"/>
            <w:noProof/>
          </w:rPr>
          <w:t>2.7.2</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Selection of Controls</w:t>
        </w:r>
        <w:r w:rsidR="00202FD2">
          <w:rPr>
            <w:noProof/>
            <w:webHidden/>
          </w:rPr>
          <w:tab/>
        </w:r>
        <w:r w:rsidR="00202FD2">
          <w:rPr>
            <w:noProof/>
            <w:webHidden/>
          </w:rPr>
          <w:fldChar w:fldCharType="begin"/>
        </w:r>
        <w:r w:rsidR="00202FD2">
          <w:rPr>
            <w:noProof/>
            <w:webHidden/>
          </w:rPr>
          <w:instrText xml:space="preserve"> PAGEREF _Toc360447 \h </w:instrText>
        </w:r>
        <w:r w:rsidR="00202FD2">
          <w:rPr>
            <w:noProof/>
            <w:webHidden/>
          </w:rPr>
        </w:r>
        <w:r w:rsidR="00202FD2">
          <w:rPr>
            <w:noProof/>
            <w:webHidden/>
          </w:rPr>
          <w:fldChar w:fldCharType="separate"/>
        </w:r>
        <w:r w:rsidR="00202FD2">
          <w:rPr>
            <w:noProof/>
            <w:webHidden/>
          </w:rPr>
          <w:t>17</w:t>
        </w:r>
        <w:r w:rsidR="00202FD2">
          <w:rPr>
            <w:noProof/>
            <w:webHidden/>
          </w:rPr>
          <w:fldChar w:fldCharType="end"/>
        </w:r>
      </w:hyperlink>
    </w:p>
    <w:p w14:paraId="25629F69" w14:textId="5E37F23A" w:rsidR="00202FD2" w:rsidRDefault="0043600E">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0448" w:history="1">
        <w:r w:rsidR="00202FD2" w:rsidRPr="00E41DFE">
          <w:rPr>
            <w:rStyle w:val="Hyperlink"/>
            <w:noProof/>
          </w:rPr>
          <w:t>2.7.3</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Data Protection Impact Assessment Report</w:t>
        </w:r>
        <w:r w:rsidR="00202FD2">
          <w:rPr>
            <w:noProof/>
            <w:webHidden/>
          </w:rPr>
          <w:tab/>
        </w:r>
        <w:r w:rsidR="00202FD2">
          <w:rPr>
            <w:noProof/>
            <w:webHidden/>
          </w:rPr>
          <w:fldChar w:fldCharType="begin"/>
        </w:r>
        <w:r w:rsidR="00202FD2">
          <w:rPr>
            <w:noProof/>
            <w:webHidden/>
          </w:rPr>
          <w:instrText xml:space="preserve"> PAGEREF _Toc360448 \h </w:instrText>
        </w:r>
        <w:r w:rsidR="00202FD2">
          <w:rPr>
            <w:noProof/>
            <w:webHidden/>
          </w:rPr>
        </w:r>
        <w:r w:rsidR="00202FD2">
          <w:rPr>
            <w:noProof/>
            <w:webHidden/>
          </w:rPr>
          <w:fldChar w:fldCharType="separate"/>
        </w:r>
        <w:r w:rsidR="00202FD2">
          <w:rPr>
            <w:noProof/>
            <w:webHidden/>
          </w:rPr>
          <w:t>18</w:t>
        </w:r>
        <w:r w:rsidR="00202FD2">
          <w:rPr>
            <w:noProof/>
            <w:webHidden/>
          </w:rPr>
          <w:fldChar w:fldCharType="end"/>
        </w:r>
      </w:hyperlink>
    </w:p>
    <w:p w14:paraId="538A353E" w14:textId="2CA54D30"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49" w:history="1">
        <w:r w:rsidR="00202FD2" w:rsidRPr="00E41DFE">
          <w:rPr>
            <w:rStyle w:val="Hyperlink"/>
            <w:noProof/>
          </w:rPr>
          <w:t>2.8</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Obtain Management Approval for Residual Risks</w:t>
        </w:r>
        <w:r w:rsidR="00202FD2">
          <w:rPr>
            <w:noProof/>
            <w:webHidden/>
          </w:rPr>
          <w:tab/>
        </w:r>
        <w:r w:rsidR="00202FD2">
          <w:rPr>
            <w:noProof/>
            <w:webHidden/>
          </w:rPr>
          <w:fldChar w:fldCharType="begin"/>
        </w:r>
        <w:r w:rsidR="00202FD2">
          <w:rPr>
            <w:noProof/>
            <w:webHidden/>
          </w:rPr>
          <w:instrText xml:space="preserve"> PAGEREF _Toc360449 \h </w:instrText>
        </w:r>
        <w:r w:rsidR="00202FD2">
          <w:rPr>
            <w:noProof/>
            <w:webHidden/>
          </w:rPr>
        </w:r>
        <w:r w:rsidR="00202FD2">
          <w:rPr>
            <w:noProof/>
            <w:webHidden/>
          </w:rPr>
          <w:fldChar w:fldCharType="separate"/>
        </w:r>
        <w:r w:rsidR="00202FD2">
          <w:rPr>
            <w:noProof/>
            <w:webHidden/>
          </w:rPr>
          <w:t>18</w:t>
        </w:r>
        <w:r w:rsidR="00202FD2">
          <w:rPr>
            <w:noProof/>
            <w:webHidden/>
          </w:rPr>
          <w:fldChar w:fldCharType="end"/>
        </w:r>
      </w:hyperlink>
    </w:p>
    <w:p w14:paraId="78296AE7" w14:textId="6557A181" w:rsidR="00202FD2" w:rsidRDefault="0043600E">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0450" w:history="1">
        <w:r w:rsidR="00202FD2" w:rsidRPr="00E41DFE">
          <w:rPr>
            <w:rStyle w:val="Hyperlink"/>
            <w:noProof/>
          </w:rPr>
          <w:t>2.9</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Prior Consultation with Supervisory Authority</w:t>
        </w:r>
        <w:r w:rsidR="00202FD2">
          <w:rPr>
            <w:noProof/>
            <w:webHidden/>
          </w:rPr>
          <w:tab/>
        </w:r>
        <w:r w:rsidR="00202FD2">
          <w:rPr>
            <w:noProof/>
            <w:webHidden/>
          </w:rPr>
          <w:fldChar w:fldCharType="begin"/>
        </w:r>
        <w:r w:rsidR="00202FD2">
          <w:rPr>
            <w:noProof/>
            <w:webHidden/>
          </w:rPr>
          <w:instrText xml:space="preserve"> PAGEREF _Toc360450 \h </w:instrText>
        </w:r>
        <w:r w:rsidR="00202FD2">
          <w:rPr>
            <w:noProof/>
            <w:webHidden/>
          </w:rPr>
        </w:r>
        <w:r w:rsidR="00202FD2">
          <w:rPr>
            <w:noProof/>
            <w:webHidden/>
          </w:rPr>
          <w:fldChar w:fldCharType="separate"/>
        </w:r>
        <w:r w:rsidR="00202FD2">
          <w:rPr>
            <w:noProof/>
            <w:webHidden/>
          </w:rPr>
          <w:t>19</w:t>
        </w:r>
        <w:r w:rsidR="00202FD2">
          <w:rPr>
            <w:noProof/>
            <w:webHidden/>
          </w:rPr>
          <w:fldChar w:fldCharType="end"/>
        </w:r>
      </w:hyperlink>
    </w:p>
    <w:p w14:paraId="67F728E3" w14:textId="1FAF136A" w:rsidR="00202FD2" w:rsidRDefault="0043600E">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60451" w:history="1">
        <w:r w:rsidR="00202FD2" w:rsidRPr="00E41DFE">
          <w:rPr>
            <w:rStyle w:val="Hyperlink"/>
            <w:noProof/>
          </w:rPr>
          <w:t>2.10</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Implement Risk Treatment Actions</w:t>
        </w:r>
        <w:r w:rsidR="00202FD2">
          <w:rPr>
            <w:noProof/>
            <w:webHidden/>
          </w:rPr>
          <w:tab/>
        </w:r>
        <w:r w:rsidR="00202FD2">
          <w:rPr>
            <w:noProof/>
            <w:webHidden/>
          </w:rPr>
          <w:fldChar w:fldCharType="begin"/>
        </w:r>
        <w:r w:rsidR="00202FD2">
          <w:rPr>
            <w:noProof/>
            <w:webHidden/>
          </w:rPr>
          <w:instrText xml:space="preserve"> PAGEREF _Toc360451 \h </w:instrText>
        </w:r>
        <w:r w:rsidR="00202FD2">
          <w:rPr>
            <w:noProof/>
            <w:webHidden/>
          </w:rPr>
        </w:r>
        <w:r w:rsidR="00202FD2">
          <w:rPr>
            <w:noProof/>
            <w:webHidden/>
          </w:rPr>
          <w:fldChar w:fldCharType="separate"/>
        </w:r>
        <w:r w:rsidR="00202FD2">
          <w:rPr>
            <w:noProof/>
            <w:webHidden/>
          </w:rPr>
          <w:t>19</w:t>
        </w:r>
        <w:r w:rsidR="00202FD2">
          <w:rPr>
            <w:noProof/>
            <w:webHidden/>
          </w:rPr>
          <w:fldChar w:fldCharType="end"/>
        </w:r>
      </w:hyperlink>
    </w:p>
    <w:p w14:paraId="0FE867CE" w14:textId="6D6BBFFE" w:rsidR="00202FD2" w:rsidRDefault="0043600E">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60452" w:history="1">
        <w:r w:rsidR="00202FD2" w:rsidRPr="00E41DFE">
          <w:rPr>
            <w:rStyle w:val="Hyperlink"/>
            <w:noProof/>
          </w:rPr>
          <w:t>2.11</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Risk Monitoring and Reporting</w:t>
        </w:r>
        <w:r w:rsidR="00202FD2">
          <w:rPr>
            <w:noProof/>
            <w:webHidden/>
          </w:rPr>
          <w:tab/>
        </w:r>
        <w:r w:rsidR="00202FD2">
          <w:rPr>
            <w:noProof/>
            <w:webHidden/>
          </w:rPr>
          <w:fldChar w:fldCharType="begin"/>
        </w:r>
        <w:r w:rsidR="00202FD2">
          <w:rPr>
            <w:noProof/>
            <w:webHidden/>
          </w:rPr>
          <w:instrText xml:space="preserve"> PAGEREF _Toc360452 \h </w:instrText>
        </w:r>
        <w:r w:rsidR="00202FD2">
          <w:rPr>
            <w:noProof/>
            <w:webHidden/>
          </w:rPr>
        </w:r>
        <w:r w:rsidR="00202FD2">
          <w:rPr>
            <w:noProof/>
            <w:webHidden/>
          </w:rPr>
          <w:fldChar w:fldCharType="separate"/>
        </w:r>
        <w:r w:rsidR="00202FD2">
          <w:rPr>
            <w:noProof/>
            <w:webHidden/>
          </w:rPr>
          <w:t>19</w:t>
        </w:r>
        <w:r w:rsidR="00202FD2">
          <w:rPr>
            <w:noProof/>
            <w:webHidden/>
          </w:rPr>
          <w:fldChar w:fldCharType="end"/>
        </w:r>
      </w:hyperlink>
    </w:p>
    <w:p w14:paraId="61E30D6B" w14:textId="4B8A4CCA" w:rsidR="00202FD2" w:rsidRDefault="0043600E">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60453" w:history="1">
        <w:r w:rsidR="00202FD2" w:rsidRPr="00E41DFE">
          <w:rPr>
            <w:rStyle w:val="Hyperlink"/>
            <w:noProof/>
          </w:rPr>
          <w:t>2.12</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Regular Review</w:t>
        </w:r>
        <w:r w:rsidR="00202FD2">
          <w:rPr>
            <w:noProof/>
            <w:webHidden/>
          </w:rPr>
          <w:tab/>
        </w:r>
        <w:r w:rsidR="00202FD2">
          <w:rPr>
            <w:noProof/>
            <w:webHidden/>
          </w:rPr>
          <w:fldChar w:fldCharType="begin"/>
        </w:r>
        <w:r w:rsidR="00202FD2">
          <w:rPr>
            <w:noProof/>
            <w:webHidden/>
          </w:rPr>
          <w:instrText xml:space="preserve"> PAGEREF _Toc360453 \h </w:instrText>
        </w:r>
        <w:r w:rsidR="00202FD2">
          <w:rPr>
            <w:noProof/>
            <w:webHidden/>
          </w:rPr>
        </w:r>
        <w:r w:rsidR="00202FD2">
          <w:rPr>
            <w:noProof/>
            <w:webHidden/>
          </w:rPr>
          <w:fldChar w:fldCharType="separate"/>
        </w:r>
        <w:r w:rsidR="00202FD2">
          <w:rPr>
            <w:noProof/>
            <w:webHidden/>
          </w:rPr>
          <w:t>20</w:t>
        </w:r>
        <w:r w:rsidR="00202FD2">
          <w:rPr>
            <w:noProof/>
            <w:webHidden/>
          </w:rPr>
          <w:fldChar w:fldCharType="end"/>
        </w:r>
      </w:hyperlink>
    </w:p>
    <w:p w14:paraId="5E86BBEE" w14:textId="4B4480AD" w:rsidR="00202FD2" w:rsidRDefault="0043600E">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60454" w:history="1">
        <w:r w:rsidR="00202FD2" w:rsidRPr="00E41DFE">
          <w:rPr>
            <w:rStyle w:val="Hyperlink"/>
            <w:noProof/>
          </w:rPr>
          <w:t>2.13</w:t>
        </w:r>
        <w:r w:rsidR="00202FD2">
          <w:rPr>
            <w:rFonts w:asciiTheme="minorHAnsi" w:eastAsiaTheme="minorEastAsia" w:hAnsiTheme="minorHAnsi" w:cstheme="minorBidi"/>
            <w:smallCaps w:val="0"/>
            <w:noProof/>
            <w:sz w:val="22"/>
            <w:szCs w:val="22"/>
            <w:lang w:eastAsia="en-GB"/>
          </w:rPr>
          <w:tab/>
        </w:r>
        <w:r w:rsidR="00202FD2" w:rsidRPr="00E41DFE">
          <w:rPr>
            <w:rStyle w:val="Hyperlink"/>
            <w:noProof/>
          </w:rPr>
          <w:t>Roles and Responsibilities</w:t>
        </w:r>
        <w:r w:rsidR="00202FD2">
          <w:rPr>
            <w:noProof/>
            <w:webHidden/>
          </w:rPr>
          <w:tab/>
        </w:r>
        <w:r w:rsidR="00202FD2">
          <w:rPr>
            <w:noProof/>
            <w:webHidden/>
          </w:rPr>
          <w:fldChar w:fldCharType="begin"/>
        </w:r>
        <w:r w:rsidR="00202FD2">
          <w:rPr>
            <w:noProof/>
            <w:webHidden/>
          </w:rPr>
          <w:instrText xml:space="preserve"> PAGEREF _Toc360454 \h </w:instrText>
        </w:r>
        <w:r w:rsidR="00202FD2">
          <w:rPr>
            <w:noProof/>
            <w:webHidden/>
          </w:rPr>
        </w:r>
        <w:r w:rsidR="00202FD2">
          <w:rPr>
            <w:noProof/>
            <w:webHidden/>
          </w:rPr>
          <w:fldChar w:fldCharType="separate"/>
        </w:r>
        <w:r w:rsidR="00202FD2">
          <w:rPr>
            <w:noProof/>
            <w:webHidden/>
          </w:rPr>
          <w:t>20</w:t>
        </w:r>
        <w:r w:rsidR="00202FD2">
          <w:rPr>
            <w:noProof/>
            <w:webHidden/>
          </w:rPr>
          <w:fldChar w:fldCharType="end"/>
        </w:r>
      </w:hyperlink>
    </w:p>
    <w:p w14:paraId="71E46F2D" w14:textId="7545424F" w:rsidR="00202FD2" w:rsidRDefault="0043600E">
      <w:pPr>
        <w:pStyle w:val="TOC3"/>
        <w:tabs>
          <w:tab w:val="left" w:pos="1440"/>
          <w:tab w:val="right" w:leader="dot" w:pos="9017"/>
        </w:tabs>
        <w:rPr>
          <w:rFonts w:asciiTheme="minorHAnsi" w:eastAsiaTheme="minorEastAsia" w:hAnsiTheme="minorHAnsi" w:cstheme="minorBidi"/>
          <w:i w:val="0"/>
          <w:noProof/>
          <w:sz w:val="22"/>
          <w:szCs w:val="22"/>
          <w:lang w:eastAsia="en-GB"/>
        </w:rPr>
      </w:pPr>
      <w:hyperlink w:anchor="_Toc360455" w:history="1">
        <w:r w:rsidR="00202FD2" w:rsidRPr="00E41DFE">
          <w:rPr>
            <w:rStyle w:val="Hyperlink"/>
            <w:noProof/>
          </w:rPr>
          <w:t>2.13.1</w:t>
        </w:r>
        <w:r w:rsidR="00202FD2">
          <w:rPr>
            <w:rFonts w:asciiTheme="minorHAnsi" w:eastAsiaTheme="minorEastAsia" w:hAnsiTheme="minorHAnsi" w:cstheme="minorBidi"/>
            <w:i w:val="0"/>
            <w:noProof/>
            <w:sz w:val="22"/>
            <w:szCs w:val="22"/>
            <w:lang w:eastAsia="en-GB"/>
          </w:rPr>
          <w:tab/>
        </w:r>
        <w:r w:rsidR="00202FD2" w:rsidRPr="00E41DFE">
          <w:rPr>
            <w:rStyle w:val="Hyperlink"/>
            <w:noProof/>
          </w:rPr>
          <w:t>RACI Chart</w:t>
        </w:r>
        <w:r w:rsidR="00202FD2">
          <w:rPr>
            <w:noProof/>
            <w:webHidden/>
          </w:rPr>
          <w:tab/>
        </w:r>
        <w:r w:rsidR="00202FD2">
          <w:rPr>
            <w:noProof/>
            <w:webHidden/>
          </w:rPr>
          <w:fldChar w:fldCharType="begin"/>
        </w:r>
        <w:r w:rsidR="00202FD2">
          <w:rPr>
            <w:noProof/>
            <w:webHidden/>
          </w:rPr>
          <w:instrText xml:space="preserve"> PAGEREF _Toc360455 \h </w:instrText>
        </w:r>
        <w:r w:rsidR="00202FD2">
          <w:rPr>
            <w:noProof/>
            <w:webHidden/>
          </w:rPr>
        </w:r>
        <w:r w:rsidR="00202FD2">
          <w:rPr>
            <w:noProof/>
            <w:webHidden/>
          </w:rPr>
          <w:fldChar w:fldCharType="separate"/>
        </w:r>
        <w:r w:rsidR="00202FD2">
          <w:rPr>
            <w:noProof/>
            <w:webHidden/>
          </w:rPr>
          <w:t>20</w:t>
        </w:r>
        <w:r w:rsidR="00202FD2">
          <w:rPr>
            <w:noProof/>
            <w:webHidden/>
          </w:rPr>
          <w:fldChar w:fldCharType="end"/>
        </w:r>
      </w:hyperlink>
    </w:p>
    <w:p w14:paraId="638A09C1" w14:textId="16D1E42E" w:rsidR="00202FD2" w:rsidRDefault="0043600E">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456" w:history="1">
        <w:r w:rsidR="00202FD2" w:rsidRPr="00E41DFE">
          <w:rPr>
            <w:rStyle w:val="Hyperlink"/>
            <w:noProof/>
          </w:rPr>
          <w:t>3</w:t>
        </w:r>
        <w:r w:rsidR="00202FD2">
          <w:rPr>
            <w:rFonts w:asciiTheme="minorHAnsi" w:eastAsiaTheme="minorEastAsia" w:hAnsiTheme="minorHAnsi" w:cstheme="minorBidi"/>
            <w:b w:val="0"/>
            <w:caps w:val="0"/>
            <w:noProof/>
            <w:sz w:val="22"/>
            <w:szCs w:val="22"/>
            <w:lang w:eastAsia="en-GB"/>
          </w:rPr>
          <w:tab/>
        </w:r>
        <w:r w:rsidR="00202FD2" w:rsidRPr="00E41DFE">
          <w:rPr>
            <w:rStyle w:val="Hyperlink"/>
            <w:noProof/>
          </w:rPr>
          <w:t>Conclusion</w:t>
        </w:r>
        <w:r w:rsidR="00202FD2">
          <w:rPr>
            <w:noProof/>
            <w:webHidden/>
          </w:rPr>
          <w:tab/>
        </w:r>
        <w:r w:rsidR="00202FD2">
          <w:rPr>
            <w:noProof/>
            <w:webHidden/>
          </w:rPr>
          <w:fldChar w:fldCharType="begin"/>
        </w:r>
        <w:r w:rsidR="00202FD2">
          <w:rPr>
            <w:noProof/>
            <w:webHidden/>
          </w:rPr>
          <w:instrText xml:space="preserve"> PAGEREF _Toc360456 \h </w:instrText>
        </w:r>
        <w:r w:rsidR="00202FD2">
          <w:rPr>
            <w:noProof/>
            <w:webHidden/>
          </w:rPr>
        </w:r>
        <w:r w:rsidR="00202FD2">
          <w:rPr>
            <w:noProof/>
            <w:webHidden/>
          </w:rPr>
          <w:fldChar w:fldCharType="separate"/>
        </w:r>
        <w:r w:rsidR="00202FD2">
          <w:rPr>
            <w:noProof/>
            <w:webHidden/>
          </w:rPr>
          <w:t>21</w:t>
        </w:r>
        <w:r w:rsidR="00202FD2">
          <w:rPr>
            <w:noProof/>
            <w:webHidden/>
          </w:rPr>
          <w:fldChar w:fldCharType="end"/>
        </w:r>
      </w:hyperlink>
    </w:p>
    <w:p w14:paraId="5E456968" w14:textId="0DB3E7CF" w:rsidR="00C578BC" w:rsidRDefault="00455408" w:rsidP="00C578BC">
      <w:r>
        <w:fldChar w:fldCharType="end"/>
      </w:r>
    </w:p>
    <w:p w14:paraId="45905978" w14:textId="7D2CCC65" w:rsidR="00AE2943" w:rsidRPr="00AE2943" w:rsidRDefault="00AE2943" w:rsidP="00C578BC">
      <w:pPr>
        <w:rPr>
          <w:b/>
        </w:rPr>
      </w:pPr>
      <w:r w:rsidRPr="00AE2943">
        <w:rPr>
          <w:b/>
        </w:rPr>
        <w:t>List of Figures</w:t>
      </w:r>
    </w:p>
    <w:p w14:paraId="1ECEC373" w14:textId="77777777" w:rsidR="00AE2943" w:rsidRDefault="00AE2943" w:rsidP="00C578BC"/>
    <w:p w14:paraId="7D04C57D" w14:textId="7F0C4766" w:rsidR="00202FD2" w:rsidRDefault="00AE2943">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"Figure" </w:instrText>
      </w:r>
      <w:r>
        <w:fldChar w:fldCharType="separate"/>
      </w:r>
      <w:hyperlink w:anchor="_Toc360457" w:history="1">
        <w:r w:rsidR="00202FD2" w:rsidRPr="005F0B8B">
          <w:rPr>
            <w:rStyle w:val="Hyperlink"/>
            <w:i/>
            <w:noProof/>
          </w:rPr>
          <w:t>Figure 1 – Data protection impact assessment process diagram</w:t>
        </w:r>
        <w:r w:rsidR="00202FD2">
          <w:rPr>
            <w:noProof/>
            <w:webHidden/>
          </w:rPr>
          <w:tab/>
        </w:r>
        <w:r w:rsidR="00202FD2">
          <w:rPr>
            <w:noProof/>
            <w:webHidden/>
          </w:rPr>
          <w:fldChar w:fldCharType="begin"/>
        </w:r>
        <w:r w:rsidR="00202FD2">
          <w:rPr>
            <w:noProof/>
            <w:webHidden/>
          </w:rPr>
          <w:instrText xml:space="preserve"> PAGEREF _Toc360457 \h </w:instrText>
        </w:r>
        <w:r w:rsidR="00202FD2">
          <w:rPr>
            <w:noProof/>
            <w:webHidden/>
          </w:rPr>
        </w:r>
        <w:r w:rsidR="00202FD2">
          <w:rPr>
            <w:noProof/>
            <w:webHidden/>
          </w:rPr>
          <w:fldChar w:fldCharType="separate"/>
        </w:r>
        <w:r w:rsidR="00202FD2">
          <w:rPr>
            <w:noProof/>
            <w:webHidden/>
          </w:rPr>
          <w:t>10</w:t>
        </w:r>
        <w:r w:rsidR="00202FD2">
          <w:rPr>
            <w:noProof/>
            <w:webHidden/>
          </w:rPr>
          <w:fldChar w:fldCharType="end"/>
        </w:r>
      </w:hyperlink>
    </w:p>
    <w:p w14:paraId="3B19583A" w14:textId="46765F67" w:rsidR="00202FD2" w:rsidRDefault="0043600E">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458" w:history="1">
        <w:r w:rsidR="00202FD2" w:rsidRPr="005F0B8B">
          <w:rPr>
            <w:rStyle w:val="Hyperlink"/>
            <w:i/>
            <w:noProof/>
          </w:rPr>
          <w:t>Figure 2 - Risk matrix chart</w:t>
        </w:r>
        <w:r w:rsidR="00202FD2">
          <w:rPr>
            <w:noProof/>
            <w:webHidden/>
          </w:rPr>
          <w:tab/>
        </w:r>
        <w:r w:rsidR="00202FD2">
          <w:rPr>
            <w:noProof/>
            <w:webHidden/>
          </w:rPr>
          <w:fldChar w:fldCharType="begin"/>
        </w:r>
        <w:r w:rsidR="00202FD2">
          <w:rPr>
            <w:noProof/>
            <w:webHidden/>
          </w:rPr>
          <w:instrText xml:space="preserve"> PAGEREF _Toc360458 \h </w:instrText>
        </w:r>
        <w:r w:rsidR="00202FD2">
          <w:rPr>
            <w:noProof/>
            <w:webHidden/>
          </w:rPr>
        </w:r>
        <w:r w:rsidR="00202FD2">
          <w:rPr>
            <w:noProof/>
            <w:webHidden/>
          </w:rPr>
          <w:fldChar w:fldCharType="separate"/>
        </w:r>
        <w:r w:rsidR="00202FD2">
          <w:rPr>
            <w:noProof/>
            <w:webHidden/>
          </w:rPr>
          <w:t>16</w:t>
        </w:r>
        <w:r w:rsidR="00202FD2">
          <w:rPr>
            <w:noProof/>
            <w:webHidden/>
          </w:rPr>
          <w:fldChar w:fldCharType="end"/>
        </w:r>
      </w:hyperlink>
    </w:p>
    <w:p w14:paraId="7EB1C141" w14:textId="4EBB2845" w:rsidR="00AE2943" w:rsidRDefault="00AE2943" w:rsidP="00C578BC">
      <w:r>
        <w:rPr>
          <w:rFonts w:ascii="Times New Roman" w:hAnsi="Times New Roman"/>
          <w:sz w:val="20"/>
        </w:rPr>
        <w:fldChar w:fldCharType="end"/>
      </w:r>
    </w:p>
    <w:p w14:paraId="2E671DF2" w14:textId="75CB4D05" w:rsidR="00AE2943" w:rsidRPr="00AE2943" w:rsidRDefault="00AE2943" w:rsidP="00C578BC">
      <w:pPr>
        <w:rPr>
          <w:b/>
        </w:rPr>
      </w:pPr>
      <w:r w:rsidRPr="00AE2943">
        <w:rPr>
          <w:b/>
        </w:rPr>
        <w:t>List of Tables</w:t>
      </w:r>
    </w:p>
    <w:p w14:paraId="44F4937F" w14:textId="77777777" w:rsidR="00AE2943" w:rsidRDefault="00AE2943" w:rsidP="00C578BC"/>
    <w:p w14:paraId="4E7272AF" w14:textId="07ACA97D" w:rsidR="00202FD2" w:rsidRDefault="00AE2943">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0459" w:history="1">
        <w:r w:rsidR="00202FD2" w:rsidRPr="00B81182">
          <w:rPr>
            <w:rStyle w:val="Hyperlink"/>
            <w:i/>
            <w:noProof/>
          </w:rPr>
          <w:t>Table 1 - Risk likelihood guidance</w:t>
        </w:r>
        <w:r w:rsidR="00202FD2">
          <w:rPr>
            <w:noProof/>
            <w:webHidden/>
          </w:rPr>
          <w:tab/>
        </w:r>
        <w:r w:rsidR="00202FD2">
          <w:rPr>
            <w:noProof/>
            <w:webHidden/>
          </w:rPr>
          <w:fldChar w:fldCharType="begin"/>
        </w:r>
        <w:r w:rsidR="00202FD2">
          <w:rPr>
            <w:noProof/>
            <w:webHidden/>
          </w:rPr>
          <w:instrText xml:space="preserve"> PAGEREF _Toc360459 \h </w:instrText>
        </w:r>
        <w:r w:rsidR="00202FD2">
          <w:rPr>
            <w:noProof/>
            <w:webHidden/>
          </w:rPr>
        </w:r>
        <w:r w:rsidR="00202FD2">
          <w:rPr>
            <w:noProof/>
            <w:webHidden/>
          </w:rPr>
          <w:fldChar w:fldCharType="separate"/>
        </w:r>
        <w:r w:rsidR="00202FD2">
          <w:rPr>
            <w:noProof/>
            <w:webHidden/>
          </w:rPr>
          <w:t>14</w:t>
        </w:r>
        <w:r w:rsidR="00202FD2">
          <w:rPr>
            <w:noProof/>
            <w:webHidden/>
          </w:rPr>
          <w:fldChar w:fldCharType="end"/>
        </w:r>
      </w:hyperlink>
    </w:p>
    <w:p w14:paraId="17A68429" w14:textId="00CA5BF7" w:rsidR="00202FD2" w:rsidRDefault="0043600E">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460" w:history="1">
        <w:r w:rsidR="00202FD2" w:rsidRPr="00B81182">
          <w:rPr>
            <w:rStyle w:val="Hyperlink"/>
            <w:i/>
            <w:noProof/>
          </w:rPr>
          <w:t>Table 2 - Risk impact guidance</w:t>
        </w:r>
        <w:r w:rsidR="00202FD2">
          <w:rPr>
            <w:noProof/>
            <w:webHidden/>
          </w:rPr>
          <w:tab/>
        </w:r>
        <w:r w:rsidR="00202FD2">
          <w:rPr>
            <w:noProof/>
            <w:webHidden/>
          </w:rPr>
          <w:fldChar w:fldCharType="begin"/>
        </w:r>
        <w:r w:rsidR="00202FD2">
          <w:rPr>
            <w:noProof/>
            <w:webHidden/>
          </w:rPr>
          <w:instrText xml:space="preserve"> PAGEREF _Toc360460 \h </w:instrText>
        </w:r>
        <w:r w:rsidR="00202FD2">
          <w:rPr>
            <w:noProof/>
            <w:webHidden/>
          </w:rPr>
        </w:r>
        <w:r w:rsidR="00202FD2">
          <w:rPr>
            <w:noProof/>
            <w:webHidden/>
          </w:rPr>
          <w:fldChar w:fldCharType="separate"/>
        </w:r>
        <w:r w:rsidR="00202FD2">
          <w:rPr>
            <w:noProof/>
            <w:webHidden/>
          </w:rPr>
          <w:t>15</w:t>
        </w:r>
        <w:r w:rsidR="00202FD2">
          <w:rPr>
            <w:noProof/>
            <w:webHidden/>
          </w:rPr>
          <w:fldChar w:fldCharType="end"/>
        </w:r>
      </w:hyperlink>
    </w:p>
    <w:p w14:paraId="6A28D18A" w14:textId="21695B2D" w:rsidR="00202FD2" w:rsidRDefault="0043600E">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461" w:history="1">
        <w:r w:rsidR="00202FD2" w:rsidRPr="00B81182">
          <w:rPr>
            <w:rStyle w:val="Hyperlink"/>
            <w:i/>
            <w:noProof/>
          </w:rPr>
          <w:t>Table 3 - RACI chart</w:t>
        </w:r>
        <w:r w:rsidR="00202FD2">
          <w:rPr>
            <w:noProof/>
            <w:webHidden/>
          </w:rPr>
          <w:tab/>
        </w:r>
        <w:r w:rsidR="00202FD2">
          <w:rPr>
            <w:noProof/>
            <w:webHidden/>
          </w:rPr>
          <w:fldChar w:fldCharType="begin"/>
        </w:r>
        <w:r w:rsidR="00202FD2">
          <w:rPr>
            <w:noProof/>
            <w:webHidden/>
          </w:rPr>
          <w:instrText xml:space="preserve"> PAGEREF _Toc360461 \h </w:instrText>
        </w:r>
        <w:r w:rsidR="00202FD2">
          <w:rPr>
            <w:noProof/>
            <w:webHidden/>
          </w:rPr>
        </w:r>
        <w:r w:rsidR="00202FD2">
          <w:rPr>
            <w:noProof/>
            <w:webHidden/>
          </w:rPr>
          <w:fldChar w:fldCharType="separate"/>
        </w:r>
        <w:r w:rsidR="00202FD2">
          <w:rPr>
            <w:noProof/>
            <w:webHidden/>
          </w:rPr>
          <w:t>20</w:t>
        </w:r>
        <w:r w:rsidR="00202FD2">
          <w:rPr>
            <w:noProof/>
            <w:webHidden/>
          </w:rPr>
          <w:fldChar w:fldCharType="end"/>
        </w:r>
      </w:hyperlink>
    </w:p>
    <w:p w14:paraId="1356A983" w14:textId="18A0087D" w:rsidR="00AE2943" w:rsidRDefault="00AE2943" w:rsidP="00C578BC">
      <w:r>
        <w:fldChar w:fldCharType="end"/>
      </w:r>
    </w:p>
    <w:p w14:paraId="4DC522A4" w14:textId="77777777" w:rsidR="00AE2943" w:rsidRPr="00C578BC" w:rsidRDefault="00AE2943" w:rsidP="00C578BC">
      <w:pPr>
        <w:rPr>
          <w:lang w:val="fr-FR"/>
        </w:rPr>
      </w:pPr>
    </w:p>
    <w:p w14:paraId="5E456969" w14:textId="77777777" w:rsidR="00C578BC" w:rsidRPr="00C578BC" w:rsidRDefault="00C578BC" w:rsidP="00C578BC">
      <w:pPr>
        <w:rPr>
          <w:lang w:val="fr-FR"/>
        </w:rPr>
      </w:pPr>
    </w:p>
    <w:p w14:paraId="5E45696A" w14:textId="77777777" w:rsidR="00455408" w:rsidRDefault="00455408" w:rsidP="00C578BC">
      <w:pPr>
        <w:pStyle w:val="Heading1"/>
        <w:rPr>
          <w:lang w:val="fr-FR"/>
        </w:rPr>
      </w:pPr>
      <w:r>
        <w:br w:type="page"/>
      </w:r>
      <w:bookmarkStart w:id="1" w:name="_Toc360432"/>
      <w:r>
        <w:rPr>
          <w:lang w:val="fr-FR"/>
        </w:rPr>
        <w:lastRenderedPageBreak/>
        <w:t>Introduction</w:t>
      </w:r>
      <w:bookmarkEnd w:id="1"/>
    </w:p>
    <w:p w14:paraId="5E45696B" w14:textId="77777777" w:rsidR="00455408" w:rsidRDefault="00455408">
      <w:pPr>
        <w:rPr>
          <w:b/>
          <w:lang w:val="fr-FR"/>
        </w:rPr>
      </w:pPr>
      <w:bookmarkStart w:id="2" w:name="_GoBack"/>
      <w:bookmarkEnd w:id="2"/>
    </w:p>
    <w:p w14:paraId="73E90ABC" w14:textId="77777777" w:rsidR="009B2A83" w:rsidRDefault="002611DA">
      <w:pPr>
        <w:jc w:val="both"/>
      </w:pPr>
      <w:fldSimple w:instr=" DOCPROPERTY  &quot;Organization Name&quot;  \* MERGEFORMAT ">
        <w:r w:rsidR="009B2A83">
          <w:t>[Organization Name]</w:t>
        </w:r>
      </w:fldSimple>
      <w:r w:rsidR="009B2A83">
        <w:t xml:space="preserve"> is fully committed to protecting the personal data of its customers, employees, suppliers and other stakeholders in accordance with the requirements of the European Union General Data Protection Regulation 2016. We take the privacy of personal data very seriously and have initiated a variety of methods and controls to ensure we know what data we collect and hold and that we protect that data appropriately.</w:t>
      </w:r>
    </w:p>
    <w:p w14:paraId="556A9196" w14:textId="77777777" w:rsidR="009B2A83" w:rsidRDefault="009B2A83">
      <w:pPr>
        <w:jc w:val="both"/>
      </w:pPr>
    </w:p>
    <w:p w14:paraId="5E456972" w14:textId="4E3D6383" w:rsidR="00455408" w:rsidRDefault="009B2A83" w:rsidP="0052638E">
      <w:pPr>
        <w:jc w:val="both"/>
      </w:pPr>
      <w:r>
        <w:t xml:space="preserve">As part of this commitment, </w:t>
      </w:r>
      <w:fldSimple w:instr=" DOCPROPERTY  &quot;Organization Name&quot;  \* MERGEFORMAT ">
        <w:r>
          <w:t>[Organization Name]</w:t>
        </w:r>
      </w:fldSimple>
      <w:r>
        <w:t xml:space="preserve"> ensures that</w:t>
      </w:r>
      <w:r w:rsidR="0052638E">
        <w:t>, where appropriate,</w:t>
      </w:r>
      <w:r>
        <w:t xml:space="preserve"> business activities and projects that involve the use of personal data are subject to a data protection impact assessment</w:t>
      </w:r>
      <w:r w:rsidR="0052638E">
        <w:t xml:space="preserve"> (also often referred to as a “Privacy Impact Assessment”)</w:t>
      </w:r>
      <w:r>
        <w:t xml:space="preserve">. The purpose of this assessment is to ensure that our use of personal data is fully understood, that </w:t>
      </w:r>
      <w:r w:rsidR="0052638E">
        <w:t xml:space="preserve">risks to the rights and freedoms of natural persons resulting from the processing of personal data </w:t>
      </w:r>
      <w:r>
        <w:t>are</w:t>
      </w:r>
      <w:r w:rsidR="008D3C26">
        <w:t xml:space="preserve"> carefully examined and that all appropriate measures are put in place to protect </w:t>
      </w:r>
      <w:r w:rsidR="0052638E">
        <w:t>these rights</w:t>
      </w:r>
      <w:r w:rsidR="008D3C26">
        <w:t xml:space="preserve"> throughout </w:t>
      </w:r>
      <w:r w:rsidR="0052638E">
        <w:t xml:space="preserve">the </w:t>
      </w:r>
      <w:r w:rsidR="008D3C26">
        <w:t>lifecycle</w:t>
      </w:r>
      <w:r w:rsidR="0052638E">
        <w:t xml:space="preserve"> of the processing</w:t>
      </w:r>
      <w:r w:rsidR="008D3C26">
        <w:t>.</w:t>
      </w:r>
    </w:p>
    <w:p w14:paraId="538750A9" w14:textId="2E5B040C" w:rsidR="008D3C26" w:rsidRDefault="008D3C26">
      <w:pPr>
        <w:jc w:val="both"/>
      </w:pPr>
    </w:p>
    <w:p w14:paraId="74B6FDDF" w14:textId="40E2246C" w:rsidR="008D3C26" w:rsidRDefault="008D3C26">
      <w:pPr>
        <w:jc w:val="both"/>
      </w:pPr>
      <w:r>
        <w:t>This document sets out our process for carrying out a data protection impact assessment and, in conjunction with the associated forms and guidance, should be used to ensure that our obligations and policies in this area are met.</w:t>
      </w:r>
    </w:p>
    <w:p w14:paraId="3E9C0925" w14:textId="180706F3" w:rsidR="00DD2B2E" w:rsidRDefault="00DD2B2E">
      <w:pPr>
        <w:jc w:val="both"/>
      </w:pPr>
    </w:p>
    <w:p w14:paraId="60A25A96" w14:textId="00F59B9F" w:rsidR="00DD2B2E" w:rsidRDefault="00DD2B2E" w:rsidP="00DD2B2E">
      <w:pPr>
        <w:pStyle w:val="Heading2"/>
      </w:pPr>
      <w:bookmarkStart w:id="3" w:name="_Toc360433"/>
      <w:r>
        <w:t>Definitions</w:t>
      </w:r>
      <w:bookmarkEnd w:id="3"/>
    </w:p>
    <w:p w14:paraId="695FCD05" w14:textId="6E8AA231" w:rsidR="00DD2B2E" w:rsidRDefault="00DD2B2E">
      <w:pPr>
        <w:jc w:val="both"/>
      </w:pPr>
    </w:p>
    <w:p w14:paraId="577D1797" w14:textId="428C15B1" w:rsidR="00DD2B2E" w:rsidRDefault="00DD2B2E">
      <w:pPr>
        <w:jc w:val="both"/>
      </w:pPr>
      <w:r>
        <w:t>The following definitions of terms used within this process document are taken from the GDPR:</w:t>
      </w:r>
    </w:p>
    <w:p w14:paraId="13290005" w14:textId="15D28632" w:rsidR="00DD2B2E" w:rsidRDefault="00DD2B2E">
      <w:pPr>
        <w:jc w:val="both"/>
      </w:pPr>
    </w:p>
    <w:p w14:paraId="108BD84E" w14:textId="564C3449" w:rsidR="00DD2B2E" w:rsidRPr="00DD2B2E" w:rsidRDefault="00DD2B2E" w:rsidP="00DD2B2E">
      <w:pPr>
        <w:ind w:left="2160" w:hanging="2160"/>
        <w:jc w:val="both"/>
        <w:rPr>
          <w:i/>
        </w:rPr>
      </w:pPr>
      <w:r w:rsidRPr="00DD2B2E">
        <w:rPr>
          <w:i/>
        </w:rPr>
        <w:t xml:space="preserve">‘personal data’ </w:t>
      </w:r>
      <w:r w:rsidRPr="00DD2B2E">
        <w:rPr>
          <w:i/>
        </w:rPr>
        <w:tab/>
        <w:t xml:space="preserve">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w:t>
      </w:r>
    </w:p>
    <w:p w14:paraId="2B9C49A7" w14:textId="77777777" w:rsidR="00DD2B2E" w:rsidRPr="00DD2B2E" w:rsidRDefault="00DD2B2E">
      <w:pPr>
        <w:jc w:val="both"/>
        <w:rPr>
          <w:i/>
        </w:rPr>
      </w:pPr>
    </w:p>
    <w:p w14:paraId="4872D72C" w14:textId="626BB638" w:rsidR="00DD2B2E" w:rsidRDefault="00DD2B2E" w:rsidP="00DD2B2E">
      <w:pPr>
        <w:ind w:left="2160" w:hanging="2160"/>
        <w:jc w:val="both"/>
        <w:rPr>
          <w:i/>
        </w:rPr>
      </w:pPr>
      <w:r w:rsidRPr="00DD2B2E">
        <w:rPr>
          <w:i/>
        </w:rPr>
        <w:t xml:space="preserve">‘processing’ </w:t>
      </w:r>
      <w:r w:rsidRPr="00DD2B2E">
        <w:rPr>
          <w:i/>
        </w:rPr>
        <w:tab/>
        <w:t>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w:t>
      </w:r>
      <w:r>
        <w:rPr>
          <w:i/>
        </w:rPr>
        <w:t>ction, erasure or destruction;</w:t>
      </w:r>
    </w:p>
    <w:p w14:paraId="593A6E50" w14:textId="77777777" w:rsidR="00DD2B2E" w:rsidRDefault="00DD2B2E" w:rsidP="00DD2B2E">
      <w:pPr>
        <w:ind w:left="2160" w:hanging="2160"/>
        <w:jc w:val="both"/>
        <w:rPr>
          <w:i/>
        </w:rPr>
      </w:pPr>
    </w:p>
    <w:p w14:paraId="2AEB72FB" w14:textId="1821131A" w:rsidR="00DD2B2E" w:rsidRDefault="00DD2B2E" w:rsidP="00DD2B2E">
      <w:pPr>
        <w:ind w:left="2160" w:hanging="2160"/>
        <w:jc w:val="both"/>
        <w:rPr>
          <w:i/>
        </w:rPr>
      </w:pPr>
      <w:r w:rsidRPr="00DD2B2E">
        <w:rPr>
          <w:i/>
        </w:rPr>
        <w:t xml:space="preserve">‘controller’ </w:t>
      </w:r>
      <w:r>
        <w:rPr>
          <w:i/>
        </w:rPr>
        <w:tab/>
      </w:r>
      <w:r w:rsidRPr="00DD2B2E">
        <w:rPr>
          <w:i/>
        </w:rPr>
        <w:t xml:space="preserve">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w:t>
      </w:r>
      <w:r w:rsidRPr="00DD2B2E">
        <w:rPr>
          <w:i/>
        </w:rPr>
        <w:lastRenderedPageBreak/>
        <w:t>for its nomination may be provided for by Union or Member State law;</w:t>
      </w:r>
    </w:p>
    <w:p w14:paraId="47E691D4" w14:textId="77777777" w:rsidR="00DD2B2E" w:rsidRDefault="00DD2B2E" w:rsidP="00DD2B2E">
      <w:pPr>
        <w:ind w:left="2160" w:hanging="2160"/>
        <w:jc w:val="both"/>
        <w:rPr>
          <w:i/>
        </w:rPr>
      </w:pPr>
    </w:p>
    <w:p w14:paraId="38AA8A22" w14:textId="7B1AFE22" w:rsidR="00DD2B2E" w:rsidRDefault="00DD2B2E" w:rsidP="00DD2B2E">
      <w:pPr>
        <w:ind w:left="2160" w:hanging="2160"/>
        <w:jc w:val="both"/>
        <w:rPr>
          <w:i/>
        </w:rPr>
      </w:pPr>
      <w:r w:rsidRPr="00DD2B2E">
        <w:rPr>
          <w:i/>
        </w:rPr>
        <w:t xml:space="preserve">‘processor’ </w:t>
      </w:r>
      <w:r>
        <w:rPr>
          <w:i/>
        </w:rPr>
        <w:tab/>
      </w:r>
      <w:r w:rsidRPr="00DD2B2E">
        <w:rPr>
          <w:i/>
        </w:rPr>
        <w:t>means a natural or legal person, public authority, agency or other body which processes personal data on behalf of the controller;</w:t>
      </w:r>
    </w:p>
    <w:p w14:paraId="559454D0" w14:textId="77777777" w:rsidR="00DD2B2E" w:rsidRPr="00DD2B2E" w:rsidRDefault="00DD2B2E" w:rsidP="00DD2B2E">
      <w:pPr>
        <w:ind w:left="2160" w:hanging="2160"/>
        <w:jc w:val="both"/>
        <w:rPr>
          <w:i/>
        </w:rPr>
      </w:pPr>
    </w:p>
    <w:p w14:paraId="5E456973" w14:textId="5F249BCC" w:rsidR="00455408" w:rsidRDefault="00C578BC">
      <w:pPr>
        <w:pStyle w:val="Heading1"/>
      </w:pPr>
      <w:r>
        <w:br w:type="page"/>
      </w:r>
      <w:bookmarkStart w:id="4" w:name="_Toc360434"/>
      <w:r w:rsidR="00FB6890">
        <w:lastRenderedPageBreak/>
        <w:t>Data Protection Impact Assessment</w:t>
      </w:r>
      <w:r w:rsidR="006D4669">
        <w:t xml:space="preserve"> </w:t>
      </w:r>
      <w:r w:rsidR="00AB619E">
        <w:t>Process</w:t>
      </w:r>
      <w:bookmarkEnd w:id="4"/>
    </w:p>
    <w:p w14:paraId="56E99C59" w14:textId="6C94811D" w:rsidR="00027F61" w:rsidRDefault="00027F61" w:rsidP="000E19A8"/>
    <w:p w14:paraId="5AAF9786" w14:textId="77777777" w:rsidR="00981531" w:rsidRDefault="00981531" w:rsidP="00981531">
      <w:pPr>
        <w:pStyle w:val="Heading2"/>
      </w:pPr>
      <w:bookmarkStart w:id="5" w:name="_Toc360435"/>
      <w:r>
        <w:t>Process Diagram</w:t>
      </w:r>
      <w:bookmarkEnd w:id="5"/>
    </w:p>
    <w:p w14:paraId="1D54D955" w14:textId="0D1DD4D8" w:rsidR="00981531" w:rsidRDefault="00F86AF4" w:rsidP="00981531">
      <w:pPr>
        <w:keepNext/>
        <w:jc w:val="center"/>
      </w:pPr>
      <w:r>
        <w:object w:dxaOrig="1502" w:dyaOrig="12783" w14:anchorId="4CBBC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8in" o:ole="">
            <v:imagedata r:id="rId12" o:title=""/>
          </v:shape>
          <o:OLEObject Type="Embed" ProgID="Visio.Drawing.11" ShapeID="_x0000_i1025" DrawAspect="Content" ObjectID="_1613994369" r:id="rId13"/>
        </w:object>
      </w:r>
    </w:p>
    <w:p w14:paraId="4624A820" w14:textId="0A461CE5" w:rsidR="00981531" w:rsidRDefault="00981531" w:rsidP="000E19A8"/>
    <w:p w14:paraId="00106670" w14:textId="77777777" w:rsidR="00981531" w:rsidRPr="00AE2943" w:rsidRDefault="00981531" w:rsidP="00981531">
      <w:pPr>
        <w:pStyle w:val="Caption"/>
        <w:rPr>
          <w:b w:val="0"/>
          <w:i/>
          <w:color w:val="auto"/>
          <w:sz w:val="20"/>
        </w:rPr>
      </w:pPr>
      <w:bookmarkStart w:id="6" w:name="_Toc360457"/>
      <w:r w:rsidRPr="00AE2943">
        <w:rPr>
          <w:b w:val="0"/>
          <w:i/>
          <w:color w:val="auto"/>
          <w:sz w:val="20"/>
        </w:rPr>
        <w:t xml:space="preserve">Figure </w:t>
      </w:r>
      <w:r w:rsidRPr="00AE2943">
        <w:rPr>
          <w:b w:val="0"/>
          <w:i/>
          <w:color w:val="auto"/>
          <w:sz w:val="20"/>
        </w:rPr>
        <w:fldChar w:fldCharType="begin"/>
      </w:r>
      <w:r w:rsidRPr="00AE2943">
        <w:rPr>
          <w:b w:val="0"/>
          <w:i/>
          <w:color w:val="auto"/>
          <w:sz w:val="20"/>
        </w:rPr>
        <w:instrText xml:space="preserve"> SEQ Figure \* ARABIC </w:instrText>
      </w:r>
      <w:r w:rsidRPr="00AE2943">
        <w:rPr>
          <w:b w:val="0"/>
          <w:i/>
          <w:color w:val="auto"/>
          <w:sz w:val="20"/>
        </w:rPr>
        <w:fldChar w:fldCharType="separate"/>
      </w:r>
      <w:r>
        <w:rPr>
          <w:b w:val="0"/>
          <w:i/>
          <w:noProof/>
          <w:color w:val="auto"/>
          <w:sz w:val="20"/>
        </w:rPr>
        <w:t>1</w:t>
      </w:r>
      <w:r w:rsidRPr="00AE2943">
        <w:rPr>
          <w:b w:val="0"/>
          <w:i/>
          <w:color w:val="auto"/>
          <w:sz w:val="20"/>
        </w:rPr>
        <w:fldChar w:fldCharType="end"/>
      </w:r>
      <w:r w:rsidRPr="00AE2943">
        <w:rPr>
          <w:b w:val="0"/>
          <w:i/>
          <w:color w:val="auto"/>
          <w:sz w:val="20"/>
        </w:rPr>
        <w:t xml:space="preserve"> </w:t>
      </w:r>
      <w:r>
        <w:rPr>
          <w:b w:val="0"/>
          <w:i/>
          <w:color w:val="auto"/>
          <w:sz w:val="20"/>
        </w:rPr>
        <w:t>–</w:t>
      </w:r>
      <w:r w:rsidRPr="00AE2943">
        <w:rPr>
          <w:b w:val="0"/>
          <w:i/>
          <w:color w:val="auto"/>
          <w:sz w:val="20"/>
        </w:rPr>
        <w:t xml:space="preserve"> </w:t>
      </w:r>
      <w:r>
        <w:rPr>
          <w:b w:val="0"/>
          <w:i/>
          <w:color w:val="auto"/>
          <w:sz w:val="20"/>
        </w:rPr>
        <w:t xml:space="preserve">Data protection impact assessment </w:t>
      </w:r>
      <w:r w:rsidRPr="00AE2943">
        <w:rPr>
          <w:b w:val="0"/>
          <w:i/>
          <w:color w:val="auto"/>
          <w:sz w:val="20"/>
        </w:rPr>
        <w:t>process diagram</w:t>
      </w:r>
      <w:bookmarkEnd w:id="6"/>
    </w:p>
    <w:p w14:paraId="24446813" w14:textId="77777777" w:rsidR="00981531" w:rsidRDefault="00981531" w:rsidP="00981531">
      <w:pPr>
        <w:pStyle w:val="Heading2"/>
      </w:pPr>
      <w:bookmarkStart w:id="7" w:name="_Toc360436"/>
      <w:r>
        <w:lastRenderedPageBreak/>
        <w:t>Establish the Need and Context</w:t>
      </w:r>
      <w:bookmarkEnd w:id="7"/>
    </w:p>
    <w:p w14:paraId="5E456982" w14:textId="77777777" w:rsidR="000E19A8" w:rsidRDefault="000E19A8" w:rsidP="000E19A8"/>
    <w:p w14:paraId="6C3E2BDE" w14:textId="05755FB4" w:rsidR="00C94D3F" w:rsidRDefault="003C1667" w:rsidP="003C1667">
      <w:pPr>
        <w:jc w:val="both"/>
      </w:pPr>
      <w:r>
        <w:t xml:space="preserve">There are </w:t>
      </w:r>
      <w:proofErr w:type="gramStart"/>
      <w:r>
        <w:t>a number of</w:t>
      </w:r>
      <w:proofErr w:type="gramEnd"/>
      <w:r>
        <w:t xml:space="preserve"> </w:t>
      </w:r>
      <w:r w:rsidR="00B8438B">
        <w:t>criteria that determine when</w:t>
      </w:r>
      <w:r w:rsidR="00FB6890">
        <w:t xml:space="preserve"> a</w:t>
      </w:r>
      <w:r>
        <w:t xml:space="preserve"> </w:t>
      </w:r>
      <w:r w:rsidR="00FB6890">
        <w:t>d</w:t>
      </w:r>
      <w:r w:rsidR="00FB6890" w:rsidRPr="00FB6890">
        <w:t>a</w:t>
      </w:r>
      <w:r w:rsidR="00FB6890">
        <w:t>ta protection impact assessment</w:t>
      </w:r>
      <w:r>
        <w:t xml:space="preserve"> should be carried out </w:t>
      </w:r>
      <w:r w:rsidR="00B86999">
        <w:t xml:space="preserve">within </w:t>
      </w:r>
      <w:fldSimple w:instr=" DOCPROPERTY  &quot;Organization Name&quot;  \* MERGEFORMAT ">
        <w:r w:rsidR="00B8438B">
          <w:t>[Organization Name]</w:t>
        </w:r>
      </w:fldSimple>
      <w:r w:rsidR="005365A6">
        <w:t>.</w:t>
      </w:r>
      <w:r w:rsidR="004D521B">
        <w:t xml:space="preserve"> </w:t>
      </w:r>
      <w:r w:rsidR="007C0412">
        <w:t xml:space="preserve">The General Data Protection Regulation </w:t>
      </w:r>
      <w:r w:rsidR="00F5073D">
        <w:t xml:space="preserve">(Article 35) </w:t>
      </w:r>
      <w:r w:rsidR="007C0412">
        <w:t xml:space="preserve">specifies that an impact assessment </w:t>
      </w:r>
      <w:r w:rsidR="004D521B" w:rsidRPr="004D521B">
        <w:rPr>
          <w:i/>
        </w:rPr>
        <w:t>shall be required</w:t>
      </w:r>
      <w:r w:rsidR="00B8438B">
        <w:t xml:space="preserve"> </w:t>
      </w:r>
      <w:r w:rsidR="00C94D3F">
        <w:t>where the proposed processing involves:</w:t>
      </w:r>
    </w:p>
    <w:p w14:paraId="1C63B7FF" w14:textId="77777777" w:rsidR="00C94D3F" w:rsidRDefault="00C94D3F" w:rsidP="003C1667">
      <w:pPr>
        <w:jc w:val="both"/>
      </w:pPr>
    </w:p>
    <w:p w14:paraId="5E456983" w14:textId="56E23940" w:rsidR="000E19A8" w:rsidRPr="00C94D3F" w:rsidRDefault="00C94D3F" w:rsidP="00C94D3F">
      <w:pPr>
        <w:pStyle w:val="ListParagraph"/>
        <w:numPr>
          <w:ilvl w:val="0"/>
          <w:numId w:val="20"/>
        </w:numPr>
        <w:jc w:val="both"/>
        <w:rPr>
          <w:i/>
        </w:rPr>
      </w:pPr>
      <w:r>
        <w:rPr>
          <w:i/>
        </w:rPr>
        <w:t>a</w:t>
      </w:r>
      <w:r w:rsidRPr="00C94D3F">
        <w:rPr>
          <w:i/>
        </w:rPr>
        <w:t xml:space="preserve">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14:paraId="46A8AD19" w14:textId="77777777" w:rsidR="00C94D3F" w:rsidRPr="00C94D3F" w:rsidRDefault="00C94D3F" w:rsidP="00C94D3F">
      <w:pPr>
        <w:ind w:left="360"/>
        <w:jc w:val="both"/>
        <w:rPr>
          <w:i/>
        </w:rPr>
      </w:pPr>
    </w:p>
    <w:p w14:paraId="0BD15638" w14:textId="1CC5586B" w:rsidR="00C94D3F" w:rsidRPr="00C94D3F" w:rsidRDefault="00C94D3F" w:rsidP="00C94D3F">
      <w:pPr>
        <w:pStyle w:val="ListParagraph"/>
        <w:numPr>
          <w:ilvl w:val="0"/>
          <w:numId w:val="20"/>
        </w:numPr>
        <w:jc w:val="both"/>
        <w:rPr>
          <w:i/>
        </w:rPr>
      </w:pPr>
      <w:r>
        <w:rPr>
          <w:i/>
        </w:rPr>
        <w:t>p</w:t>
      </w:r>
      <w:r w:rsidRPr="00C94D3F">
        <w:rPr>
          <w:i/>
        </w:rPr>
        <w:t>rocessing on a large scale of special categories of data referred to in Article 9(1), or of personal data relating to criminal convictions and offences referred to in Article 10; or</w:t>
      </w:r>
    </w:p>
    <w:p w14:paraId="0F3F2399" w14:textId="77777777" w:rsidR="00C94D3F" w:rsidRPr="00C94D3F" w:rsidRDefault="00C94D3F" w:rsidP="00C94D3F">
      <w:pPr>
        <w:ind w:left="360"/>
        <w:jc w:val="both"/>
        <w:rPr>
          <w:i/>
        </w:rPr>
      </w:pPr>
    </w:p>
    <w:p w14:paraId="3F991FEF" w14:textId="4907A7B4" w:rsidR="00C94D3F" w:rsidRPr="00C94D3F" w:rsidRDefault="00C94D3F" w:rsidP="00C94D3F">
      <w:pPr>
        <w:pStyle w:val="ListParagraph"/>
        <w:numPr>
          <w:ilvl w:val="0"/>
          <w:numId w:val="20"/>
        </w:numPr>
        <w:jc w:val="both"/>
        <w:rPr>
          <w:i/>
        </w:rPr>
      </w:pPr>
      <w:r>
        <w:rPr>
          <w:i/>
        </w:rPr>
        <w:t>a</w:t>
      </w:r>
      <w:r w:rsidRPr="00C94D3F">
        <w:rPr>
          <w:i/>
        </w:rPr>
        <w:t xml:space="preserve"> systematic monitoring of a publicly accessible area on a large scale</w:t>
      </w:r>
    </w:p>
    <w:p w14:paraId="7CAD1059" w14:textId="47A4DCD3" w:rsidR="00C94D3F" w:rsidRDefault="00C94D3F" w:rsidP="00C94D3F">
      <w:pPr>
        <w:jc w:val="both"/>
      </w:pPr>
    </w:p>
    <w:p w14:paraId="1AB858A8" w14:textId="5E211237" w:rsidR="00C94D3F" w:rsidRPr="003414C8" w:rsidRDefault="003414C8" w:rsidP="00C94D3F">
      <w:pPr>
        <w:jc w:val="both"/>
        <w:rPr>
          <w:i/>
        </w:rPr>
      </w:pPr>
      <w:r w:rsidRPr="003414C8">
        <w:rPr>
          <w:i/>
        </w:rPr>
        <w:t>Note: Article 9(1) refers to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14:paraId="5E456984" w14:textId="2C7237DA" w:rsidR="003C1667" w:rsidRDefault="003C1667" w:rsidP="003C1667">
      <w:pPr>
        <w:jc w:val="both"/>
      </w:pPr>
    </w:p>
    <w:p w14:paraId="34D57DCA" w14:textId="7CB69212" w:rsidR="00FB6890" w:rsidRDefault="005365A6" w:rsidP="003C1667">
      <w:pPr>
        <w:jc w:val="both"/>
      </w:pPr>
      <w:r>
        <w:t xml:space="preserve">In </w:t>
      </w:r>
      <w:r w:rsidR="004D521B">
        <w:t>general,</w:t>
      </w:r>
      <w:r>
        <w:t xml:space="preserve"> </w:t>
      </w:r>
      <w:fldSimple w:instr=" DOCPROPERTY  &quot;Organization Name&quot;  \* MERGEFORMAT ">
        <w:r>
          <w:t>[Organization Name]</w:t>
        </w:r>
      </w:fldSimple>
      <w:r>
        <w:t xml:space="preserve"> specifies that data protection impact assessments are appropriate for projects where one or more of the following applies:</w:t>
      </w:r>
    </w:p>
    <w:p w14:paraId="18C0C499" w14:textId="7A6DB14B" w:rsidR="005365A6" w:rsidRDefault="005365A6" w:rsidP="003C1667">
      <w:pPr>
        <w:jc w:val="both"/>
      </w:pPr>
    </w:p>
    <w:p w14:paraId="5D378C2C" w14:textId="4CF1BDBA" w:rsidR="005365A6" w:rsidRDefault="005365A6" w:rsidP="005365A6">
      <w:pPr>
        <w:pStyle w:val="ListParagraph"/>
        <w:numPr>
          <w:ilvl w:val="0"/>
          <w:numId w:val="21"/>
        </w:numPr>
        <w:jc w:val="both"/>
      </w:pPr>
      <w:r>
        <w:t>information about living individuals will be collected and processed for the first time</w:t>
      </w:r>
    </w:p>
    <w:p w14:paraId="710872AB" w14:textId="7D7E2FC8" w:rsidR="005365A6" w:rsidRDefault="005365A6" w:rsidP="005365A6">
      <w:pPr>
        <w:pStyle w:val="ListParagraph"/>
        <w:numPr>
          <w:ilvl w:val="0"/>
          <w:numId w:val="21"/>
        </w:numPr>
        <w:jc w:val="both"/>
      </w:pPr>
      <w:r>
        <w:t xml:space="preserve">information about living individuals will be shared with people or </w:t>
      </w:r>
      <w:r w:rsidR="00F33EB7">
        <w:t>organisation</w:t>
      </w:r>
      <w:r>
        <w:t>s that previously did not have access to it</w:t>
      </w:r>
    </w:p>
    <w:p w14:paraId="178B4E3A" w14:textId="126A4838" w:rsidR="005365A6" w:rsidRDefault="00FD6BF5" w:rsidP="005365A6">
      <w:pPr>
        <w:pStyle w:val="ListParagraph"/>
        <w:numPr>
          <w:ilvl w:val="0"/>
          <w:numId w:val="21"/>
        </w:numPr>
        <w:jc w:val="both"/>
      </w:pPr>
      <w:r>
        <w:t>change of use of existing personal data</w:t>
      </w:r>
    </w:p>
    <w:p w14:paraId="12615900" w14:textId="7DC036B7" w:rsidR="00FD6BF5" w:rsidRDefault="00FD6BF5" w:rsidP="005365A6">
      <w:pPr>
        <w:pStyle w:val="ListParagraph"/>
        <w:numPr>
          <w:ilvl w:val="0"/>
          <w:numId w:val="21"/>
        </w:numPr>
        <w:jc w:val="both"/>
      </w:pPr>
      <w:r>
        <w:t>the use of new technology that collects or uses data of a personal nature e.g. biometrics</w:t>
      </w:r>
    </w:p>
    <w:p w14:paraId="52000942" w14:textId="103756ED" w:rsidR="00FD6BF5" w:rsidRDefault="00FD6BF5" w:rsidP="005365A6">
      <w:pPr>
        <w:pStyle w:val="ListParagraph"/>
        <w:numPr>
          <w:ilvl w:val="0"/>
          <w:numId w:val="21"/>
        </w:numPr>
        <w:jc w:val="both"/>
      </w:pPr>
      <w:r>
        <w:t>existing personal data will be used to reach decisions as part of an automated process</w:t>
      </w:r>
    </w:p>
    <w:p w14:paraId="360E76C6" w14:textId="0B8909D5" w:rsidR="00FD6BF5" w:rsidRDefault="00FD6BF5" w:rsidP="005365A6">
      <w:pPr>
        <w:pStyle w:val="ListParagraph"/>
        <w:numPr>
          <w:ilvl w:val="0"/>
          <w:numId w:val="21"/>
        </w:numPr>
        <w:jc w:val="both"/>
      </w:pPr>
      <w:r>
        <w:t>it might reasonably be expected that an individual may find any aspect of the project intrusive or the data involved private</w:t>
      </w:r>
    </w:p>
    <w:p w14:paraId="3CAA2144" w14:textId="6AEF214B" w:rsidR="00FB6890" w:rsidRDefault="00FB6890" w:rsidP="003C1667">
      <w:pPr>
        <w:jc w:val="both"/>
      </w:pPr>
    </w:p>
    <w:p w14:paraId="5E45698B" w14:textId="337D4448" w:rsidR="00140BBB" w:rsidRDefault="00140BBB" w:rsidP="00027241">
      <w:pPr>
        <w:jc w:val="both"/>
      </w:pPr>
      <w:r>
        <w:t xml:space="preserve">If there is uncertainty regarding whether </w:t>
      </w:r>
      <w:r w:rsidR="00027F61">
        <w:t xml:space="preserve">it is appropriate to carry out a </w:t>
      </w:r>
      <w:r w:rsidR="00FB6890" w:rsidRPr="00FB6890">
        <w:t>data protection impact assessment</w:t>
      </w:r>
      <w:r w:rsidR="005365A6">
        <w:t xml:space="preserve"> for a specific project</w:t>
      </w:r>
      <w:r>
        <w:t xml:space="preserve">, </w:t>
      </w:r>
      <w:r w:rsidR="004D521B">
        <w:t>by default</w:t>
      </w:r>
      <w:r w:rsidR="005365A6">
        <w:t xml:space="preserve"> </w:t>
      </w:r>
      <w:r>
        <w:t xml:space="preserve">the </w:t>
      </w:r>
      <w:r w:rsidR="005365A6">
        <w:t>project team</w:t>
      </w:r>
      <w:r>
        <w:t xml:space="preserve"> should err on the s</w:t>
      </w:r>
      <w:r w:rsidR="00027F61">
        <w:t>ide of caution and ensure that one is performed</w:t>
      </w:r>
      <w:r>
        <w:t>.</w:t>
      </w:r>
      <w:r w:rsidR="005365A6">
        <w:t xml:space="preserve"> The Data Protection Officer may be consulted for clarification and further guidance may have been issued by the supervisory authority representing the EU within the country or countries in which the processing will be carried out</w:t>
      </w:r>
      <w:r w:rsidR="004D521B">
        <w:t>, in which case this should be consulted also</w:t>
      </w:r>
      <w:r w:rsidR="005365A6">
        <w:t xml:space="preserve">. </w:t>
      </w:r>
    </w:p>
    <w:p w14:paraId="1DA30E7C" w14:textId="77777777" w:rsidR="00027F61" w:rsidRDefault="00027F61" w:rsidP="00027241">
      <w:pPr>
        <w:jc w:val="both"/>
      </w:pPr>
    </w:p>
    <w:p w14:paraId="13B5ACF7" w14:textId="3F1EDD27" w:rsidR="00981531" w:rsidRPr="008918BC" w:rsidRDefault="00981531" w:rsidP="00981531">
      <w:pPr>
        <w:jc w:val="both"/>
      </w:pPr>
      <w:r w:rsidRPr="008918BC">
        <w:t xml:space="preserve">The overall environment in which the </w:t>
      </w:r>
      <w:r w:rsidRPr="00FB6890">
        <w:t xml:space="preserve">data protection impact assessment </w:t>
      </w:r>
      <w:r w:rsidRPr="008918BC">
        <w:t xml:space="preserve">is carried out should be described and the reasons for it explained. This should include a </w:t>
      </w:r>
      <w:r w:rsidRPr="008918BC">
        <w:lastRenderedPageBreak/>
        <w:t xml:space="preserve">description of the internal and external context </w:t>
      </w:r>
      <w:r w:rsidR="00163F17">
        <w:t>of the project and its overall objectives</w:t>
      </w:r>
      <w:r w:rsidRPr="008918BC">
        <w:t>.</w:t>
      </w:r>
    </w:p>
    <w:p w14:paraId="3BB93C7F" w14:textId="77777777" w:rsidR="00981531" w:rsidRPr="008918BC" w:rsidRDefault="00981531" w:rsidP="00981531">
      <w:pPr>
        <w:jc w:val="both"/>
      </w:pPr>
    </w:p>
    <w:p w14:paraId="162F7557" w14:textId="7913D2F8" w:rsidR="003A4911" w:rsidRDefault="00CD6231" w:rsidP="00163F17">
      <w:pPr>
        <w:jc w:val="both"/>
      </w:pPr>
      <w:r>
        <w:t xml:space="preserve">The scope of the assessment should also be </w:t>
      </w:r>
      <w:r w:rsidR="009B2A83">
        <w:t xml:space="preserve">clearly </w:t>
      </w:r>
      <w:r>
        <w:t xml:space="preserve">defined. This may be expressed in terms of </w:t>
      </w:r>
      <w:r w:rsidR="00163F17">
        <w:t xml:space="preserve">the defined scope of the project itself and may include </w:t>
      </w:r>
      <w:r>
        <w:t>factors such as:</w:t>
      </w:r>
    </w:p>
    <w:p w14:paraId="61304CB1" w14:textId="77777777" w:rsidR="00CD6231" w:rsidRDefault="00CD6231" w:rsidP="008A0C27">
      <w:pPr>
        <w:jc w:val="both"/>
      </w:pPr>
    </w:p>
    <w:p w14:paraId="7DFAC7FA" w14:textId="1BCBF62B" w:rsidR="00CD6231" w:rsidRDefault="00CD6231" w:rsidP="00CD6231">
      <w:pPr>
        <w:pStyle w:val="ListParagraph"/>
        <w:numPr>
          <w:ilvl w:val="0"/>
          <w:numId w:val="17"/>
        </w:numPr>
        <w:jc w:val="both"/>
      </w:pPr>
      <w:r>
        <w:t>geographical location e.g. countries, offices, data centres</w:t>
      </w:r>
    </w:p>
    <w:p w14:paraId="3B252A13" w14:textId="3B59BD23" w:rsidR="00CD6231" w:rsidRDefault="00F33EB7" w:rsidP="00CD6231">
      <w:pPr>
        <w:pStyle w:val="ListParagraph"/>
        <w:numPr>
          <w:ilvl w:val="0"/>
          <w:numId w:val="17"/>
        </w:numPr>
        <w:jc w:val="both"/>
      </w:pPr>
      <w:r>
        <w:t>organisation</w:t>
      </w:r>
      <w:r w:rsidR="00CD6231">
        <w:t>al units e.g. specific departments</w:t>
      </w:r>
    </w:p>
    <w:p w14:paraId="7AAF8C3C" w14:textId="25FF8BD4" w:rsidR="00CD6231" w:rsidRDefault="00CD6231" w:rsidP="00CD6231">
      <w:pPr>
        <w:pStyle w:val="ListParagraph"/>
        <w:numPr>
          <w:ilvl w:val="0"/>
          <w:numId w:val="17"/>
        </w:numPr>
        <w:jc w:val="both"/>
      </w:pPr>
      <w:r>
        <w:t>business process(es)</w:t>
      </w:r>
    </w:p>
    <w:p w14:paraId="17A1672B" w14:textId="5B339847" w:rsidR="00CD6231" w:rsidRDefault="00CD6231" w:rsidP="00CD6231">
      <w:pPr>
        <w:pStyle w:val="ListParagraph"/>
        <w:numPr>
          <w:ilvl w:val="0"/>
          <w:numId w:val="17"/>
        </w:numPr>
        <w:jc w:val="both"/>
      </w:pPr>
      <w:r>
        <w:t>IT services, systems and networks</w:t>
      </w:r>
    </w:p>
    <w:p w14:paraId="7F3CD13A" w14:textId="6565BF85" w:rsidR="00CD6231" w:rsidRDefault="00CD6231" w:rsidP="00CD6231">
      <w:pPr>
        <w:pStyle w:val="ListParagraph"/>
        <w:numPr>
          <w:ilvl w:val="0"/>
          <w:numId w:val="17"/>
        </w:numPr>
        <w:jc w:val="both"/>
      </w:pPr>
      <w:r>
        <w:t>Customers, products or services</w:t>
      </w:r>
    </w:p>
    <w:p w14:paraId="4172839F" w14:textId="203B615A" w:rsidR="00CD6231" w:rsidRDefault="00CD6231" w:rsidP="008A0C27">
      <w:pPr>
        <w:jc w:val="both"/>
      </w:pPr>
    </w:p>
    <w:p w14:paraId="21127FFB" w14:textId="25949C25" w:rsidR="009B2A83" w:rsidRDefault="009B2A83" w:rsidP="008A0C27">
      <w:pPr>
        <w:jc w:val="both"/>
      </w:pPr>
      <w:r>
        <w:t>Any specific exclusions to the scope should be stated with reasons.</w:t>
      </w:r>
    </w:p>
    <w:p w14:paraId="74EBB0DC" w14:textId="1CC0710D" w:rsidR="00981531" w:rsidRDefault="00981531" w:rsidP="008A0C27">
      <w:pPr>
        <w:jc w:val="both"/>
      </w:pPr>
    </w:p>
    <w:p w14:paraId="1DBDB85F" w14:textId="0920617D" w:rsidR="00981531" w:rsidRDefault="00981531" w:rsidP="00981531">
      <w:pPr>
        <w:pStyle w:val="Heading2"/>
      </w:pPr>
      <w:bookmarkStart w:id="8" w:name="_Toc360437"/>
      <w:r>
        <w:t>Document the Use of Personal Data</w:t>
      </w:r>
      <w:bookmarkEnd w:id="8"/>
    </w:p>
    <w:p w14:paraId="3A48B464" w14:textId="5797A4AC" w:rsidR="00981531" w:rsidRDefault="00981531" w:rsidP="008A0C27">
      <w:pPr>
        <w:jc w:val="both"/>
      </w:pPr>
    </w:p>
    <w:p w14:paraId="6F953DD6" w14:textId="5852D21C" w:rsidR="00981531" w:rsidRDefault="00163F17" w:rsidP="008A0C27">
      <w:pPr>
        <w:jc w:val="both"/>
      </w:pPr>
      <w:r>
        <w:t xml:space="preserve">An appropriate level of detail should be gathered and documented regarding the personal data </w:t>
      </w:r>
      <w:r w:rsidR="00E42924">
        <w:t xml:space="preserve">and its proposed processing </w:t>
      </w:r>
      <w:r>
        <w:t>that is relevant to the project, including:</w:t>
      </w:r>
    </w:p>
    <w:p w14:paraId="3D964980" w14:textId="3E712CDC" w:rsidR="00163F17" w:rsidRDefault="00163F17" w:rsidP="008A0C27">
      <w:pPr>
        <w:jc w:val="both"/>
      </w:pPr>
    </w:p>
    <w:p w14:paraId="48E479F7" w14:textId="7C9CBA15" w:rsidR="00E42924" w:rsidRDefault="00E42924" w:rsidP="00163F17">
      <w:pPr>
        <w:pStyle w:val="ListParagraph"/>
        <w:numPr>
          <w:ilvl w:val="0"/>
          <w:numId w:val="22"/>
        </w:numPr>
        <w:jc w:val="both"/>
      </w:pPr>
      <w:r>
        <w:t>What the objectives of the processing are</w:t>
      </w:r>
    </w:p>
    <w:p w14:paraId="483172F4" w14:textId="5DE37D9A" w:rsidR="00E42924" w:rsidRDefault="00E42924" w:rsidP="00163F17">
      <w:pPr>
        <w:pStyle w:val="ListParagraph"/>
        <w:numPr>
          <w:ilvl w:val="0"/>
          <w:numId w:val="22"/>
        </w:numPr>
        <w:jc w:val="both"/>
      </w:pPr>
      <w:r>
        <w:t>Why the processing is necessary to achieve the objectives</w:t>
      </w:r>
    </w:p>
    <w:p w14:paraId="7B5661F2" w14:textId="2CF3C405" w:rsidR="00E42924" w:rsidRDefault="00E42924" w:rsidP="00163F17">
      <w:pPr>
        <w:pStyle w:val="ListParagraph"/>
        <w:numPr>
          <w:ilvl w:val="0"/>
          <w:numId w:val="22"/>
        </w:numPr>
        <w:jc w:val="both"/>
      </w:pPr>
      <w:r>
        <w:t>An assessment of whether the processing is proportional i.e. that it does no more than it needs to</w:t>
      </w:r>
    </w:p>
    <w:p w14:paraId="0DB2ED4A" w14:textId="7114DB64" w:rsidR="00163F17" w:rsidRDefault="00163F17" w:rsidP="00163F17">
      <w:pPr>
        <w:pStyle w:val="ListParagraph"/>
        <w:numPr>
          <w:ilvl w:val="0"/>
          <w:numId w:val="22"/>
        </w:numPr>
        <w:jc w:val="both"/>
      </w:pPr>
      <w:r>
        <w:t>Definitions of the specific data items to be stored and processed</w:t>
      </w:r>
    </w:p>
    <w:p w14:paraId="16D2D99A" w14:textId="2586E279" w:rsidR="00163F17" w:rsidRDefault="00163F17" w:rsidP="00163F17">
      <w:pPr>
        <w:pStyle w:val="ListParagraph"/>
        <w:numPr>
          <w:ilvl w:val="0"/>
          <w:numId w:val="22"/>
        </w:numPr>
        <w:jc w:val="both"/>
      </w:pPr>
      <w:r>
        <w:t>How the data will be obtained</w:t>
      </w:r>
    </w:p>
    <w:p w14:paraId="61B47B54" w14:textId="5AA721C8" w:rsidR="00163F17" w:rsidRDefault="00163F17" w:rsidP="00163F17">
      <w:pPr>
        <w:pStyle w:val="ListParagraph"/>
        <w:numPr>
          <w:ilvl w:val="0"/>
          <w:numId w:val="22"/>
        </w:numPr>
        <w:jc w:val="both"/>
      </w:pPr>
      <w:r>
        <w:t>How the data will be processed</w:t>
      </w:r>
    </w:p>
    <w:p w14:paraId="7E222AD9" w14:textId="33549C7D" w:rsidR="00163F17" w:rsidRDefault="00163F17" w:rsidP="00163F17">
      <w:pPr>
        <w:pStyle w:val="ListParagraph"/>
        <w:numPr>
          <w:ilvl w:val="0"/>
          <w:numId w:val="22"/>
        </w:numPr>
        <w:jc w:val="both"/>
      </w:pPr>
      <w:r>
        <w:t>Retention timescales of the data</w:t>
      </w:r>
    </w:p>
    <w:p w14:paraId="50043A22" w14:textId="46F7879B" w:rsidR="00163F17" w:rsidRDefault="00163F17" w:rsidP="00163F17">
      <w:pPr>
        <w:pStyle w:val="ListParagraph"/>
        <w:numPr>
          <w:ilvl w:val="0"/>
          <w:numId w:val="22"/>
        </w:numPr>
        <w:jc w:val="both"/>
      </w:pPr>
      <w:r>
        <w:t>How the data will be stored</w:t>
      </w:r>
    </w:p>
    <w:p w14:paraId="5B6C4B51" w14:textId="2A43BB42" w:rsidR="00163F17" w:rsidRDefault="00163F17" w:rsidP="00163F17">
      <w:pPr>
        <w:pStyle w:val="ListParagraph"/>
        <w:numPr>
          <w:ilvl w:val="0"/>
          <w:numId w:val="22"/>
        </w:numPr>
        <w:jc w:val="both"/>
      </w:pPr>
      <w:r>
        <w:t>Possible future uses of the data</w:t>
      </w:r>
    </w:p>
    <w:p w14:paraId="03739BE3" w14:textId="2C5F2C75" w:rsidR="00163F17" w:rsidRDefault="00163F17" w:rsidP="00163F17">
      <w:pPr>
        <w:pStyle w:val="ListParagraph"/>
        <w:numPr>
          <w:ilvl w:val="0"/>
          <w:numId w:val="22"/>
        </w:numPr>
        <w:jc w:val="both"/>
      </w:pPr>
      <w:r>
        <w:t>Where the data may be transferred to and under what circumstances</w:t>
      </w:r>
    </w:p>
    <w:p w14:paraId="5A395CD8" w14:textId="1BE4117C" w:rsidR="00163F17" w:rsidRDefault="00163F17" w:rsidP="00163F17">
      <w:pPr>
        <w:pStyle w:val="ListParagraph"/>
        <w:numPr>
          <w:ilvl w:val="0"/>
          <w:numId w:val="22"/>
        </w:numPr>
        <w:jc w:val="both"/>
      </w:pPr>
      <w:r>
        <w:t>Who will have access to the data and how</w:t>
      </w:r>
    </w:p>
    <w:p w14:paraId="177F70F4" w14:textId="4F7F681B" w:rsidR="00163F17" w:rsidRDefault="00163F17" w:rsidP="00163F17">
      <w:pPr>
        <w:jc w:val="both"/>
      </w:pPr>
    </w:p>
    <w:p w14:paraId="094C198F" w14:textId="3BEE4865" w:rsidR="00612843" w:rsidRDefault="00163F17" w:rsidP="00163F17">
      <w:pPr>
        <w:jc w:val="both"/>
      </w:pPr>
      <w:r>
        <w:t xml:space="preserve">This information </w:t>
      </w:r>
      <w:r w:rsidR="009B2A83">
        <w:t xml:space="preserve">may be collected and represented in an appropriate combination of </w:t>
      </w:r>
      <w:r w:rsidR="00E42924">
        <w:t>documents</w:t>
      </w:r>
      <w:r w:rsidR="009B2A83">
        <w:t>, flowcharts and via the use of relevant data mapping tools, if available.</w:t>
      </w:r>
      <w:r w:rsidR="00FB4648">
        <w:t xml:space="preserve"> The </w:t>
      </w:r>
      <w:r w:rsidR="00612843">
        <w:t>following tools may be used for this purpose:</w:t>
      </w:r>
    </w:p>
    <w:p w14:paraId="5B145D14" w14:textId="77777777" w:rsidR="00612843" w:rsidRDefault="00612843" w:rsidP="00163F17">
      <w:pPr>
        <w:jc w:val="both"/>
      </w:pPr>
    </w:p>
    <w:p w14:paraId="392B0661" w14:textId="4B057FD3" w:rsidR="00612843" w:rsidRDefault="00612843" w:rsidP="00612843">
      <w:pPr>
        <w:pStyle w:val="ListParagraph"/>
        <w:numPr>
          <w:ilvl w:val="0"/>
          <w:numId w:val="25"/>
        </w:numPr>
        <w:jc w:val="both"/>
        <w:rPr>
          <w:i/>
        </w:rPr>
      </w:pPr>
      <w:r w:rsidRPr="00612843">
        <w:rPr>
          <w:i/>
        </w:rPr>
        <w:t>Data Protection Impact Assessment Questionnaire</w:t>
      </w:r>
      <w:r>
        <w:rPr>
          <w:i/>
        </w:rPr>
        <w:t xml:space="preserve"> </w:t>
      </w:r>
      <w:r w:rsidRPr="00612843">
        <w:t>(process overview level)</w:t>
      </w:r>
      <w:r w:rsidRPr="00612843">
        <w:rPr>
          <w:i/>
        </w:rPr>
        <w:t xml:space="preserve"> </w:t>
      </w:r>
    </w:p>
    <w:p w14:paraId="170695BA" w14:textId="323F8E2C" w:rsidR="00612843" w:rsidRPr="00612843" w:rsidRDefault="00612843" w:rsidP="00612843">
      <w:pPr>
        <w:pStyle w:val="ListParagraph"/>
        <w:numPr>
          <w:ilvl w:val="0"/>
          <w:numId w:val="25"/>
        </w:numPr>
        <w:jc w:val="both"/>
        <w:rPr>
          <w:i/>
        </w:rPr>
      </w:pPr>
      <w:r w:rsidRPr="00612843">
        <w:rPr>
          <w:i/>
        </w:rPr>
        <w:t xml:space="preserve">Personal Data </w:t>
      </w:r>
      <w:r w:rsidR="00FF7E46">
        <w:rPr>
          <w:i/>
        </w:rPr>
        <w:t>Analysis</w:t>
      </w:r>
      <w:r w:rsidRPr="00612843">
        <w:rPr>
          <w:i/>
        </w:rPr>
        <w:t xml:space="preserve"> Form</w:t>
      </w:r>
      <w:r>
        <w:rPr>
          <w:i/>
        </w:rPr>
        <w:t xml:space="preserve"> </w:t>
      </w:r>
      <w:r w:rsidRPr="00612843">
        <w:t>(data items, processing, storage and transfers)</w:t>
      </w:r>
    </w:p>
    <w:p w14:paraId="75DCD754" w14:textId="08CFD5D0" w:rsidR="00612843" w:rsidRPr="00612843" w:rsidRDefault="00612843" w:rsidP="00612843">
      <w:pPr>
        <w:pStyle w:val="ListParagraph"/>
        <w:numPr>
          <w:ilvl w:val="0"/>
          <w:numId w:val="25"/>
        </w:numPr>
        <w:jc w:val="both"/>
        <w:rPr>
          <w:i/>
        </w:rPr>
      </w:pPr>
      <w:r w:rsidRPr="00612843">
        <w:rPr>
          <w:i/>
        </w:rPr>
        <w:t xml:space="preserve">Personal Data </w:t>
      </w:r>
      <w:r w:rsidR="00FF7E46">
        <w:rPr>
          <w:i/>
        </w:rPr>
        <w:t>Analysis</w:t>
      </w:r>
      <w:r w:rsidRPr="00612843">
        <w:rPr>
          <w:i/>
        </w:rPr>
        <w:t xml:space="preserve"> Diagram</w:t>
      </w:r>
      <w:r>
        <w:rPr>
          <w:i/>
        </w:rPr>
        <w:t xml:space="preserve"> </w:t>
      </w:r>
      <w:r w:rsidRPr="00612843">
        <w:t>(pictorial representation of processing)</w:t>
      </w:r>
    </w:p>
    <w:p w14:paraId="65C9B058" w14:textId="037FC5B7" w:rsidR="00163F17" w:rsidRPr="00612843" w:rsidRDefault="00163F17" w:rsidP="00612843">
      <w:pPr>
        <w:jc w:val="both"/>
        <w:rPr>
          <w:i/>
        </w:rPr>
      </w:pPr>
    </w:p>
    <w:p w14:paraId="007D5AC0" w14:textId="19CDFCB9" w:rsidR="00981531" w:rsidRDefault="00612843" w:rsidP="008A0C27">
      <w:pPr>
        <w:jc w:val="both"/>
      </w:pPr>
      <w:r>
        <w:t xml:space="preserve">Further detail of the use of some of these forms is given in the document </w:t>
      </w:r>
      <w:r w:rsidRPr="00612843">
        <w:rPr>
          <w:i/>
        </w:rPr>
        <w:t xml:space="preserve">Personal Data </w:t>
      </w:r>
      <w:r w:rsidR="00FF7E46">
        <w:rPr>
          <w:i/>
        </w:rPr>
        <w:t>Analysis</w:t>
      </w:r>
      <w:r w:rsidRPr="00612843">
        <w:rPr>
          <w:i/>
        </w:rPr>
        <w:t xml:space="preserve"> Procedure</w:t>
      </w:r>
      <w:r>
        <w:t>.</w:t>
      </w:r>
    </w:p>
    <w:p w14:paraId="56D4B601" w14:textId="273D8FFB" w:rsidR="00612843" w:rsidRDefault="00612843" w:rsidP="008A0C27">
      <w:pPr>
        <w:jc w:val="both"/>
      </w:pPr>
    </w:p>
    <w:p w14:paraId="7FC949A6" w14:textId="77777777" w:rsidR="00E42924" w:rsidRDefault="00E42924" w:rsidP="008A0C27">
      <w:pPr>
        <w:jc w:val="both"/>
      </w:pPr>
    </w:p>
    <w:p w14:paraId="5E456996" w14:textId="36A3D9DA" w:rsidR="00492786" w:rsidRDefault="00981531" w:rsidP="00492786">
      <w:pPr>
        <w:pStyle w:val="Heading2"/>
      </w:pPr>
      <w:bookmarkStart w:id="9" w:name="_Toc360438"/>
      <w:r>
        <w:t>Identify the Risks</w:t>
      </w:r>
      <w:bookmarkEnd w:id="9"/>
    </w:p>
    <w:p w14:paraId="5E456997" w14:textId="77777777" w:rsidR="00492786" w:rsidRDefault="00492786"/>
    <w:p w14:paraId="641B0DDD" w14:textId="77777777" w:rsidR="00386D3F" w:rsidRDefault="00386D3F" w:rsidP="0052638E">
      <w:pPr>
        <w:jc w:val="both"/>
      </w:pPr>
      <w:r>
        <w:t>The “rights and freedoms” of the data subject mainly refers to the right to privacy but could also include:</w:t>
      </w:r>
    </w:p>
    <w:p w14:paraId="7217F4EA" w14:textId="77777777" w:rsidR="00386D3F" w:rsidRDefault="00386D3F" w:rsidP="00386D3F">
      <w:pPr>
        <w:pStyle w:val="ListParagraph"/>
        <w:numPr>
          <w:ilvl w:val="0"/>
          <w:numId w:val="26"/>
        </w:numPr>
        <w:jc w:val="both"/>
      </w:pPr>
      <w:r>
        <w:lastRenderedPageBreak/>
        <w:t>freedom of speech</w:t>
      </w:r>
    </w:p>
    <w:p w14:paraId="466EBE8D" w14:textId="77777777" w:rsidR="00386D3F" w:rsidRDefault="00386D3F" w:rsidP="00386D3F">
      <w:pPr>
        <w:pStyle w:val="ListParagraph"/>
        <w:numPr>
          <w:ilvl w:val="0"/>
          <w:numId w:val="26"/>
        </w:numPr>
        <w:jc w:val="both"/>
      </w:pPr>
      <w:r>
        <w:t>freedom of thought</w:t>
      </w:r>
    </w:p>
    <w:p w14:paraId="30D7B0C9" w14:textId="77777777" w:rsidR="00386D3F" w:rsidRDefault="00386D3F" w:rsidP="00386D3F">
      <w:pPr>
        <w:pStyle w:val="ListParagraph"/>
        <w:numPr>
          <w:ilvl w:val="0"/>
          <w:numId w:val="26"/>
        </w:numPr>
        <w:jc w:val="both"/>
      </w:pPr>
      <w:r>
        <w:t>freedom of movement</w:t>
      </w:r>
    </w:p>
    <w:p w14:paraId="476CDEF1" w14:textId="77777777" w:rsidR="00386D3F" w:rsidRDefault="00386D3F" w:rsidP="00386D3F">
      <w:pPr>
        <w:pStyle w:val="ListParagraph"/>
        <w:numPr>
          <w:ilvl w:val="0"/>
          <w:numId w:val="26"/>
        </w:numPr>
        <w:jc w:val="both"/>
      </w:pPr>
      <w:r>
        <w:t>prohibition of discrimination</w:t>
      </w:r>
    </w:p>
    <w:p w14:paraId="013E288B" w14:textId="5522454A" w:rsidR="00386D3F" w:rsidRDefault="00386D3F" w:rsidP="00386D3F">
      <w:pPr>
        <w:pStyle w:val="ListParagraph"/>
        <w:numPr>
          <w:ilvl w:val="0"/>
          <w:numId w:val="26"/>
        </w:numPr>
        <w:jc w:val="both"/>
      </w:pPr>
      <w:r>
        <w:t>right to liberty, conscience and religion</w:t>
      </w:r>
    </w:p>
    <w:p w14:paraId="5E456999" w14:textId="6E60CB7C" w:rsidR="00027241" w:rsidRDefault="00027241" w:rsidP="004C23FE">
      <w:pPr>
        <w:jc w:val="both"/>
      </w:pPr>
    </w:p>
    <w:p w14:paraId="126B5826" w14:textId="1101F133" w:rsidR="00386D3F" w:rsidRDefault="00386D3F" w:rsidP="004C23FE">
      <w:pPr>
        <w:jc w:val="both"/>
      </w:pPr>
      <w:r>
        <w:t>It may also be appropriate to consider other effects on the data subject, depending on the specific circumstances and nature of the processing.</w:t>
      </w:r>
    </w:p>
    <w:p w14:paraId="128EF4E4" w14:textId="0710A3B6" w:rsidR="001C28C0" w:rsidRDefault="001C28C0" w:rsidP="004C23FE">
      <w:pPr>
        <w:jc w:val="both"/>
      </w:pPr>
    </w:p>
    <w:p w14:paraId="55F8B641" w14:textId="77777777" w:rsidR="001C28C0" w:rsidRDefault="001C28C0" w:rsidP="001C28C0">
      <w:pPr>
        <w:jc w:val="both"/>
      </w:pPr>
      <w:r>
        <w:t xml:space="preserve">The process of identifying risks to the rights and freedoms of natural persons resulting from the processing of personal data we </w:t>
      </w:r>
      <w:proofErr w:type="gramStart"/>
      <w:r>
        <w:t>collect,</w:t>
      </w:r>
      <w:proofErr w:type="gramEnd"/>
      <w:r>
        <w:t xml:space="preserve"> process and hold will consist of the following steps.</w:t>
      </w:r>
    </w:p>
    <w:p w14:paraId="6B97AF78" w14:textId="77777777" w:rsidR="00386D3F" w:rsidRDefault="00386D3F" w:rsidP="004C23FE">
      <w:pPr>
        <w:jc w:val="both"/>
      </w:pPr>
    </w:p>
    <w:p w14:paraId="5E4569AC" w14:textId="77777777" w:rsidR="00027241" w:rsidRDefault="00027241" w:rsidP="00027241">
      <w:pPr>
        <w:pStyle w:val="Heading3"/>
      </w:pPr>
      <w:bookmarkStart w:id="10" w:name="_Toc360439"/>
      <w:r>
        <w:t>Identify Risk Scenarios</w:t>
      </w:r>
      <w:bookmarkEnd w:id="10"/>
    </w:p>
    <w:p w14:paraId="5E4569AD" w14:textId="77777777" w:rsidR="00027241" w:rsidRDefault="00027241"/>
    <w:p w14:paraId="5E4569AE" w14:textId="35DA0BEB" w:rsidR="00AF10FD" w:rsidRPr="00AF10FD" w:rsidRDefault="00AF10FD" w:rsidP="00AF10FD">
      <w:pPr>
        <w:jc w:val="both"/>
      </w:pPr>
      <w:r w:rsidRPr="00AF10FD">
        <w:t>The identification of risks will be performed by a combination of group discussion and interview with int</w:t>
      </w:r>
      <w:r>
        <w:t>erested parties</w:t>
      </w:r>
      <w:r w:rsidRPr="00AF10FD">
        <w:t>.</w:t>
      </w:r>
    </w:p>
    <w:p w14:paraId="5E4569AF" w14:textId="77777777" w:rsidR="00AF10FD" w:rsidRPr="00AF10FD" w:rsidRDefault="00AF10FD" w:rsidP="00AF10FD"/>
    <w:p w14:paraId="5E4569B0" w14:textId="77777777" w:rsidR="00AF10FD" w:rsidRPr="00AF10FD" w:rsidRDefault="00AF10FD" w:rsidP="00AF10FD">
      <w:r w:rsidRPr="00AF10FD">
        <w:t>Such interested parties will normally include (where possible):</w:t>
      </w:r>
    </w:p>
    <w:p w14:paraId="5E4569B1" w14:textId="77777777" w:rsidR="00AF10FD" w:rsidRPr="00AF10FD" w:rsidRDefault="00AF10FD" w:rsidP="00AF10FD"/>
    <w:p w14:paraId="5E4569B2" w14:textId="19928B70" w:rsidR="00AF10FD" w:rsidRPr="00AF10FD" w:rsidRDefault="00AF10FD" w:rsidP="00AF10FD">
      <w:pPr>
        <w:numPr>
          <w:ilvl w:val="0"/>
          <w:numId w:val="12"/>
        </w:numPr>
        <w:contextualSpacing/>
        <w:jc w:val="both"/>
      </w:pPr>
      <w:r w:rsidRPr="00AF10FD">
        <w:t>Manag</w:t>
      </w:r>
      <w:r>
        <w:t xml:space="preserve">er(s) responsible for </w:t>
      </w:r>
      <w:r w:rsidR="00EA7A3A">
        <w:t xml:space="preserve">each </w:t>
      </w:r>
      <w:r w:rsidR="003346DA">
        <w:t>activit</w:t>
      </w:r>
      <w:r w:rsidR="00EA7A3A">
        <w:t>y</w:t>
      </w:r>
    </w:p>
    <w:p w14:paraId="5E4569B3" w14:textId="77777777" w:rsidR="00AF10FD" w:rsidRPr="00AF10FD" w:rsidRDefault="00AF10FD" w:rsidP="00AF10FD">
      <w:pPr>
        <w:numPr>
          <w:ilvl w:val="0"/>
          <w:numId w:val="12"/>
        </w:numPr>
        <w:contextualSpacing/>
        <w:jc w:val="both"/>
      </w:pPr>
      <w:r w:rsidRPr="00AF10FD">
        <w:t>Representatives of the people that normally carry out each aspect of the activity</w:t>
      </w:r>
    </w:p>
    <w:p w14:paraId="5E4569B4" w14:textId="2515EF39" w:rsidR="00AF10FD" w:rsidRPr="00AF10FD" w:rsidRDefault="00AF10FD" w:rsidP="00AF10FD">
      <w:pPr>
        <w:numPr>
          <w:ilvl w:val="0"/>
          <w:numId w:val="12"/>
        </w:numPr>
        <w:contextualSpacing/>
        <w:jc w:val="both"/>
      </w:pPr>
      <w:r w:rsidRPr="00AF10FD">
        <w:t>Providers of the inputs to the activity</w:t>
      </w:r>
      <w:r w:rsidR="00386D3F">
        <w:t xml:space="preserve"> (including, where appropriate, the data subject)</w:t>
      </w:r>
    </w:p>
    <w:p w14:paraId="5E4569B5" w14:textId="77777777" w:rsidR="00AF10FD" w:rsidRPr="00AF10FD" w:rsidRDefault="00AF10FD" w:rsidP="00AF10FD">
      <w:pPr>
        <w:numPr>
          <w:ilvl w:val="0"/>
          <w:numId w:val="12"/>
        </w:numPr>
        <w:contextualSpacing/>
        <w:jc w:val="both"/>
      </w:pPr>
      <w:r w:rsidRPr="00AF10FD">
        <w:t>Recipients of the outputs of the activity</w:t>
      </w:r>
    </w:p>
    <w:p w14:paraId="5E4569B6" w14:textId="77777777" w:rsidR="00AF10FD" w:rsidRPr="00AF10FD" w:rsidRDefault="00AF10FD" w:rsidP="00AF10FD">
      <w:pPr>
        <w:numPr>
          <w:ilvl w:val="0"/>
          <w:numId w:val="12"/>
        </w:numPr>
        <w:contextualSpacing/>
        <w:jc w:val="both"/>
      </w:pPr>
      <w:r w:rsidRPr="00AF10FD">
        <w:t xml:space="preserve">Appropriate third parties with relevant knowledge </w:t>
      </w:r>
    </w:p>
    <w:p w14:paraId="5E4569B7" w14:textId="77777777" w:rsidR="00AF10FD" w:rsidRPr="00AF10FD" w:rsidRDefault="00AF10FD" w:rsidP="00AF10FD">
      <w:pPr>
        <w:numPr>
          <w:ilvl w:val="0"/>
          <w:numId w:val="12"/>
        </w:numPr>
        <w:contextualSpacing/>
        <w:jc w:val="both"/>
      </w:pPr>
      <w:r w:rsidRPr="00AF10FD">
        <w:t>Representatives of those providing supporting services and resources to the activity</w:t>
      </w:r>
    </w:p>
    <w:p w14:paraId="5E4569B8" w14:textId="77777777" w:rsidR="00AF10FD" w:rsidRPr="00AF10FD" w:rsidRDefault="00AF10FD" w:rsidP="00AF10FD">
      <w:pPr>
        <w:numPr>
          <w:ilvl w:val="0"/>
          <w:numId w:val="12"/>
        </w:numPr>
        <w:contextualSpacing/>
        <w:jc w:val="both"/>
      </w:pPr>
      <w:r w:rsidRPr="00AF10FD">
        <w:t>Any other party that is felt to provide useful input to the risk identification process</w:t>
      </w:r>
    </w:p>
    <w:p w14:paraId="5E4569B9" w14:textId="77777777" w:rsidR="00AF10FD" w:rsidRPr="00AF10FD" w:rsidRDefault="00AF10FD" w:rsidP="00AF10FD"/>
    <w:p w14:paraId="5E4569BA" w14:textId="67618137" w:rsidR="00AF10FD" w:rsidRPr="00AF10FD" w:rsidRDefault="00AF10FD" w:rsidP="00EA7A3A">
      <w:pPr>
        <w:jc w:val="both"/>
      </w:pPr>
      <w:r w:rsidRPr="00AF10FD">
        <w:t>Identified risks will be recorded with as full a description as possible</w:t>
      </w:r>
      <w:r w:rsidR="00EA7A3A">
        <w:t xml:space="preserve"> that allows the likelihood and impact of the risk to be assessed.</w:t>
      </w:r>
      <w:r w:rsidR="00632A65">
        <w:t xml:space="preserve"> Each risk should also be allocated an owner.</w:t>
      </w:r>
    </w:p>
    <w:p w14:paraId="5E4569BB" w14:textId="77777777" w:rsidR="00027241" w:rsidRDefault="00027241"/>
    <w:p w14:paraId="2B919AFC" w14:textId="7BF329A8" w:rsidR="008918BC" w:rsidRDefault="008918BC" w:rsidP="008918BC">
      <w:pPr>
        <w:pStyle w:val="Heading2"/>
      </w:pPr>
      <w:bookmarkStart w:id="11" w:name="_Toc360440"/>
      <w:r>
        <w:t>Analys</w:t>
      </w:r>
      <w:r w:rsidR="00981531">
        <w:t>e the Risks</w:t>
      </w:r>
      <w:bookmarkEnd w:id="11"/>
    </w:p>
    <w:p w14:paraId="0BF36FC5" w14:textId="77777777" w:rsidR="008918BC" w:rsidRDefault="008918BC"/>
    <w:p w14:paraId="20139D26" w14:textId="2A4E27AF" w:rsidR="00310092" w:rsidRDefault="00310092" w:rsidP="00310092">
      <w:pPr>
        <w:jc w:val="both"/>
      </w:pPr>
      <w:r>
        <w:t xml:space="preserve">Risk analysis within this process involves assigning a numerical value to the a) likelihood and b) impact of a risk. These values are then multiplied to arrive at a classification level of high, medium or low for the risk. </w:t>
      </w:r>
    </w:p>
    <w:p w14:paraId="2B808F40" w14:textId="77777777" w:rsidR="00310092" w:rsidRDefault="00310092"/>
    <w:p w14:paraId="5E4569BE" w14:textId="77777777" w:rsidR="0026363D" w:rsidRDefault="00027241" w:rsidP="00BC646D">
      <w:pPr>
        <w:pStyle w:val="Heading3"/>
      </w:pPr>
      <w:bookmarkStart w:id="12" w:name="_Toc360441"/>
      <w:r>
        <w:t xml:space="preserve">Assess the </w:t>
      </w:r>
      <w:r w:rsidR="0026363D">
        <w:t>Likelihood</w:t>
      </w:r>
      <w:bookmarkEnd w:id="12"/>
    </w:p>
    <w:p w14:paraId="5E4569BF" w14:textId="77777777" w:rsidR="0026363D" w:rsidRDefault="0026363D"/>
    <w:p w14:paraId="5E4569C0" w14:textId="0A0EAE9F" w:rsidR="0026363D" w:rsidRDefault="0026363D" w:rsidP="0026363D">
      <w:pPr>
        <w:jc w:val="both"/>
      </w:pPr>
      <w:r>
        <w:t xml:space="preserve">An estimate of the likelihood of </w:t>
      </w:r>
      <w:r w:rsidR="00EA7A3A">
        <w:t>a risk</w:t>
      </w:r>
      <w:r>
        <w:t xml:space="preserve"> occurring must be made. This should </w:t>
      </w:r>
      <w:proofErr w:type="gramStart"/>
      <w:r>
        <w:t>take into account</w:t>
      </w:r>
      <w:proofErr w:type="gramEnd"/>
      <w:r>
        <w:t xml:space="preserve"> whether it has happened before either to this </w:t>
      </w:r>
      <w:r w:rsidR="00F33EB7">
        <w:t>organisation</w:t>
      </w:r>
      <w:r>
        <w:t xml:space="preserve"> or similar </w:t>
      </w:r>
      <w:r w:rsidR="00F33EB7">
        <w:lastRenderedPageBreak/>
        <w:t>organisation</w:t>
      </w:r>
      <w:r>
        <w:t xml:space="preserve">s in the same industry or location and whether there exists sufficient motive, opportunity and capability for </w:t>
      </w:r>
      <w:r w:rsidR="00EA7A3A">
        <w:t>a threat to be reali</w:t>
      </w:r>
      <w:r w:rsidR="00E42924">
        <w:t>s</w:t>
      </w:r>
      <w:r w:rsidR="00EA7A3A">
        <w:t>ed</w:t>
      </w:r>
      <w:r>
        <w:t xml:space="preserve">. </w:t>
      </w:r>
    </w:p>
    <w:p w14:paraId="0DB91C61" w14:textId="77777777" w:rsidR="00E42924" w:rsidRDefault="00E42924" w:rsidP="0026363D">
      <w:pPr>
        <w:jc w:val="both"/>
      </w:pPr>
    </w:p>
    <w:p w14:paraId="440F6ACE" w14:textId="157343E2" w:rsidR="00310092" w:rsidRDefault="00310092" w:rsidP="0026363D">
      <w:pPr>
        <w:jc w:val="both"/>
      </w:pPr>
      <w:r>
        <w:t>The likelihood of each risk should be graded on a numerical scale of 1 (low) to 5 (high). General guidance for the meaning of each grade is given in table 1.</w:t>
      </w:r>
      <w:r w:rsidR="007C5461">
        <w:t xml:space="preserve"> When assessing the likelihood of a risk, existing controls should be </w:t>
      </w:r>
      <w:proofErr w:type="gramStart"/>
      <w:r w:rsidR="007C5461">
        <w:t>taken into account</w:t>
      </w:r>
      <w:proofErr w:type="gramEnd"/>
      <w:r w:rsidR="007C5461">
        <w:t>. This may require an assessment to be made as to the effectiveness of existing controls.</w:t>
      </w:r>
    </w:p>
    <w:p w14:paraId="19779CC8" w14:textId="77777777" w:rsidR="00310092" w:rsidRDefault="00310092" w:rsidP="0026363D">
      <w:pPr>
        <w:jc w:val="both"/>
      </w:pPr>
    </w:p>
    <w:p w14:paraId="1CC670F0" w14:textId="08E3244E" w:rsidR="00310092" w:rsidRDefault="00A1537D" w:rsidP="0026363D">
      <w:pPr>
        <w:jc w:val="both"/>
      </w:pPr>
      <w:r>
        <w:t>M</w:t>
      </w:r>
      <w:r w:rsidR="00310092">
        <w:t>ore detailed guidance may be decided for each grade of likelihood</w:t>
      </w:r>
      <w:r w:rsidR="0004216E">
        <w:t xml:space="preserve">, depending </w:t>
      </w:r>
      <w:proofErr w:type="gramStart"/>
      <w:r w:rsidR="0004216E">
        <w:t>on the subject of the</w:t>
      </w:r>
      <w:proofErr w:type="gramEnd"/>
      <w:r w:rsidR="0004216E">
        <w:t xml:space="preserve"> risk assessment.</w:t>
      </w:r>
    </w:p>
    <w:p w14:paraId="3B82E756" w14:textId="18E030F8" w:rsidR="00310092" w:rsidRDefault="00310092" w:rsidP="0026363D">
      <w:pPr>
        <w:jc w:val="both"/>
      </w:pPr>
    </w:p>
    <w:tbl>
      <w:tblPr>
        <w:tblStyle w:val="TableGrid"/>
        <w:tblW w:w="0" w:type="auto"/>
        <w:tblInd w:w="108" w:type="dxa"/>
        <w:tblLook w:val="04A0" w:firstRow="1" w:lastRow="0" w:firstColumn="1" w:lastColumn="0" w:noHBand="0" w:noVBand="1"/>
      </w:tblPr>
      <w:tblGrid>
        <w:gridCol w:w="1001"/>
        <w:gridCol w:w="1699"/>
        <w:gridCol w:w="6435"/>
      </w:tblGrid>
      <w:tr w:rsidR="00310092" w:rsidRPr="00310092" w14:paraId="1AF4E552" w14:textId="77777777" w:rsidTr="00310092">
        <w:trPr>
          <w:trHeight w:val="300"/>
        </w:trPr>
        <w:tc>
          <w:tcPr>
            <w:tcW w:w="1001" w:type="dxa"/>
            <w:shd w:val="clear" w:color="auto" w:fill="C6D9F1" w:themeFill="text2" w:themeFillTint="33"/>
            <w:noWrap/>
            <w:hideMark/>
          </w:tcPr>
          <w:p w14:paraId="4A55B106" w14:textId="2D175504" w:rsidR="00310092" w:rsidRPr="00310092" w:rsidRDefault="00310092" w:rsidP="00310092">
            <w:pPr>
              <w:rPr>
                <w:b/>
                <w:bCs/>
              </w:rPr>
            </w:pPr>
            <w:r>
              <w:rPr>
                <w:b/>
                <w:bCs/>
              </w:rPr>
              <w:t>Grade</w:t>
            </w:r>
          </w:p>
        </w:tc>
        <w:tc>
          <w:tcPr>
            <w:tcW w:w="1699" w:type="dxa"/>
            <w:shd w:val="clear" w:color="auto" w:fill="C6D9F1" w:themeFill="text2" w:themeFillTint="33"/>
            <w:noWrap/>
            <w:hideMark/>
          </w:tcPr>
          <w:p w14:paraId="547514E3" w14:textId="77777777" w:rsidR="00310092" w:rsidRPr="00310092" w:rsidRDefault="00310092">
            <w:pPr>
              <w:rPr>
                <w:b/>
                <w:bCs/>
              </w:rPr>
            </w:pPr>
            <w:r w:rsidRPr="00310092">
              <w:rPr>
                <w:b/>
                <w:bCs/>
              </w:rPr>
              <w:t>Description</w:t>
            </w:r>
          </w:p>
        </w:tc>
        <w:tc>
          <w:tcPr>
            <w:tcW w:w="6435" w:type="dxa"/>
            <w:shd w:val="clear" w:color="auto" w:fill="C6D9F1" w:themeFill="text2" w:themeFillTint="33"/>
            <w:noWrap/>
            <w:hideMark/>
          </w:tcPr>
          <w:p w14:paraId="2AAF1CE9" w14:textId="77777777" w:rsidR="00310092" w:rsidRPr="00310092" w:rsidRDefault="00310092">
            <w:pPr>
              <w:rPr>
                <w:b/>
                <w:bCs/>
              </w:rPr>
            </w:pPr>
            <w:r w:rsidRPr="00310092">
              <w:rPr>
                <w:b/>
                <w:bCs/>
              </w:rPr>
              <w:t>Summary</w:t>
            </w:r>
          </w:p>
        </w:tc>
      </w:tr>
      <w:tr w:rsidR="00310092" w:rsidRPr="00310092" w14:paraId="40F12E07" w14:textId="77777777" w:rsidTr="00310092">
        <w:trPr>
          <w:trHeight w:val="300"/>
        </w:trPr>
        <w:tc>
          <w:tcPr>
            <w:tcW w:w="1001" w:type="dxa"/>
            <w:noWrap/>
            <w:hideMark/>
          </w:tcPr>
          <w:p w14:paraId="400E49FD" w14:textId="77777777" w:rsidR="00310092" w:rsidRPr="00310092" w:rsidRDefault="00310092" w:rsidP="00310092">
            <w:pPr>
              <w:jc w:val="center"/>
            </w:pPr>
            <w:r w:rsidRPr="00310092">
              <w:t>1</w:t>
            </w:r>
          </w:p>
        </w:tc>
        <w:tc>
          <w:tcPr>
            <w:tcW w:w="1699" w:type="dxa"/>
            <w:noWrap/>
            <w:hideMark/>
          </w:tcPr>
          <w:p w14:paraId="7F394885" w14:textId="77777777" w:rsidR="00310092" w:rsidRPr="00310092" w:rsidRDefault="00310092">
            <w:r w:rsidRPr="00310092">
              <w:t>Improbable</w:t>
            </w:r>
          </w:p>
        </w:tc>
        <w:tc>
          <w:tcPr>
            <w:tcW w:w="6435" w:type="dxa"/>
            <w:noWrap/>
            <w:hideMark/>
          </w:tcPr>
          <w:p w14:paraId="53A01FCF" w14:textId="77777777" w:rsidR="00310092" w:rsidRPr="00310092" w:rsidRDefault="00310092">
            <w:r w:rsidRPr="00310092">
              <w:t>Has never happened before and there is no reason to think it is any more likely now</w:t>
            </w:r>
          </w:p>
        </w:tc>
      </w:tr>
      <w:tr w:rsidR="00310092" w:rsidRPr="00310092" w14:paraId="04AC99C7" w14:textId="77777777" w:rsidTr="00310092">
        <w:trPr>
          <w:trHeight w:val="300"/>
        </w:trPr>
        <w:tc>
          <w:tcPr>
            <w:tcW w:w="1001" w:type="dxa"/>
            <w:noWrap/>
            <w:hideMark/>
          </w:tcPr>
          <w:p w14:paraId="7F7F969C" w14:textId="77777777" w:rsidR="00310092" w:rsidRPr="00310092" w:rsidRDefault="00310092" w:rsidP="00310092">
            <w:pPr>
              <w:jc w:val="center"/>
            </w:pPr>
            <w:r w:rsidRPr="00310092">
              <w:t>2</w:t>
            </w:r>
          </w:p>
        </w:tc>
        <w:tc>
          <w:tcPr>
            <w:tcW w:w="1699" w:type="dxa"/>
            <w:noWrap/>
            <w:hideMark/>
          </w:tcPr>
          <w:p w14:paraId="5CC1D73B" w14:textId="77777777" w:rsidR="00310092" w:rsidRPr="00310092" w:rsidRDefault="00310092">
            <w:r w:rsidRPr="00310092">
              <w:t>Unlikely</w:t>
            </w:r>
          </w:p>
        </w:tc>
        <w:tc>
          <w:tcPr>
            <w:tcW w:w="6435" w:type="dxa"/>
            <w:noWrap/>
            <w:hideMark/>
          </w:tcPr>
          <w:p w14:paraId="136AD651" w14:textId="77777777" w:rsidR="00310092" w:rsidRPr="00310092" w:rsidRDefault="00310092">
            <w:r w:rsidRPr="00310092">
              <w:t>There is a possibility that it could happen, but it probably won't</w:t>
            </w:r>
          </w:p>
        </w:tc>
      </w:tr>
      <w:tr w:rsidR="00310092" w:rsidRPr="00310092" w14:paraId="485F3F03" w14:textId="77777777" w:rsidTr="00310092">
        <w:trPr>
          <w:trHeight w:val="300"/>
        </w:trPr>
        <w:tc>
          <w:tcPr>
            <w:tcW w:w="1001" w:type="dxa"/>
            <w:noWrap/>
            <w:hideMark/>
          </w:tcPr>
          <w:p w14:paraId="6C940B2E" w14:textId="77777777" w:rsidR="00310092" w:rsidRPr="00310092" w:rsidRDefault="00310092" w:rsidP="00310092">
            <w:pPr>
              <w:jc w:val="center"/>
            </w:pPr>
            <w:r w:rsidRPr="00310092">
              <w:t>3</w:t>
            </w:r>
          </w:p>
        </w:tc>
        <w:tc>
          <w:tcPr>
            <w:tcW w:w="1699" w:type="dxa"/>
            <w:noWrap/>
            <w:hideMark/>
          </w:tcPr>
          <w:p w14:paraId="067DE424" w14:textId="77777777" w:rsidR="00310092" w:rsidRPr="00310092" w:rsidRDefault="00310092">
            <w:r w:rsidRPr="00310092">
              <w:t>Likely</w:t>
            </w:r>
          </w:p>
        </w:tc>
        <w:tc>
          <w:tcPr>
            <w:tcW w:w="6435" w:type="dxa"/>
            <w:noWrap/>
            <w:hideMark/>
          </w:tcPr>
          <w:p w14:paraId="26A5F972" w14:textId="77777777" w:rsidR="00310092" w:rsidRPr="00310092" w:rsidRDefault="00310092">
            <w:r w:rsidRPr="00310092">
              <w:t>On balance, the risk is more likely to happen than not</w:t>
            </w:r>
          </w:p>
        </w:tc>
      </w:tr>
      <w:tr w:rsidR="00310092" w:rsidRPr="00310092" w14:paraId="79E9305F" w14:textId="77777777" w:rsidTr="00310092">
        <w:trPr>
          <w:trHeight w:val="300"/>
        </w:trPr>
        <w:tc>
          <w:tcPr>
            <w:tcW w:w="1001" w:type="dxa"/>
            <w:noWrap/>
            <w:hideMark/>
          </w:tcPr>
          <w:p w14:paraId="09014390" w14:textId="77777777" w:rsidR="00310092" w:rsidRPr="00310092" w:rsidRDefault="00310092" w:rsidP="00310092">
            <w:pPr>
              <w:jc w:val="center"/>
            </w:pPr>
            <w:r w:rsidRPr="00310092">
              <w:t>4</w:t>
            </w:r>
          </w:p>
        </w:tc>
        <w:tc>
          <w:tcPr>
            <w:tcW w:w="1699" w:type="dxa"/>
            <w:noWrap/>
            <w:hideMark/>
          </w:tcPr>
          <w:p w14:paraId="1089AD41" w14:textId="77777777" w:rsidR="00310092" w:rsidRPr="00310092" w:rsidRDefault="00310092">
            <w:r w:rsidRPr="00310092">
              <w:t>Very Likely</w:t>
            </w:r>
          </w:p>
        </w:tc>
        <w:tc>
          <w:tcPr>
            <w:tcW w:w="6435" w:type="dxa"/>
            <w:noWrap/>
            <w:hideMark/>
          </w:tcPr>
          <w:p w14:paraId="0CC84419" w14:textId="77777777" w:rsidR="00310092" w:rsidRPr="00310092" w:rsidRDefault="00310092">
            <w:r w:rsidRPr="00310092">
              <w:t>It would be a surprise if the risk did not occur either based on past frequency or current circumstances</w:t>
            </w:r>
          </w:p>
        </w:tc>
      </w:tr>
      <w:tr w:rsidR="00310092" w:rsidRPr="00310092" w14:paraId="4A2508AD" w14:textId="77777777" w:rsidTr="00310092">
        <w:trPr>
          <w:trHeight w:val="300"/>
        </w:trPr>
        <w:tc>
          <w:tcPr>
            <w:tcW w:w="1001" w:type="dxa"/>
            <w:noWrap/>
            <w:hideMark/>
          </w:tcPr>
          <w:p w14:paraId="01F19CAF" w14:textId="77777777" w:rsidR="00310092" w:rsidRPr="00310092" w:rsidRDefault="00310092" w:rsidP="00310092">
            <w:pPr>
              <w:jc w:val="center"/>
            </w:pPr>
            <w:r w:rsidRPr="00310092">
              <w:t>5</w:t>
            </w:r>
          </w:p>
        </w:tc>
        <w:tc>
          <w:tcPr>
            <w:tcW w:w="1699" w:type="dxa"/>
            <w:noWrap/>
            <w:hideMark/>
          </w:tcPr>
          <w:p w14:paraId="2D1495E8" w14:textId="77777777" w:rsidR="00310092" w:rsidRPr="00310092" w:rsidRDefault="00310092">
            <w:r w:rsidRPr="00310092">
              <w:t>Almost certain</w:t>
            </w:r>
          </w:p>
        </w:tc>
        <w:tc>
          <w:tcPr>
            <w:tcW w:w="6435" w:type="dxa"/>
            <w:noWrap/>
            <w:hideMark/>
          </w:tcPr>
          <w:p w14:paraId="09C79ED5" w14:textId="77777777" w:rsidR="00310092" w:rsidRPr="00310092" w:rsidRDefault="00310092" w:rsidP="00310092">
            <w:pPr>
              <w:keepNext/>
            </w:pPr>
            <w:r w:rsidRPr="00310092">
              <w:t>Either already happens regularly or there is some reason to believe it is virtually imminent</w:t>
            </w:r>
          </w:p>
        </w:tc>
      </w:tr>
    </w:tbl>
    <w:p w14:paraId="68F1CCEF" w14:textId="77777777" w:rsidR="00310092" w:rsidRPr="00310092" w:rsidRDefault="00310092" w:rsidP="00310092">
      <w:pPr>
        <w:pStyle w:val="Caption"/>
        <w:spacing w:after="0"/>
        <w:rPr>
          <w:b w:val="0"/>
          <w:i/>
          <w:color w:val="auto"/>
          <w:sz w:val="20"/>
        </w:rPr>
      </w:pPr>
    </w:p>
    <w:p w14:paraId="5E4569C1" w14:textId="7905A758" w:rsidR="0026363D" w:rsidRPr="00310092" w:rsidRDefault="00310092" w:rsidP="00310092">
      <w:pPr>
        <w:pStyle w:val="Caption"/>
        <w:spacing w:after="0"/>
        <w:rPr>
          <w:b w:val="0"/>
          <w:i/>
          <w:color w:val="auto"/>
          <w:sz w:val="20"/>
        </w:rPr>
      </w:pPr>
      <w:bookmarkStart w:id="13" w:name="_Toc360459"/>
      <w:r w:rsidRPr="00310092">
        <w:rPr>
          <w:b w:val="0"/>
          <w:i/>
          <w:color w:val="auto"/>
          <w:sz w:val="20"/>
        </w:rPr>
        <w:t xml:space="preserve">Table </w:t>
      </w:r>
      <w:r w:rsidRPr="00310092">
        <w:rPr>
          <w:b w:val="0"/>
          <w:i/>
          <w:color w:val="auto"/>
          <w:sz w:val="20"/>
        </w:rPr>
        <w:fldChar w:fldCharType="begin"/>
      </w:r>
      <w:r w:rsidRPr="00310092">
        <w:rPr>
          <w:b w:val="0"/>
          <w:i/>
          <w:color w:val="auto"/>
          <w:sz w:val="20"/>
        </w:rPr>
        <w:instrText xml:space="preserve"> SEQ Table \* ARABIC </w:instrText>
      </w:r>
      <w:r w:rsidRPr="00310092">
        <w:rPr>
          <w:b w:val="0"/>
          <w:i/>
          <w:color w:val="auto"/>
          <w:sz w:val="20"/>
        </w:rPr>
        <w:fldChar w:fldCharType="separate"/>
      </w:r>
      <w:r w:rsidR="00A1537D">
        <w:rPr>
          <w:b w:val="0"/>
          <w:i/>
          <w:noProof/>
          <w:color w:val="auto"/>
          <w:sz w:val="20"/>
        </w:rPr>
        <w:t>1</w:t>
      </w:r>
      <w:r w:rsidRPr="00310092">
        <w:rPr>
          <w:b w:val="0"/>
          <w:i/>
          <w:color w:val="auto"/>
          <w:sz w:val="20"/>
        </w:rPr>
        <w:fldChar w:fldCharType="end"/>
      </w:r>
      <w:r w:rsidRPr="00310092">
        <w:rPr>
          <w:b w:val="0"/>
          <w:i/>
          <w:color w:val="auto"/>
          <w:sz w:val="20"/>
        </w:rPr>
        <w:t xml:space="preserve"> - Risk likelihood guidance</w:t>
      </w:r>
      <w:bookmarkEnd w:id="13"/>
    </w:p>
    <w:p w14:paraId="3B301C88" w14:textId="77777777" w:rsidR="00612843" w:rsidRDefault="00612843" w:rsidP="00D34504">
      <w:pPr>
        <w:jc w:val="both"/>
      </w:pPr>
    </w:p>
    <w:p w14:paraId="3980C5D3" w14:textId="1697088F" w:rsidR="00A1537D" w:rsidRDefault="00A1537D" w:rsidP="00D34504">
      <w:pPr>
        <w:jc w:val="both"/>
      </w:pPr>
      <w:r>
        <w:t xml:space="preserve">The rationale for allocating the grade given should be recorded to aid understanding and allow </w:t>
      </w:r>
      <w:r w:rsidR="00F50306">
        <w:t xml:space="preserve">repeatability in future assessments. </w:t>
      </w:r>
    </w:p>
    <w:p w14:paraId="1C32048C" w14:textId="77777777" w:rsidR="00A1537D" w:rsidRPr="00310092" w:rsidRDefault="00A1537D" w:rsidP="00310092"/>
    <w:p w14:paraId="5E4569C2" w14:textId="77777777" w:rsidR="008C08FF" w:rsidRDefault="00027241" w:rsidP="00BC646D">
      <w:pPr>
        <w:pStyle w:val="Heading3"/>
      </w:pPr>
      <w:bookmarkStart w:id="14" w:name="_Toc360442"/>
      <w:r>
        <w:t xml:space="preserve">Assess the </w:t>
      </w:r>
      <w:r w:rsidR="008C08FF">
        <w:t>Impact</w:t>
      </w:r>
      <w:bookmarkEnd w:id="14"/>
    </w:p>
    <w:p w14:paraId="5E4569C3" w14:textId="77777777" w:rsidR="008C08FF" w:rsidRDefault="008C08FF"/>
    <w:p w14:paraId="5E4569C4" w14:textId="4CFF8A4A" w:rsidR="0026363D" w:rsidRDefault="0004216E" w:rsidP="004C23FE">
      <w:pPr>
        <w:jc w:val="both"/>
      </w:pPr>
      <w:r>
        <w:t>A</w:t>
      </w:r>
      <w:r w:rsidR="00F176D0">
        <w:t xml:space="preserve">n estimate of the impact that the </w:t>
      </w:r>
      <w:r w:rsidR="00D34504">
        <w:t>risk</w:t>
      </w:r>
      <w:r w:rsidR="00F176D0">
        <w:t xml:space="preserve"> </w:t>
      </w:r>
      <w:r w:rsidR="0026363D">
        <w:t xml:space="preserve">could have on the </w:t>
      </w:r>
      <w:r w:rsidR="001D5C6F">
        <w:t>rights and freedoms of the data subject</w:t>
      </w:r>
      <w:r w:rsidR="0026363D">
        <w:t xml:space="preserve"> </w:t>
      </w:r>
      <w:r w:rsidR="001C28C0">
        <w:t>must</w:t>
      </w:r>
      <w:r w:rsidR="00F176D0">
        <w:t xml:space="preserve"> be given.</w:t>
      </w:r>
      <w:r w:rsidR="0026363D">
        <w:t xml:space="preserve"> </w:t>
      </w:r>
      <w:r w:rsidR="007C5461">
        <w:t xml:space="preserve">This should </w:t>
      </w:r>
      <w:proofErr w:type="gramStart"/>
      <w:r w:rsidR="007C5461">
        <w:t>take into account</w:t>
      </w:r>
      <w:proofErr w:type="gramEnd"/>
      <w:r w:rsidR="007C5461">
        <w:t xml:space="preserve"> existing controls that lessen the impact, as long as these controls are seen to be effective.</w:t>
      </w:r>
    </w:p>
    <w:p w14:paraId="5E4569C5" w14:textId="77777777" w:rsidR="0026363D" w:rsidRDefault="0026363D" w:rsidP="004C23FE">
      <w:pPr>
        <w:jc w:val="both"/>
      </w:pPr>
    </w:p>
    <w:p w14:paraId="5E4569C7" w14:textId="4F98DADD" w:rsidR="008C08FF" w:rsidRDefault="0026363D" w:rsidP="004C23FE">
      <w:pPr>
        <w:jc w:val="both"/>
      </w:pPr>
      <w:r>
        <w:t xml:space="preserve">Consideration </w:t>
      </w:r>
      <w:r w:rsidR="001C28C0">
        <w:t>must</w:t>
      </w:r>
      <w:r>
        <w:t xml:space="preserve"> be given to the impact in the following areas</w:t>
      </w:r>
      <w:r w:rsidR="00386D3F">
        <w:t xml:space="preserve"> (as a minimum)</w:t>
      </w:r>
      <w:r>
        <w:t>:</w:t>
      </w:r>
    </w:p>
    <w:p w14:paraId="5E4569C8" w14:textId="77777777" w:rsidR="0026363D" w:rsidRDefault="0026363D" w:rsidP="004C23FE">
      <w:pPr>
        <w:jc w:val="both"/>
      </w:pPr>
    </w:p>
    <w:p w14:paraId="5E4569CA" w14:textId="6C5FFE56" w:rsidR="0026363D" w:rsidRDefault="0026363D" w:rsidP="00CC05C2">
      <w:pPr>
        <w:numPr>
          <w:ilvl w:val="0"/>
          <w:numId w:val="10"/>
        </w:numPr>
        <w:jc w:val="both"/>
      </w:pPr>
      <w:r>
        <w:t>Financ</w:t>
      </w:r>
      <w:r w:rsidR="001D5C6F">
        <w:t>ial</w:t>
      </w:r>
    </w:p>
    <w:p w14:paraId="5E4569CB" w14:textId="77777777" w:rsidR="0026363D" w:rsidRDefault="0026363D" w:rsidP="00CC05C2">
      <w:pPr>
        <w:numPr>
          <w:ilvl w:val="0"/>
          <w:numId w:val="10"/>
        </w:numPr>
        <w:jc w:val="both"/>
      </w:pPr>
      <w:r>
        <w:t>Health and Safety</w:t>
      </w:r>
    </w:p>
    <w:p w14:paraId="5E4569CC" w14:textId="77777777" w:rsidR="0026363D" w:rsidRDefault="0026363D" w:rsidP="00CC05C2">
      <w:pPr>
        <w:numPr>
          <w:ilvl w:val="0"/>
          <w:numId w:val="10"/>
        </w:numPr>
        <w:jc w:val="both"/>
      </w:pPr>
      <w:r>
        <w:t>Reputation</w:t>
      </w:r>
    </w:p>
    <w:p w14:paraId="5E4569CE" w14:textId="47BC3A90" w:rsidR="0026363D" w:rsidRDefault="0026363D" w:rsidP="00CC05C2">
      <w:pPr>
        <w:numPr>
          <w:ilvl w:val="0"/>
          <w:numId w:val="10"/>
        </w:numPr>
        <w:jc w:val="both"/>
      </w:pPr>
      <w:r>
        <w:t xml:space="preserve">Legal, contractual or </w:t>
      </w:r>
      <w:r w:rsidR="001D5C6F">
        <w:t>regulatory</w:t>
      </w:r>
      <w:r>
        <w:t xml:space="preserve"> obligations</w:t>
      </w:r>
    </w:p>
    <w:p w14:paraId="1B1F8300" w14:textId="4C18A7B1" w:rsidR="001D5C6F" w:rsidRDefault="001D5C6F" w:rsidP="00CC05C2">
      <w:pPr>
        <w:numPr>
          <w:ilvl w:val="0"/>
          <w:numId w:val="10"/>
        </w:numPr>
        <w:jc w:val="both"/>
      </w:pPr>
      <w:r>
        <w:t>Other potential impacts</w:t>
      </w:r>
    </w:p>
    <w:p w14:paraId="5E4569CF" w14:textId="77777777" w:rsidR="008C08FF" w:rsidRDefault="008C08FF"/>
    <w:p w14:paraId="7D8BB9BA" w14:textId="344D1927" w:rsidR="0004216E" w:rsidRDefault="0004216E" w:rsidP="0004216E">
      <w:pPr>
        <w:jc w:val="both"/>
      </w:pPr>
      <w:r>
        <w:t>The impact of each risk should be graded on a numerical scale of 1 (low) to 5 (high). General guidance for the meaning of each grade is given in table 2.</w:t>
      </w:r>
    </w:p>
    <w:p w14:paraId="19F2A7EE" w14:textId="0DCFDBE2" w:rsidR="001D3655" w:rsidRDefault="001D3655" w:rsidP="0004216E">
      <w:pPr>
        <w:jc w:val="both"/>
      </w:pPr>
    </w:p>
    <w:p w14:paraId="2AC18CA8" w14:textId="77777777" w:rsidR="00125CF5" w:rsidRDefault="00125CF5" w:rsidP="00125CF5">
      <w:pPr>
        <w:jc w:val="both"/>
      </w:pPr>
      <w:r>
        <w:t xml:space="preserve">More detailed guidance may be defined for each grade of impact, depending </w:t>
      </w:r>
      <w:proofErr w:type="gramStart"/>
      <w:r>
        <w:t>on the subject of the</w:t>
      </w:r>
      <w:proofErr w:type="gramEnd"/>
      <w:r>
        <w:t xml:space="preserve"> risk assessment.</w:t>
      </w:r>
    </w:p>
    <w:p w14:paraId="5E3DC38D" w14:textId="77777777" w:rsidR="00125CF5" w:rsidRDefault="00125CF5" w:rsidP="00125CF5">
      <w:pPr>
        <w:jc w:val="both"/>
      </w:pPr>
    </w:p>
    <w:p w14:paraId="0283D83F" w14:textId="77777777" w:rsidR="00125CF5" w:rsidRDefault="00125CF5" w:rsidP="00125CF5">
      <w:r>
        <w:t xml:space="preserve">The rationale for allocating the grade given should be recorded to aid understanding and allow repeatability in future assessments. </w:t>
      </w:r>
    </w:p>
    <w:p w14:paraId="280698EF" w14:textId="77777777" w:rsidR="00125CF5" w:rsidRDefault="00125CF5" w:rsidP="0004216E">
      <w:pPr>
        <w:jc w:val="both"/>
        <w:sectPr w:rsidR="00125CF5" w:rsidSect="00202FD2">
          <w:headerReference w:type="default" r:id="rId14"/>
          <w:footerReference w:type="default" r:id="rId15"/>
          <w:headerReference w:type="first" r:id="rId16"/>
          <w:footerReference w:type="first" r:id="rId17"/>
          <w:pgSz w:w="11907" w:h="16840" w:code="9"/>
          <w:pgMar w:top="1440" w:right="1440" w:bottom="1440" w:left="1440" w:header="720" w:footer="278" w:gutter="0"/>
          <w:cols w:space="708"/>
          <w:titlePg/>
          <w:docGrid w:linePitch="360"/>
        </w:sectPr>
      </w:pPr>
    </w:p>
    <w:tbl>
      <w:tblPr>
        <w:tblStyle w:val="TableGrid"/>
        <w:tblW w:w="14226" w:type="dxa"/>
        <w:tblLayout w:type="fixed"/>
        <w:tblLook w:val="04A0" w:firstRow="1" w:lastRow="0" w:firstColumn="1" w:lastColumn="0" w:noHBand="0" w:noVBand="1"/>
      </w:tblPr>
      <w:tblGrid>
        <w:gridCol w:w="918"/>
        <w:gridCol w:w="1543"/>
        <w:gridCol w:w="2353"/>
        <w:gridCol w:w="2353"/>
        <w:gridCol w:w="2353"/>
        <w:gridCol w:w="2353"/>
        <w:gridCol w:w="2353"/>
      </w:tblGrid>
      <w:tr w:rsidR="00386D3F" w:rsidRPr="0004216E" w14:paraId="450B5C78" w14:textId="666C06AA" w:rsidTr="001C28C0">
        <w:trPr>
          <w:trHeight w:val="750"/>
          <w:tblHeader/>
        </w:trPr>
        <w:tc>
          <w:tcPr>
            <w:tcW w:w="918" w:type="dxa"/>
            <w:shd w:val="clear" w:color="auto" w:fill="C6D9F1" w:themeFill="text2" w:themeFillTint="33"/>
            <w:hideMark/>
          </w:tcPr>
          <w:p w14:paraId="35DA1D7E" w14:textId="413E3DAA" w:rsidR="00386D3F" w:rsidRPr="0004216E" w:rsidRDefault="00386D3F" w:rsidP="0004216E">
            <w:pPr>
              <w:rPr>
                <w:b/>
                <w:bCs/>
              </w:rPr>
            </w:pPr>
            <w:r>
              <w:rPr>
                <w:b/>
                <w:bCs/>
              </w:rPr>
              <w:lastRenderedPageBreak/>
              <w:t>Grade</w:t>
            </w:r>
          </w:p>
        </w:tc>
        <w:tc>
          <w:tcPr>
            <w:tcW w:w="1543" w:type="dxa"/>
            <w:shd w:val="clear" w:color="auto" w:fill="C6D9F1" w:themeFill="text2" w:themeFillTint="33"/>
            <w:hideMark/>
          </w:tcPr>
          <w:p w14:paraId="0BAA2DC3" w14:textId="3872B0F4" w:rsidR="00386D3F" w:rsidRPr="0004216E" w:rsidRDefault="00386D3F" w:rsidP="0004216E">
            <w:pPr>
              <w:rPr>
                <w:b/>
                <w:bCs/>
              </w:rPr>
            </w:pPr>
            <w:r w:rsidRPr="0004216E">
              <w:rPr>
                <w:b/>
                <w:bCs/>
              </w:rPr>
              <w:t>Description</w:t>
            </w:r>
          </w:p>
        </w:tc>
        <w:tc>
          <w:tcPr>
            <w:tcW w:w="2353" w:type="dxa"/>
            <w:shd w:val="clear" w:color="auto" w:fill="C6D9F1" w:themeFill="text2" w:themeFillTint="33"/>
            <w:hideMark/>
          </w:tcPr>
          <w:p w14:paraId="3D6F4330" w14:textId="77777777" w:rsidR="00386D3F" w:rsidRDefault="00386D3F" w:rsidP="0004216E">
            <w:pPr>
              <w:rPr>
                <w:b/>
                <w:bCs/>
              </w:rPr>
            </w:pPr>
            <w:r>
              <w:rPr>
                <w:b/>
                <w:bCs/>
              </w:rPr>
              <w:t>Financial</w:t>
            </w:r>
          </w:p>
          <w:p w14:paraId="136B2C7F" w14:textId="707163EC" w:rsidR="00386D3F" w:rsidRPr="0004216E" w:rsidRDefault="00386D3F" w:rsidP="0004216E">
            <w:pPr>
              <w:rPr>
                <w:b/>
                <w:bCs/>
              </w:rPr>
            </w:pPr>
            <w:r>
              <w:rPr>
                <w:b/>
                <w:bCs/>
              </w:rPr>
              <w:t>impact</w:t>
            </w:r>
          </w:p>
        </w:tc>
        <w:tc>
          <w:tcPr>
            <w:tcW w:w="2353" w:type="dxa"/>
            <w:shd w:val="clear" w:color="auto" w:fill="C6D9F1" w:themeFill="text2" w:themeFillTint="33"/>
            <w:hideMark/>
          </w:tcPr>
          <w:p w14:paraId="1196ACD3" w14:textId="77777777" w:rsidR="00386D3F" w:rsidRPr="0004216E" w:rsidRDefault="00386D3F" w:rsidP="0004216E">
            <w:pPr>
              <w:rPr>
                <w:b/>
                <w:bCs/>
              </w:rPr>
            </w:pPr>
            <w:r w:rsidRPr="0004216E">
              <w:rPr>
                <w:b/>
                <w:bCs/>
              </w:rPr>
              <w:t>Health and Safety</w:t>
            </w:r>
          </w:p>
        </w:tc>
        <w:tc>
          <w:tcPr>
            <w:tcW w:w="2353" w:type="dxa"/>
            <w:shd w:val="clear" w:color="auto" w:fill="C6D9F1" w:themeFill="text2" w:themeFillTint="33"/>
            <w:hideMark/>
          </w:tcPr>
          <w:p w14:paraId="5C70E654" w14:textId="29BC25DD" w:rsidR="00386D3F" w:rsidRPr="0004216E" w:rsidRDefault="00386D3F" w:rsidP="0004216E">
            <w:pPr>
              <w:rPr>
                <w:b/>
                <w:bCs/>
              </w:rPr>
            </w:pPr>
            <w:r>
              <w:rPr>
                <w:b/>
                <w:bCs/>
              </w:rPr>
              <w:t>Impact on Reputation</w:t>
            </w:r>
          </w:p>
        </w:tc>
        <w:tc>
          <w:tcPr>
            <w:tcW w:w="2353" w:type="dxa"/>
            <w:shd w:val="clear" w:color="auto" w:fill="C6D9F1" w:themeFill="text2" w:themeFillTint="33"/>
            <w:hideMark/>
          </w:tcPr>
          <w:p w14:paraId="72410FE3" w14:textId="49134C9F" w:rsidR="00386D3F" w:rsidRPr="0004216E" w:rsidRDefault="00386D3F" w:rsidP="0004216E">
            <w:pPr>
              <w:rPr>
                <w:b/>
                <w:bCs/>
              </w:rPr>
            </w:pPr>
            <w:r>
              <w:rPr>
                <w:b/>
                <w:bCs/>
              </w:rPr>
              <w:t>Legal impact</w:t>
            </w:r>
          </w:p>
        </w:tc>
        <w:tc>
          <w:tcPr>
            <w:tcW w:w="2353" w:type="dxa"/>
            <w:shd w:val="clear" w:color="auto" w:fill="C6D9F1" w:themeFill="text2" w:themeFillTint="33"/>
          </w:tcPr>
          <w:p w14:paraId="5948A81C" w14:textId="57CE71F9" w:rsidR="00386D3F" w:rsidRDefault="001C28C0" w:rsidP="0004216E">
            <w:pPr>
              <w:rPr>
                <w:b/>
                <w:bCs/>
              </w:rPr>
            </w:pPr>
            <w:r>
              <w:rPr>
                <w:b/>
                <w:bCs/>
              </w:rPr>
              <w:t>Other potential impacts</w:t>
            </w:r>
          </w:p>
        </w:tc>
      </w:tr>
      <w:tr w:rsidR="001C28C0" w:rsidRPr="0004216E" w14:paraId="4AF2765B" w14:textId="536619C8" w:rsidTr="001C28C0">
        <w:trPr>
          <w:trHeight w:val="525"/>
        </w:trPr>
        <w:tc>
          <w:tcPr>
            <w:tcW w:w="918" w:type="dxa"/>
            <w:hideMark/>
          </w:tcPr>
          <w:p w14:paraId="5FE73BBD" w14:textId="77777777" w:rsidR="001C28C0" w:rsidRPr="0004216E" w:rsidRDefault="001C28C0" w:rsidP="001C28C0">
            <w:pPr>
              <w:jc w:val="center"/>
            </w:pPr>
            <w:r w:rsidRPr="0004216E">
              <w:t>1</w:t>
            </w:r>
          </w:p>
        </w:tc>
        <w:tc>
          <w:tcPr>
            <w:tcW w:w="1543" w:type="dxa"/>
            <w:hideMark/>
          </w:tcPr>
          <w:p w14:paraId="44EB9AD3" w14:textId="77777777" w:rsidR="001C28C0" w:rsidRPr="0004216E" w:rsidRDefault="001C28C0" w:rsidP="001C28C0">
            <w:r w:rsidRPr="0004216E">
              <w:t>Negligible</w:t>
            </w:r>
          </w:p>
        </w:tc>
        <w:tc>
          <w:tcPr>
            <w:tcW w:w="2353" w:type="dxa"/>
          </w:tcPr>
          <w:p w14:paraId="08A56B5D" w14:textId="47E787A1" w:rsidR="001C28C0" w:rsidRPr="001C28C0" w:rsidRDefault="001C28C0" w:rsidP="001C28C0">
            <w:pPr>
              <w:rPr>
                <w:highlight w:val="yellow"/>
              </w:rPr>
            </w:pPr>
            <w:r w:rsidRPr="001C28C0">
              <w:rPr>
                <w:highlight w:val="yellow"/>
              </w:rPr>
              <w:t>[Define guidelines]</w:t>
            </w:r>
          </w:p>
        </w:tc>
        <w:tc>
          <w:tcPr>
            <w:tcW w:w="2353" w:type="dxa"/>
          </w:tcPr>
          <w:p w14:paraId="4D147346" w14:textId="6F99711E" w:rsidR="001C28C0" w:rsidRPr="0004216E" w:rsidRDefault="001C28C0" w:rsidP="001C28C0">
            <w:r w:rsidRPr="001C28C0">
              <w:rPr>
                <w:highlight w:val="yellow"/>
              </w:rPr>
              <w:t>[Define guidelines]</w:t>
            </w:r>
          </w:p>
        </w:tc>
        <w:tc>
          <w:tcPr>
            <w:tcW w:w="2353" w:type="dxa"/>
          </w:tcPr>
          <w:p w14:paraId="24972FE1" w14:textId="6C956F2D" w:rsidR="001C28C0" w:rsidRPr="0004216E" w:rsidRDefault="001C28C0" w:rsidP="001C28C0">
            <w:r w:rsidRPr="001C28C0">
              <w:rPr>
                <w:highlight w:val="yellow"/>
              </w:rPr>
              <w:t>[Define guidelines]</w:t>
            </w:r>
          </w:p>
        </w:tc>
        <w:tc>
          <w:tcPr>
            <w:tcW w:w="2353" w:type="dxa"/>
          </w:tcPr>
          <w:p w14:paraId="57149058" w14:textId="3BD7051D" w:rsidR="001C28C0" w:rsidRPr="0004216E" w:rsidRDefault="001C28C0" w:rsidP="001C28C0">
            <w:r w:rsidRPr="001C28C0">
              <w:rPr>
                <w:highlight w:val="yellow"/>
              </w:rPr>
              <w:t>[Define guidelines]</w:t>
            </w:r>
          </w:p>
        </w:tc>
        <w:tc>
          <w:tcPr>
            <w:tcW w:w="2353" w:type="dxa"/>
          </w:tcPr>
          <w:p w14:paraId="0EF7DECF" w14:textId="42EBF570" w:rsidR="001C28C0" w:rsidRPr="0004216E" w:rsidRDefault="001C28C0" w:rsidP="001C28C0">
            <w:r w:rsidRPr="001C28C0">
              <w:rPr>
                <w:highlight w:val="yellow"/>
              </w:rPr>
              <w:t>[Define guidelines]</w:t>
            </w:r>
          </w:p>
        </w:tc>
      </w:tr>
      <w:tr w:rsidR="001C28C0" w:rsidRPr="0004216E" w14:paraId="1874E895" w14:textId="562B53CF" w:rsidTr="001C28C0">
        <w:trPr>
          <w:trHeight w:val="511"/>
        </w:trPr>
        <w:tc>
          <w:tcPr>
            <w:tcW w:w="918" w:type="dxa"/>
            <w:hideMark/>
          </w:tcPr>
          <w:p w14:paraId="52B35A99" w14:textId="77777777" w:rsidR="001C28C0" w:rsidRPr="0004216E" w:rsidRDefault="001C28C0" w:rsidP="001C28C0">
            <w:pPr>
              <w:jc w:val="center"/>
            </w:pPr>
            <w:r w:rsidRPr="0004216E">
              <w:t>2</w:t>
            </w:r>
          </w:p>
        </w:tc>
        <w:tc>
          <w:tcPr>
            <w:tcW w:w="1543" w:type="dxa"/>
            <w:hideMark/>
          </w:tcPr>
          <w:p w14:paraId="45A77BBE" w14:textId="77777777" w:rsidR="001C28C0" w:rsidRPr="0004216E" w:rsidRDefault="001C28C0" w:rsidP="001C28C0">
            <w:r w:rsidRPr="0004216E">
              <w:t>Slight</w:t>
            </w:r>
          </w:p>
        </w:tc>
        <w:tc>
          <w:tcPr>
            <w:tcW w:w="2353" w:type="dxa"/>
          </w:tcPr>
          <w:p w14:paraId="39127148" w14:textId="36DE4533" w:rsidR="001C28C0" w:rsidRPr="0004216E" w:rsidRDefault="001C28C0" w:rsidP="001C28C0">
            <w:r w:rsidRPr="001C28C0">
              <w:rPr>
                <w:highlight w:val="yellow"/>
              </w:rPr>
              <w:t>[Define guidelines]</w:t>
            </w:r>
          </w:p>
        </w:tc>
        <w:tc>
          <w:tcPr>
            <w:tcW w:w="2353" w:type="dxa"/>
          </w:tcPr>
          <w:p w14:paraId="1390B100" w14:textId="08EADC1C" w:rsidR="001C28C0" w:rsidRPr="0004216E" w:rsidRDefault="001C28C0" w:rsidP="001C28C0">
            <w:r w:rsidRPr="001C28C0">
              <w:rPr>
                <w:highlight w:val="yellow"/>
              </w:rPr>
              <w:t>[Define guidelines]</w:t>
            </w:r>
          </w:p>
        </w:tc>
        <w:tc>
          <w:tcPr>
            <w:tcW w:w="2353" w:type="dxa"/>
          </w:tcPr>
          <w:p w14:paraId="30E2F84F" w14:textId="1C8F77CF" w:rsidR="001C28C0" w:rsidRPr="0004216E" w:rsidRDefault="001C28C0" w:rsidP="001C28C0">
            <w:r w:rsidRPr="001C28C0">
              <w:rPr>
                <w:highlight w:val="yellow"/>
              </w:rPr>
              <w:t>[Define guidelines]</w:t>
            </w:r>
          </w:p>
        </w:tc>
        <w:tc>
          <w:tcPr>
            <w:tcW w:w="2353" w:type="dxa"/>
          </w:tcPr>
          <w:p w14:paraId="0E5CC818" w14:textId="3F446473" w:rsidR="001C28C0" w:rsidRPr="0004216E" w:rsidRDefault="001C28C0" w:rsidP="001C28C0">
            <w:r w:rsidRPr="001C28C0">
              <w:rPr>
                <w:highlight w:val="yellow"/>
              </w:rPr>
              <w:t>[Define guidelines]</w:t>
            </w:r>
          </w:p>
        </w:tc>
        <w:tc>
          <w:tcPr>
            <w:tcW w:w="2353" w:type="dxa"/>
          </w:tcPr>
          <w:p w14:paraId="573B1745" w14:textId="7857F6D6" w:rsidR="001C28C0" w:rsidRPr="0004216E" w:rsidRDefault="001C28C0" w:rsidP="001C28C0">
            <w:r w:rsidRPr="001C28C0">
              <w:rPr>
                <w:highlight w:val="yellow"/>
              </w:rPr>
              <w:t>[Define guidelines]</w:t>
            </w:r>
          </w:p>
        </w:tc>
      </w:tr>
      <w:tr w:rsidR="001C28C0" w:rsidRPr="0004216E" w14:paraId="1F0BCF19" w14:textId="10F8A190" w:rsidTr="001C28C0">
        <w:trPr>
          <w:trHeight w:val="521"/>
        </w:trPr>
        <w:tc>
          <w:tcPr>
            <w:tcW w:w="918" w:type="dxa"/>
            <w:hideMark/>
          </w:tcPr>
          <w:p w14:paraId="580B67E1" w14:textId="77777777" w:rsidR="001C28C0" w:rsidRPr="0004216E" w:rsidRDefault="001C28C0" w:rsidP="001C28C0">
            <w:pPr>
              <w:jc w:val="center"/>
            </w:pPr>
            <w:r w:rsidRPr="0004216E">
              <w:t>3</w:t>
            </w:r>
          </w:p>
        </w:tc>
        <w:tc>
          <w:tcPr>
            <w:tcW w:w="1543" w:type="dxa"/>
            <w:hideMark/>
          </w:tcPr>
          <w:p w14:paraId="489D1514" w14:textId="77777777" w:rsidR="001C28C0" w:rsidRPr="0004216E" w:rsidRDefault="001C28C0" w:rsidP="001C28C0">
            <w:r w:rsidRPr="0004216E">
              <w:t>Moderate</w:t>
            </w:r>
          </w:p>
        </w:tc>
        <w:tc>
          <w:tcPr>
            <w:tcW w:w="2353" w:type="dxa"/>
          </w:tcPr>
          <w:p w14:paraId="71ED6352" w14:textId="081196A3" w:rsidR="001C28C0" w:rsidRPr="0004216E" w:rsidRDefault="001C28C0" w:rsidP="001C28C0">
            <w:r w:rsidRPr="001C28C0">
              <w:rPr>
                <w:highlight w:val="yellow"/>
              </w:rPr>
              <w:t>[Define guidelines]</w:t>
            </w:r>
          </w:p>
        </w:tc>
        <w:tc>
          <w:tcPr>
            <w:tcW w:w="2353" w:type="dxa"/>
          </w:tcPr>
          <w:p w14:paraId="3B083CCC" w14:textId="350AC73C" w:rsidR="001C28C0" w:rsidRPr="0004216E" w:rsidRDefault="001C28C0" w:rsidP="001C28C0">
            <w:r w:rsidRPr="001C28C0">
              <w:rPr>
                <w:highlight w:val="yellow"/>
              </w:rPr>
              <w:t>[Define guidelines]</w:t>
            </w:r>
          </w:p>
        </w:tc>
        <w:tc>
          <w:tcPr>
            <w:tcW w:w="2353" w:type="dxa"/>
          </w:tcPr>
          <w:p w14:paraId="46112943" w14:textId="46F410AC" w:rsidR="001C28C0" w:rsidRPr="0004216E" w:rsidRDefault="001C28C0" w:rsidP="001C28C0">
            <w:r w:rsidRPr="001C28C0">
              <w:rPr>
                <w:highlight w:val="yellow"/>
              </w:rPr>
              <w:t>[Define guidelines]</w:t>
            </w:r>
          </w:p>
        </w:tc>
        <w:tc>
          <w:tcPr>
            <w:tcW w:w="2353" w:type="dxa"/>
          </w:tcPr>
          <w:p w14:paraId="1B68D04D" w14:textId="3DCE6DBD" w:rsidR="001C28C0" w:rsidRPr="0004216E" w:rsidRDefault="001C28C0" w:rsidP="001C28C0">
            <w:r w:rsidRPr="001C28C0">
              <w:rPr>
                <w:highlight w:val="yellow"/>
              </w:rPr>
              <w:t>[Define guidelines]</w:t>
            </w:r>
          </w:p>
        </w:tc>
        <w:tc>
          <w:tcPr>
            <w:tcW w:w="2353" w:type="dxa"/>
          </w:tcPr>
          <w:p w14:paraId="2D5ACF94" w14:textId="61A55FFC" w:rsidR="001C28C0" w:rsidRPr="0004216E" w:rsidRDefault="001C28C0" w:rsidP="001C28C0">
            <w:r w:rsidRPr="001C28C0">
              <w:rPr>
                <w:highlight w:val="yellow"/>
              </w:rPr>
              <w:t>[Define guidelines]</w:t>
            </w:r>
          </w:p>
        </w:tc>
      </w:tr>
      <w:tr w:rsidR="001C28C0" w:rsidRPr="0004216E" w14:paraId="459543D2" w14:textId="0FDA386F" w:rsidTr="001C28C0">
        <w:trPr>
          <w:trHeight w:val="600"/>
        </w:trPr>
        <w:tc>
          <w:tcPr>
            <w:tcW w:w="918" w:type="dxa"/>
            <w:hideMark/>
          </w:tcPr>
          <w:p w14:paraId="2314C39B" w14:textId="77777777" w:rsidR="001C28C0" w:rsidRPr="0004216E" w:rsidRDefault="001C28C0" w:rsidP="001C28C0">
            <w:pPr>
              <w:jc w:val="center"/>
            </w:pPr>
            <w:r w:rsidRPr="0004216E">
              <w:t>4</w:t>
            </w:r>
          </w:p>
        </w:tc>
        <w:tc>
          <w:tcPr>
            <w:tcW w:w="1543" w:type="dxa"/>
            <w:hideMark/>
          </w:tcPr>
          <w:p w14:paraId="6EA0DCC2" w14:textId="77777777" w:rsidR="001C28C0" w:rsidRPr="0004216E" w:rsidRDefault="001C28C0" w:rsidP="001C28C0">
            <w:r w:rsidRPr="0004216E">
              <w:t>High</w:t>
            </w:r>
          </w:p>
        </w:tc>
        <w:tc>
          <w:tcPr>
            <w:tcW w:w="2353" w:type="dxa"/>
          </w:tcPr>
          <w:p w14:paraId="7A52D0D9" w14:textId="25CCAE47" w:rsidR="001C28C0" w:rsidRPr="0004216E" w:rsidRDefault="001C28C0" w:rsidP="001C28C0">
            <w:r w:rsidRPr="001C28C0">
              <w:rPr>
                <w:highlight w:val="yellow"/>
              </w:rPr>
              <w:t>[Define guidelines]</w:t>
            </w:r>
          </w:p>
        </w:tc>
        <w:tc>
          <w:tcPr>
            <w:tcW w:w="2353" w:type="dxa"/>
          </w:tcPr>
          <w:p w14:paraId="56231C27" w14:textId="798A10F3" w:rsidR="001C28C0" w:rsidRPr="0004216E" w:rsidRDefault="001C28C0" w:rsidP="001C28C0">
            <w:r w:rsidRPr="001C28C0">
              <w:rPr>
                <w:highlight w:val="yellow"/>
              </w:rPr>
              <w:t>[Define guidelines]</w:t>
            </w:r>
          </w:p>
        </w:tc>
        <w:tc>
          <w:tcPr>
            <w:tcW w:w="2353" w:type="dxa"/>
          </w:tcPr>
          <w:p w14:paraId="1BFBDFCF" w14:textId="1C307379" w:rsidR="001C28C0" w:rsidRPr="0004216E" w:rsidRDefault="001C28C0" w:rsidP="001C28C0">
            <w:r w:rsidRPr="001C28C0">
              <w:rPr>
                <w:highlight w:val="yellow"/>
              </w:rPr>
              <w:t>[Define guidelines]</w:t>
            </w:r>
          </w:p>
        </w:tc>
        <w:tc>
          <w:tcPr>
            <w:tcW w:w="2353" w:type="dxa"/>
          </w:tcPr>
          <w:p w14:paraId="28C5C14C" w14:textId="3354BCF5" w:rsidR="001C28C0" w:rsidRPr="0004216E" w:rsidRDefault="001C28C0" w:rsidP="001C28C0">
            <w:r w:rsidRPr="001C28C0">
              <w:rPr>
                <w:highlight w:val="yellow"/>
              </w:rPr>
              <w:t>[Define guidelines]</w:t>
            </w:r>
          </w:p>
        </w:tc>
        <w:tc>
          <w:tcPr>
            <w:tcW w:w="2353" w:type="dxa"/>
          </w:tcPr>
          <w:p w14:paraId="41B3C1BB" w14:textId="20602449" w:rsidR="001C28C0" w:rsidRPr="0004216E" w:rsidRDefault="001C28C0" w:rsidP="001C28C0">
            <w:r w:rsidRPr="001C28C0">
              <w:rPr>
                <w:highlight w:val="yellow"/>
              </w:rPr>
              <w:t>[Define guidelines]</w:t>
            </w:r>
          </w:p>
        </w:tc>
      </w:tr>
      <w:tr w:rsidR="001C28C0" w:rsidRPr="0004216E" w14:paraId="59F9E801" w14:textId="281C00BF" w:rsidTr="001C28C0">
        <w:trPr>
          <w:trHeight w:val="675"/>
        </w:trPr>
        <w:tc>
          <w:tcPr>
            <w:tcW w:w="918" w:type="dxa"/>
            <w:hideMark/>
          </w:tcPr>
          <w:p w14:paraId="0A57A682" w14:textId="77777777" w:rsidR="001C28C0" w:rsidRPr="0004216E" w:rsidRDefault="001C28C0" w:rsidP="001C28C0">
            <w:pPr>
              <w:jc w:val="center"/>
            </w:pPr>
            <w:r w:rsidRPr="0004216E">
              <w:t>5</w:t>
            </w:r>
          </w:p>
        </w:tc>
        <w:tc>
          <w:tcPr>
            <w:tcW w:w="1543" w:type="dxa"/>
            <w:hideMark/>
          </w:tcPr>
          <w:p w14:paraId="5F9B8D2F" w14:textId="77777777" w:rsidR="001C28C0" w:rsidRPr="0004216E" w:rsidRDefault="001C28C0" w:rsidP="001C28C0">
            <w:r w:rsidRPr="0004216E">
              <w:t>Very High</w:t>
            </w:r>
          </w:p>
        </w:tc>
        <w:tc>
          <w:tcPr>
            <w:tcW w:w="2353" w:type="dxa"/>
          </w:tcPr>
          <w:p w14:paraId="04C95A27" w14:textId="3846A313" w:rsidR="001C28C0" w:rsidRPr="0004216E" w:rsidRDefault="001C28C0" w:rsidP="001C28C0">
            <w:r w:rsidRPr="001C28C0">
              <w:rPr>
                <w:highlight w:val="yellow"/>
              </w:rPr>
              <w:t>[Define guidelines]</w:t>
            </w:r>
          </w:p>
        </w:tc>
        <w:tc>
          <w:tcPr>
            <w:tcW w:w="2353" w:type="dxa"/>
          </w:tcPr>
          <w:p w14:paraId="3B9437CD" w14:textId="40B93768" w:rsidR="001C28C0" w:rsidRPr="0004216E" w:rsidRDefault="001C28C0" w:rsidP="001C28C0">
            <w:r w:rsidRPr="001C28C0">
              <w:rPr>
                <w:highlight w:val="yellow"/>
              </w:rPr>
              <w:t>[Define guidelines]</w:t>
            </w:r>
          </w:p>
        </w:tc>
        <w:tc>
          <w:tcPr>
            <w:tcW w:w="2353" w:type="dxa"/>
          </w:tcPr>
          <w:p w14:paraId="402D7EB3" w14:textId="09CAAC65" w:rsidR="001C28C0" w:rsidRPr="0004216E" w:rsidRDefault="001C28C0" w:rsidP="001C28C0">
            <w:r w:rsidRPr="001C28C0">
              <w:rPr>
                <w:highlight w:val="yellow"/>
              </w:rPr>
              <w:t>[Define guidelines]</w:t>
            </w:r>
          </w:p>
        </w:tc>
        <w:tc>
          <w:tcPr>
            <w:tcW w:w="2353" w:type="dxa"/>
          </w:tcPr>
          <w:p w14:paraId="2C6280F4" w14:textId="54E1DFEA" w:rsidR="001C28C0" w:rsidRPr="0004216E" w:rsidRDefault="001C28C0" w:rsidP="001C28C0">
            <w:pPr>
              <w:keepNext/>
            </w:pPr>
            <w:r w:rsidRPr="001C28C0">
              <w:rPr>
                <w:highlight w:val="yellow"/>
              </w:rPr>
              <w:t>[Define guidelines]</w:t>
            </w:r>
          </w:p>
        </w:tc>
        <w:tc>
          <w:tcPr>
            <w:tcW w:w="2353" w:type="dxa"/>
          </w:tcPr>
          <w:p w14:paraId="555562BF" w14:textId="235CC0EA" w:rsidR="001C28C0" w:rsidRPr="0004216E" w:rsidRDefault="001C28C0" w:rsidP="001C28C0">
            <w:pPr>
              <w:keepNext/>
            </w:pPr>
            <w:r w:rsidRPr="001C28C0">
              <w:rPr>
                <w:highlight w:val="yellow"/>
              </w:rPr>
              <w:t>[Define guidelines]</w:t>
            </w:r>
          </w:p>
        </w:tc>
      </w:tr>
    </w:tbl>
    <w:p w14:paraId="056C5EC0" w14:textId="77777777" w:rsidR="00A1537D" w:rsidRPr="00A1537D" w:rsidRDefault="00A1537D" w:rsidP="00A1537D">
      <w:pPr>
        <w:pStyle w:val="Caption"/>
        <w:spacing w:after="0"/>
        <w:rPr>
          <w:b w:val="0"/>
          <w:i/>
          <w:color w:val="auto"/>
          <w:sz w:val="20"/>
        </w:rPr>
      </w:pPr>
    </w:p>
    <w:p w14:paraId="635DF16C" w14:textId="73EA7A8D" w:rsidR="0004216E" w:rsidRPr="00A1537D" w:rsidRDefault="00A1537D" w:rsidP="00A1537D">
      <w:pPr>
        <w:pStyle w:val="Caption"/>
        <w:spacing w:after="0"/>
        <w:rPr>
          <w:b w:val="0"/>
          <w:i/>
          <w:color w:val="auto"/>
          <w:sz w:val="20"/>
        </w:rPr>
      </w:pPr>
      <w:bookmarkStart w:id="15" w:name="_Toc360460"/>
      <w:r w:rsidRPr="00A1537D">
        <w:rPr>
          <w:b w:val="0"/>
          <w:i/>
          <w:color w:val="auto"/>
          <w:sz w:val="20"/>
        </w:rPr>
        <w:t xml:space="preserve">Table </w:t>
      </w:r>
      <w:r w:rsidRPr="00A1537D">
        <w:rPr>
          <w:b w:val="0"/>
          <w:i/>
          <w:color w:val="auto"/>
          <w:sz w:val="20"/>
        </w:rPr>
        <w:fldChar w:fldCharType="begin"/>
      </w:r>
      <w:r w:rsidRPr="00A1537D">
        <w:rPr>
          <w:b w:val="0"/>
          <w:i/>
          <w:color w:val="auto"/>
          <w:sz w:val="20"/>
        </w:rPr>
        <w:instrText xml:space="preserve"> SEQ Table \* ARABIC </w:instrText>
      </w:r>
      <w:r w:rsidRPr="00A1537D">
        <w:rPr>
          <w:b w:val="0"/>
          <w:i/>
          <w:color w:val="auto"/>
          <w:sz w:val="20"/>
        </w:rPr>
        <w:fldChar w:fldCharType="separate"/>
      </w:r>
      <w:r w:rsidRPr="00A1537D">
        <w:rPr>
          <w:b w:val="0"/>
          <w:i/>
          <w:noProof/>
          <w:color w:val="auto"/>
          <w:sz w:val="20"/>
        </w:rPr>
        <w:t>2</w:t>
      </w:r>
      <w:r w:rsidRPr="00A1537D">
        <w:rPr>
          <w:b w:val="0"/>
          <w:i/>
          <w:color w:val="auto"/>
          <w:sz w:val="20"/>
        </w:rPr>
        <w:fldChar w:fldCharType="end"/>
      </w:r>
      <w:r w:rsidRPr="00A1537D">
        <w:rPr>
          <w:b w:val="0"/>
          <w:i/>
          <w:color w:val="auto"/>
          <w:sz w:val="20"/>
        </w:rPr>
        <w:t xml:space="preserve"> - Risk impact guidance</w:t>
      </w:r>
      <w:bookmarkEnd w:id="15"/>
    </w:p>
    <w:p w14:paraId="4A630E33" w14:textId="77777777" w:rsidR="001D3655" w:rsidRDefault="001D3655" w:rsidP="00A1537D">
      <w:pPr>
        <w:rPr>
          <w:sz w:val="28"/>
        </w:rPr>
        <w:sectPr w:rsidR="001D3655" w:rsidSect="00735D36">
          <w:headerReference w:type="first" r:id="rId18"/>
          <w:footerReference w:type="first" r:id="rId19"/>
          <w:pgSz w:w="16840" w:h="11907" w:orient="landscape" w:code="9"/>
          <w:pgMar w:top="1440" w:right="1440" w:bottom="1440" w:left="1440" w:header="630" w:footer="278" w:gutter="0"/>
          <w:cols w:space="708"/>
          <w:titlePg/>
          <w:docGrid w:linePitch="360"/>
        </w:sectPr>
      </w:pPr>
    </w:p>
    <w:p w14:paraId="5E4569D3" w14:textId="6EB83ED7" w:rsidR="005E102F" w:rsidRDefault="0004216E" w:rsidP="00BC646D">
      <w:pPr>
        <w:pStyle w:val="Heading3"/>
      </w:pPr>
      <w:bookmarkStart w:id="16" w:name="_Toc360443"/>
      <w:r>
        <w:lastRenderedPageBreak/>
        <w:t>Risk</w:t>
      </w:r>
      <w:r w:rsidR="005E102F">
        <w:t xml:space="preserve"> Classification</w:t>
      </w:r>
      <w:bookmarkEnd w:id="16"/>
    </w:p>
    <w:p w14:paraId="5E4569D4" w14:textId="77777777" w:rsidR="005E102F" w:rsidRDefault="005E102F"/>
    <w:p w14:paraId="5E4569D8" w14:textId="09311CF7" w:rsidR="00461A51" w:rsidRDefault="00A1537D">
      <w:pPr>
        <w:pStyle w:val="BodyText3"/>
      </w:pPr>
      <w:r>
        <w:t>Based on the assessment of the grade of likelihood and impact, a score is calculated for each risk by multiplying the two numbers. This resulting score is then used to decide the classification of the risk based on the matrix shown in figure 2.</w:t>
      </w:r>
    </w:p>
    <w:p w14:paraId="5E4569D9" w14:textId="77777777" w:rsidR="00455408" w:rsidRDefault="00455408">
      <w:pPr>
        <w:rPr>
          <w:rFonts w:cs="Arial"/>
        </w:rPr>
      </w:pPr>
      <w:bookmarkStart w:id="17" w:name="OLE_LINK1"/>
      <w:bookmarkStart w:id="18" w:name="OLE_LINK3"/>
    </w:p>
    <w:p w14:paraId="7C695CB0" w14:textId="77777777" w:rsidR="00F50306" w:rsidRDefault="00F50306" w:rsidP="00F50306">
      <w:r>
        <w:t>Each risk will be allocated a classification based on its score as follows:</w:t>
      </w:r>
    </w:p>
    <w:p w14:paraId="7115C58B" w14:textId="77777777" w:rsidR="00F50306" w:rsidRDefault="00F50306" w:rsidP="00F50306"/>
    <w:p w14:paraId="6B485E34" w14:textId="77777777" w:rsidR="00F50306" w:rsidRDefault="00F50306" w:rsidP="00F50306">
      <w:pPr>
        <w:numPr>
          <w:ilvl w:val="0"/>
          <w:numId w:val="3"/>
        </w:numPr>
      </w:pPr>
      <w:r>
        <w:t xml:space="preserve">HIGH </w:t>
      </w:r>
      <w:r>
        <w:tab/>
      </w:r>
      <w:r>
        <w:tab/>
        <w:t xml:space="preserve">– </w:t>
      </w:r>
      <w:r>
        <w:tab/>
        <w:t>12 or more</w:t>
      </w:r>
    </w:p>
    <w:p w14:paraId="5252E2B5" w14:textId="77777777" w:rsidR="00F50306" w:rsidRDefault="00F50306" w:rsidP="00F50306">
      <w:pPr>
        <w:numPr>
          <w:ilvl w:val="0"/>
          <w:numId w:val="3"/>
        </w:numPr>
      </w:pPr>
      <w:r>
        <w:t xml:space="preserve">MEDIUM </w:t>
      </w:r>
      <w:r>
        <w:tab/>
        <w:t xml:space="preserve">– </w:t>
      </w:r>
      <w:r>
        <w:tab/>
        <w:t>5 to 10 inclusive</w:t>
      </w:r>
    </w:p>
    <w:p w14:paraId="50D0104C" w14:textId="77777777" w:rsidR="00F50306" w:rsidRDefault="00F50306" w:rsidP="00F50306">
      <w:pPr>
        <w:numPr>
          <w:ilvl w:val="0"/>
          <w:numId w:val="3"/>
        </w:numPr>
      </w:pPr>
      <w:r>
        <w:t xml:space="preserve">LOW </w:t>
      </w:r>
      <w:r>
        <w:tab/>
      </w:r>
      <w:r>
        <w:tab/>
        <w:t xml:space="preserve">– </w:t>
      </w:r>
      <w:r>
        <w:tab/>
        <w:t>1 to 4 inclusive</w:t>
      </w:r>
    </w:p>
    <w:p w14:paraId="79603F4D" w14:textId="77777777" w:rsidR="00F50306" w:rsidRDefault="00F50306">
      <w:pPr>
        <w:rPr>
          <w:rFonts w:cs="Arial"/>
        </w:rPr>
      </w:pPr>
    </w:p>
    <w:p w14:paraId="590E0594" w14:textId="685C436B" w:rsidR="00F50306" w:rsidRDefault="00F50306" w:rsidP="00F50306">
      <w:pPr>
        <w:jc w:val="both"/>
        <w:rPr>
          <w:rFonts w:cs="Arial"/>
        </w:rPr>
      </w:pPr>
      <w:r w:rsidRPr="00F50306">
        <w:rPr>
          <w:rFonts w:cs="Arial"/>
          <w:highlight w:val="yellow"/>
        </w:rPr>
        <w:t>[Note – you may decide to change the definition of high, medium and low classifications based on your general risk appetite e.g. you may decide that only risks with a score of 16 or more will be classified as high.]</w:t>
      </w:r>
      <w:r>
        <w:rPr>
          <w:rFonts w:cs="Arial"/>
        </w:rPr>
        <w:t xml:space="preserve"> </w:t>
      </w:r>
    </w:p>
    <w:p w14:paraId="51D7E3F2" w14:textId="77777777" w:rsidR="007C5461" w:rsidRDefault="007C5461" w:rsidP="00F50306">
      <w:pPr>
        <w:jc w:val="both"/>
        <w:rPr>
          <w:rFonts w:cs="Arial"/>
        </w:rPr>
      </w:pPr>
    </w:p>
    <w:p w14:paraId="7BA2B07A" w14:textId="77777777" w:rsidR="00AE2943" w:rsidRDefault="00461A51" w:rsidP="00AE2943">
      <w:pPr>
        <w:keepNext/>
      </w:pPr>
      <w:r>
        <w:object w:dxaOrig="9657" w:dyaOrig="5348" w14:anchorId="5E456B00">
          <v:shape id="_x0000_i1026" type="#_x0000_t75" style="width:450.75pt;height:249.75pt" o:ole="">
            <v:imagedata r:id="rId20" o:title=""/>
          </v:shape>
          <o:OLEObject Type="Embed" ProgID="Visio.Drawing.11" ShapeID="_x0000_i1026" DrawAspect="Content" ObjectID="_1613994370" r:id="rId21"/>
        </w:object>
      </w:r>
    </w:p>
    <w:p w14:paraId="5E4569DA" w14:textId="45A92C5E" w:rsidR="00461A51" w:rsidRPr="00AE2943" w:rsidRDefault="00AE2943" w:rsidP="00AE2943">
      <w:pPr>
        <w:pStyle w:val="Caption"/>
        <w:rPr>
          <w:rFonts w:cs="Arial"/>
          <w:b w:val="0"/>
          <w:i/>
          <w:color w:val="auto"/>
          <w:sz w:val="20"/>
        </w:rPr>
      </w:pPr>
      <w:bookmarkStart w:id="19" w:name="_Toc360458"/>
      <w:r w:rsidRPr="00AE2943">
        <w:rPr>
          <w:b w:val="0"/>
          <w:i/>
          <w:color w:val="auto"/>
          <w:sz w:val="20"/>
        </w:rPr>
        <w:t xml:space="preserve">Figure </w:t>
      </w:r>
      <w:r w:rsidRPr="00AE2943">
        <w:rPr>
          <w:b w:val="0"/>
          <w:i/>
          <w:color w:val="auto"/>
          <w:sz w:val="20"/>
        </w:rPr>
        <w:fldChar w:fldCharType="begin"/>
      </w:r>
      <w:r w:rsidRPr="00AE2943">
        <w:rPr>
          <w:b w:val="0"/>
          <w:i/>
          <w:color w:val="auto"/>
          <w:sz w:val="20"/>
        </w:rPr>
        <w:instrText xml:space="preserve"> SEQ Figure \* ARABIC </w:instrText>
      </w:r>
      <w:r w:rsidRPr="00AE2943">
        <w:rPr>
          <w:b w:val="0"/>
          <w:i/>
          <w:color w:val="auto"/>
          <w:sz w:val="20"/>
        </w:rPr>
        <w:fldChar w:fldCharType="separate"/>
      </w:r>
      <w:r w:rsidRPr="00AE2943">
        <w:rPr>
          <w:b w:val="0"/>
          <w:i/>
          <w:noProof/>
          <w:color w:val="auto"/>
          <w:sz w:val="20"/>
        </w:rPr>
        <w:t>2</w:t>
      </w:r>
      <w:r w:rsidRPr="00AE2943">
        <w:rPr>
          <w:b w:val="0"/>
          <w:i/>
          <w:color w:val="auto"/>
          <w:sz w:val="20"/>
        </w:rPr>
        <w:fldChar w:fldCharType="end"/>
      </w:r>
      <w:r w:rsidRPr="00AE2943">
        <w:rPr>
          <w:b w:val="0"/>
          <w:i/>
          <w:color w:val="auto"/>
          <w:sz w:val="20"/>
        </w:rPr>
        <w:t xml:space="preserve"> </w:t>
      </w:r>
      <w:r>
        <w:rPr>
          <w:b w:val="0"/>
          <w:i/>
          <w:color w:val="auto"/>
          <w:sz w:val="20"/>
        </w:rPr>
        <w:t xml:space="preserve">- </w:t>
      </w:r>
      <w:r w:rsidRPr="00AE2943">
        <w:rPr>
          <w:b w:val="0"/>
          <w:i/>
          <w:color w:val="auto"/>
          <w:sz w:val="20"/>
        </w:rPr>
        <w:t>Risk matrix chart</w:t>
      </w:r>
      <w:bookmarkEnd w:id="19"/>
    </w:p>
    <w:bookmarkEnd w:id="17"/>
    <w:bookmarkEnd w:id="18"/>
    <w:p w14:paraId="5E4569E5" w14:textId="36935DD4" w:rsidR="006A50A8" w:rsidRDefault="00F50306">
      <w:r>
        <w:t>The classification of each risk will be recorded as input to the risk evaluation stage of the process.</w:t>
      </w:r>
    </w:p>
    <w:p w14:paraId="5E4569E7" w14:textId="77777777" w:rsidR="007A2ADB" w:rsidRDefault="007A2ADB" w:rsidP="007A2ADB">
      <w:pPr>
        <w:jc w:val="both"/>
      </w:pPr>
    </w:p>
    <w:p w14:paraId="2AB6AABF" w14:textId="675174ED" w:rsidR="008918BC" w:rsidRDefault="008918BC" w:rsidP="008918BC">
      <w:pPr>
        <w:pStyle w:val="Heading2"/>
      </w:pPr>
      <w:bookmarkStart w:id="20" w:name="_Toc360444"/>
      <w:r>
        <w:t>Evaluat</w:t>
      </w:r>
      <w:r w:rsidR="00981531">
        <w:t>e the Risks</w:t>
      </w:r>
      <w:bookmarkEnd w:id="20"/>
    </w:p>
    <w:p w14:paraId="3CC12AF8" w14:textId="77777777" w:rsidR="008918BC" w:rsidRDefault="008918BC" w:rsidP="007A2ADB">
      <w:pPr>
        <w:jc w:val="both"/>
      </w:pPr>
    </w:p>
    <w:p w14:paraId="58ACE14B" w14:textId="48EDE446" w:rsidR="007C5461" w:rsidRDefault="007C5461" w:rsidP="007A2ADB">
      <w:pPr>
        <w:jc w:val="both"/>
      </w:pPr>
      <w:r>
        <w:t>The purpose of risk evaluation is to decide which risks can be accepted and which ones need to be treated.</w:t>
      </w:r>
      <w:r w:rsidR="00632A65">
        <w:t xml:space="preserve"> This should </w:t>
      </w:r>
      <w:proofErr w:type="gramStart"/>
      <w:r w:rsidR="00632A65">
        <w:t>take into account</w:t>
      </w:r>
      <w:proofErr w:type="gramEnd"/>
      <w:r w:rsidR="00632A65">
        <w:t xml:space="preserve"> the risk acceptance criteria established for this specific risk assessment (see </w:t>
      </w:r>
      <w:r w:rsidR="00632A65" w:rsidRPr="00632A65">
        <w:rPr>
          <w:i/>
        </w:rPr>
        <w:t>Risk Acceptance Criteria</w:t>
      </w:r>
      <w:r w:rsidR="00632A65">
        <w:t>, above).</w:t>
      </w:r>
    </w:p>
    <w:p w14:paraId="7B4BEA7C" w14:textId="77777777" w:rsidR="007C5461" w:rsidRDefault="007C5461" w:rsidP="007A2ADB">
      <w:pPr>
        <w:jc w:val="both"/>
      </w:pPr>
    </w:p>
    <w:p w14:paraId="5E4569EA" w14:textId="18454632" w:rsidR="00222AB0" w:rsidRDefault="00222AB0" w:rsidP="00222AB0">
      <w:pPr>
        <w:jc w:val="both"/>
      </w:pPr>
      <w:r>
        <w:t xml:space="preserve">The </w:t>
      </w:r>
      <w:r w:rsidR="007A2ADB">
        <w:t xml:space="preserve">matrix in </w:t>
      </w:r>
      <w:r w:rsidR="007A2ADB" w:rsidRPr="007A2ADB">
        <w:rPr>
          <w:i/>
        </w:rPr>
        <w:t>Figure 2</w:t>
      </w:r>
      <w:r>
        <w:t xml:space="preserve"> shows the classifications of risk, wh</w:t>
      </w:r>
      <w:r w:rsidR="00632A65">
        <w:t xml:space="preserve">ere green indicates that the risk is below the </w:t>
      </w:r>
      <w:r>
        <w:t xml:space="preserve">acceptable threshold. The </w:t>
      </w:r>
      <w:r w:rsidR="00027241">
        <w:t>orange</w:t>
      </w:r>
      <w:r>
        <w:t xml:space="preserve"> </w:t>
      </w:r>
      <w:r w:rsidR="00632A65">
        <w:t xml:space="preserve">and red areas </w:t>
      </w:r>
      <w:r w:rsidR="00EE7EDE">
        <w:t xml:space="preserve">generally </w:t>
      </w:r>
      <w:r w:rsidR="00632A65">
        <w:lastRenderedPageBreak/>
        <w:t>indicate that a risk does not meet the acceptance criteria and so is a candidate for treatment.</w:t>
      </w:r>
    </w:p>
    <w:p w14:paraId="31B42733" w14:textId="77777777" w:rsidR="008B24AE" w:rsidRDefault="008B24AE" w:rsidP="00222AB0">
      <w:pPr>
        <w:jc w:val="both"/>
      </w:pPr>
    </w:p>
    <w:p w14:paraId="6750950F" w14:textId="755ED8EA" w:rsidR="008B24AE" w:rsidRDefault="008B24AE" w:rsidP="00222AB0">
      <w:pPr>
        <w:jc w:val="both"/>
      </w:pPr>
      <w:r>
        <w:t xml:space="preserve">Risks will be prioritized for treatment according to their score and classification so that very high scoring risks are recommended to be addressed before those with lower levels of exposure for the </w:t>
      </w:r>
      <w:r w:rsidR="00F33EB7">
        <w:t>organisation</w:t>
      </w:r>
      <w:r>
        <w:t>.</w:t>
      </w:r>
    </w:p>
    <w:p w14:paraId="5E4569FF" w14:textId="69609744" w:rsidR="00B14954" w:rsidRDefault="00B14954" w:rsidP="00B14954">
      <w:pPr>
        <w:pStyle w:val="BodyText3"/>
      </w:pPr>
    </w:p>
    <w:p w14:paraId="5E456A02" w14:textId="463C0DF3" w:rsidR="00455408" w:rsidRDefault="00981531" w:rsidP="00492786">
      <w:pPr>
        <w:pStyle w:val="Heading2"/>
      </w:pPr>
      <w:bookmarkStart w:id="21" w:name="_Toc360445"/>
      <w:r>
        <w:t xml:space="preserve">Define </w:t>
      </w:r>
      <w:r w:rsidR="008C08FF">
        <w:t xml:space="preserve">Risk </w:t>
      </w:r>
      <w:r w:rsidR="00492786">
        <w:t>Treatment</w:t>
      </w:r>
      <w:r>
        <w:t xml:space="preserve"> Plan</w:t>
      </w:r>
      <w:bookmarkEnd w:id="21"/>
      <w:r w:rsidR="00492786">
        <w:t xml:space="preserve"> </w:t>
      </w:r>
    </w:p>
    <w:p w14:paraId="5E456A03" w14:textId="77777777" w:rsidR="00492786" w:rsidRDefault="00492786"/>
    <w:p w14:paraId="5E456A04" w14:textId="3A6C0015" w:rsidR="00B41E4A" w:rsidRDefault="00B14954" w:rsidP="00677F18">
      <w:pPr>
        <w:jc w:val="both"/>
      </w:pPr>
      <w:r>
        <w:t xml:space="preserve">For those risks that are </w:t>
      </w:r>
      <w:r w:rsidR="00F77A1D">
        <w:t>agreed</w:t>
      </w:r>
      <w:r>
        <w:t xml:space="preserve"> to be above the threshold for acceptance by </w:t>
      </w:r>
      <w:fldSimple w:instr=" DOCPROPERTY  &quot;Organization Name&quot;  \* MERGEFORMAT ">
        <w:r w:rsidR="00A11F15">
          <w:t>[Organization Name]</w:t>
        </w:r>
      </w:fldSimple>
      <w:r w:rsidR="00A11F15">
        <w:t xml:space="preserve">, </w:t>
      </w:r>
      <w:r w:rsidR="00B41E4A">
        <w:t>the options for treatment will then be explored.</w:t>
      </w:r>
    </w:p>
    <w:p w14:paraId="462315BC" w14:textId="77777777" w:rsidR="008B24AE" w:rsidRDefault="008B24AE" w:rsidP="00677F18">
      <w:pPr>
        <w:jc w:val="both"/>
      </w:pPr>
    </w:p>
    <w:p w14:paraId="08804D97" w14:textId="6F276F4C" w:rsidR="008B24AE" w:rsidRDefault="008B24AE" w:rsidP="008B24AE">
      <w:pPr>
        <w:jc w:val="both"/>
      </w:pPr>
      <w:r>
        <w:t xml:space="preserve">The overall intention of risk treatment is to reduce the classification of a risk to an acceptable level. This is not always possible as sometimes although the score is reduced, it remains in the same classification e.g. reducing the score from 8 to 6 means it </w:t>
      </w:r>
      <w:proofErr w:type="gramStart"/>
      <w:r>
        <w:t>still remains</w:t>
      </w:r>
      <w:proofErr w:type="gramEnd"/>
      <w:r>
        <w:t xml:space="preserve"> a medium level risk. The </w:t>
      </w:r>
      <w:r w:rsidR="00F33EB7">
        <w:t>organisation</w:t>
      </w:r>
      <w:r>
        <w:t xml:space="preserve"> may decide to accept these risks even though they remain at a medium rating. Such decisions should be recorded with a suitable explanation.</w:t>
      </w:r>
    </w:p>
    <w:p w14:paraId="5E456A05" w14:textId="77777777" w:rsidR="00B41E4A" w:rsidRDefault="00B41E4A"/>
    <w:p w14:paraId="5E456A09" w14:textId="77777777" w:rsidR="00B41E4A" w:rsidRDefault="00B41E4A" w:rsidP="00BC646D">
      <w:pPr>
        <w:pStyle w:val="Heading3"/>
      </w:pPr>
      <w:bookmarkStart w:id="22" w:name="_Toc360446"/>
      <w:r>
        <w:t>Risk Treatment Options</w:t>
      </w:r>
      <w:bookmarkEnd w:id="22"/>
    </w:p>
    <w:p w14:paraId="5E456A0A" w14:textId="77777777" w:rsidR="00B41E4A" w:rsidRDefault="00B41E4A"/>
    <w:p w14:paraId="5E456A0B" w14:textId="7216ABAF" w:rsidR="00DE4098" w:rsidRDefault="00B41E4A" w:rsidP="00FA1F87">
      <w:pPr>
        <w:jc w:val="both"/>
      </w:pPr>
      <w:r>
        <w:t>The following options may be applied to the treatment of the risks</w:t>
      </w:r>
      <w:r w:rsidR="009E4D68" w:rsidRPr="009E4D68">
        <w:t xml:space="preserve"> </w:t>
      </w:r>
      <w:r w:rsidR="009E4D68">
        <w:t>that have been agreed to be unacceptable</w:t>
      </w:r>
      <w:r>
        <w:t>:</w:t>
      </w:r>
    </w:p>
    <w:p w14:paraId="5E456A0C" w14:textId="77777777" w:rsidR="00B41E4A" w:rsidRDefault="00B41E4A" w:rsidP="00FA1F87">
      <w:pPr>
        <w:jc w:val="both"/>
      </w:pPr>
    </w:p>
    <w:p w14:paraId="5E456A0D" w14:textId="170FD542" w:rsidR="00B41E4A" w:rsidRDefault="008B24AE" w:rsidP="00CC05C2">
      <w:pPr>
        <w:numPr>
          <w:ilvl w:val="0"/>
          <w:numId w:val="5"/>
        </w:numPr>
        <w:jc w:val="both"/>
      </w:pPr>
      <w:r w:rsidRPr="008B24AE">
        <w:rPr>
          <w:b/>
          <w:i/>
        </w:rPr>
        <w:t>Modify</w:t>
      </w:r>
      <w:r>
        <w:t xml:space="preserve"> the risk - a</w:t>
      </w:r>
      <w:r w:rsidR="00B41E4A">
        <w:t>pply appropriate controls to lessen the likelihood and/or impact of the risk</w:t>
      </w:r>
    </w:p>
    <w:p w14:paraId="5E456A0E" w14:textId="77777777" w:rsidR="00B41E4A" w:rsidRDefault="00B41E4A" w:rsidP="00CC05C2">
      <w:pPr>
        <w:numPr>
          <w:ilvl w:val="0"/>
          <w:numId w:val="5"/>
        </w:numPr>
        <w:jc w:val="both"/>
      </w:pPr>
      <w:r w:rsidRPr="008B24AE">
        <w:rPr>
          <w:b/>
          <w:i/>
        </w:rPr>
        <w:t>Avoid</w:t>
      </w:r>
      <w:r>
        <w:t xml:space="preserve"> the risk by taking action that means it no longer applies</w:t>
      </w:r>
    </w:p>
    <w:p w14:paraId="5E456A0F" w14:textId="1353A5A6" w:rsidR="00B41E4A" w:rsidRDefault="008B24AE" w:rsidP="00CC05C2">
      <w:pPr>
        <w:numPr>
          <w:ilvl w:val="0"/>
          <w:numId w:val="5"/>
        </w:numPr>
        <w:jc w:val="both"/>
      </w:pPr>
      <w:r w:rsidRPr="008B24AE">
        <w:rPr>
          <w:b/>
          <w:i/>
        </w:rPr>
        <w:t>Share</w:t>
      </w:r>
      <w:r w:rsidR="00B41E4A">
        <w:t xml:space="preserve"> the risk </w:t>
      </w:r>
      <w:r>
        <w:t>with</w:t>
      </w:r>
      <w:r w:rsidR="00B41E4A">
        <w:t xml:space="preserve"> another party e.g. insurer or supplier</w:t>
      </w:r>
    </w:p>
    <w:p w14:paraId="5E456A10" w14:textId="77777777" w:rsidR="006D0AA9" w:rsidRDefault="006D0AA9" w:rsidP="006D0AA9"/>
    <w:p w14:paraId="5E456A11" w14:textId="77777777" w:rsidR="006D0AA9" w:rsidRDefault="00FA1F87" w:rsidP="00FA1F87">
      <w:pPr>
        <w:jc w:val="both"/>
      </w:pPr>
      <w:r>
        <w:t>Judgement will be used in the decision as to which course of action to follow, based on a sound knowledge of the circumstances surrounding the risk e.g.</w:t>
      </w:r>
    </w:p>
    <w:p w14:paraId="69407825" w14:textId="77777777" w:rsidR="00735D36" w:rsidRDefault="00735D36" w:rsidP="00FA1F87">
      <w:pPr>
        <w:jc w:val="both"/>
      </w:pPr>
    </w:p>
    <w:p w14:paraId="5E456A13" w14:textId="77777777" w:rsidR="00FA1F87" w:rsidRDefault="00FA1F87" w:rsidP="00CC05C2">
      <w:pPr>
        <w:numPr>
          <w:ilvl w:val="0"/>
          <w:numId w:val="6"/>
        </w:numPr>
      </w:pPr>
      <w:r>
        <w:t>Business strategy</w:t>
      </w:r>
    </w:p>
    <w:p w14:paraId="5E456A14" w14:textId="77777777" w:rsidR="00FA1F87" w:rsidRDefault="00FA1F87" w:rsidP="00CC05C2">
      <w:pPr>
        <w:numPr>
          <w:ilvl w:val="0"/>
          <w:numId w:val="6"/>
        </w:numPr>
      </w:pPr>
      <w:r>
        <w:t>Regulatory and legislative considerations</w:t>
      </w:r>
    </w:p>
    <w:p w14:paraId="5E456A15" w14:textId="77777777" w:rsidR="00FA1F87" w:rsidRDefault="00FA1F87" w:rsidP="00CC05C2">
      <w:pPr>
        <w:numPr>
          <w:ilvl w:val="0"/>
          <w:numId w:val="6"/>
        </w:numPr>
      </w:pPr>
      <w:r>
        <w:t>Technical issues</w:t>
      </w:r>
    </w:p>
    <w:p w14:paraId="5E456A16" w14:textId="77777777" w:rsidR="00FA1F87" w:rsidRDefault="00FA1F87" w:rsidP="00CC05C2">
      <w:pPr>
        <w:numPr>
          <w:ilvl w:val="0"/>
          <w:numId w:val="6"/>
        </w:numPr>
      </w:pPr>
      <w:r>
        <w:t>Commercial and contractual issues</w:t>
      </w:r>
    </w:p>
    <w:p w14:paraId="5E456A17" w14:textId="77777777" w:rsidR="00FA1F87" w:rsidRDefault="00FA1F87" w:rsidP="00FA1F87"/>
    <w:p w14:paraId="5E456A18" w14:textId="6AC5431F" w:rsidR="00B41E4A" w:rsidRDefault="00FA1F87" w:rsidP="00AF10FD">
      <w:pPr>
        <w:jc w:val="both"/>
      </w:pPr>
      <w:r>
        <w:t>The Risk Manager will ensure that all parties who have an interest or bearing on the treatment of the risk are consulted</w:t>
      </w:r>
      <w:r w:rsidR="009E4D68">
        <w:t>, including the risk owner</w:t>
      </w:r>
      <w:r>
        <w:t>.</w:t>
      </w:r>
    </w:p>
    <w:p w14:paraId="5E456A24" w14:textId="77777777" w:rsidR="00AF10FD" w:rsidRDefault="00AF10FD" w:rsidP="00676F32">
      <w:pPr>
        <w:jc w:val="both"/>
      </w:pPr>
    </w:p>
    <w:p w14:paraId="5E456A25" w14:textId="77777777" w:rsidR="00455408" w:rsidRDefault="008C08FF" w:rsidP="009E4D68">
      <w:pPr>
        <w:pStyle w:val="Heading3"/>
      </w:pPr>
      <w:bookmarkStart w:id="23" w:name="_Toc360447"/>
      <w:r>
        <w:t>Selection of Controls</w:t>
      </w:r>
      <w:bookmarkEnd w:id="23"/>
    </w:p>
    <w:p w14:paraId="5E456A26" w14:textId="76EEC588" w:rsidR="00492786" w:rsidRDefault="00492786"/>
    <w:p w14:paraId="411CEF89" w14:textId="7AEECE39" w:rsidR="00FF2D1D" w:rsidRDefault="00FF2D1D" w:rsidP="00FF2D1D">
      <w:pPr>
        <w:jc w:val="both"/>
      </w:pPr>
      <w:r>
        <w:t xml:space="preserve">Appropriate controls </w:t>
      </w:r>
      <w:r w:rsidR="00D80A43">
        <w:t xml:space="preserve">(i.e. actions to be taken to address risk) </w:t>
      </w:r>
      <w:r>
        <w:t xml:space="preserve">will then be identified to reduce either the likelihood or impact (or both) of each risk in order to bring it within acceptable bounds. </w:t>
      </w:r>
    </w:p>
    <w:p w14:paraId="0712E1D2" w14:textId="77777777" w:rsidR="00FF2D1D" w:rsidRDefault="00FF2D1D"/>
    <w:p w14:paraId="5E456A29" w14:textId="652B1C36" w:rsidR="00676F32" w:rsidRPr="00FF2D1D" w:rsidRDefault="00676F32" w:rsidP="00676F32">
      <w:pPr>
        <w:jc w:val="both"/>
        <w:rPr>
          <w:highlight w:val="yellow"/>
        </w:rPr>
      </w:pPr>
      <w:r w:rsidRPr="00FF2D1D">
        <w:rPr>
          <w:highlight w:val="yellow"/>
        </w:rPr>
        <w:lastRenderedPageBreak/>
        <w:t xml:space="preserve">In accordance with </w:t>
      </w:r>
      <w:r w:rsidR="00A13E21" w:rsidRPr="00FF2D1D">
        <w:rPr>
          <w:highlight w:val="yellow"/>
        </w:rPr>
        <w:fldChar w:fldCharType="begin"/>
      </w:r>
      <w:r w:rsidR="00A13E21" w:rsidRPr="00FF2D1D">
        <w:rPr>
          <w:highlight w:val="yellow"/>
        </w:rPr>
        <w:instrText xml:space="preserve"> DOCPROPERTY  "Organization Name"  \* MERGEFORMAT </w:instrText>
      </w:r>
      <w:r w:rsidR="00A13E21" w:rsidRPr="00FF2D1D">
        <w:rPr>
          <w:highlight w:val="yellow"/>
        </w:rPr>
        <w:fldChar w:fldCharType="separate"/>
      </w:r>
      <w:r w:rsidR="00A11F15" w:rsidRPr="00FF2D1D">
        <w:rPr>
          <w:highlight w:val="yellow"/>
        </w:rPr>
        <w:t>[Organization Name]</w:t>
      </w:r>
      <w:r w:rsidR="00A13E21" w:rsidRPr="00FF2D1D">
        <w:rPr>
          <w:highlight w:val="yellow"/>
        </w:rPr>
        <w:fldChar w:fldCharType="end"/>
      </w:r>
      <w:r w:rsidRPr="00FF2D1D">
        <w:rPr>
          <w:highlight w:val="yellow"/>
        </w:rPr>
        <w:t>’s adoption of the ISO/IEC 27001 standard, Annex A of that document will be used as the starting point for the identification of appropriate controls to address the risk treatment requirements identified as part of the risk assessment exercise.</w:t>
      </w:r>
      <w:r w:rsidR="00FF2D1D">
        <w:rPr>
          <w:highlight w:val="yellow"/>
        </w:rPr>
        <w:t xml:space="preserve"> </w:t>
      </w:r>
      <w:r w:rsidR="00735D36" w:rsidRPr="00FF2D1D">
        <w:rPr>
          <w:highlight w:val="yellow"/>
        </w:rPr>
        <w:t>T</w:t>
      </w:r>
      <w:r w:rsidRPr="00FF2D1D">
        <w:rPr>
          <w:highlight w:val="yellow"/>
        </w:rPr>
        <w:t xml:space="preserve">he controls set out in Annex A </w:t>
      </w:r>
      <w:r w:rsidR="00735D36" w:rsidRPr="00FF2D1D">
        <w:rPr>
          <w:highlight w:val="yellow"/>
        </w:rPr>
        <w:t>will be supplemented by the extended and additional guidance set out in the following codes of practice:</w:t>
      </w:r>
    </w:p>
    <w:p w14:paraId="1109DAAD" w14:textId="77777777" w:rsidR="00735D36" w:rsidRPr="00FF2D1D" w:rsidRDefault="00735D36" w:rsidP="00676F32">
      <w:pPr>
        <w:jc w:val="both"/>
        <w:rPr>
          <w:highlight w:val="yellow"/>
        </w:rPr>
      </w:pPr>
    </w:p>
    <w:p w14:paraId="73FCD227" w14:textId="77777777" w:rsidR="00735D36" w:rsidRPr="00FF2D1D" w:rsidRDefault="00735D36" w:rsidP="00735D36">
      <w:pPr>
        <w:pStyle w:val="ListParagraph"/>
        <w:numPr>
          <w:ilvl w:val="0"/>
          <w:numId w:val="19"/>
        </w:numPr>
        <w:jc w:val="both"/>
        <w:rPr>
          <w:i/>
          <w:color w:val="000000"/>
          <w:szCs w:val="20"/>
          <w:highlight w:val="yellow"/>
        </w:rPr>
      </w:pPr>
      <w:r w:rsidRPr="00FF2D1D">
        <w:rPr>
          <w:i/>
          <w:color w:val="000000"/>
          <w:szCs w:val="20"/>
          <w:highlight w:val="yellow"/>
        </w:rPr>
        <w:t>ISO/IEC 27002 – Code of practice for information security controls</w:t>
      </w:r>
    </w:p>
    <w:p w14:paraId="45172405" w14:textId="77777777" w:rsidR="00735D36" w:rsidRPr="00AC346A" w:rsidRDefault="00735D36" w:rsidP="00735D36">
      <w:pPr>
        <w:pStyle w:val="ListParagraph"/>
        <w:numPr>
          <w:ilvl w:val="0"/>
          <w:numId w:val="19"/>
        </w:numPr>
        <w:jc w:val="both"/>
        <w:rPr>
          <w:i/>
          <w:color w:val="000000"/>
          <w:szCs w:val="20"/>
          <w:highlight w:val="yellow"/>
        </w:rPr>
      </w:pPr>
      <w:r w:rsidRPr="00AC346A">
        <w:rPr>
          <w:i/>
          <w:color w:val="000000"/>
          <w:szCs w:val="20"/>
          <w:highlight w:val="yellow"/>
        </w:rPr>
        <w:t>ISO/IEC 27017 – Code of practice for information security controls based on ISO/IEC 27002 for cloud services</w:t>
      </w:r>
    </w:p>
    <w:p w14:paraId="23CDA56A" w14:textId="77777777" w:rsidR="00735D36" w:rsidRPr="00AC346A" w:rsidRDefault="00735D36" w:rsidP="00735D36">
      <w:pPr>
        <w:pStyle w:val="ListParagraph"/>
        <w:numPr>
          <w:ilvl w:val="0"/>
          <w:numId w:val="19"/>
        </w:numPr>
        <w:jc w:val="both"/>
        <w:rPr>
          <w:i/>
          <w:color w:val="000000"/>
          <w:szCs w:val="20"/>
          <w:highlight w:val="yellow"/>
        </w:rPr>
      </w:pPr>
      <w:r w:rsidRPr="00AC346A">
        <w:rPr>
          <w:i/>
          <w:color w:val="000000"/>
          <w:szCs w:val="20"/>
          <w:highlight w:val="yellow"/>
        </w:rPr>
        <w:t>ISO/IEC 27018 – Code of practice for protection of personally identifiable information (PII) in public clouds acting as PII processors</w:t>
      </w:r>
    </w:p>
    <w:p w14:paraId="5E456A2A" w14:textId="77777777" w:rsidR="00676F32" w:rsidRDefault="00676F32"/>
    <w:p w14:paraId="4F8A6994" w14:textId="55499A14" w:rsidR="00735D36" w:rsidRDefault="00735D36" w:rsidP="008C7D5D">
      <w:pPr>
        <w:jc w:val="both"/>
      </w:pPr>
      <w:r w:rsidRPr="00AC346A">
        <w:rPr>
          <w:highlight w:val="yellow"/>
        </w:rPr>
        <w:t>The last two of these provide specific application of the Annex A controls to a cloud service provider scenario</w:t>
      </w:r>
      <w:r w:rsidR="008C7D5D" w:rsidRPr="00AC346A">
        <w:rPr>
          <w:highlight w:val="yellow"/>
        </w:rPr>
        <w:t xml:space="preserve"> and address the area of the protection of </w:t>
      </w:r>
      <w:r w:rsidR="00CD751F">
        <w:rPr>
          <w:highlight w:val="yellow"/>
        </w:rPr>
        <w:t>personal data</w:t>
      </w:r>
      <w:r w:rsidR="008C7D5D" w:rsidRPr="00AC346A">
        <w:rPr>
          <w:highlight w:val="yellow"/>
        </w:rPr>
        <w:t xml:space="preserve"> more comprehensively than the ISO/IEC 27001 standard on its own.</w:t>
      </w:r>
    </w:p>
    <w:p w14:paraId="3DA9F6A5" w14:textId="77777777" w:rsidR="008C7D5D" w:rsidRDefault="008C7D5D"/>
    <w:p w14:paraId="45A463BF" w14:textId="7FCEEE3D" w:rsidR="009E4D68" w:rsidRDefault="00012438" w:rsidP="009E4D68">
      <w:pPr>
        <w:pStyle w:val="Heading3"/>
      </w:pPr>
      <w:bookmarkStart w:id="24" w:name="_Toc360448"/>
      <w:r>
        <w:t>Data Protection Impact Assessment Report</w:t>
      </w:r>
      <w:bookmarkEnd w:id="24"/>
    </w:p>
    <w:p w14:paraId="4E937B8A" w14:textId="77777777" w:rsidR="009E4D68" w:rsidRDefault="009E4D68" w:rsidP="009E4D68"/>
    <w:p w14:paraId="0AF73F38" w14:textId="1AAE28CC" w:rsidR="009E4D68" w:rsidRDefault="009E4D68" w:rsidP="009E4D68">
      <w:pPr>
        <w:jc w:val="both"/>
      </w:pPr>
      <w:r>
        <w:t xml:space="preserve">The evaluation of the treatment options will result in the production of the </w:t>
      </w:r>
      <w:r w:rsidR="00012438">
        <w:t>data protection impact assessment report</w:t>
      </w:r>
      <w:r>
        <w:t xml:space="preserve"> which will detail:</w:t>
      </w:r>
    </w:p>
    <w:p w14:paraId="4A40F1E7" w14:textId="2EC3599A" w:rsidR="009E4D68" w:rsidRDefault="009E4D68" w:rsidP="009E4D68"/>
    <w:p w14:paraId="175123B1" w14:textId="06B42910" w:rsidR="00012438" w:rsidRDefault="00012438" w:rsidP="00012438">
      <w:pPr>
        <w:pStyle w:val="ListParagraph"/>
        <w:numPr>
          <w:ilvl w:val="0"/>
          <w:numId w:val="23"/>
        </w:numPr>
      </w:pPr>
      <w:r>
        <w:t>A description of the proposed processing operations and the personal data involved</w:t>
      </w:r>
    </w:p>
    <w:p w14:paraId="4747A1F8" w14:textId="0F23D28A" w:rsidR="00012438" w:rsidRDefault="00012438" w:rsidP="00012438">
      <w:pPr>
        <w:pStyle w:val="ListParagraph"/>
        <w:numPr>
          <w:ilvl w:val="0"/>
          <w:numId w:val="23"/>
        </w:numPr>
      </w:pPr>
      <w:r>
        <w:t>The purposes of the processing including, where applicable the legitimate interest of the controller of the personal data as defined by the GDPR</w:t>
      </w:r>
    </w:p>
    <w:p w14:paraId="4B967033" w14:textId="36754CA8" w:rsidR="00012438" w:rsidRDefault="00012438" w:rsidP="00012438">
      <w:pPr>
        <w:pStyle w:val="ListParagraph"/>
        <w:numPr>
          <w:ilvl w:val="0"/>
          <w:numId w:val="23"/>
        </w:numPr>
      </w:pPr>
      <w:r>
        <w:t>An assessment of the necessity and proportionality of the processing</w:t>
      </w:r>
    </w:p>
    <w:p w14:paraId="4D0A86C6" w14:textId="3A480747" w:rsidR="00386CA7" w:rsidRDefault="00386CA7" w:rsidP="00012438">
      <w:pPr>
        <w:pStyle w:val="ListParagraph"/>
        <w:numPr>
          <w:ilvl w:val="0"/>
          <w:numId w:val="23"/>
        </w:numPr>
      </w:pPr>
      <w:r>
        <w:t>The results of the assessment of the risks to the rights and freedoms of the data subjects</w:t>
      </w:r>
    </w:p>
    <w:p w14:paraId="431A1C8E" w14:textId="797C43E8" w:rsidR="00012438" w:rsidRDefault="00012438" w:rsidP="00012438">
      <w:pPr>
        <w:pStyle w:val="BodyText3"/>
        <w:numPr>
          <w:ilvl w:val="0"/>
          <w:numId w:val="4"/>
        </w:numPr>
      </w:pPr>
      <w:r>
        <w:t xml:space="preserve">Whether </w:t>
      </w:r>
      <w:r w:rsidR="00386CA7">
        <w:t>each</w:t>
      </w:r>
      <w:r>
        <w:t xml:space="preserve"> risk is recommended for acceptance or treatment</w:t>
      </w:r>
    </w:p>
    <w:p w14:paraId="52594648" w14:textId="51A49304" w:rsidR="00012438" w:rsidRDefault="00012438" w:rsidP="009E4D68">
      <w:pPr>
        <w:pStyle w:val="BodyText3"/>
        <w:numPr>
          <w:ilvl w:val="0"/>
          <w:numId w:val="4"/>
        </w:numPr>
      </w:pPr>
      <w:r>
        <w:t>Priority of risks for treatment</w:t>
      </w:r>
    </w:p>
    <w:p w14:paraId="78091B41" w14:textId="0AB43B95" w:rsidR="008D0E3A" w:rsidRDefault="008D0E3A" w:rsidP="009E4D68">
      <w:pPr>
        <w:numPr>
          <w:ilvl w:val="0"/>
          <w:numId w:val="7"/>
        </w:numPr>
      </w:pPr>
      <w:r>
        <w:t>Risk owner</w:t>
      </w:r>
      <w:r w:rsidR="00386CA7">
        <w:t>s</w:t>
      </w:r>
    </w:p>
    <w:p w14:paraId="15F94CC5" w14:textId="77777777" w:rsidR="009E4D68" w:rsidRDefault="009E4D68" w:rsidP="009E4D68">
      <w:pPr>
        <w:numPr>
          <w:ilvl w:val="0"/>
          <w:numId w:val="7"/>
        </w:numPr>
      </w:pPr>
      <w:r>
        <w:t>Recommended treatment option</w:t>
      </w:r>
    </w:p>
    <w:p w14:paraId="1802E993" w14:textId="3EE187D4" w:rsidR="009E4D68" w:rsidRDefault="009E4D68" w:rsidP="009E4D68">
      <w:pPr>
        <w:numPr>
          <w:ilvl w:val="0"/>
          <w:numId w:val="7"/>
        </w:numPr>
      </w:pPr>
      <w:r>
        <w:t>Control(s) to be implemented</w:t>
      </w:r>
    </w:p>
    <w:p w14:paraId="56376317" w14:textId="77777777" w:rsidR="008D0E3A" w:rsidRDefault="008D0E3A" w:rsidP="008D0E3A">
      <w:pPr>
        <w:numPr>
          <w:ilvl w:val="0"/>
          <w:numId w:val="7"/>
        </w:numPr>
      </w:pPr>
      <w:r>
        <w:t>Responsibility for the identified actions</w:t>
      </w:r>
    </w:p>
    <w:p w14:paraId="25E151F5" w14:textId="77777777" w:rsidR="008D0E3A" w:rsidRDefault="008D0E3A" w:rsidP="008D0E3A">
      <w:pPr>
        <w:numPr>
          <w:ilvl w:val="0"/>
          <w:numId w:val="7"/>
        </w:numPr>
      </w:pPr>
      <w:r>
        <w:t>Timescales for actions</w:t>
      </w:r>
    </w:p>
    <w:p w14:paraId="5011ED5C" w14:textId="77777777" w:rsidR="008D0E3A" w:rsidRDefault="008D0E3A" w:rsidP="008D0E3A">
      <w:pPr>
        <w:numPr>
          <w:ilvl w:val="0"/>
          <w:numId w:val="7"/>
        </w:numPr>
      </w:pPr>
      <w:r>
        <w:t>Residual risk levels after the controls have been implemented</w:t>
      </w:r>
    </w:p>
    <w:p w14:paraId="5E456A2E" w14:textId="77777777" w:rsidR="00AF10FD" w:rsidRDefault="00AF10FD"/>
    <w:p w14:paraId="5E456A2F" w14:textId="1EFC4D48" w:rsidR="00492786" w:rsidRDefault="00981531" w:rsidP="00DE4098">
      <w:pPr>
        <w:pStyle w:val="Heading2"/>
      </w:pPr>
      <w:bookmarkStart w:id="25" w:name="_Toc360449"/>
      <w:r>
        <w:t xml:space="preserve">Obtain </w:t>
      </w:r>
      <w:r w:rsidR="00DE4098">
        <w:t>Management Approval</w:t>
      </w:r>
      <w:r>
        <w:t xml:space="preserve"> for Residual Risks</w:t>
      </w:r>
      <w:bookmarkEnd w:id="25"/>
    </w:p>
    <w:p w14:paraId="5E456A30" w14:textId="77777777" w:rsidR="00DE4098" w:rsidRDefault="00DE4098"/>
    <w:p w14:paraId="5E456A34" w14:textId="5B434204" w:rsidR="00676F32" w:rsidRPr="005C2D07" w:rsidRDefault="00676F32" w:rsidP="00386CA7">
      <w:pPr>
        <w:jc w:val="both"/>
        <w:rPr>
          <w:i/>
        </w:rPr>
      </w:pPr>
      <w:r>
        <w:t xml:space="preserve">At each stage of the </w:t>
      </w:r>
      <w:r w:rsidR="00386CA7">
        <w:t>data protection impact assessment</w:t>
      </w:r>
      <w:r>
        <w:t xml:space="preserve"> process</w:t>
      </w:r>
      <w:r w:rsidR="00FB56F0">
        <w:t>,</w:t>
      </w:r>
      <w:r>
        <w:t xml:space="preserve"> management will be kept informed of progress and decisions made, including formal signoff of the </w:t>
      </w:r>
      <w:r w:rsidR="00D4608A">
        <w:t xml:space="preserve">proposed residual risks. Management will approve the </w:t>
      </w:r>
      <w:r w:rsidR="00386CA7">
        <w:t>data protection impact assessment report and will consider to what extent the report should be made public, either in full or in summarized form.</w:t>
      </w:r>
    </w:p>
    <w:p w14:paraId="5E456A36" w14:textId="77777777" w:rsidR="00676F32" w:rsidRDefault="00676F32" w:rsidP="00676F32"/>
    <w:p w14:paraId="5E456A37" w14:textId="77777777" w:rsidR="00676F32" w:rsidRDefault="00676F32" w:rsidP="00676F32">
      <w:pPr>
        <w:jc w:val="both"/>
      </w:pPr>
      <w:r>
        <w:t xml:space="preserve">Signoff will be indicated according to </w:t>
      </w:r>
      <w:fldSimple w:instr=" DOCPROPERTY  &quot;Organization Name&quot;  \* MERGEFORMAT ">
        <w:r w:rsidR="00A11F15">
          <w:t>[Organization Name]</w:t>
        </w:r>
      </w:fldSimple>
      <w:r w:rsidR="00A11F15">
        <w:t xml:space="preserve"> </w:t>
      </w:r>
      <w:r>
        <w:t>documentation standards.</w:t>
      </w:r>
    </w:p>
    <w:p w14:paraId="5E456A39" w14:textId="3BCF47C1" w:rsidR="00A70F52" w:rsidRDefault="00A70F52" w:rsidP="00676F32">
      <w:pPr>
        <w:jc w:val="both"/>
      </w:pPr>
      <w:r>
        <w:lastRenderedPageBreak/>
        <w:t xml:space="preserve">In addition to overall management approval, </w:t>
      </w:r>
      <w:r w:rsidR="009E4D68">
        <w:t xml:space="preserve">the acceptance or treatment of </w:t>
      </w:r>
      <w:r>
        <w:t xml:space="preserve">each </w:t>
      </w:r>
      <w:r w:rsidR="009E4D68">
        <w:t>risk</w:t>
      </w:r>
      <w:r>
        <w:t xml:space="preserve"> should be signed off by the relevant risk owner.</w:t>
      </w:r>
    </w:p>
    <w:p w14:paraId="1A0085A4" w14:textId="2AA39F12" w:rsidR="000F2770" w:rsidRDefault="000F2770" w:rsidP="00676F32">
      <w:pPr>
        <w:jc w:val="both"/>
      </w:pPr>
    </w:p>
    <w:p w14:paraId="621A457C" w14:textId="33ED4B65" w:rsidR="000F2770" w:rsidRDefault="000F2770" w:rsidP="000F2770">
      <w:pPr>
        <w:pStyle w:val="Heading2"/>
      </w:pPr>
      <w:bookmarkStart w:id="26" w:name="_Toc360450"/>
      <w:r>
        <w:t>Prior Consultation with Supervisory Authority</w:t>
      </w:r>
      <w:bookmarkEnd w:id="26"/>
    </w:p>
    <w:p w14:paraId="31723AB5" w14:textId="77F307FC" w:rsidR="000F2770" w:rsidRDefault="000F2770" w:rsidP="00676F32">
      <w:pPr>
        <w:jc w:val="both"/>
      </w:pPr>
    </w:p>
    <w:p w14:paraId="41863CC5" w14:textId="59CB749E" w:rsidR="000F2770" w:rsidRDefault="000F2770" w:rsidP="00676F32">
      <w:pPr>
        <w:jc w:val="both"/>
      </w:pPr>
      <w:proofErr w:type="gramStart"/>
      <w:r>
        <w:t>In the event that</w:t>
      </w:r>
      <w:proofErr w:type="gramEnd"/>
      <w:r>
        <w:t xml:space="preserve"> the results of the data protection impact assessment indicate a high level of risk prior to the identified controls being implemented, the GDPR requires that the supervisory authority is consulted before any processing takes place. </w:t>
      </w:r>
    </w:p>
    <w:p w14:paraId="6D45B533" w14:textId="244DD0E8" w:rsidR="000F2770" w:rsidRDefault="000F2770" w:rsidP="00676F32">
      <w:pPr>
        <w:jc w:val="both"/>
      </w:pPr>
    </w:p>
    <w:p w14:paraId="58540FB3" w14:textId="54747043" w:rsidR="000F2770" w:rsidRDefault="000F2770" w:rsidP="00676F32">
      <w:pPr>
        <w:jc w:val="both"/>
      </w:pPr>
      <w:r>
        <w:t>The following information must be provided:</w:t>
      </w:r>
    </w:p>
    <w:p w14:paraId="12039BAD" w14:textId="06339A4E" w:rsidR="000F2770" w:rsidRDefault="000F2770" w:rsidP="00676F32">
      <w:pPr>
        <w:jc w:val="both"/>
      </w:pPr>
    </w:p>
    <w:p w14:paraId="04B3604E" w14:textId="5FA486E0" w:rsidR="000F2770" w:rsidRDefault="000F2770" w:rsidP="000F2770">
      <w:pPr>
        <w:pStyle w:val="ListParagraph"/>
        <w:numPr>
          <w:ilvl w:val="0"/>
          <w:numId w:val="24"/>
        </w:numPr>
        <w:jc w:val="both"/>
      </w:pPr>
      <w:r>
        <w:t>Details of the respective responsibilities of the controller, joint controllers and processors, where applicable</w:t>
      </w:r>
    </w:p>
    <w:p w14:paraId="021A504B" w14:textId="4D335A69" w:rsidR="000F2770" w:rsidRDefault="000F2770" w:rsidP="000F2770">
      <w:pPr>
        <w:pStyle w:val="ListParagraph"/>
        <w:numPr>
          <w:ilvl w:val="0"/>
          <w:numId w:val="24"/>
        </w:numPr>
        <w:jc w:val="both"/>
      </w:pPr>
      <w:r>
        <w:t>Purposes and means of the processing</w:t>
      </w:r>
    </w:p>
    <w:p w14:paraId="46205F49" w14:textId="48223938" w:rsidR="000F2770" w:rsidRDefault="000F2770" w:rsidP="000F2770">
      <w:pPr>
        <w:pStyle w:val="ListParagraph"/>
        <w:numPr>
          <w:ilvl w:val="0"/>
          <w:numId w:val="24"/>
        </w:numPr>
        <w:jc w:val="both"/>
      </w:pPr>
      <w:r>
        <w:t>The controls that will be implemented to protect the data</w:t>
      </w:r>
    </w:p>
    <w:p w14:paraId="63F9F3EC" w14:textId="1712A5CB" w:rsidR="000F2770" w:rsidRDefault="00716B92" w:rsidP="000F2770">
      <w:pPr>
        <w:pStyle w:val="ListParagraph"/>
        <w:numPr>
          <w:ilvl w:val="0"/>
          <w:numId w:val="24"/>
        </w:numPr>
        <w:jc w:val="both"/>
      </w:pPr>
      <w:r>
        <w:t>Contact details for the data protection officer (if applicable)</w:t>
      </w:r>
    </w:p>
    <w:p w14:paraId="416F16F7" w14:textId="6D6DEC20" w:rsidR="00716B92" w:rsidRDefault="00716B92" w:rsidP="000F2770">
      <w:pPr>
        <w:pStyle w:val="ListParagraph"/>
        <w:numPr>
          <w:ilvl w:val="0"/>
          <w:numId w:val="24"/>
        </w:numPr>
        <w:jc w:val="both"/>
      </w:pPr>
      <w:r>
        <w:t>A copy of the impact assessment report</w:t>
      </w:r>
    </w:p>
    <w:p w14:paraId="2D086955" w14:textId="67356652" w:rsidR="00716B92" w:rsidRDefault="00716B92" w:rsidP="00716B92">
      <w:pPr>
        <w:jc w:val="both"/>
      </w:pPr>
    </w:p>
    <w:p w14:paraId="434A5BA1" w14:textId="30AAF7F5" w:rsidR="000F2770" w:rsidRDefault="00716B92" w:rsidP="00676F32">
      <w:pPr>
        <w:jc w:val="both"/>
      </w:pPr>
      <w:r>
        <w:t>The supervisory authority has eight weeks (extendable by a further six weeks) to provide a judgement on the proposed processing and, if appropriate, give details of what must be done to make the processing acceptable under the GDPR.</w:t>
      </w:r>
    </w:p>
    <w:p w14:paraId="25B57863" w14:textId="77777777" w:rsidR="00082540" w:rsidRDefault="00082540" w:rsidP="00676F32"/>
    <w:p w14:paraId="005DFF13" w14:textId="4A546B99" w:rsidR="00981531" w:rsidRDefault="00981531" w:rsidP="00981531">
      <w:pPr>
        <w:pStyle w:val="Heading2"/>
      </w:pPr>
      <w:bookmarkStart w:id="27" w:name="_Toc360451"/>
      <w:r>
        <w:t xml:space="preserve">Implement Risk Treatment </w:t>
      </w:r>
      <w:r w:rsidR="00386CA7">
        <w:t>Actions</w:t>
      </w:r>
      <w:bookmarkEnd w:id="27"/>
    </w:p>
    <w:p w14:paraId="2096EBCC" w14:textId="3211104C" w:rsidR="00981531" w:rsidRDefault="00981531" w:rsidP="00676F32"/>
    <w:p w14:paraId="53AAEF40" w14:textId="61D38B77" w:rsidR="00FB56F0" w:rsidRDefault="00FB56F0" w:rsidP="00FB56F0">
      <w:pPr>
        <w:jc w:val="both"/>
      </w:pPr>
      <w:r>
        <w:t xml:space="preserve">Once the risk treatment plan has been approved, the necessary actions should be tracked and completed as part of the day to day control of the project. </w:t>
      </w:r>
      <w:proofErr w:type="gramStart"/>
      <w:r>
        <w:t>In the event that</w:t>
      </w:r>
      <w:proofErr w:type="gramEnd"/>
      <w:r>
        <w:t xml:space="preserve"> any actions are delayed or cannot be completed, the implications of this to the protection of the personal data involved must be assessed by management and a decision taken about what to do next. If the untreated risk is sufficiently serious, this may have a significant impact on the viability of the project from a compliance viewpoint and advice should be sought from the Data Protection Officer and/or the supervisory authority</w:t>
      </w:r>
      <w:r w:rsidR="00082540">
        <w:t xml:space="preserve"> in the country or countries affected.</w:t>
      </w:r>
    </w:p>
    <w:p w14:paraId="675A470C" w14:textId="77777777" w:rsidR="00981531" w:rsidRDefault="00981531" w:rsidP="00676F32"/>
    <w:p w14:paraId="5E456A3B" w14:textId="77777777" w:rsidR="00DE4098" w:rsidRDefault="00DE4098" w:rsidP="00DE4098">
      <w:pPr>
        <w:pStyle w:val="Heading2"/>
      </w:pPr>
      <w:bookmarkStart w:id="28" w:name="_Toc360452"/>
      <w:r>
        <w:t>Risk Monitoring and Reporting</w:t>
      </w:r>
      <w:bookmarkEnd w:id="28"/>
    </w:p>
    <w:p w14:paraId="5E456A3C" w14:textId="77777777" w:rsidR="00DE4098" w:rsidRDefault="00DE4098"/>
    <w:p w14:paraId="5E456A3D" w14:textId="77777777" w:rsidR="00676F32" w:rsidRDefault="008A4347" w:rsidP="008A4347">
      <w:pPr>
        <w:jc w:val="both"/>
      </w:pPr>
      <w:r>
        <w:t>As part of the implementation of new controls and the maintenance of existing ones, key performance indicators will be identified which will allow the measurement of the success of the controls in addressing the relevant risks.</w:t>
      </w:r>
    </w:p>
    <w:p w14:paraId="5E456A3E" w14:textId="77777777" w:rsidR="008A4347" w:rsidRDefault="008A4347" w:rsidP="008A4347">
      <w:pPr>
        <w:jc w:val="both"/>
      </w:pPr>
    </w:p>
    <w:p w14:paraId="5E456A3F" w14:textId="0B8C33AF" w:rsidR="008A4347" w:rsidRDefault="008A4347" w:rsidP="008A4347">
      <w:pPr>
        <w:jc w:val="both"/>
      </w:pPr>
      <w:r>
        <w:t>These indicators will be reported on a regular basis and trend information produced so that exception situations can</w:t>
      </w:r>
      <w:r w:rsidR="009E4D68">
        <w:t xml:space="preserve"> be identified and dealt with as part of the </w:t>
      </w:r>
      <w:r>
        <w:t>management</w:t>
      </w:r>
      <w:r w:rsidR="00FF2D1D">
        <w:t xml:space="preserve"> review process</w:t>
      </w:r>
      <w:r>
        <w:t xml:space="preserve">. </w:t>
      </w:r>
    </w:p>
    <w:p w14:paraId="7EF59E36" w14:textId="278B0AE3" w:rsidR="00716B92" w:rsidRDefault="00716B92"/>
    <w:p w14:paraId="1C2D772A" w14:textId="7CF2B759" w:rsidR="00D80A43" w:rsidRDefault="00D80A43"/>
    <w:p w14:paraId="0670D788" w14:textId="77777777" w:rsidR="00D80A43" w:rsidRDefault="00D80A43"/>
    <w:p w14:paraId="5E456A41" w14:textId="77777777" w:rsidR="00DE4098" w:rsidRDefault="008C08FF" w:rsidP="008C08FF">
      <w:pPr>
        <w:pStyle w:val="Heading2"/>
      </w:pPr>
      <w:bookmarkStart w:id="29" w:name="_Toc360453"/>
      <w:r>
        <w:lastRenderedPageBreak/>
        <w:t>Regular Review</w:t>
      </w:r>
      <w:bookmarkEnd w:id="29"/>
    </w:p>
    <w:p w14:paraId="5E456A42" w14:textId="77777777" w:rsidR="008C08FF" w:rsidRDefault="008C08FF"/>
    <w:p w14:paraId="5E456A43" w14:textId="30D0DC1A" w:rsidR="008C08FF" w:rsidRDefault="008A4347" w:rsidP="008A4347">
      <w:pPr>
        <w:jc w:val="both"/>
      </w:pPr>
      <w:r>
        <w:t>In addition to a full annual review, risk assessments will be evaluated on a regular basis to ensure that they remain current and the applied controls valid. The relevant risk assessments will also be reviewed upon major changes to the business such as office moves, mergers and acquisitions or introduction or new or changed IT services.</w:t>
      </w:r>
    </w:p>
    <w:p w14:paraId="5798970D" w14:textId="77777777" w:rsidR="00386CA7" w:rsidRDefault="00386CA7" w:rsidP="008A4347">
      <w:pPr>
        <w:jc w:val="both"/>
      </w:pPr>
    </w:p>
    <w:p w14:paraId="5E456A45" w14:textId="77777777" w:rsidR="008C08FF" w:rsidRDefault="008C08FF" w:rsidP="008C08FF">
      <w:pPr>
        <w:pStyle w:val="Heading2"/>
      </w:pPr>
      <w:bookmarkStart w:id="30" w:name="_Toc360454"/>
      <w:r>
        <w:t>Roles and Responsibilities</w:t>
      </w:r>
      <w:bookmarkEnd w:id="30"/>
    </w:p>
    <w:p w14:paraId="5E456A46" w14:textId="77777777" w:rsidR="00492786" w:rsidRDefault="00492786"/>
    <w:p w14:paraId="5E456A47" w14:textId="146B98FF" w:rsidR="00386CA7" w:rsidRDefault="008A4347" w:rsidP="008A4347">
      <w:pPr>
        <w:jc w:val="both"/>
      </w:pPr>
      <w:r>
        <w:t xml:space="preserve">Within the process of risk assessment there are </w:t>
      </w:r>
      <w:proofErr w:type="gramStart"/>
      <w:r>
        <w:t>a number of</w:t>
      </w:r>
      <w:proofErr w:type="gramEnd"/>
      <w:r>
        <w:t xml:space="preserve"> key roles that play a part in ensuring that all risks are identified, addressed and managed. These roles are shown in the RACI table below, together with their relative responsibilities at each stage of the process.</w:t>
      </w:r>
    </w:p>
    <w:p w14:paraId="7ED918AB" w14:textId="7B3D6E90" w:rsidR="00386CA7" w:rsidRDefault="00386CA7"/>
    <w:p w14:paraId="5E456A4A" w14:textId="77777777" w:rsidR="008C08FF" w:rsidRPr="008C08FF" w:rsidRDefault="008C08FF" w:rsidP="00BC646D">
      <w:pPr>
        <w:pStyle w:val="Heading3"/>
      </w:pPr>
      <w:bookmarkStart w:id="31" w:name="_Toc290365192"/>
      <w:bookmarkStart w:id="32" w:name="_Toc360455"/>
      <w:r w:rsidRPr="008C08FF">
        <w:t>RACI Chart</w:t>
      </w:r>
      <w:bookmarkEnd w:id="31"/>
      <w:bookmarkEnd w:id="32"/>
    </w:p>
    <w:p w14:paraId="5E456A4B" w14:textId="77777777" w:rsidR="008C08FF" w:rsidRPr="008C08FF" w:rsidRDefault="008C08FF" w:rsidP="008C08FF"/>
    <w:p w14:paraId="5E456A4C" w14:textId="77777777" w:rsidR="008C08FF" w:rsidRPr="008C08FF" w:rsidRDefault="008C08FF" w:rsidP="008C08FF">
      <w:pPr>
        <w:jc w:val="both"/>
      </w:pPr>
      <w:r w:rsidRPr="008C08FF">
        <w:t xml:space="preserve">The table below clarifies the responsibilities at each step using the RACI </w:t>
      </w:r>
      <w:r w:rsidR="00504422">
        <w:t>model</w:t>
      </w:r>
      <w:r w:rsidRPr="008C08FF">
        <w:t>, i.e.:</w:t>
      </w:r>
    </w:p>
    <w:p w14:paraId="5E456A4D" w14:textId="77777777" w:rsidR="008C08FF" w:rsidRPr="008C08FF" w:rsidRDefault="008C08FF" w:rsidP="008C08FF">
      <w:pPr>
        <w:jc w:val="both"/>
      </w:pPr>
    </w:p>
    <w:p w14:paraId="5E456A4E" w14:textId="77777777" w:rsidR="008C08FF" w:rsidRDefault="008C08FF" w:rsidP="00AF10FD">
      <w:pPr>
        <w:jc w:val="both"/>
      </w:pPr>
      <w:r w:rsidRPr="008C08FF">
        <w:t>R= Responsible</w:t>
      </w:r>
      <w:r w:rsidRPr="008C08FF">
        <w:tab/>
        <w:t xml:space="preserve"> A= Accountable</w:t>
      </w:r>
      <w:r w:rsidRPr="008C08FF">
        <w:tab/>
        <w:t xml:space="preserve">C= Consulted </w:t>
      </w:r>
      <w:r w:rsidRPr="008C08FF">
        <w:tab/>
        <w:t>I= Informed</w:t>
      </w:r>
    </w:p>
    <w:p w14:paraId="5E456A4F" w14:textId="77777777" w:rsidR="00AF10FD" w:rsidRPr="008C08FF" w:rsidRDefault="00AF10FD" w:rsidP="00AF10FD">
      <w:pPr>
        <w:jc w:val="both"/>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52"/>
        <w:gridCol w:w="1985"/>
        <w:gridCol w:w="1701"/>
        <w:gridCol w:w="1842"/>
      </w:tblGrid>
      <w:tr w:rsidR="00504422" w:rsidRPr="008C08FF" w14:paraId="5E456A54" w14:textId="77777777" w:rsidTr="00BC646D">
        <w:trPr>
          <w:tblHeader/>
        </w:trPr>
        <w:tc>
          <w:tcPr>
            <w:tcW w:w="3652" w:type="dxa"/>
            <w:shd w:val="clear" w:color="auto" w:fill="C6D9F1"/>
          </w:tcPr>
          <w:p w14:paraId="5E456A50" w14:textId="77777777" w:rsidR="00504422" w:rsidRPr="008C08FF" w:rsidRDefault="00504422" w:rsidP="008C08FF">
            <w:pPr>
              <w:jc w:val="right"/>
              <w:rPr>
                <w:b/>
              </w:rPr>
            </w:pPr>
            <w:r w:rsidRPr="008C08FF">
              <w:rPr>
                <w:b/>
              </w:rPr>
              <w:t>Role:</w:t>
            </w:r>
          </w:p>
        </w:tc>
        <w:tc>
          <w:tcPr>
            <w:tcW w:w="1985" w:type="dxa"/>
            <w:vMerge w:val="restart"/>
            <w:shd w:val="clear" w:color="auto" w:fill="C6D9F1"/>
          </w:tcPr>
          <w:p w14:paraId="5E456A51" w14:textId="06428DA0" w:rsidR="00504422" w:rsidRPr="008C08FF" w:rsidRDefault="00FB56F0" w:rsidP="008D0E3A">
            <w:pPr>
              <w:jc w:val="center"/>
              <w:rPr>
                <w:b/>
              </w:rPr>
            </w:pPr>
            <w:r>
              <w:rPr>
                <w:b/>
              </w:rPr>
              <w:t>Assessment Lead</w:t>
            </w:r>
          </w:p>
        </w:tc>
        <w:tc>
          <w:tcPr>
            <w:tcW w:w="1701" w:type="dxa"/>
            <w:vMerge w:val="restart"/>
            <w:shd w:val="clear" w:color="auto" w:fill="C6D9F1"/>
          </w:tcPr>
          <w:p w14:paraId="7A6A56CE" w14:textId="77777777" w:rsidR="00420EF8" w:rsidRDefault="00420EF8" w:rsidP="008D0E3A">
            <w:pPr>
              <w:jc w:val="center"/>
              <w:rPr>
                <w:b/>
              </w:rPr>
            </w:pPr>
            <w:r>
              <w:rPr>
                <w:b/>
              </w:rPr>
              <w:t xml:space="preserve">Risk </w:t>
            </w:r>
          </w:p>
          <w:p w14:paraId="5E456A52" w14:textId="5C911CAA" w:rsidR="00504422" w:rsidRPr="008C08FF" w:rsidRDefault="00420EF8" w:rsidP="008D0E3A">
            <w:pPr>
              <w:jc w:val="center"/>
              <w:rPr>
                <w:b/>
              </w:rPr>
            </w:pPr>
            <w:r>
              <w:rPr>
                <w:b/>
              </w:rPr>
              <w:t>owners</w:t>
            </w:r>
          </w:p>
        </w:tc>
        <w:tc>
          <w:tcPr>
            <w:tcW w:w="1842" w:type="dxa"/>
            <w:vMerge w:val="restart"/>
            <w:shd w:val="clear" w:color="auto" w:fill="C6D9F1"/>
          </w:tcPr>
          <w:p w14:paraId="5E456A53" w14:textId="14F84385" w:rsidR="00504422" w:rsidRPr="008C08FF" w:rsidRDefault="008D0E3A" w:rsidP="008D0E3A">
            <w:pPr>
              <w:jc w:val="center"/>
              <w:rPr>
                <w:b/>
              </w:rPr>
            </w:pPr>
            <w:r>
              <w:rPr>
                <w:b/>
              </w:rPr>
              <w:t>Top management</w:t>
            </w:r>
          </w:p>
        </w:tc>
      </w:tr>
      <w:tr w:rsidR="00504422" w:rsidRPr="008C08FF" w14:paraId="5E456A59" w14:textId="77777777" w:rsidTr="00BC646D">
        <w:trPr>
          <w:tblHeader/>
        </w:trPr>
        <w:tc>
          <w:tcPr>
            <w:tcW w:w="3652" w:type="dxa"/>
            <w:shd w:val="clear" w:color="auto" w:fill="C6D9F1"/>
          </w:tcPr>
          <w:p w14:paraId="5E456A55" w14:textId="77777777" w:rsidR="00504422" w:rsidRPr="008C08FF" w:rsidRDefault="00504422" w:rsidP="008C08FF">
            <w:pPr>
              <w:jc w:val="both"/>
              <w:rPr>
                <w:b/>
              </w:rPr>
            </w:pPr>
            <w:r w:rsidRPr="008C08FF">
              <w:rPr>
                <w:b/>
              </w:rPr>
              <w:t>Step</w:t>
            </w:r>
          </w:p>
        </w:tc>
        <w:tc>
          <w:tcPr>
            <w:tcW w:w="1985" w:type="dxa"/>
            <w:vMerge/>
            <w:shd w:val="clear" w:color="auto" w:fill="99CCFF"/>
          </w:tcPr>
          <w:p w14:paraId="5E456A56" w14:textId="77777777" w:rsidR="00504422" w:rsidRPr="008C08FF" w:rsidRDefault="00504422" w:rsidP="008C08FF">
            <w:pPr>
              <w:jc w:val="both"/>
            </w:pPr>
          </w:p>
        </w:tc>
        <w:tc>
          <w:tcPr>
            <w:tcW w:w="1701" w:type="dxa"/>
            <w:vMerge/>
            <w:shd w:val="clear" w:color="auto" w:fill="99CCFF"/>
          </w:tcPr>
          <w:p w14:paraId="5E456A57" w14:textId="77777777" w:rsidR="00504422" w:rsidRPr="008C08FF" w:rsidRDefault="00504422" w:rsidP="008C08FF">
            <w:pPr>
              <w:jc w:val="both"/>
            </w:pPr>
          </w:p>
        </w:tc>
        <w:tc>
          <w:tcPr>
            <w:tcW w:w="1842" w:type="dxa"/>
            <w:vMerge/>
            <w:shd w:val="clear" w:color="auto" w:fill="99CCFF"/>
          </w:tcPr>
          <w:p w14:paraId="5E456A58" w14:textId="77777777" w:rsidR="00504422" w:rsidRPr="008C08FF" w:rsidRDefault="00504422" w:rsidP="008C08FF">
            <w:pPr>
              <w:jc w:val="both"/>
            </w:pPr>
          </w:p>
        </w:tc>
      </w:tr>
      <w:tr w:rsidR="008D0E3A" w:rsidRPr="008C08FF" w14:paraId="1B258D9A" w14:textId="77777777" w:rsidTr="00BC646D">
        <w:tc>
          <w:tcPr>
            <w:tcW w:w="3652" w:type="dxa"/>
          </w:tcPr>
          <w:p w14:paraId="00225905" w14:textId="05FD2FCC" w:rsidR="008D0E3A" w:rsidRDefault="008D0E3A" w:rsidP="008C08FF">
            <w:r>
              <w:t xml:space="preserve">Establish the </w:t>
            </w:r>
            <w:r w:rsidR="00FF2D1D">
              <w:t xml:space="preserve">need and </w:t>
            </w:r>
            <w:r>
              <w:t>context</w:t>
            </w:r>
          </w:p>
        </w:tc>
        <w:tc>
          <w:tcPr>
            <w:tcW w:w="1985" w:type="dxa"/>
          </w:tcPr>
          <w:p w14:paraId="40BDD794" w14:textId="03D3FBF4" w:rsidR="008D0E3A" w:rsidRDefault="00420EF8" w:rsidP="008C08FF">
            <w:pPr>
              <w:jc w:val="center"/>
              <w:rPr>
                <w:highlight w:val="yellow"/>
              </w:rPr>
            </w:pPr>
            <w:r>
              <w:rPr>
                <w:highlight w:val="yellow"/>
              </w:rPr>
              <w:t>R</w:t>
            </w:r>
          </w:p>
        </w:tc>
        <w:tc>
          <w:tcPr>
            <w:tcW w:w="1701" w:type="dxa"/>
          </w:tcPr>
          <w:p w14:paraId="4E041C89" w14:textId="76756793" w:rsidR="008D0E3A" w:rsidRDefault="00420EF8" w:rsidP="008C08FF">
            <w:pPr>
              <w:jc w:val="center"/>
              <w:rPr>
                <w:highlight w:val="yellow"/>
              </w:rPr>
            </w:pPr>
            <w:r>
              <w:rPr>
                <w:highlight w:val="yellow"/>
              </w:rPr>
              <w:t>C</w:t>
            </w:r>
          </w:p>
        </w:tc>
        <w:tc>
          <w:tcPr>
            <w:tcW w:w="1842" w:type="dxa"/>
          </w:tcPr>
          <w:p w14:paraId="0EC79ED8" w14:textId="0F4276CB" w:rsidR="008D0E3A" w:rsidRDefault="00420EF8" w:rsidP="008C08FF">
            <w:pPr>
              <w:jc w:val="center"/>
              <w:rPr>
                <w:highlight w:val="yellow"/>
              </w:rPr>
            </w:pPr>
            <w:r>
              <w:rPr>
                <w:highlight w:val="yellow"/>
              </w:rPr>
              <w:t>A</w:t>
            </w:r>
          </w:p>
        </w:tc>
      </w:tr>
      <w:tr w:rsidR="00FF2D1D" w:rsidRPr="008C08FF" w14:paraId="5C2480C3" w14:textId="77777777" w:rsidTr="00BC646D">
        <w:tc>
          <w:tcPr>
            <w:tcW w:w="3652" w:type="dxa"/>
          </w:tcPr>
          <w:p w14:paraId="41035D16" w14:textId="7E619938" w:rsidR="00FF2D1D" w:rsidRDefault="00FF2D1D" w:rsidP="008C08FF">
            <w:r>
              <w:t>Document the use of personal data</w:t>
            </w:r>
          </w:p>
        </w:tc>
        <w:tc>
          <w:tcPr>
            <w:tcW w:w="1985" w:type="dxa"/>
          </w:tcPr>
          <w:p w14:paraId="3916E41E" w14:textId="3D349C6B" w:rsidR="00FF2D1D" w:rsidRDefault="00FB56F0" w:rsidP="008C08FF">
            <w:pPr>
              <w:jc w:val="center"/>
              <w:rPr>
                <w:highlight w:val="yellow"/>
              </w:rPr>
            </w:pPr>
            <w:r>
              <w:rPr>
                <w:highlight w:val="yellow"/>
              </w:rPr>
              <w:t>R</w:t>
            </w:r>
          </w:p>
        </w:tc>
        <w:tc>
          <w:tcPr>
            <w:tcW w:w="1701" w:type="dxa"/>
          </w:tcPr>
          <w:p w14:paraId="3E3A258B" w14:textId="02DCCD16" w:rsidR="00FF2D1D" w:rsidRDefault="00FB56F0" w:rsidP="008C08FF">
            <w:pPr>
              <w:jc w:val="center"/>
              <w:rPr>
                <w:highlight w:val="yellow"/>
              </w:rPr>
            </w:pPr>
            <w:r>
              <w:rPr>
                <w:highlight w:val="yellow"/>
              </w:rPr>
              <w:t>C</w:t>
            </w:r>
          </w:p>
        </w:tc>
        <w:tc>
          <w:tcPr>
            <w:tcW w:w="1842" w:type="dxa"/>
          </w:tcPr>
          <w:p w14:paraId="57BF2CBF" w14:textId="217A8AB5" w:rsidR="00FF2D1D" w:rsidRDefault="00FB56F0" w:rsidP="008C08FF">
            <w:pPr>
              <w:jc w:val="center"/>
              <w:rPr>
                <w:highlight w:val="yellow"/>
              </w:rPr>
            </w:pPr>
            <w:r>
              <w:rPr>
                <w:highlight w:val="yellow"/>
              </w:rPr>
              <w:t>A</w:t>
            </w:r>
          </w:p>
        </w:tc>
      </w:tr>
      <w:tr w:rsidR="00504422" w:rsidRPr="008C08FF" w14:paraId="5E456A5E" w14:textId="77777777" w:rsidTr="00BC646D">
        <w:tc>
          <w:tcPr>
            <w:tcW w:w="3652" w:type="dxa"/>
          </w:tcPr>
          <w:p w14:paraId="5E456A5A" w14:textId="3F56AB6F" w:rsidR="00504422" w:rsidRPr="008C08FF" w:rsidRDefault="00FF2D1D" w:rsidP="008C08FF">
            <w:r>
              <w:t>Identify the risks</w:t>
            </w:r>
          </w:p>
        </w:tc>
        <w:tc>
          <w:tcPr>
            <w:tcW w:w="1985" w:type="dxa"/>
          </w:tcPr>
          <w:p w14:paraId="5E456A5B" w14:textId="11136B7D" w:rsidR="00504422" w:rsidRPr="008C08FF" w:rsidRDefault="00420EF8" w:rsidP="008C08FF">
            <w:pPr>
              <w:jc w:val="center"/>
              <w:rPr>
                <w:highlight w:val="yellow"/>
              </w:rPr>
            </w:pPr>
            <w:r>
              <w:rPr>
                <w:highlight w:val="yellow"/>
              </w:rPr>
              <w:t>C</w:t>
            </w:r>
          </w:p>
        </w:tc>
        <w:tc>
          <w:tcPr>
            <w:tcW w:w="1701" w:type="dxa"/>
          </w:tcPr>
          <w:p w14:paraId="5E456A5C" w14:textId="46058956" w:rsidR="00504422" w:rsidRPr="008C08FF" w:rsidRDefault="00420EF8" w:rsidP="008C08FF">
            <w:pPr>
              <w:jc w:val="center"/>
              <w:rPr>
                <w:highlight w:val="yellow"/>
              </w:rPr>
            </w:pPr>
            <w:r>
              <w:rPr>
                <w:highlight w:val="yellow"/>
              </w:rPr>
              <w:t>R</w:t>
            </w:r>
          </w:p>
        </w:tc>
        <w:tc>
          <w:tcPr>
            <w:tcW w:w="1842" w:type="dxa"/>
          </w:tcPr>
          <w:p w14:paraId="5E456A5D" w14:textId="5D729171" w:rsidR="00504422" w:rsidRPr="008C08FF" w:rsidRDefault="00420EF8" w:rsidP="008C08FF">
            <w:pPr>
              <w:jc w:val="center"/>
              <w:rPr>
                <w:highlight w:val="yellow"/>
              </w:rPr>
            </w:pPr>
            <w:r>
              <w:rPr>
                <w:highlight w:val="yellow"/>
              </w:rPr>
              <w:t>A</w:t>
            </w:r>
          </w:p>
        </w:tc>
      </w:tr>
      <w:tr w:rsidR="00504422" w:rsidRPr="008C08FF" w14:paraId="5E456A68" w14:textId="77777777" w:rsidTr="00BC646D">
        <w:tc>
          <w:tcPr>
            <w:tcW w:w="3652" w:type="dxa"/>
          </w:tcPr>
          <w:p w14:paraId="5E456A64" w14:textId="314A9F69" w:rsidR="00504422" w:rsidRPr="008C08FF" w:rsidRDefault="00FF2D1D" w:rsidP="008C08FF">
            <w:r>
              <w:t>Analyse the risks</w:t>
            </w:r>
          </w:p>
        </w:tc>
        <w:tc>
          <w:tcPr>
            <w:tcW w:w="1985" w:type="dxa"/>
          </w:tcPr>
          <w:p w14:paraId="5E456A65" w14:textId="5D86CD5D" w:rsidR="00504422" w:rsidRPr="008C08FF" w:rsidRDefault="00420EF8" w:rsidP="008C08FF">
            <w:pPr>
              <w:jc w:val="center"/>
              <w:rPr>
                <w:highlight w:val="yellow"/>
              </w:rPr>
            </w:pPr>
            <w:r>
              <w:rPr>
                <w:highlight w:val="yellow"/>
              </w:rPr>
              <w:t>C</w:t>
            </w:r>
          </w:p>
        </w:tc>
        <w:tc>
          <w:tcPr>
            <w:tcW w:w="1701" w:type="dxa"/>
          </w:tcPr>
          <w:p w14:paraId="5E456A66" w14:textId="3639ABF6" w:rsidR="00504422" w:rsidRPr="008C08FF" w:rsidRDefault="00420EF8" w:rsidP="008C08FF">
            <w:pPr>
              <w:jc w:val="center"/>
              <w:rPr>
                <w:highlight w:val="yellow"/>
              </w:rPr>
            </w:pPr>
            <w:r>
              <w:rPr>
                <w:highlight w:val="yellow"/>
              </w:rPr>
              <w:t>R</w:t>
            </w:r>
          </w:p>
        </w:tc>
        <w:tc>
          <w:tcPr>
            <w:tcW w:w="1842" w:type="dxa"/>
          </w:tcPr>
          <w:p w14:paraId="5E456A67" w14:textId="310F6245" w:rsidR="00504422" w:rsidRPr="008C08FF" w:rsidRDefault="00420EF8" w:rsidP="008C08FF">
            <w:pPr>
              <w:jc w:val="center"/>
              <w:rPr>
                <w:highlight w:val="yellow"/>
              </w:rPr>
            </w:pPr>
            <w:r>
              <w:rPr>
                <w:highlight w:val="yellow"/>
              </w:rPr>
              <w:t>A</w:t>
            </w:r>
          </w:p>
        </w:tc>
      </w:tr>
      <w:tr w:rsidR="00504422" w:rsidRPr="008C08FF" w14:paraId="5E456A6D" w14:textId="77777777" w:rsidTr="00BC646D">
        <w:tc>
          <w:tcPr>
            <w:tcW w:w="3652" w:type="dxa"/>
          </w:tcPr>
          <w:p w14:paraId="5E456A69" w14:textId="44195A23" w:rsidR="00504422" w:rsidRPr="008C08FF" w:rsidRDefault="00FF2D1D" w:rsidP="008C08FF">
            <w:r>
              <w:t>Evaluate the risks</w:t>
            </w:r>
          </w:p>
        </w:tc>
        <w:tc>
          <w:tcPr>
            <w:tcW w:w="1985" w:type="dxa"/>
          </w:tcPr>
          <w:p w14:paraId="5E456A6A" w14:textId="05AADAB6" w:rsidR="00504422" w:rsidRPr="008C08FF" w:rsidRDefault="00420EF8" w:rsidP="008C08FF">
            <w:pPr>
              <w:jc w:val="center"/>
              <w:rPr>
                <w:highlight w:val="yellow"/>
              </w:rPr>
            </w:pPr>
            <w:r>
              <w:rPr>
                <w:highlight w:val="yellow"/>
              </w:rPr>
              <w:t>C</w:t>
            </w:r>
          </w:p>
        </w:tc>
        <w:tc>
          <w:tcPr>
            <w:tcW w:w="1701" w:type="dxa"/>
          </w:tcPr>
          <w:p w14:paraId="5E456A6B" w14:textId="56EE0E63" w:rsidR="00504422" w:rsidRPr="008C08FF" w:rsidRDefault="00420EF8" w:rsidP="008C08FF">
            <w:pPr>
              <w:jc w:val="center"/>
              <w:rPr>
                <w:highlight w:val="yellow"/>
              </w:rPr>
            </w:pPr>
            <w:r>
              <w:rPr>
                <w:highlight w:val="yellow"/>
              </w:rPr>
              <w:t>R</w:t>
            </w:r>
          </w:p>
        </w:tc>
        <w:tc>
          <w:tcPr>
            <w:tcW w:w="1842" w:type="dxa"/>
          </w:tcPr>
          <w:p w14:paraId="5E456A6C" w14:textId="17815030" w:rsidR="00504422" w:rsidRPr="008C08FF" w:rsidRDefault="00420EF8" w:rsidP="008C08FF">
            <w:pPr>
              <w:jc w:val="center"/>
              <w:rPr>
                <w:highlight w:val="yellow"/>
              </w:rPr>
            </w:pPr>
            <w:r>
              <w:rPr>
                <w:highlight w:val="yellow"/>
              </w:rPr>
              <w:t>A</w:t>
            </w:r>
          </w:p>
        </w:tc>
      </w:tr>
      <w:tr w:rsidR="00504422" w:rsidRPr="008C08FF" w14:paraId="5E456A72" w14:textId="77777777" w:rsidTr="00BC646D">
        <w:tc>
          <w:tcPr>
            <w:tcW w:w="3652" w:type="dxa"/>
          </w:tcPr>
          <w:p w14:paraId="5E456A6E" w14:textId="7B704119" w:rsidR="00504422" w:rsidRPr="008C08FF" w:rsidRDefault="00FF2D1D" w:rsidP="008C08FF">
            <w:r>
              <w:t>Define r</w:t>
            </w:r>
            <w:r w:rsidR="008D0E3A">
              <w:t>isk treatment</w:t>
            </w:r>
            <w:r>
              <w:t xml:space="preserve"> plan</w:t>
            </w:r>
          </w:p>
        </w:tc>
        <w:tc>
          <w:tcPr>
            <w:tcW w:w="1985" w:type="dxa"/>
          </w:tcPr>
          <w:p w14:paraId="5E456A6F" w14:textId="26017133" w:rsidR="00504422" w:rsidRPr="008C08FF" w:rsidRDefault="00420EF8" w:rsidP="008C08FF">
            <w:pPr>
              <w:jc w:val="center"/>
              <w:rPr>
                <w:highlight w:val="yellow"/>
              </w:rPr>
            </w:pPr>
            <w:r>
              <w:rPr>
                <w:highlight w:val="yellow"/>
              </w:rPr>
              <w:t>R</w:t>
            </w:r>
          </w:p>
        </w:tc>
        <w:tc>
          <w:tcPr>
            <w:tcW w:w="1701" w:type="dxa"/>
          </w:tcPr>
          <w:p w14:paraId="5E456A70" w14:textId="2662591D" w:rsidR="00504422" w:rsidRPr="008C08FF" w:rsidRDefault="00420EF8" w:rsidP="008C08FF">
            <w:pPr>
              <w:jc w:val="center"/>
              <w:rPr>
                <w:highlight w:val="yellow"/>
              </w:rPr>
            </w:pPr>
            <w:r>
              <w:rPr>
                <w:highlight w:val="yellow"/>
              </w:rPr>
              <w:t>C</w:t>
            </w:r>
          </w:p>
        </w:tc>
        <w:tc>
          <w:tcPr>
            <w:tcW w:w="1842" w:type="dxa"/>
          </w:tcPr>
          <w:p w14:paraId="5E456A71" w14:textId="06953D6E" w:rsidR="00504422" w:rsidRPr="008C08FF" w:rsidRDefault="00420EF8" w:rsidP="008C08FF">
            <w:pPr>
              <w:jc w:val="center"/>
              <w:rPr>
                <w:highlight w:val="yellow"/>
              </w:rPr>
            </w:pPr>
            <w:r>
              <w:rPr>
                <w:highlight w:val="yellow"/>
              </w:rPr>
              <w:t>A</w:t>
            </w:r>
          </w:p>
        </w:tc>
      </w:tr>
      <w:tr w:rsidR="00504422" w:rsidRPr="008C08FF" w14:paraId="5E456A77" w14:textId="77777777" w:rsidTr="00BC646D">
        <w:tc>
          <w:tcPr>
            <w:tcW w:w="3652" w:type="dxa"/>
          </w:tcPr>
          <w:p w14:paraId="5E456A73" w14:textId="4771DF48" w:rsidR="00504422" w:rsidRPr="008C08FF" w:rsidRDefault="00420EF8" w:rsidP="008C08FF">
            <w:r>
              <w:t>Management approval for residual r</w:t>
            </w:r>
            <w:r w:rsidR="00504422">
              <w:t>isks</w:t>
            </w:r>
          </w:p>
        </w:tc>
        <w:tc>
          <w:tcPr>
            <w:tcW w:w="1985" w:type="dxa"/>
          </w:tcPr>
          <w:p w14:paraId="5E456A74" w14:textId="09DB2476" w:rsidR="00504422" w:rsidRPr="008C08FF" w:rsidRDefault="00420EF8" w:rsidP="008C08FF">
            <w:pPr>
              <w:jc w:val="center"/>
              <w:rPr>
                <w:highlight w:val="yellow"/>
              </w:rPr>
            </w:pPr>
            <w:r>
              <w:rPr>
                <w:highlight w:val="yellow"/>
              </w:rPr>
              <w:t>C</w:t>
            </w:r>
          </w:p>
        </w:tc>
        <w:tc>
          <w:tcPr>
            <w:tcW w:w="1701" w:type="dxa"/>
          </w:tcPr>
          <w:p w14:paraId="5E456A75" w14:textId="2D2F479D" w:rsidR="00504422" w:rsidRPr="008C08FF" w:rsidRDefault="00420EF8" w:rsidP="008C08FF">
            <w:pPr>
              <w:jc w:val="center"/>
              <w:rPr>
                <w:highlight w:val="yellow"/>
              </w:rPr>
            </w:pPr>
            <w:r>
              <w:rPr>
                <w:highlight w:val="yellow"/>
              </w:rPr>
              <w:t>C</w:t>
            </w:r>
          </w:p>
        </w:tc>
        <w:tc>
          <w:tcPr>
            <w:tcW w:w="1842" w:type="dxa"/>
          </w:tcPr>
          <w:p w14:paraId="5E456A76" w14:textId="206065D4" w:rsidR="00504422" w:rsidRPr="008C08FF" w:rsidRDefault="00420EF8" w:rsidP="008C08FF">
            <w:pPr>
              <w:jc w:val="center"/>
              <w:rPr>
                <w:highlight w:val="yellow"/>
              </w:rPr>
            </w:pPr>
            <w:r>
              <w:rPr>
                <w:highlight w:val="yellow"/>
              </w:rPr>
              <w:t>A/R</w:t>
            </w:r>
          </w:p>
        </w:tc>
      </w:tr>
      <w:tr w:rsidR="00FB56F0" w:rsidRPr="008C08FF" w14:paraId="2C2C1D49" w14:textId="77777777" w:rsidTr="00BC646D">
        <w:tc>
          <w:tcPr>
            <w:tcW w:w="3652" w:type="dxa"/>
          </w:tcPr>
          <w:p w14:paraId="2816E370" w14:textId="43D3A781" w:rsidR="00FB56F0" w:rsidRDefault="00FB56F0" w:rsidP="008C08FF">
            <w:r>
              <w:t>Implement risk treatment plan</w:t>
            </w:r>
          </w:p>
        </w:tc>
        <w:tc>
          <w:tcPr>
            <w:tcW w:w="1985" w:type="dxa"/>
          </w:tcPr>
          <w:p w14:paraId="111FFFAE" w14:textId="2B93182E" w:rsidR="00FB56F0" w:rsidRDefault="00FB56F0" w:rsidP="008C08FF">
            <w:pPr>
              <w:jc w:val="center"/>
              <w:rPr>
                <w:highlight w:val="yellow"/>
              </w:rPr>
            </w:pPr>
            <w:r>
              <w:rPr>
                <w:highlight w:val="yellow"/>
              </w:rPr>
              <w:t>R</w:t>
            </w:r>
          </w:p>
        </w:tc>
        <w:tc>
          <w:tcPr>
            <w:tcW w:w="1701" w:type="dxa"/>
          </w:tcPr>
          <w:p w14:paraId="13A06E56" w14:textId="34A9A697" w:rsidR="00FB56F0" w:rsidRDefault="00FB56F0" w:rsidP="008C08FF">
            <w:pPr>
              <w:jc w:val="center"/>
              <w:rPr>
                <w:highlight w:val="yellow"/>
              </w:rPr>
            </w:pPr>
            <w:r>
              <w:rPr>
                <w:highlight w:val="yellow"/>
              </w:rPr>
              <w:t>R</w:t>
            </w:r>
          </w:p>
        </w:tc>
        <w:tc>
          <w:tcPr>
            <w:tcW w:w="1842" w:type="dxa"/>
          </w:tcPr>
          <w:p w14:paraId="0CB58E98" w14:textId="19A7199D" w:rsidR="00FB56F0" w:rsidRDefault="00FB56F0" w:rsidP="008C08FF">
            <w:pPr>
              <w:jc w:val="center"/>
              <w:rPr>
                <w:highlight w:val="yellow"/>
              </w:rPr>
            </w:pPr>
            <w:r>
              <w:rPr>
                <w:highlight w:val="yellow"/>
              </w:rPr>
              <w:t>A/R</w:t>
            </w:r>
          </w:p>
        </w:tc>
      </w:tr>
      <w:tr w:rsidR="00504422" w:rsidRPr="008C08FF" w14:paraId="5E456A7C" w14:textId="77777777" w:rsidTr="00BC646D">
        <w:tc>
          <w:tcPr>
            <w:tcW w:w="3652" w:type="dxa"/>
          </w:tcPr>
          <w:p w14:paraId="5E456A78" w14:textId="77777777" w:rsidR="00504422" w:rsidRPr="008C08FF" w:rsidRDefault="00504422" w:rsidP="008C08FF">
            <w:r>
              <w:t>Monitor and Report</w:t>
            </w:r>
          </w:p>
        </w:tc>
        <w:tc>
          <w:tcPr>
            <w:tcW w:w="1985" w:type="dxa"/>
          </w:tcPr>
          <w:p w14:paraId="5E456A79" w14:textId="37126EDA" w:rsidR="00504422" w:rsidRPr="008C08FF" w:rsidRDefault="00420EF8" w:rsidP="008C08FF">
            <w:pPr>
              <w:jc w:val="center"/>
              <w:rPr>
                <w:highlight w:val="yellow"/>
              </w:rPr>
            </w:pPr>
            <w:r>
              <w:rPr>
                <w:highlight w:val="yellow"/>
              </w:rPr>
              <w:t>R</w:t>
            </w:r>
          </w:p>
        </w:tc>
        <w:tc>
          <w:tcPr>
            <w:tcW w:w="1701" w:type="dxa"/>
          </w:tcPr>
          <w:p w14:paraId="5E456A7A" w14:textId="24D912E7" w:rsidR="00504422" w:rsidRPr="008C08FF" w:rsidRDefault="00420EF8" w:rsidP="008C08FF">
            <w:pPr>
              <w:jc w:val="center"/>
              <w:rPr>
                <w:highlight w:val="yellow"/>
              </w:rPr>
            </w:pPr>
            <w:r>
              <w:rPr>
                <w:highlight w:val="yellow"/>
              </w:rPr>
              <w:t>I</w:t>
            </w:r>
          </w:p>
        </w:tc>
        <w:tc>
          <w:tcPr>
            <w:tcW w:w="1842" w:type="dxa"/>
          </w:tcPr>
          <w:p w14:paraId="5E456A7B" w14:textId="59336C92" w:rsidR="00504422" w:rsidRPr="008C08FF" w:rsidRDefault="00420EF8" w:rsidP="008C08FF">
            <w:pPr>
              <w:jc w:val="center"/>
              <w:rPr>
                <w:highlight w:val="yellow"/>
              </w:rPr>
            </w:pPr>
            <w:r>
              <w:rPr>
                <w:highlight w:val="yellow"/>
              </w:rPr>
              <w:t>A</w:t>
            </w:r>
          </w:p>
        </w:tc>
      </w:tr>
      <w:tr w:rsidR="00504422" w:rsidRPr="008C08FF" w14:paraId="5E456A81" w14:textId="77777777" w:rsidTr="00BC646D">
        <w:tc>
          <w:tcPr>
            <w:tcW w:w="3652" w:type="dxa"/>
          </w:tcPr>
          <w:p w14:paraId="5E456A7D" w14:textId="77777777" w:rsidR="00504422" w:rsidRPr="008C08FF" w:rsidRDefault="00504422" w:rsidP="008C08FF">
            <w:r>
              <w:t>Regular Review</w:t>
            </w:r>
          </w:p>
        </w:tc>
        <w:tc>
          <w:tcPr>
            <w:tcW w:w="1985" w:type="dxa"/>
          </w:tcPr>
          <w:p w14:paraId="5E456A7E" w14:textId="243033A5" w:rsidR="00504422" w:rsidRPr="008C08FF" w:rsidRDefault="00420EF8" w:rsidP="008C08FF">
            <w:pPr>
              <w:jc w:val="center"/>
              <w:rPr>
                <w:highlight w:val="yellow"/>
              </w:rPr>
            </w:pPr>
            <w:r>
              <w:rPr>
                <w:highlight w:val="yellow"/>
              </w:rPr>
              <w:t>R</w:t>
            </w:r>
          </w:p>
        </w:tc>
        <w:tc>
          <w:tcPr>
            <w:tcW w:w="1701" w:type="dxa"/>
          </w:tcPr>
          <w:p w14:paraId="5E456A7F" w14:textId="683A01D4" w:rsidR="00504422" w:rsidRPr="008C08FF" w:rsidRDefault="00420EF8" w:rsidP="008C08FF">
            <w:pPr>
              <w:jc w:val="center"/>
              <w:rPr>
                <w:highlight w:val="yellow"/>
              </w:rPr>
            </w:pPr>
            <w:r>
              <w:rPr>
                <w:highlight w:val="yellow"/>
              </w:rPr>
              <w:t>C</w:t>
            </w:r>
          </w:p>
        </w:tc>
        <w:tc>
          <w:tcPr>
            <w:tcW w:w="1842" w:type="dxa"/>
          </w:tcPr>
          <w:p w14:paraId="5E456A80" w14:textId="36B6F70B" w:rsidR="00504422" w:rsidRPr="008C08FF" w:rsidRDefault="00420EF8" w:rsidP="00AE2943">
            <w:pPr>
              <w:keepNext/>
              <w:jc w:val="center"/>
              <w:rPr>
                <w:highlight w:val="yellow"/>
              </w:rPr>
            </w:pPr>
            <w:r>
              <w:rPr>
                <w:highlight w:val="yellow"/>
              </w:rPr>
              <w:t>A</w:t>
            </w:r>
          </w:p>
        </w:tc>
      </w:tr>
    </w:tbl>
    <w:p w14:paraId="1FF4E324" w14:textId="77777777" w:rsidR="00AE2943" w:rsidRDefault="00AE2943" w:rsidP="00AE2943">
      <w:pPr>
        <w:pStyle w:val="Caption"/>
        <w:spacing w:after="0"/>
      </w:pPr>
    </w:p>
    <w:p w14:paraId="5E456A82" w14:textId="230F607A" w:rsidR="008C08FF" w:rsidRPr="00AE2943" w:rsidRDefault="00AE2943" w:rsidP="00AE2943">
      <w:pPr>
        <w:pStyle w:val="Caption"/>
        <w:spacing w:after="0"/>
        <w:rPr>
          <w:b w:val="0"/>
          <w:i/>
          <w:color w:val="auto"/>
          <w:sz w:val="20"/>
        </w:rPr>
      </w:pPr>
      <w:bookmarkStart w:id="33" w:name="_Toc360461"/>
      <w:r w:rsidRPr="00AE2943">
        <w:rPr>
          <w:b w:val="0"/>
          <w:i/>
          <w:color w:val="auto"/>
          <w:sz w:val="20"/>
        </w:rPr>
        <w:t xml:space="preserve">Table </w:t>
      </w:r>
      <w:r w:rsidRPr="00AE2943">
        <w:rPr>
          <w:b w:val="0"/>
          <w:i/>
          <w:color w:val="auto"/>
          <w:sz w:val="20"/>
        </w:rPr>
        <w:fldChar w:fldCharType="begin"/>
      </w:r>
      <w:r w:rsidRPr="00AE2943">
        <w:rPr>
          <w:b w:val="0"/>
          <w:i/>
          <w:color w:val="auto"/>
          <w:sz w:val="20"/>
        </w:rPr>
        <w:instrText xml:space="preserve"> SEQ Table \* ARABIC </w:instrText>
      </w:r>
      <w:r w:rsidRPr="00AE2943">
        <w:rPr>
          <w:b w:val="0"/>
          <w:i/>
          <w:color w:val="auto"/>
          <w:sz w:val="20"/>
        </w:rPr>
        <w:fldChar w:fldCharType="separate"/>
      </w:r>
      <w:r w:rsidR="00A1537D">
        <w:rPr>
          <w:b w:val="0"/>
          <w:i/>
          <w:noProof/>
          <w:color w:val="auto"/>
          <w:sz w:val="20"/>
        </w:rPr>
        <w:t>3</w:t>
      </w:r>
      <w:r w:rsidRPr="00AE2943">
        <w:rPr>
          <w:b w:val="0"/>
          <w:i/>
          <w:color w:val="auto"/>
          <w:sz w:val="20"/>
        </w:rPr>
        <w:fldChar w:fldCharType="end"/>
      </w:r>
      <w:r w:rsidRPr="00AE2943">
        <w:rPr>
          <w:b w:val="0"/>
          <w:i/>
          <w:color w:val="auto"/>
          <w:sz w:val="20"/>
        </w:rPr>
        <w:t xml:space="preserve"> - RACI chart</w:t>
      </w:r>
      <w:bookmarkEnd w:id="33"/>
    </w:p>
    <w:p w14:paraId="2C42DDB2" w14:textId="77777777" w:rsidR="00AE2943" w:rsidRDefault="00AE2943" w:rsidP="008C08FF">
      <w:pPr>
        <w:jc w:val="both"/>
      </w:pPr>
    </w:p>
    <w:p w14:paraId="5E456A83" w14:textId="7FC2A4AD" w:rsidR="00504422" w:rsidRDefault="00504422" w:rsidP="008C08FF">
      <w:pPr>
        <w:jc w:val="both"/>
      </w:pPr>
      <w:r>
        <w:t>Further roles and responsibilities may be a</w:t>
      </w:r>
      <w:r w:rsidR="008D0E3A">
        <w:t xml:space="preserve">dded to the above table as the </w:t>
      </w:r>
      <w:r w:rsidR="00FF2D1D">
        <w:t>data protection impact assessment</w:t>
      </w:r>
      <w:r w:rsidR="006D4669">
        <w:t xml:space="preserve"> </w:t>
      </w:r>
      <w:r w:rsidR="008D0E3A">
        <w:t>p</w:t>
      </w:r>
      <w:r>
        <w:t xml:space="preserve">rocess matures within </w:t>
      </w:r>
      <w:fldSimple w:instr=" DOCPROPERTY  &quot;Organization Name&quot;  \* MERGEFORMAT ">
        <w:r w:rsidR="00A11F15">
          <w:t>[Organization Name]</w:t>
        </w:r>
      </w:fldSimple>
      <w:r w:rsidR="00A11F15">
        <w:t>.</w:t>
      </w:r>
    </w:p>
    <w:p w14:paraId="5E456A84" w14:textId="77777777" w:rsidR="00504422" w:rsidRDefault="00504422" w:rsidP="008C08FF">
      <w:pPr>
        <w:jc w:val="both"/>
      </w:pPr>
    </w:p>
    <w:p w14:paraId="5E456A85" w14:textId="77777777" w:rsidR="00504422" w:rsidRDefault="00C578BC" w:rsidP="00504422">
      <w:pPr>
        <w:pStyle w:val="Heading1"/>
      </w:pPr>
      <w:r>
        <w:br w:type="page"/>
      </w:r>
      <w:bookmarkStart w:id="34" w:name="_Toc360456"/>
      <w:r w:rsidR="00504422">
        <w:lastRenderedPageBreak/>
        <w:t>Conclusion</w:t>
      </w:r>
      <w:bookmarkEnd w:id="34"/>
    </w:p>
    <w:p w14:paraId="5E456A86" w14:textId="77777777" w:rsidR="00504422" w:rsidRDefault="00504422" w:rsidP="008C08FF">
      <w:pPr>
        <w:jc w:val="both"/>
      </w:pPr>
    </w:p>
    <w:p w14:paraId="5E456A87" w14:textId="5E8ED1CF" w:rsidR="00504422" w:rsidRDefault="00504422" w:rsidP="008C08FF">
      <w:pPr>
        <w:jc w:val="both"/>
      </w:pPr>
      <w:r>
        <w:t xml:space="preserve">The process of </w:t>
      </w:r>
      <w:r w:rsidR="00FF2D1D">
        <w:t xml:space="preserve">data protection impact assessment </w:t>
      </w:r>
      <w:r>
        <w:t xml:space="preserve">is fundamental to the implementation of a successful </w:t>
      </w:r>
      <w:r w:rsidR="00FF2D1D">
        <w:t>project that handles personal data</w:t>
      </w:r>
      <w:r>
        <w:t xml:space="preserve"> </w:t>
      </w:r>
      <w:r w:rsidR="00180D22">
        <w:t xml:space="preserve">and </w:t>
      </w:r>
      <w:r w:rsidR="00FF2D1D">
        <w:t>is</w:t>
      </w:r>
      <w:r w:rsidR="00180D22">
        <w:t xml:space="preserve"> a significant part of the </w:t>
      </w:r>
      <w:r w:rsidR="00FF2D1D">
        <w:t>GDPR legislation</w:t>
      </w:r>
      <w:r w:rsidR="00180D22">
        <w:t>.</w:t>
      </w:r>
      <w:r w:rsidR="00002BE1">
        <w:t xml:space="preserve"> Only by fully understanding </w:t>
      </w:r>
      <w:r w:rsidR="001D5C6F">
        <w:t>the</w:t>
      </w:r>
      <w:r w:rsidR="00002BE1">
        <w:t xml:space="preserve"> risks </w:t>
      </w:r>
      <w:r w:rsidR="001D5C6F">
        <w:t xml:space="preserve">to the data subject </w:t>
      </w:r>
      <w:proofErr w:type="gramStart"/>
      <w:r w:rsidR="00FF2D1D">
        <w:t>with regard to</w:t>
      </w:r>
      <w:proofErr w:type="gramEnd"/>
      <w:r w:rsidR="00FF2D1D">
        <w:t xml:space="preserve"> </w:t>
      </w:r>
      <w:r w:rsidR="001D5C6F">
        <w:t xml:space="preserve">our processing of </w:t>
      </w:r>
      <w:r w:rsidR="00FF2D1D">
        <w:t xml:space="preserve">personal data </w:t>
      </w:r>
      <w:r w:rsidR="00002BE1">
        <w:t xml:space="preserve">can </w:t>
      </w:r>
      <w:r w:rsidR="001D5C6F">
        <w:t>we</w:t>
      </w:r>
      <w:r w:rsidR="00002BE1">
        <w:t xml:space="preserve"> hope to ensure that the controls </w:t>
      </w:r>
      <w:r w:rsidR="001D5C6F">
        <w:t>we</w:t>
      </w:r>
      <w:r w:rsidR="00002BE1">
        <w:t xml:space="preserve"> ha</w:t>
      </w:r>
      <w:r w:rsidR="001D5C6F">
        <w:t>ve</w:t>
      </w:r>
      <w:r w:rsidR="00002BE1">
        <w:t xml:space="preserve"> in place are sufficient to provide an appropriate level of </w:t>
      </w:r>
      <w:r w:rsidR="001D5C6F">
        <w:t>protection</w:t>
      </w:r>
      <w:r w:rsidR="00002BE1">
        <w:t xml:space="preserve"> </w:t>
      </w:r>
      <w:r w:rsidR="00FF2D1D">
        <w:t xml:space="preserve">and meet the high standard expected of </w:t>
      </w:r>
      <w:r w:rsidR="001D5C6F">
        <w:t>us</w:t>
      </w:r>
      <w:r w:rsidR="00002BE1">
        <w:t>.</w:t>
      </w:r>
    </w:p>
    <w:p w14:paraId="49ACE818" w14:textId="77777777" w:rsidR="008C7D5D" w:rsidRDefault="008C7D5D" w:rsidP="008C08FF">
      <w:pPr>
        <w:jc w:val="both"/>
      </w:pPr>
    </w:p>
    <w:p w14:paraId="0950B58B" w14:textId="17F5E0CB" w:rsidR="008C7D5D" w:rsidRDefault="008C7D5D" w:rsidP="008C08FF">
      <w:pPr>
        <w:jc w:val="both"/>
      </w:pPr>
      <w:r w:rsidRPr="00FF2D1D">
        <w:rPr>
          <w:highlight w:val="yellow"/>
        </w:rPr>
        <w:t xml:space="preserve">For a cloud service provider, the regular assessment of risks </w:t>
      </w:r>
      <w:r w:rsidR="00FF2D1D" w:rsidRPr="00FF2D1D">
        <w:rPr>
          <w:highlight w:val="yellow"/>
        </w:rPr>
        <w:t xml:space="preserve">to personal data </w:t>
      </w:r>
      <w:r w:rsidRPr="00FF2D1D">
        <w:rPr>
          <w:highlight w:val="yellow"/>
        </w:rPr>
        <w:t>and the application of comprehensive controls is vital to the continuing confidence of its cloud service customers and in meetin</w:t>
      </w:r>
      <w:r w:rsidR="00FF2D1D">
        <w:rPr>
          <w:highlight w:val="yellow"/>
        </w:rPr>
        <w:t>g its obligations to protect personal data</w:t>
      </w:r>
      <w:r w:rsidRPr="00FF2D1D">
        <w:rPr>
          <w:highlight w:val="yellow"/>
        </w:rPr>
        <w:t xml:space="preserve"> from all too common threats.</w:t>
      </w:r>
    </w:p>
    <w:p w14:paraId="5E456A88" w14:textId="77777777" w:rsidR="00180D22" w:rsidRDefault="00180D22" w:rsidP="008C08FF">
      <w:pPr>
        <w:jc w:val="both"/>
      </w:pPr>
    </w:p>
    <w:p w14:paraId="5E456A89" w14:textId="77777777" w:rsidR="00180D22" w:rsidRDefault="00180D22" w:rsidP="008C08FF">
      <w:pPr>
        <w:jc w:val="both"/>
      </w:pPr>
      <w:r>
        <w:t xml:space="preserve">By following this process </w:t>
      </w:r>
      <w:fldSimple w:instr=" DOCPROPERTY  &quot;Organization Name&quot;  \* MERGEFORMAT ">
        <w:r w:rsidR="00A11F15">
          <w:t>[Organization Name]</w:t>
        </w:r>
      </w:fldSimple>
      <w:r w:rsidR="00A11F15">
        <w:t xml:space="preserve"> </w:t>
      </w:r>
      <w:r>
        <w:t>will go some way to ensuring that the risks that it faces in the day to day operation of its business are effectively managed and controlled.</w:t>
      </w:r>
    </w:p>
    <w:p w14:paraId="5E456A8A" w14:textId="77777777" w:rsidR="004F7193" w:rsidRDefault="004F7193" w:rsidP="004F7193"/>
    <w:sectPr w:rsidR="004F7193" w:rsidSect="00735D36">
      <w:headerReference w:type="first" r:id="rId22"/>
      <w:footerReference w:type="first" r:id="rId2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70EC2" w14:textId="77777777" w:rsidR="00E52189" w:rsidRDefault="00E52189">
      <w:r>
        <w:separator/>
      </w:r>
    </w:p>
  </w:endnote>
  <w:endnote w:type="continuationSeparator" w:id="0">
    <w:p w14:paraId="23D372D0" w14:textId="77777777" w:rsidR="00E52189" w:rsidRDefault="00E52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21002A87" w:usb1="090F0000" w:usb2="00000010"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56B0E" w14:textId="7388ADDA" w:rsidR="001C28C0" w:rsidRPr="00BC646D" w:rsidRDefault="001C28C0" w:rsidP="00BC646D">
    <w:pPr>
      <w:rPr>
        <w:rFonts w:cs="Arial"/>
        <w:bCs/>
        <w:iCs/>
        <w:sz w:val="20"/>
      </w:rPr>
    </w:pPr>
    <w:r w:rsidRPr="00BC646D">
      <w:rPr>
        <w:noProof/>
        <w:sz w:val="20"/>
        <w:lang w:eastAsia="en-GB"/>
      </w:rPr>
      <mc:AlternateContent>
        <mc:Choice Requires="wps">
          <w:drawing>
            <wp:anchor distT="0" distB="0" distL="114300" distR="114300" simplePos="0" relativeHeight="251654144" behindDoc="0" locked="0" layoutInCell="1" allowOverlap="1" wp14:anchorId="5E456B17" wp14:editId="5E456B18">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2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BA0C2E7" id="Line 9" o:spid="_x0000_s1026" style="position:absolute;flip:y;z-index:25165414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OXGg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ox0iR&#10;Dma0FoqjWWhNb1wBEZXa2FAcPaons9b0u0NKVy1ROx4pPp8MpGUhI3mVEjbOwAXb/otmEEP2Xsc+&#10;HRvboUYK8xISAzj0Ah3jYE63wfCjRxQOx+NsMp3C/OjVl5AiQIREY53/zHWHglFiCewjIDmsnQ+U&#10;foeEcKVXQso4d6lQX+LZeDSOCU5LwYIzhDm721bSogMJyolfrA8892FW7xWLYC0nbHmxPRHybMPl&#10;UgU8KAXoXKyzNH7M0tlyupzmg3w0WQ7ytK4Hn1ZVPpisso/j+kNdVXX2M1DL8qIVjHEV2F1lmuV/&#10;J4PLgzkL7CbUWxuS1+ixX0D2+o+k41TDIM+S2Gp22tjrtEGZMfjyioL07/dg37/1xS8AAAD//wMA&#10;UEsDBBQABgAIAAAAIQC8E3Cq1gAAAAIBAAAPAAAAZHJzL2Rvd25yZXYueG1sTI/BTsMwEETvSPyD&#10;tUjcqFOkRlEap6pK4U7hAzbxkoTG6yh22rRfz5YLXFYazWj2TbGZXa9ONIbOs4HlIgFFXHvbcWPg&#10;8+P1KQMVIrLF3jMZuFCATXl/V2Bu/Znf6XSIjZISDjkaaGMccq1D3ZLDsPADsXhffnQYRY6NtiOe&#10;pdz1+jlJUu2wY/nQ4kC7lurjYXIGrvvd6qV6q/dNdVmhvab0vdSTMY8P83YNKtIc/8Jwwxd0KIWp&#10;8hPboHoDMiT+XvGyNJMZ1U3qstD/0csfAAAA//8DAFBLAQItABQABgAIAAAAIQC2gziS/gAAAOEB&#10;AAATAAAAAAAAAAAAAAAAAAAAAABbQ29udGVudF9UeXBlc10ueG1sUEsBAi0AFAAGAAgAAAAhADj9&#10;If/WAAAAlAEAAAsAAAAAAAAAAAAAAAAALwEAAF9yZWxzLy5yZWxzUEsBAi0AFAAGAAgAAAAhAKh6&#10;k5caAgAAMwQAAA4AAAAAAAAAAAAAAAAALgIAAGRycy9lMm9Eb2MueG1sUEsBAi0AFAAGAAgAAAAh&#10;ALwTcKrWAAAAAgEAAA8AAAAAAAAAAAAAAAAAdAQAAGRycy9kb3ducmV2LnhtbFBLBQYAAAAABAAE&#10;APMAAAB3BQAAAAA=&#10;">
              <w10:wrap anchorx="margin" anchory="margin"/>
            </v:line>
          </w:pict>
        </mc:Fallback>
      </mc:AlternateContent>
    </w:r>
    <w:r w:rsidRPr="00BC646D">
      <w:rPr>
        <w:sz w:val="20"/>
      </w:rPr>
      <w:t xml:space="preserve">Version </w:t>
    </w:r>
    <w:r w:rsidRPr="00BC646D">
      <w:rPr>
        <w:sz w:val="20"/>
      </w:rPr>
      <w:fldChar w:fldCharType="begin"/>
    </w:r>
    <w:r w:rsidRPr="00BC646D">
      <w:rPr>
        <w:sz w:val="20"/>
      </w:rPr>
      <w:instrText xml:space="preserve"> STYLEREF  "Version Number"  \* MERGEFORMAT </w:instrText>
    </w:r>
    <w:r w:rsidRPr="00BC646D">
      <w:rPr>
        <w:sz w:val="20"/>
      </w:rPr>
      <w:fldChar w:fldCharType="separate"/>
    </w:r>
    <w:r w:rsidR="0043600E">
      <w:rPr>
        <w:noProof/>
        <w:sz w:val="20"/>
      </w:rPr>
      <w:t>1</w:t>
    </w:r>
    <w:r w:rsidRPr="00BC646D">
      <w:rPr>
        <w:sz w:val="20"/>
      </w:rPr>
      <w:fldChar w:fldCharType="end"/>
    </w:r>
    <w:r>
      <w:rPr>
        <w:sz w:val="20"/>
      </w:rPr>
      <w:tab/>
    </w:r>
    <w:r>
      <w:rPr>
        <w:sz w:val="20"/>
      </w:rPr>
      <w:tab/>
    </w:r>
    <w:r>
      <w:rPr>
        <w:sz w:val="20"/>
      </w:rPr>
      <w:tab/>
    </w:r>
    <w:r>
      <w:rPr>
        <w:sz w:val="20"/>
      </w:rPr>
      <w:tab/>
    </w:r>
    <w:r w:rsidRPr="00BC646D">
      <w:rPr>
        <w:sz w:val="20"/>
        <w:lang w:val="en-US"/>
      </w:rPr>
      <w:t xml:space="preserve">Page </w:t>
    </w:r>
    <w:r w:rsidRPr="00BC646D">
      <w:rPr>
        <w:sz w:val="20"/>
        <w:lang w:val="en-US"/>
      </w:rPr>
      <w:fldChar w:fldCharType="begin"/>
    </w:r>
    <w:r w:rsidRPr="00BC646D">
      <w:rPr>
        <w:sz w:val="20"/>
        <w:lang w:val="en-US"/>
      </w:rPr>
      <w:instrText xml:space="preserve"> PAGE </w:instrText>
    </w:r>
    <w:r w:rsidRPr="00BC646D">
      <w:rPr>
        <w:sz w:val="20"/>
        <w:lang w:val="en-US"/>
      </w:rPr>
      <w:fldChar w:fldCharType="separate"/>
    </w:r>
    <w:r w:rsidR="00CD751F">
      <w:rPr>
        <w:noProof/>
        <w:sz w:val="20"/>
        <w:lang w:val="en-US"/>
      </w:rPr>
      <w:t>21</w:t>
    </w:r>
    <w:r w:rsidRPr="00BC646D">
      <w:rPr>
        <w:sz w:val="20"/>
        <w:lang w:val="en-US"/>
      </w:rPr>
      <w:fldChar w:fldCharType="end"/>
    </w:r>
    <w:r w:rsidRPr="00BC646D">
      <w:rPr>
        <w:sz w:val="20"/>
        <w:lang w:val="en-US"/>
      </w:rPr>
      <w:t xml:space="preserve"> of </w:t>
    </w:r>
    <w:r w:rsidRPr="00BC646D">
      <w:rPr>
        <w:sz w:val="20"/>
        <w:lang w:val="en-US"/>
      </w:rPr>
      <w:fldChar w:fldCharType="begin"/>
    </w:r>
    <w:r w:rsidRPr="00BC646D">
      <w:rPr>
        <w:sz w:val="20"/>
        <w:lang w:val="en-US"/>
      </w:rPr>
      <w:instrText xml:space="preserve"> NUMPAGES </w:instrText>
    </w:r>
    <w:r w:rsidRPr="00BC646D">
      <w:rPr>
        <w:sz w:val="20"/>
        <w:lang w:val="en-US"/>
      </w:rPr>
      <w:fldChar w:fldCharType="separate"/>
    </w:r>
    <w:r w:rsidR="00CD751F">
      <w:rPr>
        <w:noProof/>
        <w:sz w:val="20"/>
        <w:lang w:val="en-US"/>
      </w:rPr>
      <w:t>21</w:t>
    </w:r>
    <w:r w:rsidRPr="00BC646D">
      <w:rPr>
        <w:sz w:val="20"/>
        <w:lang w:val="en-US"/>
      </w:rPr>
      <w:fldChar w:fldCharType="end"/>
    </w:r>
    <w:r w:rsidRPr="00BC646D">
      <w:rPr>
        <w:rFonts w:cs="Arial"/>
        <w:b/>
        <w:bCs/>
        <w:i/>
        <w:iCs/>
        <w:sz w:val="20"/>
      </w:rPr>
      <w:t xml:space="preserve"> </w:t>
    </w:r>
    <w:r w:rsidRPr="00BC646D">
      <w:rPr>
        <w:rFonts w:cs="Arial"/>
        <w:bCs/>
        <w:iCs/>
        <w:sz w:val="20"/>
      </w:rPr>
      <w:tab/>
    </w:r>
    <w:r w:rsidRPr="00BC646D">
      <w:rPr>
        <w:rFonts w:cs="Arial"/>
        <w:bCs/>
        <w:iCs/>
        <w:sz w:val="20"/>
      </w:rPr>
      <w:tab/>
    </w:r>
    <w:r>
      <w:rPr>
        <w:rFonts w:cs="Arial"/>
        <w:bCs/>
        <w:iCs/>
        <w:sz w:val="20"/>
      </w:rPr>
      <w:tab/>
    </w:r>
    <w:r w:rsidRPr="00BC646D">
      <w:rPr>
        <w:rFonts w:cs="Arial"/>
        <w:bCs/>
        <w:iCs/>
        <w:sz w:val="20"/>
      </w:rPr>
      <w:tab/>
    </w:r>
    <w:r w:rsidRPr="00BC646D">
      <w:rPr>
        <w:rFonts w:cs="Arial"/>
        <w:bCs/>
        <w:iCs/>
        <w:sz w:val="20"/>
      </w:rPr>
      <w:fldChar w:fldCharType="begin"/>
    </w:r>
    <w:r w:rsidRPr="00BC646D">
      <w:rPr>
        <w:rFonts w:cs="Arial"/>
        <w:bCs/>
        <w:iCs/>
        <w:sz w:val="20"/>
      </w:rPr>
      <w:instrText xml:space="preserve"> STYLEREF  "Date of Publication"  \* MERGEFORMAT </w:instrText>
    </w:r>
    <w:r w:rsidRPr="00BC646D">
      <w:rPr>
        <w:rFonts w:cs="Arial"/>
        <w:bCs/>
        <w:iCs/>
        <w:sz w:val="20"/>
      </w:rPr>
      <w:fldChar w:fldCharType="separate"/>
    </w:r>
    <w:r w:rsidR="0043600E">
      <w:rPr>
        <w:rFonts w:cs="Arial"/>
        <w:bCs/>
        <w:iCs/>
        <w:noProof/>
        <w:sz w:val="20"/>
      </w:rPr>
      <w:t>[Insert date]</w:t>
    </w:r>
    <w:r w:rsidRPr="00BC646D">
      <w:rPr>
        <w:rFonts w:cs="Arial"/>
        <w:bCs/>
        <w:iCs/>
        <w:sz w:val="20"/>
      </w:rPr>
      <w:fldChar w:fldCharType="end"/>
    </w:r>
  </w:p>
  <w:p w14:paraId="5E456B10" w14:textId="77777777" w:rsidR="001C28C0" w:rsidRPr="00BC646D" w:rsidRDefault="001C28C0" w:rsidP="00BC64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DB6D2" w14:textId="5A70FE05" w:rsidR="001C28C0" w:rsidRPr="00BC646D" w:rsidRDefault="001C28C0" w:rsidP="00735D36">
    <w:pPr>
      <w:rPr>
        <w:rFonts w:cs="Arial"/>
        <w:bCs/>
        <w:iCs/>
        <w:sz w:val="20"/>
      </w:rPr>
    </w:pPr>
    <w:r w:rsidRPr="00BC646D">
      <w:rPr>
        <w:noProof/>
        <w:sz w:val="20"/>
        <w:lang w:eastAsia="en-GB"/>
      </w:rPr>
      <mc:AlternateContent>
        <mc:Choice Requires="wps">
          <w:drawing>
            <wp:anchor distT="0" distB="0" distL="114300" distR="114300" simplePos="0" relativeHeight="251658240" behindDoc="0" locked="0" layoutInCell="1" allowOverlap="1" wp14:anchorId="261B7C91" wp14:editId="07869E32">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B142E75"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LRGQ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EI0U6&#10;GNFaKI5moTO9cQUEVGpjQ230qJ7MWtPvDildtUTteGT4fDKQloWM5FVK2DgD+Nv+i2YQQ/ZexzYd&#10;G9uhRgrzEhIDOLQCHeNcTre58KNHFA7H42wyncL46NWXkCJAhERjnf/MdYeCUWIJ7CMgOaydD5R+&#10;h4RwpVdCyjh2qVBf4tl4NI4JTkvBgjOEObvbVtKiAwnCiV+sDzz3YVbvFYtgLSdsebE9EfJsw+VS&#10;BTwoBehcrLMyfszS2XK6nOaDfDRZDvK0rgefVlU+mKyyj+P6Q11VdfYzUMvyohWMcRXYXVWa5X+n&#10;gst7OevrptNbG5LX6LFfQPb6j6TjVMMgz5LYanba2Ou0QZgx+PKIgvLv92DfP/XFL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cPtS&#10;0RkCAAAyBAAADgAAAAAAAAAAAAAAAAAuAgAAZHJzL2Uyb0RvYy54bWxQSwECLQAUAAYACAAAACEA&#10;vBNwqtYAAAACAQAADwAAAAAAAAAAAAAAAABzBAAAZHJzL2Rvd25yZXYueG1sUEsFBgAAAAAEAAQA&#10;8wAAAHYFAAAAAA==&#10;">
              <w10:wrap anchorx="margin" anchory="margin"/>
            </v:line>
          </w:pict>
        </mc:Fallback>
      </mc:AlternateContent>
    </w:r>
    <w:r w:rsidRPr="00BC646D">
      <w:rPr>
        <w:sz w:val="20"/>
      </w:rPr>
      <w:t xml:space="preserve">Version </w:t>
    </w:r>
    <w:r w:rsidRPr="00BC646D">
      <w:rPr>
        <w:sz w:val="20"/>
      </w:rPr>
      <w:fldChar w:fldCharType="begin"/>
    </w:r>
    <w:r w:rsidRPr="00BC646D">
      <w:rPr>
        <w:sz w:val="20"/>
      </w:rPr>
      <w:instrText xml:space="preserve"> STYLEREF  "Version Number"  \* MERGEFORMAT </w:instrText>
    </w:r>
    <w:r w:rsidRPr="00BC646D">
      <w:rPr>
        <w:sz w:val="20"/>
      </w:rPr>
      <w:fldChar w:fldCharType="separate"/>
    </w:r>
    <w:r w:rsidR="0043600E">
      <w:rPr>
        <w:noProof/>
        <w:sz w:val="20"/>
      </w:rPr>
      <w:t>1</w:t>
    </w:r>
    <w:r w:rsidRPr="00BC646D">
      <w:rPr>
        <w:sz w:val="20"/>
      </w:rPr>
      <w:fldChar w:fldCharType="end"/>
    </w:r>
    <w:r>
      <w:rPr>
        <w:sz w:val="20"/>
      </w:rPr>
      <w:tab/>
    </w:r>
    <w:r>
      <w:rPr>
        <w:sz w:val="20"/>
      </w:rPr>
      <w:tab/>
    </w:r>
    <w:r>
      <w:rPr>
        <w:sz w:val="20"/>
      </w:rPr>
      <w:tab/>
    </w:r>
    <w:r>
      <w:rPr>
        <w:sz w:val="20"/>
      </w:rPr>
      <w:tab/>
    </w:r>
    <w:r>
      <w:rPr>
        <w:sz w:val="20"/>
      </w:rPr>
      <w:tab/>
    </w:r>
    <w:r>
      <w:rPr>
        <w:sz w:val="20"/>
      </w:rPr>
      <w:tab/>
    </w:r>
    <w:r>
      <w:rPr>
        <w:sz w:val="20"/>
      </w:rPr>
      <w:tab/>
    </w:r>
    <w:r>
      <w:rPr>
        <w:sz w:val="20"/>
      </w:rPr>
      <w:tab/>
    </w:r>
    <w:r w:rsidRPr="00BC646D">
      <w:rPr>
        <w:sz w:val="20"/>
        <w:lang w:val="en-US"/>
      </w:rPr>
      <w:t xml:space="preserve">Page </w:t>
    </w:r>
    <w:r w:rsidRPr="00BC646D">
      <w:rPr>
        <w:sz w:val="20"/>
        <w:lang w:val="en-US"/>
      </w:rPr>
      <w:fldChar w:fldCharType="begin"/>
    </w:r>
    <w:r w:rsidRPr="00BC646D">
      <w:rPr>
        <w:sz w:val="20"/>
        <w:lang w:val="en-US"/>
      </w:rPr>
      <w:instrText xml:space="preserve"> PAGE </w:instrText>
    </w:r>
    <w:r w:rsidRPr="00BC646D">
      <w:rPr>
        <w:sz w:val="20"/>
        <w:lang w:val="en-US"/>
      </w:rPr>
      <w:fldChar w:fldCharType="separate"/>
    </w:r>
    <w:r w:rsidR="00CD751F">
      <w:rPr>
        <w:noProof/>
        <w:sz w:val="20"/>
        <w:lang w:val="en-US"/>
      </w:rPr>
      <w:t>0</w:t>
    </w:r>
    <w:r w:rsidRPr="00BC646D">
      <w:rPr>
        <w:sz w:val="20"/>
        <w:lang w:val="en-US"/>
      </w:rPr>
      <w:fldChar w:fldCharType="end"/>
    </w:r>
    <w:r w:rsidRPr="00BC646D">
      <w:rPr>
        <w:sz w:val="20"/>
        <w:lang w:val="en-US"/>
      </w:rPr>
      <w:t xml:space="preserve"> of </w:t>
    </w:r>
    <w:r w:rsidRPr="00BC646D">
      <w:rPr>
        <w:sz w:val="20"/>
        <w:lang w:val="en-US"/>
      </w:rPr>
      <w:fldChar w:fldCharType="begin"/>
    </w:r>
    <w:r w:rsidRPr="00BC646D">
      <w:rPr>
        <w:sz w:val="20"/>
        <w:lang w:val="en-US"/>
      </w:rPr>
      <w:instrText xml:space="preserve"> NUMPAGES </w:instrText>
    </w:r>
    <w:r w:rsidRPr="00BC646D">
      <w:rPr>
        <w:sz w:val="20"/>
        <w:lang w:val="en-US"/>
      </w:rPr>
      <w:fldChar w:fldCharType="separate"/>
    </w:r>
    <w:r w:rsidR="00CD751F">
      <w:rPr>
        <w:noProof/>
        <w:sz w:val="20"/>
        <w:lang w:val="en-US"/>
      </w:rPr>
      <w:t>21</w:t>
    </w:r>
    <w:r w:rsidRPr="00BC646D">
      <w:rPr>
        <w:sz w:val="20"/>
        <w:lang w:val="en-US"/>
      </w:rPr>
      <w:fldChar w:fldCharType="end"/>
    </w:r>
    <w:r w:rsidRPr="00BC646D">
      <w:rPr>
        <w:rFonts w:cs="Arial"/>
        <w:b/>
        <w:bCs/>
        <w:i/>
        <w:iCs/>
        <w:sz w:val="20"/>
      </w:rPr>
      <w:t xml:space="preserve"> </w:t>
    </w:r>
    <w:r w:rsidRPr="00BC646D">
      <w:rPr>
        <w:rFonts w:cs="Arial"/>
        <w:bCs/>
        <w:iCs/>
        <w:sz w:val="20"/>
      </w:rPr>
      <w:tab/>
    </w:r>
    <w:r w:rsidRPr="00BC646D">
      <w:rPr>
        <w:rFonts w:cs="Arial"/>
        <w:bCs/>
        <w:iCs/>
        <w:sz w:val="20"/>
      </w:rPr>
      <w:tab/>
    </w:r>
    <w:r>
      <w:rPr>
        <w:rFonts w:cs="Arial"/>
        <w:bCs/>
        <w:iCs/>
        <w:sz w:val="20"/>
      </w:rPr>
      <w:tab/>
    </w:r>
    <w:r>
      <w:rPr>
        <w:rFonts w:cs="Arial"/>
        <w:bCs/>
        <w:iCs/>
        <w:sz w:val="20"/>
      </w:rPr>
      <w:tab/>
    </w:r>
    <w:r>
      <w:rPr>
        <w:rFonts w:cs="Arial"/>
        <w:bCs/>
        <w:iCs/>
        <w:sz w:val="20"/>
      </w:rPr>
      <w:tab/>
    </w:r>
    <w:r>
      <w:rPr>
        <w:rFonts w:cs="Arial"/>
        <w:bCs/>
        <w:iCs/>
        <w:sz w:val="20"/>
      </w:rPr>
      <w:tab/>
    </w:r>
    <w:r w:rsidRPr="00BC646D">
      <w:rPr>
        <w:rFonts w:cs="Arial"/>
        <w:bCs/>
        <w:iCs/>
        <w:sz w:val="20"/>
      </w:rPr>
      <w:tab/>
    </w:r>
    <w:r w:rsidRPr="00BC646D">
      <w:rPr>
        <w:rFonts w:cs="Arial"/>
        <w:bCs/>
        <w:iCs/>
        <w:sz w:val="20"/>
      </w:rPr>
      <w:fldChar w:fldCharType="begin"/>
    </w:r>
    <w:r w:rsidRPr="00BC646D">
      <w:rPr>
        <w:rFonts w:cs="Arial"/>
        <w:bCs/>
        <w:iCs/>
        <w:sz w:val="20"/>
      </w:rPr>
      <w:instrText xml:space="preserve"> STYLEREF  "Date of Publication"  \* MERGEFORMAT </w:instrText>
    </w:r>
    <w:r w:rsidRPr="00BC646D">
      <w:rPr>
        <w:rFonts w:cs="Arial"/>
        <w:bCs/>
        <w:iCs/>
        <w:sz w:val="20"/>
      </w:rPr>
      <w:fldChar w:fldCharType="separate"/>
    </w:r>
    <w:r w:rsidR="0043600E">
      <w:rPr>
        <w:rFonts w:cs="Arial"/>
        <w:bCs/>
        <w:iCs/>
        <w:noProof/>
        <w:sz w:val="20"/>
      </w:rPr>
      <w:t>[Insert date]</w:t>
    </w:r>
    <w:r w:rsidRPr="00BC646D">
      <w:rPr>
        <w:rFonts w:cs="Arial"/>
        <w:bCs/>
        <w:iCs/>
        <w:sz w:val="20"/>
      </w:rPr>
      <w:fldChar w:fldCharType="end"/>
    </w:r>
  </w:p>
  <w:p w14:paraId="4D8B04E9" w14:textId="77777777" w:rsidR="001C28C0" w:rsidRDefault="001C28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AD74A" w14:textId="7F56016A" w:rsidR="001C28C0" w:rsidRPr="00BC646D" w:rsidRDefault="001C28C0" w:rsidP="00735D36">
    <w:pPr>
      <w:rPr>
        <w:rFonts w:cs="Arial"/>
        <w:bCs/>
        <w:iCs/>
        <w:sz w:val="20"/>
      </w:rPr>
    </w:pPr>
    <w:r w:rsidRPr="00BC646D">
      <w:rPr>
        <w:noProof/>
        <w:sz w:val="20"/>
        <w:lang w:eastAsia="en-GB"/>
      </w:rPr>
      <mc:AlternateContent>
        <mc:Choice Requires="wps">
          <w:drawing>
            <wp:anchor distT="0" distB="0" distL="114300" distR="114300" simplePos="0" relativeHeight="251665408" behindDoc="0" locked="0" layoutInCell="1" allowOverlap="1" wp14:anchorId="715AF7C5" wp14:editId="49E03ED2">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DC11564" id="Line 9" o:spid="_x0000_s1026" style="position:absolute;flip:y;z-index:25166540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6HGQ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E0C53pjSsgoFIbG2qjR/Vk1pp+d0jpqiVqxyPD55OBtCxkJK9SwsYZwN/2nzWDGLL3Orbp&#10;2NgONVKYl5AYwKEV6BjncrrNhR89onA4HmeT6RTGR6++hBQBIiQa6/wnrjsUjBJLYB8ByWHtfKD0&#10;OySEK70SUsaxS4X6Es/Go3FMcFoKFpwhzNndtpIWHUgQTvxifeC5D7N6r1gEazlhy4vtiZBnGy6X&#10;KuBBKUDnYp2V8WOWzpbT5TQf5KPJcpCndT34uKrywWSVPYzrD3VV1dnPQC3Li1YwxlVgd1Vplr9N&#10;BZf3ctbXTae3NiSv0WO/gOz1H0nHqYZBniWx1ey0sddpgzBj8OURBeXf78G+f+qLX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9dQO&#10;hxkCAAAyBAAADgAAAAAAAAAAAAAAAAAuAgAAZHJzL2Uyb0RvYy54bWxQSwECLQAUAAYACAAAACEA&#10;vBNwqtYAAAACAQAADwAAAAAAAAAAAAAAAABzBAAAZHJzL2Rvd25yZXYueG1sUEsFBgAAAAAEAAQA&#10;8wAAAHYFAAAAAA==&#10;">
              <w10:wrap anchorx="margin" anchory="margin"/>
            </v:line>
          </w:pict>
        </mc:Fallback>
      </mc:AlternateContent>
    </w:r>
    <w:r w:rsidRPr="00BC646D">
      <w:rPr>
        <w:sz w:val="20"/>
      </w:rPr>
      <w:t xml:space="preserve">Version </w:t>
    </w:r>
    <w:r w:rsidRPr="00BC646D">
      <w:rPr>
        <w:sz w:val="20"/>
      </w:rPr>
      <w:fldChar w:fldCharType="begin"/>
    </w:r>
    <w:r w:rsidRPr="00BC646D">
      <w:rPr>
        <w:sz w:val="20"/>
      </w:rPr>
      <w:instrText xml:space="preserve"> STYLEREF  "Version Number"  \* MERGEFORMAT </w:instrText>
    </w:r>
    <w:r w:rsidRPr="00BC646D">
      <w:rPr>
        <w:sz w:val="20"/>
      </w:rPr>
      <w:fldChar w:fldCharType="separate"/>
    </w:r>
    <w:r w:rsidR="0043600E">
      <w:rPr>
        <w:noProof/>
        <w:sz w:val="20"/>
      </w:rPr>
      <w:t>1</w:t>
    </w:r>
    <w:r w:rsidRPr="00BC646D">
      <w:rPr>
        <w:sz w:val="20"/>
      </w:rPr>
      <w:fldChar w:fldCharType="end"/>
    </w:r>
    <w:r>
      <w:rPr>
        <w:sz w:val="20"/>
      </w:rPr>
      <w:tab/>
    </w:r>
    <w:r>
      <w:rPr>
        <w:sz w:val="20"/>
      </w:rPr>
      <w:tab/>
    </w:r>
    <w:r>
      <w:rPr>
        <w:sz w:val="20"/>
      </w:rPr>
      <w:tab/>
    </w:r>
    <w:r>
      <w:rPr>
        <w:sz w:val="20"/>
      </w:rPr>
      <w:tab/>
    </w:r>
    <w:r>
      <w:rPr>
        <w:sz w:val="20"/>
      </w:rPr>
      <w:tab/>
    </w:r>
    <w:r>
      <w:rPr>
        <w:sz w:val="20"/>
      </w:rPr>
      <w:tab/>
    </w:r>
    <w:r>
      <w:rPr>
        <w:sz w:val="20"/>
      </w:rPr>
      <w:tab/>
    </w:r>
    <w:r>
      <w:rPr>
        <w:sz w:val="20"/>
      </w:rPr>
      <w:tab/>
    </w:r>
    <w:r w:rsidRPr="00BC646D">
      <w:rPr>
        <w:sz w:val="20"/>
        <w:lang w:val="en-US"/>
      </w:rPr>
      <w:t xml:space="preserve">Page </w:t>
    </w:r>
    <w:r w:rsidRPr="00BC646D">
      <w:rPr>
        <w:sz w:val="20"/>
        <w:lang w:val="en-US"/>
      </w:rPr>
      <w:fldChar w:fldCharType="begin"/>
    </w:r>
    <w:r w:rsidRPr="00BC646D">
      <w:rPr>
        <w:sz w:val="20"/>
        <w:lang w:val="en-US"/>
      </w:rPr>
      <w:instrText xml:space="preserve"> PAGE </w:instrText>
    </w:r>
    <w:r w:rsidRPr="00BC646D">
      <w:rPr>
        <w:sz w:val="20"/>
        <w:lang w:val="en-US"/>
      </w:rPr>
      <w:fldChar w:fldCharType="separate"/>
    </w:r>
    <w:r w:rsidR="00CD751F">
      <w:rPr>
        <w:noProof/>
        <w:sz w:val="20"/>
        <w:lang w:val="en-US"/>
      </w:rPr>
      <w:t>15</w:t>
    </w:r>
    <w:r w:rsidRPr="00BC646D">
      <w:rPr>
        <w:sz w:val="20"/>
        <w:lang w:val="en-US"/>
      </w:rPr>
      <w:fldChar w:fldCharType="end"/>
    </w:r>
    <w:r w:rsidRPr="00BC646D">
      <w:rPr>
        <w:sz w:val="20"/>
        <w:lang w:val="en-US"/>
      </w:rPr>
      <w:t xml:space="preserve"> of </w:t>
    </w:r>
    <w:r w:rsidRPr="00BC646D">
      <w:rPr>
        <w:sz w:val="20"/>
        <w:lang w:val="en-US"/>
      </w:rPr>
      <w:fldChar w:fldCharType="begin"/>
    </w:r>
    <w:r w:rsidRPr="00BC646D">
      <w:rPr>
        <w:sz w:val="20"/>
        <w:lang w:val="en-US"/>
      </w:rPr>
      <w:instrText xml:space="preserve"> NUMPAGES </w:instrText>
    </w:r>
    <w:r w:rsidRPr="00BC646D">
      <w:rPr>
        <w:sz w:val="20"/>
        <w:lang w:val="en-US"/>
      </w:rPr>
      <w:fldChar w:fldCharType="separate"/>
    </w:r>
    <w:r w:rsidR="00CD751F">
      <w:rPr>
        <w:noProof/>
        <w:sz w:val="20"/>
        <w:lang w:val="en-US"/>
      </w:rPr>
      <w:t>21</w:t>
    </w:r>
    <w:r w:rsidRPr="00BC646D">
      <w:rPr>
        <w:sz w:val="20"/>
        <w:lang w:val="en-US"/>
      </w:rPr>
      <w:fldChar w:fldCharType="end"/>
    </w:r>
    <w:r w:rsidRPr="00BC646D">
      <w:rPr>
        <w:rFonts w:cs="Arial"/>
        <w:b/>
        <w:bCs/>
        <w:i/>
        <w:iCs/>
        <w:sz w:val="20"/>
      </w:rPr>
      <w:t xml:space="preserve"> </w:t>
    </w:r>
    <w:r w:rsidRPr="00BC646D">
      <w:rPr>
        <w:rFonts w:cs="Arial"/>
        <w:bCs/>
        <w:iCs/>
        <w:sz w:val="20"/>
      </w:rPr>
      <w:tab/>
    </w:r>
    <w:r w:rsidRPr="00BC646D">
      <w:rPr>
        <w:rFonts w:cs="Arial"/>
        <w:bCs/>
        <w:iCs/>
        <w:sz w:val="20"/>
      </w:rPr>
      <w:tab/>
    </w:r>
    <w:r>
      <w:rPr>
        <w:rFonts w:cs="Arial"/>
        <w:bCs/>
        <w:iCs/>
        <w:sz w:val="20"/>
      </w:rPr>
      <w:tab/>
    </w:r>
    <w:r>
      <w:rPr>
        <w:rFonts w:cs="Arial"/>
        <w:bCs/>
        <w:iCs/>
        <w:sz w:val="20"/>
      </w:rPr>
      <w:tab/>
    </w:r>
    <w:r>
      <w:rPr>
        <w:rFonts w:cs="Arial"/>
        <w:bCs/>
        <w:iCs/>
        <w:sz w:val="20"/>
      </w:rPr>
      <w:tab/>
    </w:r>
    <w:r>
      <w:rPr>
        <w:rFonts w:cs="Arial"/>
        <w:bCs/>
        <w:iCs/>
        <w:sz w:val="20"/>
      </w:rPr>
      <w:tab/>
    </w:r>
    <w:r w:rsidRPr="00BC646D">
      <w:rPr>
        <w:rFonts w:cs="Arial"/>
        <w:bCs/>
        <w:iCs/>
        <w:sz w:val="20"/>
      </w:rPr>
      <w:tab/>
    </w:r>
    <w:r w:rsidRPr="00BC646D">
      <w:rPr>
        <w:rFonts w:cs="Arial"/>
        <w:bCs/>
        <w:iCs/>
        <w:sz w:val="20"/>
      </w:rPr>
      <w:fldChar w:fldCharType="begin"/>
    </w:r>
    <w:r w:rsidRPr="00BC646D">
      <w:rPr>
        <w:rFonts w:cs="Arial"/>
        <w:bCs/>
        <w:iCs/>
        <w:sz w:val="20"/>
      </w:rPr>
      <w:instrText xml:space="preserve"> STYLEREF  "Date of Publication"  \* MERGEFORMAT </w:instrText>
    </w:r>
    <w:r w:rsidRPr="00BC646D">
      <w:rPr>
        <w:rFonts w:cs="Arial"/>
        <w:bCs/>
        <w:iCs/>
        <w:sz w:val="20"/>
      </w:rPr>
      <w:fldChar w:fldCharType="separate"/>
    </w:r>
    <w:r w:rsidR="0043600E">
      <w:rPr>
        <w:rFonts w:cs="Arial"/>
        <w:bCs/>
        <w:iCs/>
        <w:noProof/>
        <w:sz w:val="20"/>
      </w:rPr>
      <w:t>[Insert date]</w:t>
    </w:r>
    <w:r w:rsidRPr="00BC646D">
      <w:rPr>
        <w:rFonts w:cs="Arial"/>
        <w:bCs/>
        <w:iCs/>
        <w:sz w:val="20"/>
      </w:rPr>
      <w:fldChar w:fldCharType="end"/>
    </w:r>
  </w:p>
  <w:p w14:paraId="3B421636" w14:textId="77777777" w:rsidR="001C28C0" w:rsidRDefault="001C28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48CD6" w14:textId="14A43D3E" w:rsidR="001C28C0" w:rsidRPr="00BC646D" w:rsidRDefault="001C28C0" w:rsidP="00735D36">
    <w:pPr>
      <w:rPr>
        <w:rFonts w:cs="Arial"/>
        <w:bCs/>
        <w:iCs/>
        <w:sz w:val="20"/>
      </w:rPr>
    </w:pPr>
    <w:r w:rsidRPr="00BC646D">
      <w:rPr>
        <w:noProof/>
        <w:sz w:val="20"/>
        <w:lang w:eastAsia="en-GB"/>
      </w:rPr>
      <mc:AlternateContent>
        <mc:Choice Requires="wps">
          <w:drawing>
            <wp:anchor distT="0" distB="0" distL="114300" distR="114300" simplePos="0" relativeHeight="251679744" behindDoc="0" locked="0" layoutInCell="1" allowOverlap="1" wp14:anchorId="1D8352B0" wp14:editId="5207E282">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014CB48" id="Line 9" o:spid="_x0000_s1026" style="position:absolute;flip:y;z-index:25167974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M+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lGCnS&#10;wYzWQnE0C63pjSsgolIbG4qjR/Vk1pp+d0jpqiVqxyPF55OBtCxkJK9SwsYZuGDbf9EMYsje69in&#10;Y2M71EhhXkJiAIdeoGMczOk2GH70iMLheJxNplOYH736ElIEiJBorPOfue5QMEosgX0EJIe184HS&#10;75AQrvRKSBnnLhXqSzwbj8YxwWkpWHCGMGd320padCBBOfGL9YHnPszqvWIRrOWELS+2J0Kebbhc&#10;qoAHpQCdi3WWxo9ZOltOl9N8kI8my0Ge1vXg06rKB5NV9nFcf6irqs5+BmpZXrSCMa4Cu6tMs/zv&#10;ZHB5MGeB3YR6a0PyGj32C8he/5F0nGoY5FkSW81OG3udNigzBl9eUZD+/R7s+7e++AU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uZcz&#10;PhkCAAAzBAAADgAAAAAAAAAAAAAAAAAuAgAAZHJzL2Uyb0RvYy54bWxQSwECLQAUAAYACAAAACEA&#10;vBNwqtYAAAACAQAADwAAAAAAAAAAAAAAAABzBAAAZHJzL2Rvd25yZXYueG1sUEsFBgAAAAAEAAQA&#10;8wAAAHYFAAAAAA==&#10;">
              <w10:wrap anchorx="margin" anchory="margin"/>
            </v:line>
          </w:pict>
        </mc:Fallback>
      </mc:AlternateContent>
    </w:r>
    <w:r w:rsidRPr="00BC646D">
      <w:rPr>
        <w:sz w:val="20"/>
      </w:rPr>
      <w:t xml:space="preserve">Version </w:t>
    </w:r>
    <w:r w:rsidRPr="00BC646D">
      <w:rPr>
        <w:sz w:val="20"/>
      </w:rPr>
      <w:fldChar w:fldCharType="begin"/>
    </w:r>
    <w:r w:rsidRPr="00BC646D">
      <w:rPr>
        <w:sz w:val="20"/>
      </w:rPr>
      <w:instrText xml:space="preserve"> STYLEREF  "Version Number"  \* MERGEFORMAT </w:instrText>
    </w:r>
    <w:r w:rsidRPr="00BC646D">
      <w:rPr>
        <w:sz w:val="20"/>
      </w:rPr>
      <w:fldChar w:fldCharType="separate"/>
    </w:r>
    <w:r w:rsidR="0043600E">
      <w:rPr>
        <w:noProof/>
        <w:sz w:val="20"/>
      </w:rPr>
      <w:t>1</w:t>
    </w:r>
    <w:r w:rsidRPr="00BC646D">
      <w:rPr>
        <w:sz w:val="20"/>
      </w:rPr>
      <w:fldChar w:fldCharType="end"/>
    </w:r>
    <w:r>
      <w:rPr>
        <w:sz w:val="20"/>
      </w:rPr>
      <w:tab/>
    </w:r>
    <w:r>
      <w:rPr>
        <w:sz w:val="20"/>
      </w:rPr>
      <w:tab/>
    </w:r>
    <w:r>
      <w:rPr>
        <w:sz w:val="20"/>
      </w:rPr>
      <w:tab/>
    </w:r>
    <w:r>
      <w:rPr>
        <w:sz w:val="20"/>
      </w:rPr>
      <w:tab/>
    </w:r>
    <w:r w:rsidRPr="00BC646D">
      <w:rPr>
        <w:sz w:val="20"/>
        <w:lang w:val="en-US"/>
      </w:rPr>
      <w:t xml:space="preserve">Page </w:t>
    </w:r>
    <w:r w:rsidRPr="00BC646D">
      <w:rPr>
        <w:sz w:val="20"/>
        <w:lang w:val="en-US"/>
      </w:rPr>
      <w:fldChar w:fldCharType="begin"/>
    </w:r>
    <w:r w:rsidRPr="00BC646D">
      <w:rPr>
        <w:sz w:val="20"/>
        <w:lang w:val="en-US"/>
      </w:rPr>
      <w:instrText xml:space="preserve"> PAGE </w:instrText>
    </w:r>
    <w:r w:rsidRPr="00BC646D">
      <w:rPr>
        <w:sz w:val="20"/>
        <w:lang w:val="en-US"/>
      </w:rPr>
      <w:fldChar w:fldCharType="separate"/>
    </w:r>
    <w:r w:rsidR="00CD751F">
      <w:rPr>
        <w:noProof/>
        <w:sz w:val="20"/>
        <w:lang w:val="en-US"/>
      </w:rPr>
      <w:t>16</w:t>
    </w:r>
    <w:r w:rsidRPr="00BC646D">
      <w:rPr>
        <w:sz w:val="20"/>
        <w:lang w:val="en-US"/>
      </w:rPr>
      <w:fldChar w:fldCharType="end"/>
    </w:r>
    <w:r w:rsidRPr="00BC646D">
      <w:rPr>
        <w:sz w:val="20"/>
        <w:lang w:val="en-US"/>
      </w:rPr>
      <w:t xml:space="preserve"> of </w:t>
    </w:r>
    <w:r w:rsidRPr="00BC646D">
      <w:rPr>
        <w:sz w:val="20"/>
        <w:lang w:val="en-US"/>
      </w:rPr>
      <w:fldChar w:fldCharType="begin"/>
    </w:r>
    <w:r w:rsidRPr="00BC646D">
      <w:rPr>
        <w:sz w:val="20"/>
        <w:lang w:val="en-US"/>
      </w:rPr>
      <w:instrText xml:space="preserve"> NUMPAGES </w:instrText>
    </w:r>
    <w:r w:rsidRPr="00BC646D">
      <w:rPr>
        <w:sz w:val="20"/>
        <w:lang w:val="en-US"/>
      </w:rPr>
      <w:fldChar w:fldCharType="separate"/>
    </w:r>
    <w:r w:rsidR="00CD751F">
      <w:rPr>
        <w:noProof/>
        <w:sz w:val="20"/>
        <w:lang w:val="en-US"/>
      </w:rPr>
      <w:t>21</w:t>
    </w:r>
    <w:r w:rsidRPr="00BC646D">
      <w:rPr>
        <w:sz w:val="20"/>
        <w:lang w:val="en-US"/>
      </w:rPr>
      <w:fldChar w:fldCharType="end"/>
    </w:r>
    <w:r w:rsidRPr="00BC646D">
      <w:rPr>
        <w:rFonts w:cs="Arial"/>
        <w:b/>
        <w:bCs/>
        <w:i/>
        <w:iCs/>
        <w:sz w:val="20"/>
      </w:rPr>
      <w:t xml:space="preserve"> </w:t>
    </w:r>
    <w:r w:rsidRPr="00BC646D">
      <w:rPr>
        <w:rFonts w:cs="Arial"/>
        <w:bCs/>
        <w:iCs/>
        <w:sz w:val="20"/>
      </w:rPr>
      <w:tab/>
    </w:r>
    <w:r>
      <w:rPr>
        <w:rFonts w:cs="Arial"/>
        <w:bCs/>
        <w:iCs/>
        <w:sz w:val="20"/>
      </w:rPr>
      <w:tab/>
    </w:r>
    <w:r>
      <w:rPr>
        <w:rFonts w:cs="Arial"/>
        <w:bCs/>
        <w:iCs/>
        <w:sz w:val="20"/>
      </w:rPr>
      <w:tab/>
    </w:r>
    <w:r>
      <w:rPr>
        <w:rFonts w:cs="Arial"/>
        <w:bCs/>
        <w:iCs/>
        <w:sz w:val="20"/>
      </w:rPr>
      <w:tab/>
    </w:r>
    <w:r w:rsidRPr="00BC646D">
      <w:rPr>
        <w:rFonts w:cs="Arial"/>
        <w:bCs/>
        <w:iCs/>
        <w:sz w:val="20"/>
      </w:rPr>
      <w:tab/>
    </w:r>
    <w:r w:rsidRPr="00BC646D">
      <w:rPr>
        <w:rFonts w:cs="Arial"/>
        <w:bCs/>
        <w:iCs/>
        <w:sz w:val="20"/>
      </w:rPr>
      <w:fldChar w:fldCharType="begin"/>
    </w:r>
    <w:r w:rsidRPr="00BC646D">
      <w:rPr>
        <w:rFonts w:cs="Arial"/>
        <w:bCs/>
        <w:iCs/>
        <w:sz w:val="20"/>
      </w:rPr>
      <w:instrText xml:space="preserve"> STYLEREF  "Date of Publication"  \* MERGEFORMAT </w:instrText>
    </w:r>
    <w:r w:rsidRPr="00BC646D">
      <w:rPr>
        <w:rFonts w:cs="Arial"/>
        <w:bCs/>
        <w:iCs/>
        <w:sz w:val="20"/>
      </w:rPr>
      <w:fldChar w:fldCharType="separate"/>
    </w:r>
    <w:r w:rsidR="0043600E">
      <w:rPr>
        <w:rFonts w:cs="Arial"/>
        <w:bCs/>
        <w:iCs/>
        <w:noProof/>
        <w:sz w:val="20"/>
      </w:rPr>
      <w:t>[Insert date]</w:t>
    </w:r>
    <w:r w:rsidRPr="00BC646D">
      <w:rPr>
        <w:rFonts w:cs="Arial"/>
        <w:bCs/>
        <w:iCs/>
        <w:sz w:val="20"/>
      </w:rPr>
      <w:fldChar w:fldCharType="end"/>
    </w:r>
  </w:p>
  <w:p w14:paraId="2F8BB3F4" w14:textId="77777777" w:rsidR="001C28C0" w:rsidRDefault="001C2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FB5F2" w14:textId="77777777" w:rsidR="00E52189" w:rsidRDefault="00E52189">
      <w:r>
        <w:separator/>
      </w:r>
    </w:p>
  </w:footnote>
  <w:footnote w:type="continuationSeparator" w:id="0">
    <w:p w14:paraId="3A435750" w14:textId="77777777" w:rsidR="00E52189" w:rsidRDefault="00E52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56B0B" w14:textId="61C59074" w:rsidR="001C28C0" w:rsidRDefault="001C28C0" w:rsidP="00BC646D">
    <w:pPr>
      <w:tabs>
        <w:tab w:val="center" w:pos="4153"/>
        <w:tab w:val="right" w:pos="8306"/>
      </w:tabs>
      <w:jc w:val="center"/>
      <w:rPr>
        <w:sz w:val="20"/>
        <w:szCs w:val="20"/>
      </w:rPr>
    </w:pPr>
    <w:r>
      <w:rPr>
        <w:sz w:val="20"/>
        <w:szCs w:val="20"/>
      </w:rPr>
      <w:t>Data Protection Impact Assessment Process</w:t>
    </w:r>
  </w:p>
  <w:p w14:paraId="5E456B0C" w14:textId="77777777" w:rsidR="001C28C0" w:rsidRPr="00BC646D" w:rsidRDefault="001C28C0" w:rsidP="00BC646D">
    <w:pPr>
      <w:tabs>
        <w:tab w:val="center" w:pos="4153"/>
        <w:tab w:val="right" w:pos="8306"/>
      </w:tabs>
    </w:pPr>
    <w:r w:rsidRPr="00BC646D">
      <w:rPr>
        <w:b/>
        <w:noProof/>
        <w:sz w:val="20"/>
        <w:szCs w:val="20"/>
        <w:lang w:eastAsia="en-GB"/>
      </w:rPr>
      <mc:AlternateContent>
        <mc:Choice Requires="wps">
          <w:drawing>
            <wp:anchor distT="0" distB="0" distL="114300" distR="114300" simplePos="0" relativeHeight="251649024" behindDoc="0" locked="0" layoutInCell="1" allowOverlap="1" wp14:anchorId="5E456B15" wp14:editId="5E456B16">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7964393" id="Line 8" o:spid="_x0000_s1026" style="position:absolute;z-index:2516490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e9Y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yhJEi&#10;HWi0FYqjeWhNb1wBEZXa2VAcPasXs9X0u0NKVy1RBx4pvl4MpGUhI3mTEjbOwAX7/rNmEEOOXsc+&#10;nRvbBUjoADpHOS53OfjZIwqH08l0MUtBNTr4ElIMicY6/4nrDgWjxBI4R2By2jofiJBiCAn3KL0R&#10;Uka1pUJ9iReAHhOcloIFZwhz9rCvpEUnEuYlfrEq8DyGWX1ULIK1nLD1zfZEyKsNl0sV8KAUoHOz&#10;rgPxY5Eu1vP1PB/lk9l6lKd1Pfq4qfLRbJN9mNZPdVXV2c9ALcuLVjDGVWA3DGeW/534t2dyHav7&#10;eN7bkLxFj/0CssM/ko5aBvmug7DX7LKzg8YwjzH49nbCwD/uwX584atfAAAA//8DAFBLAwQUAAYA&#10;CAAAACEAmWcT2toAAAACAQAADwAAAGRycy9kb3ducmV2LnhtbEyPQUvDQBCF70L/wzKCl2I3rVhC&#10;zKZUoZ5E21Tv2+w0Ce7Ohuw2jf56p1708uDxhve+yVejs2LAPrSeFMxnCQikypuWagXv+81tCiJE&#10;TUZbT6jgCwOsislVrjPjz7TDoYy14BIKmVbQxNhlUoaqQafDzHdInB1973Rk29fS9PrM5c7KRZIs&#10;pdMt8UKjO3xqsPosT05BPby+bcpH+1F22+dvdz+fHvcvU6Vursf1A4iIY/w7hgs+o0PBTAd/IhOE&#10;VcCPxF/lLF2kdyAOFyuLXP5HL34AAAD//wMAUEsBAi0AFAAGAAgAAAAhALaDOJL+AAAA4QEAABMA&#10;AAAAAAAAAAAAAAAAAAAAAFtDb250ZW50X1R5cGVzXS54bWxQSwECLQAUAAYACAAAACEAOP0h/9YA&#10;AACUAQAACwAAAAAAAAAAAAAAAAAvAQAAX3JlbHMvLnJlbHNQSwECLQAUAAYACAAAACEAeO3vWBIC&#10;AAApBAAADgAAAAAAAAAAAAAAAAAuAgAAZHJzL2Uyb0RvYy54bWxQSwECLQAUAAYACAAAACEAmWcT&#10;2toAAAACAQAADwAAAAAAAAAAAAAAAABsBAAAZHJzL2Rvd25yZXYueG1sUEsFBgAAAAAEAAQA8wAA&#10;AHMFAAAAAA==&#10;">
              <w10:wrap anchorx="margin" anchory="margin"/>
            </v:line>
          </w:pict>
        </mc:Fallback>
      </mc:AlternateContent>
    </w:r>
  </w:p>
  <w:p w14:paraId="5E456B0D" w14:textId="77777777" w:rsidR="001C28C0" w:rsidRPr="00BC646D" w:rsidRDefault="001C28C0" w:rsidP="00BC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D2A74" w14:textId="77777777" w:rsidR="001C28C0" w:rsidRDefault="001C28C0" w:rsidP="00735D36">
    <w:pPr>
      <w:tabs>
        <w:tab w:val="center" w:pos="4153"/>
        <w:tab w:val="right" w:pos="8306"/>
      </w:tabs>
      <w:jc w:val="center"/>
      <w:rPr>
        <w:sz w:val="20"/>
        <w:szCs w:val="20"/>
      </w:rPr>
    </w:pPr>
    <w:r>
      <w:rPr>
        <w:sz w:val="20"/>
        <w:szCs w:val="20"/>
      </w:rPr>
      <w:t>Risk Assessment and Treatment Process</w:t>
    </w:r>
  </w:p>
  <w:p w14:paraId="68525897" w14:textId="158DB3BF" w:rsidR="001C28C0" w:rsidRPr="00BC646D" w:rsidRDefault="001C28C0" w:rsidP="00735D36">
    <w:pPr>
      <w:tabs>
        <w:tab w:val="center" w:pos="4153"/>
        <w:tab w:val="right" w:pos="8306"/>
      </w:tabs>
      <w:jc w:val="center"/>
    </w:pPr>
    <w:r>
      <w:rPr>
        <w:sz w:val="20"/>
        <w:szCs w:val="20"/>
      </w:rPr>
      <w:fldChar w:fldCharType="begin"/>
    </w:r>
    <w:r>
      <w:rPr>
        <w:sz w:val="20"/>
        <w:szCs w:val="20"/>
      </w:rPr>
      <w:instrText xml:space="preserve"> STYLEREF  Classification  \* MERGEFORMAT </w:instrText>
    </w:r>
    <w:r>
      <w:rPr>
        <w:sz w:val="20"/>
        <w:szCs w:val="20"/>
      </w:rPr>
      <w:fldChar w:fldCharType="separate"/>
    </w:r>
    <w:r w:rsidR="0043600E">
      <w:rPr>
        <w:b/>
        <w:bCs/>
        <w:noProof/>
        <w:sz w:val="20"/>
        <w:szCs w:val="20"/>
        <w:lang w:val="en-US"/>
      </w:rPr>
      <w:t>Error! No text of specified style in document.</w:t>
    </w:r>
    <w:r>
      <w:rPr>
        <w:sz w:val="20"/>
        <w:szCs w:val="20"/>
      </w:rPr>
      <w:fldChar w:fldCharType="end"/>
    </w:r>
  </w:p>
  <w:p w14:paraId="3A1D7864" w14:textId="77777777" w:rsidR="001C28C0" w:rsidRPr="00BC646D" w:rsidRDefault="001C28C0" w:rsidP="00735D36">
    <w:pPr>
      <w:tabs>
        <w:tab w:val="center" w:pos="4153"/>
        <w:tab w:val="right" w:pos="8306"/>
      </w:tabs>
    </w:pPr>
    <w:r w:rsidRPr="00BC646D">
      <w:rPr>
        <w:b/>
        <w:noProof/>
        <w:sz w:val="20"/>
        <w:szCs w:val="20"/>
        <w:lang w:eastAsia="en-GB"/>
      </w:rPr>
      <mc:AlternateContent>
        <mc:Choice Requires="wps">
          <w:drawing>
            <wp:anchor distT="0" distB="0" distL="114300" distR="114300" simplePos="0" relativeHeight="251662336" behindDoc="0" locked="0" layoutInCell="1" allowOverlap="1" wp14:anchorId="17A07583" wp14:editId="01C8ECA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A16AD73" id="Line 8" o:spid="_x0000_s1026" style="position:absolute;z-index:25166233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OdT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JqHzvTGFRBQqZ0NtdGzejFbTb87pHTVEnXgkeHrxUBaFjKSNylh4wzg7/svmkEMOXod23Ru&#10;bBcgoQHoHNW43NXgZ48oHE4n08UsBdHo4EtIMSQa6/xnrjsUjBJL4ByByWnrfCBCiiEk3KP0RkgZ&#10;xZYK9SVeAHpMcFoKFpwhzNnDvpIWnUgYl/jFqsDzGGb1UbEI1nLC1jfbEyGvNlwuVcCDUoDOzbrO&#10;w49FuljP1/N8lE9m61Ge1vXo06bKR7NN9nFaf6irqs5+BmpZXrSCMa4Cu2E2s/zvtL+9kutU3afz&#10;3obkLXrsF5Ad/pF01DLIdx2EvWaXnR00hnGMwbenE+b9cQ/24wNf/QIAAP//AwBQSwMEFAAGAAgA&#10;AAAhAJlnE9raAAAAAgEAAA8AAABkcnMvZG93bnJldi54bWxMj0FLw0AQhe9C/8MygpdiN61YQsym&#10;VKGeRNtU79vsNAnuzobsNo3+eqde9PLg8Yb3vslXo7NiwD60nhTMZwkIpMqblmoF7/vNbQoiRE1G&#10;W0+o4AsDrIrJVa4z48+0w6GMteASCplW0MTYZVKGqkGnw8x3SJwdfe90ZNvX0vT6zOXOykWSLKXT&#10;LfFCozt8arD6LE9OQT28vm3KR/tRdtvnb3c/nx73L1Olbq7H9QOIiGP8O4YLPqNDwUwHfyIThFXA&#10;j8Rf5SxdpHcgDhcri1z+Ry9+AAAA//8DAFBLAQItABQABgAIAAAAIQC2gziS/gAAAOEBAAATAAAA&#10;AAAAAAAAAAAAAAAAAABbQ29udGVudF9UeXBlc10ueG1sUEsBAi0AFAAGAAgAAAAhADj9If/WAAAA&#10;lAEAAAsAAAAAAAAAAAAAAAAALwEAAF9yZWxzLy5yZWxzUEsBAi0AFAAGAAgAAAAhAEC851MQAgAA&#10;KAQAAA4AAAAAAAAAAAAAAAAALgIAAGRycy9lMm9Eb2MueG1sUEsBAi0AFAAGAAgAAAAhAJlnE9ra&#10;AAAAAgEAAA8AAAAAAAAAAAAAAAAAagQAAGRycy9kb3ducmV2LnhtbFBLBQYAAAAABAAEAPMAAABx&#10;BQAAAAA=&#10;">
              <w10:wrap anchorx="margin" anchory="margin"/>
            </v:line>
          </w:pict>
        </mc:Fallback>
      </mc:AlternateContent>
    </w:r>
  </w:p>
  <w:p w14:paraId="60B35415" w14:textId="77777777" w:rsidR="001C28C0" w:rsidRDefault="001C28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BD2A89" w14:textId="3610B938" w:rsidR="001C28C0" w:rsidRDefault="001C28C0" w:rsidP="00735D36">
    <w:pPr>
      <w:tabs>
        <w:tab w:val="center" w:pos="4153"/>
        <w:tab w:val="right" w:pos="8306"/>
      </w:tabs>
      <w:jc w:val="center"/>
      <w:rPr>
        <w:sz w:val="20"/>
        <w:szCs w:val="20"/>
      </w:rPr>
    </w:pPr>
    <w:r>
      <w:rPr>
        <w:sz w:val="20"/>
        <w:szCs w:val="20"/>
      </w:rPr>
      <w:t>Data Protection Impact Assessment Process</w:t>
    </w:r>
  </w:p>
  <w:p w14:paraId="177C2100" w14:textId="77777777" w:rsidR="001C28C0" w:rsidRPr="00BC646D" w:rsidRDefault="001C28C0" w:rsidP="00735D36">
    <w:pPr>
      <w:tabs>
        <w:tab w:val="center" w:pos="4153"/>
        <w:tab w:val="right" w:pos="8306"/>
      </w:tabs>
    </w:pPr>
    <w:r w:rsidRPr="00BC646D">
      <w:rPr>
        <w:b/>
        <w:noProof/>
        <w:sz w:val="20"/>
        <w:szCs w:val="20"/>
        <w:lang w:eastAsia="en-GB"/>
      </w:rPr>
      <mc:AlternateContent>
        <mc:Choice Requires="wps">
          <w:drawing>
            <wp:anchor distT="0" distB="0" distL="114300" distR="114300" simplePos="0" relativeHeight="251668480" behindDoc="0" locked="0" layoutInCell="1" allowOverlap="1" wp14:anchorId="05352917" wp14:editId="637613E5">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493EFD7" id="Line 8" o:spid="_x0000_s1026" style="position:absolute;z-index:25166848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b1C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8dKY3roCASu1sqI2e1YvZavrdIaWrlqgDjwxfLwbSspCRvEkJG2cAf99/0QxiyNHr2KZz&#10;Y7sACQ1A56jG5a4GP3tE4XA6mS5mKYhGB19CiiHRWOc/c92hYJRYAucITE5b5wMRUgwh4R6lN0LK&#10;KLZUqIdqAT0mOC0FC84Q5uxhX0mLTiSMS/xiVeB5DLP6qFgEazlh65vtiZBXGy6XKuBBKUDnZl3n&#10;4cciXazn63k+yiez9ShP63r0aVPlo9km+zitP9RVVWc/A7UsL1rBGFeB3TCbWf532t9eyXWq7tN5&#10;b0PyFj32C8gO/0g6ahnkuw7CXrPLzg4awzjG4NvTCfP+uAf78YGvfgEAAP//AwBQSwMEFAAGAAgA&#10;AAAhAJlnE9raAAAAAgEAAA8AAABkcnMvZG93bnJldi54bWxMj0FLw0AQhe9C/8MygpdiN61YQsym&#10;VKGeRNtU79vsNAnuzobsNo3+eqde9PLg8Yb3vslXo7NiwD60nhTMZwkIpMqblmoF7/vNbQoiRE1G&#10;W0+o4AsDrIrJVa4z48+0w6GMteASCplW0MTYZVKGqkGnw8x3SJwdfe90ZNvX0vT6zOXOykWSLKXT&#10;LfFCozt8arD6LE9OQT28vm3KR/tRdtvnb3c/nx73L1Olbq7H9QOIiGP8O4YLPqNDwUwHfyIThFXA&#10;j8Rf5SxdpHcgDhcri1z+Ry9+AAAA//8DAFBLAQItABQABgAIAAAAIQC2gziS/gAAAOEBAAATAAAA&#10;AAAAAAAAAAAAAAAAAABbQ29udGVudF9UeXBlc10ueG1sUEsBAi0AFAAGAAgAAAAhADj9If/WAAAA&#10;lAEAAAsAAAAAAAAAAAAAAAAALwEAAF9yZWxzLy5yZWxzUEsBAi0AFAAGAAgAAAAhAHo5vUIQAgAA&#10;KAQAAA4AAAAAAAAAAAAAAAAALgIAAGRycy9lMm9Eb2MueG1sUEsBAi0AFAAGAAgAAAAhAJlnE9ra&#10;AAAAAgEAAA8AAAAAAAAAAAAAAAAAagQAAGRycy9kb3ducmV2LnhtbFBLBQYAAAAABAAEAPMAAABx&#10;BQAAAAA=&#10;">
              <w10:wrap anchorx="margin" anchory="margin"/>
            </v:line>
          </w:pict>
        </mc:Fallback>
      </mc:AlternateContent>
    </w:r>
  </w:p>
  <w:p w14:paraId="100AB101" w14:textId="77777777" w:rsidR="001C28C0" w:rsidRDefault="001C28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9E9E4" w14:textId="77777777" w:rsidR="001C28C0" w:rsidRDefault="001C28C0" w:rsidP="00125CF5">
    <w:pPr>
      <w:tabs>
        <w:tab w:val="center" w:pos="4153"/>
        <w:tab w:val="right" w:pos="8306"/>
      </w:tabs>
      <w:jc w:val="center"/>
      <w:rPr>
        <w:sz w:val="20"/>
        <w:szCs w:val="20"/>
      </w:rPr>
    </w:pPr>
    <w:r>
      <w:rPr>
        <w:sz w:val="20"/>
        <w:szCs w:val="20"/>
      </w:rPr>
      <w:t>Data Protection Impact Assessment Process</w:t>
    </w:r>
  </w:p>
  <w:p w14:paraId="308E0001" w14:textId="77777777" w:rsidR="001C28C0" w:rsidRPr="00BC646D" w:rsidRDefault="001C28C0" w:rsidP="00735D36">
    <w:pPr>
      <w:tabs>
        <w:tab w:val="center" w:pos="4153"/>
        <w:tab w:val="right" w:pos="8306"/>
      </w:tabs>
    </w:pPr>
    <w:r w:rsidRPr="00BC646D">
      <w:rPr>
        <w:b/>
        <w:noProof/>
        <w:sz w:val="20"/>
        <w:szCs w:val="20"/>
        <w:lang w:eastAsia="en-GB"/>
      </w:rPr>
      <mc:AlternateContent>
        <mc:Choice Requires="wps">
          <w:drawing>
            <wp:anchor distT="0" distB="0" distL="114300" distR="114300" simplePos="0" relativeHeight="251677696" behindDoc="0" locked="0" layoutInCell="1" allowOverlap="1" wp14:anchorId="52349D99" wp14:editId="478ECA94">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1399EE4" id="Line 8" o:spid="_x0000_s1026" style="position:absolute;z-index:25167769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52A2FF9A" w14:textId="77777777" w:rsidR="001C28C0" w:rsidRDefault="001C2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2BD"/>
    <w:multiLevelType w:val="hybridMultilevel"/>
    <w:tmpl w:val="1D6AC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D1629"/>
    <w:multiLevelType w:val="hybridMultilevel"/>
    <w:tmpl w:val="8C8E9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01075"/>
    <w:multiLevelType w:val="hybridMultilevel"/>
    <w:tmpl w:val="0508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3C2A09"/>
    <w:multiLevelType w:val="hybridMultilevel"/>
    <w:tmpl w:val="B35A1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B03139"/>
    <w:multiLevelType w:val="hybridMultilevel"/>
    <w:tmpl w:val="5D5E40F8"/>
    <w:lvl w:ilvl="0" w:tplc="82F44F6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7811B1"/>
    <w:multiLevelType w:val="hybridMultilevel"/>
    <w:tmpl w:val="A9384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4E3514"/>
    <w:multiLevelType w:val="hybridMultilevel"/>
    <w:tmpl w:val="DC66C3C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1F71E9"/>
    <w:multiLevelType w:val="hybridMultilevel"/>
    <w:tmpl w:val="B5703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8503D8"/>
    <w:multiLevelType w:val="multilevel"/>
    <w:tmpl w:val="361C3E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F3A509D"/>
    <w:multiLevelType w:val="hybridMultilevel"/>
    <w:tmpl w:val="C05AE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36650E"/>
    <w:multiLevelType w:val="hybridMultilevel"/>
    <w:tmpl w:val="48007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16709C"/>
    <w:multiLevelType w:val="hybridMultilevel"/>
    <w:tmpl w:val="AF0AB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44112E"/>
    <w:multiLevelType w:val="hybridMultilevel"/>
    <w:tmpl w:val="7850FAEA"/>
    <w:lvl w:ilvl="0" w:tplc="82F44F6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866D90"/>
    <w:multiLevelType w:val="hybridMultilevel"/>
    <w:tmpl w:val="13563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827AB9"/>
    <w:multiLevelType w:val="hybridMultilevel"/>
    <w:tmpl w:val="DCE4B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432213"/>
    <w:multiLevelType w:val="hybridMultilevel"/>
    <w:tmpl w:val="D6C4B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8123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F824670"/>
    <w:multiLevelType w:val="hybridMultilevel"/>
    <w:tmpl w:val="01149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104FE5"/>
    <w:multiLevelType w:val="hybridMultilevel"/>
    <w:tmpl w:val="83A4B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0" w15:restartNumberingAfterBreak="0">
    <w:nsid w:val="6FF30387"/>
    <w:multiLevelType w:val="hybridMultilevel"/>
    <w:tmpl w:val="019612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2FF79E0"/>
    <w:multiLevelType w:val="hybridMultilevel"/>
    <w:tmpl w:val="D38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19138D"/>
    <w:multiLevelType w:val="hybridMultilevel"/>
    <w:tmpl w:val="746A9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483870"/>
    <w:multiLevelType w:val="hybridMultilevel"/>
    <w:tmpl w:val="D736E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A17D73"/>
    <w:multiLevelType w:val="hybridMultilevel"/>
    <w:tmpl w:val="E1CCD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DB779B"/>
    <w:multiLevelType w:val="hybridMultilevel"/>
    <w:tmpl w:val="8AE4B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23"/>
  </w:num>
  <w:num w:numId="4">
    <w:abstractNumId w:val="14"/>
  </w:num>
  <w:num w:numId="5">
    <w:abstractNumId w:val="20"/>
  </w:num>
  <w:num w:numId="6">
    <w:abstractNumId w:val="0"/>
  </w:num>
  <w:num w:numId="7">
    <w:abstractNumId w:val="10"/>
  </w:num>
  <w:num w:numId="8">
    <w:abstractNumId w:val="22"/>
  </w:num>
  <w:num w:numId="9">
    <w:abstractNumId w:val="24"/>
  </w:num>
  <w:num w:numId="10">
    <w:abstractNumId w:val="7"/>
  </w:num>
  <w:num w:numId="11">
    <w:abstractNumId w:val="19"/>
  </w:num>
  <w:num w:numId="12">
    <w:abstractNumId w:val="11"/>
  </w:num>
  <w:num w:numId="13">
    <w:abstractNumId w:val="18"/>
  </w:num>
  <w:num w:numId="14">
    <w:abstractNumId w:val="21"/>
  </w:num>
  <w:num w:numId="15">
    <w:abstractNumId w:val="13"/>
  </w:num>
  <w:num w:numId="16">
    <w:abstractNumId w:val="1"/>
  </w:num>
  <w:num w:numId="17">
    <w:abstractNumId w:val="3"/>
  </w:num>
  <w:num w:numId="18">
    <w:abstractNumId w:val="9"/>
  </w:num>
  <w:num w:numId="19">
    <w:abstractNumId w:val="17"/>
  </w:num>
  <w:num w:numId="20">
    <w:abstractNumId w:val="4"/>
  </w:num>
  <w:num w:numId="21">
    <w:abstractNumId w:val="6"/>
  </w:num>
  <w:num w:numId="22">
    <w:abstractNumId w:val="12"/>
  </w:num>
  <w:num w:numId="23">
    <w:abstractNumId w:val="2"/>
  </w:num>
  <w:num w:numId="24">
    <w:abstractNumId w:val="25"/>
  </w:num>
  <w:num w:numId="25">
    <w:abstractNumId w:val="5"/>
  </w:num>
  <w:num w:numId="2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EC1"/>
    <w:rsid w:val="00002BE1"/>
    <w:rsid w:val="000056E8"/>
    <w:rsid w:val="00007EBD"/>
    <w:rsid w:val="00012438"/>
    <w:rsid w:val="00027241"/>
    <w:rsid w:val="00027F61"/>
    <w:rsid w:val="00036687"/>
    <w:rsid w:val="0004216E"/>
    <w:rsid w:val="00073758"/>
    <w:rsid w:val="000762FF"/>
    <w:rsid w:val="000775B3"/>
    <w:rsid w:val="00082540"/>
    <w:rsid w:val="0008437B"/>
    <w:rsid w:val="00085C94"/>
    <w:rsid w:val="0009050F"/>
    <w:rsid w:val="000A1F77"/>
    <w:rsid w:val="000A31CD"/>
    <w:rsid w:val="000A68ED"/>
    <w:rsid w:val="000C605C"/>
    <w:rsid w:val="000D283C"/>
    <w:rsid w:val="000E19A8"/>
    <w:rsid w:val="000F2770"/>
    <w:rsid w:val="000F4177"/>
    <w:rsid w:val="000F431A"/>
    <w:rsid w:val="00114FE8"/>
    <w:rsid w:val="00115636"/>
    <w:rsid w:val="00125CF5"/>
    <w:rsid w:val="00140BBB"/>
    <w:rsid w:val="00144AF1"/>
    <w:rsid w:val="00163F17"/>
    <w:rsid w:val="00180D22"/>
    <w:rsid w:val="00195721"/>
    <w:rsid w:val="001A22E9"/>
    <w:rsid w:val="001A267A"/>
    <w:rsid w:val="001B41BC"/>
    <w:rsid w:val="001C0C2E"/>
    <w:rsid w:val="001C1DBE"/>
    <w:rsid w:val="001C28C0"/>
    <w:rsid w:val="001D3655"/>
    <w:rsid w:val="001D4D3A"/>
    <w:rsid w:val="001D5C6F"/>
    <w:rsid w:val="001D61B5"/>
    <w:rsid w:val="001E0B0A"/>
    <w:rsid w:val="00202FD2"/>
    <w:rsid w:val="00222AB0"/>
    <w:rsid w:val="002348FA"/>
    <w:rsid w:val="00245B97"/>
    <w:rsid w:val="00257C90"/>
    <w:rsid w:val="002611DA"/>
    <w:rsid w:val="0026363D"/>
    <w:rsid w:val="00270EED"/>
    <w:rsid w:val="00276F4C"/>
    <w:rsid w:val="002C7CF1"/>
    <w:rsid w:val="002D74F6"/>
    <w:rsid w:val="002E15A9"/>
    <w:rsid w:val="002F79B2"/>
    <w:rsid w:val="00310092"/>
    <w:rsid w:val="00312227"/>
    <w:rsid w:val="00324900"/>
    <w:rsid w:val="003346DA"/>
    <w:rsid w:val="003414C8"/>
    <w:rsid w:val="0035503E"/>
    <w:rsid w:val="003701D3"/>
    <w:rsid w:val="00386CA7"/>
    <w:rsid w:val="00386D3F"/>
    <w:rsid w:val="003924F9"/>
    <w:rsid w:val="00393FD9"/>
    <w:rsid w:val="003A4911"/>
    <w:rsid w:val="003C1667"/>
    <w:rsid w:val="003C1B0C"/>
    <w:rsid w:val="003C4DCF"/>
    <w:rsid w:val="003E1626"/>
    <w:rsid w:val="00414D69"/>
    <w:rsid w:val="00420EF8"/>
    <w:rsid w:val="004329B8"/>
    <w:rsid w:val="0043600E"/>
    <w:rsid w:val="00455408"/>
    <w:rsid w:val="00461A51"/>
    <w:rsid w:val="00465B63"/>
    <w:rsid w:val="00466977"/>
    <w:rsid w:val="00473AA3"/>
    <w:rsid w:val="00491BBF"/>
    <w:rsid w:val="00492786"/>
    <w:rsid w:val="00495F7B"/>
    <w:rsid w:val="004A4DEE"/>
    <w:rsid w:val="004C23FE"/>
    <w:rsid w:val="004C5923"/>
    <w:rsid w:val="004C7BC3"/>
    <w:rsid w:val="004D44AE"/>
    <w:rsid w:val="004D521B"/>
    <w:rsid w:val="004E37C0"/>
    <w:rsid w:val="004F7193"/>
    <w:rsid w:val="004F7A3D"/>
    <w:rsid w:val="0050084E"/>
    <w:rsid w:val="00504422"/>
    <w:rsid w:val="005156CC"/>
    <w:rsid w:val="005212EF"/>
    <w:rsid w:val="0052638E"/>
    <w:rsid w:val="005365A6"/>
    <w:rsid w:val="00561120"/>
    <w:rsid w:val="00561959"/>
    <w:rsid w:val="00576459"/>
    <w:rsid w:val="00591D0F"/>
    <w:rsid w:val="00593C65"/>
    <w:rsid w:val="005A21DE"/>
    <w:rsid w:val="005B07FD"/>
    <w:rsid w:val="005C2D07"/>
    <w:rsid w:val="005C672C"/>
    <w:rsid w:val="005E102F"/>
    <w:rsid w:val="006047C5"/>
    <w:rsid w:val="00612843"/>
    <w:rsid w:val="00632A65"/>
    <w:rsid w:val="00642CF2"/>
    <w:rsid w:val="0065544E"/>
    <w:rsid w:val="00676F32"/>
    <w:rsid w:val="00677F18"/>
    <w:rsid w:val="00684D42"/>
    <w:rsid w:val="006877A3"/>
    <w:rsid w:val="00687CC1"/>
    <w:rsid w:val="0069104E"/>
    <w:rsid w:val="006942B6"/>
    <w:rsid w:val="006949D5"/>
    <w:rsid w:val="006A50A8"/>
    <w:rsid w:val="006C01B7"/>
    <w:rsid w:val="006D0AA9"/>
    <w:rsid w:val="006D4669"/>
    <w:rsid w:val="006E21FC"/>
    <w:rsid w:val="006F37D5"/>
    <w:rsid w:val="00712A18"/>
    <w:rsid w:val="00716B92"/>
    <w:rsid w:val="00724D7B"/>
    <w:rsid w:val="0072581B"/>
    <w:rsid w:val="00735D36"/>
    <w:rsid w:val="00755B44"/>
    <w:rsid w:val="00782993"/>
    <w:rsid w:val="00794479"/>
    <w:rsid w:val="007A2ADB"/>
    <w:rsid w:val="007A506C"/>
    <w:rsid w:val="007B274C"/>
    <w:rsid w:val="007B3FD9"/>
    <w:rsid w:val="007B5850"/>
    <w:rsid w:val="007C0412"/>
    <w:rsid w:val="007C5461"/>
    <w:rsid w:val="007E1F2F"/>
    <w:rsid w:val="007E2B7D"/>
    <w:rsid w:val="007F53BB"/>
    <w:rsid w:val="00801657"/>
    <w:rsid w:val="0081542B"/>
    <w:rsid w:val="00855B06"/>
    <w:rsid w:val="00866AE4"/>
    <w:rsid w:val="008918BC"/>
    <w:rsid w:val="00893A8D"/>
    <w:rsid w:val="008A0C27"/>
    <w:rsid w:val="008A4347"/>
    <w:rsid w:val="008A5B67"/>
    <w:rsid w:val="008B24AE"/>
    <w:rsid w:val="008C08FF"/>
    <w:rsid w:val="008C7D5D"/>
    <w:rsid w:val="008D0E3A"/>
    <w:rsid w:val="008D3C26"/>
    <w:rsid w:val="008D72C3"/>
    <w:rsid w:val="0091378C"/>
    <w:rsid w:val="00923BA8"/>
    <w:rsid w:val="00942631"/>
    <w:rsid w:val="00942CBB"/>
    <w:rsid w:val="00953F80"/>
    <w:rsid w:val="00954E98"/>
    <w:rsid w:val="00966E5A"/>
    <w:rsid w:val="00971798"/>
    <w:rsid w:val="00975543"/>
    <w:rsid w:val="00975E3F"/>
    <w:rsid w:val="00981531"/>
    <w:rsid w:val="0099696E"/>
    <w:rsid w:val="009A0FD9"/>
    <w:rsid w:val="009A1220"/>
    <w:rsid w:val="009B2A83"/>
    <w:rsid w:val="009C74CD"/>
    <w:rsid w:val="009D2BDB"/>
    <w:rsid w:val="009E4D68"/>
    <w:rsid w:val="00A11F15"/>
    <w:rsid w:val="00A13E21"/>
    <w:rsid w:val="00A1537D"/>
    <w:rsid w:val="00A24606"/>
    <w:rsid w:val="00A32CE3"/>
    <w:rsid w:val="00A408CC"/>
    <w:rsid w:val="00A70F52"/>
    <w:rsid w:val="00A903D0"/>
    <w:rsid w:val="00AA4A42"/>
    <w:rsid w:val="00AB619E"/>
    <w:rsid w:val="00AC346A"/>
    <w:rsid w:val="00AE2943"/>
    <w:rsid w:val="00AF10FD"/>
    <w:rsid w:val="00AF32FE"/>
    <w:rsid w:val="00B14954"/>
    <w:rsid w:val="00B21586"/>
    <w:rsid w:val="00B41E4A"/>
    <w:rsid w:val="00B437CE"/>
    <w:rsid w:val="00B468D4"/>
    <w:rsid w:val="00B54444"/>
    <w:rsid w:val="00B757D5"/>
    <w:rsid w:val="00B8438B"/>
    <w:rsid w:val="00B86999"/>
    <w:rsid w:val="00BA20EB"/>
    <w:rsid w:val="00BC47D0"/>
    <w:rsid w:val="00BC646D"/>
    <w:rsid w:val="00BD3EAF"/>
    <w:rsid w:val="00BE32A2"/>
    <w:rsid w:val="00BE367E"/>
    <w:rsid w:val="00BF3329"/>
    <w:rsid w:val="00C01DDB"/>
    <w:rsid w:val="00C3269A"/>
    <w:rsid w:val="00C37E14"/>
    <w:rsid w:val="00C44201"/>
    <w:rsid w:val="00C5683E"/>
    <w:rsid w:val="00C578BC"/>
    <w:rsid w:val="00C94D3F"/>
    <w:rsid w:val="00C95443"/>
    <w:rsid w:val="00CC05C2"/>
    <w:rsid w:val="00CD2331"/>
    <w:rsid w:val="00CD6231"/>
    <w:rsid w:val="00CD751F"/>
    <w:rsid w:val="00CF51B1"/>
    <w:rsid w:val="00D24C11"/>
    <w:rsid w:val="00D34504"/>
    <w:rsid w:val="00D4574F"/>
    <w:rsid w:val="00D4608A"/>
    <w:rsid w:val="00D545B6"/>
    <w:rsid w:val="00D7636F"/>
    <w:rsid w:val="00D80A43"/>
    <w:rsid w:val="00DA0441"/>
    <w:rsid w:val="00DB36E3"/>
    <w:rsid w:val="00DC0B4C"/>
    <w:rsid w:val="00DC2B7E"/>
    <w:rsid w:val="00DD172C"/>
    <w:rsid w:val="00DD2B2E"/>
    <w:rsid w:val="00DE0124"/>
    <w:rsid w:val="00DE4098"/>
    <w:rsid w:val="00E06D47"/>
    <w:rsid w:val="00E079B2"/>
    <w:rsid w:val="00E3116C"/>
    <w:rsid w:val="00E37EC1"/>
    <w:rsid w:val="00E42421"/>
    <w:rsid w:val="00E42924"/>
    <w:rsid w:val="00E52189"/>
    <w:rsid w:val="00E53887"/>
    <w:rsid w:val="00E800D3"/>
    <w:rsid w:val="00E8524F"/>
    <w:rsid w:val="00EA68A8"/>
    <w:rsid w:val="00EA7A3A"/>
    <w:rsid w:val="00EC2D95"/>
    <w:rsid w:val="00ED322A"/>
    <w:rsid w:val="00EE7EDE"/>
    <w:rsid w:val="00F02FA5"/>
    <w:rsid w:val="00F07DD8"/>
    <w:rsid w:val="00F11244"/>
    <w:rsid w:val="00F11AE1"/>
    <w:rsid w:val="00F1650F"/>
    <w:rsid w:val="00F176D0"/>
    <w:rsid w:val="00F21A6D"/>
    <w:rsid w:val="00F3088B"/>
    <w:rsid w:val="00F33EB7"/>
    <w:rsid w:val="00F4366D"/>
    <w:rsid w:val="00F50306"/>
    <w:rsid w:val="00F5073D"/>
    <w:rsid w:val="00F50FF4"/>
    <w:rsid w:val="00F71149"/>
    <w:rsid w:val="00F77A1D"/>
    <w:rsid w:val="00F84E40"/>
    <w:rsid w:val="00F86AF4"/>
    <w:rsid w:val="00FA1F87"/>
    <w:rsid w:val="00FA78D4"/>
    <w:rsid w:val="00FB2F3C"/>
    <w:rsid w:val="00FB4648"/>
    <w:rsid w:val="00FB56F0"/>
    <w:rsid w:val="00FB6890"/>
    <w:rsid w:val="00FC2362"/>
    <w:rsid w:val="00FD6BF5"/>
    <w:rsid w:val="00FF2D1D"/>
    <w:rsid w:val="00FF524F"/>
    <w:rsid w:val="00FF7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E456890"/>
  <w15:docId w15:val="{DD99EBA8-A1AA-42C4-8973-4D4456E0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link w:val="Heading2Char"/>
    <w:qFormat/>
    <w:pPr>
      <w:keepNext/>
      <w:numPr>
        <w:ilvl w:val="1"/>
        <w:numId w:val="1"/>
      </w:numPr>
      <w:spacing w:before="120" w:after="120"/>
      <w:outlineLvl w:val="1"/>
    </w:pPr>
    <w:rPr>
      <w:b/>
    </w:rPr>
  </w:style>
  <w:style w:type="paragraph" w:styleId="Heading3">
    <w:name w:val="heading 3"/>
    <w:basedOn w:val="Normal"/>
    <w:qFormat/>
    <w:rsid w:val="00BC646D"/>
    <w:pPr>
      <w:numPr>
        <w:ilvl w:val="2"/>
        <w:numId w:val="1"/>
      </w:numPr>
      <w:spacing w:before="120" w:after="120"/>
      <w:jc w:val="both"/>
      <w:outlineLvl w:val="2"/>
    </w:pPr>
    <w:rPr>
      <w:rFonts w:cs="Arial"/>
      <w:b/>
      <w:i/>
      <w:sz w:val="22"/>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942631"/>
    <w:rPr>
      <w:rFonts w:ascii="Arial" w:hAnsi="Arial"/>
      <w:sz w:val="24"/>
      <w:szCs w:val="24"/>
      <w:lang w:eastAsia="en-US"/>
    </w:rPr>
  </w:style>
  <w:style w:type="character" w:customStyle="1" w:styleId="BodyText2Char">
    <w:name w:val="Body Text 2 Char"/>
    <w:link w:val="BodyText2"/>
    <w:semiHidden/>
    <w:rsid w:val="00942631"/>
    <w:rPr>
      <w:rFonts w:ascii="Arial" w:hAnsi="Arial"/>
      <w:b/>
      <w:sz w:val="24"/>
      <w:szCs w:val="24"/>
      <w:lang w:eastAsia="en-US"/>
    </w:rPr>
  </w:style>
  <w:style w:type="table" w:styleId="TableGrid">
    <w:name w:val="Table Grid"/>
    <w:basedOn w:val="TableNormal"/>
    <w:uiPriority w:val="59"/>
    <w:rsid w:val="004F71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646D"/>
    <w:rPr>
      <w:rFonts w:ascii="Tahoma" w:hAnsi="Tahoma" w:cs="Tahoma"/>
      <w:sz w:val="16"/>
      <w:szCs w:val="16"/>
    </w:rPr>
  </w:style>
  <w:style w:type="character" w:customStyle="1" w:styleId="BalloonTextChar">
    <w:name w:val="Balloon Text Char"/>
    <w:basedOn w:val="DefaultParagraphFont"/>
    <w:link w:val="BalloonText"/>
    <w:uiPriority w:val="99"/>
    <w:semiHidden/>
    <w:rsid w:val="00BC646D"/>
    <w:rPr>
      <w:rFonts w:ascii="Tahoma" w:hAnsi="Tahoma" w:cs="Tahoma"/>
      <w:sz w:val="16"/>
      <w:szCs w:val="16"/>
      <w:lang w:eastAsia="en-US"/>
    </w:rPr>
  </w:style>
  <w:style w:type="table" w:customStyle="1" w:styleId="TableGrid1">
    <w:name w:val="Table Grid1"/>
    <w:basedOn w:val="TableNormal"/>
    <w:next w:val="TableGrid"/>
    <w:uiPriority w:val="59"/>
    <w:rsid w:val="00BC6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BC646D"/>
  </w:style>
  <w:style w:type="character" w:customStyle="1" w:styleId="DateofPublication">
    <w:name w:val="Date of Publication"/>
    <w:basedOn w:val="DefaultParagraphFont"/>
    <w:uiPriority w:val="1"/>
    <w:rsid w:val="00BC646D"/>
  </w:style>
  <w:style w:type="paragraph" w:styleId="ListParagraph">
    <w:name w:val="List Paragraph"/>
    <w:basedOn w:val="Normal"/>
    <w:uiPriority w:val="34"/>
    <w:qFormat/>
    <w:rsid w:val="00A11F15"/>
    <w:pPr>
      <w:ind w:left="720"/>
    </w:pPr>
  </w:style>
  <w:style w:type="paragraph" w:styleId="NoSpacing">
    <w:name w:val="No Spacing"/>
    <w:link w:val="NoSpacingChar"/>
    <w:uiPriority w:val="1"/>
    <w:qFormat/>
    <w:rsid w:val="00491BBF"/>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491BBF"/>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491BBF"/>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491BBF"/>
    <w:rPr>
      <w:rFonts w:ascii="Arial" w:hAnsi="Arial" w:cs="Arial"/>
      <w:b/>
      <w:color w:val="000000" w:themeColor="text1"/>
      <w:sz w:val="24"/>
      <w:szCs w:val="28"/>
    </w:rPr>
  </w:style>
  <w:style w:type="paragraph" w:styleId="Caption">
    <w:name w:val="caption"/>
    <w:basedOn w:val="Normal"/>
    <w:next w:val="Normal"/>
    <w:uiPriority w:val="35"/>
    <w:unhideWhenUsed/>
    <w:qFormat/>
    <w:rsid w:val="00AE2943"/>
    <w:pPr>
      <w:spacing w:after="200"/>
    </w:pPr>
    <w:rPr>
      <w:b/>
      <w:bCs/>
      <w:color w:val="4F81BD" w:themeColor="accent1"/>
      <w:sz w:val="18"/>
      <w:szCs w:val="18"/>
    </w:rPr>
  </w:style>
  <w:style w:type="paragraph" w:styleId="TableofFigures">
    <w:name w:val="table of figures"/>
    <w:basedOn w:val="Normal"/>
    <w:next w:val="Normal"/>
    <w:uiPriority w:val="99"/>
    <w:unhideWhenUsed/>
    <w:rsid w:val="00AE2943"/>
    <w:rPr>
      <w:rFonts w:ascii="Times New Roman" w:hAnsi="Times New Roman"/>
      <w:smallCaps/>
      <w:sz w:val="20"/>
    </w:rPr>
  </w:style>
  <w:style w:type="character" w:customStyle="1" w:styleId="Heading2Char">
    <w:name w:val="Heading 2 Char"/>
    <w:aliases w:val="H2 Char"/>
    <w:basedOn w:val="DefaultParagraphFont"/>
    <w:link w:val="Heading2"/>
    <w:rsid w:val="00981531"/>
    <w:rPr>
      <w:rFonts w:ascii="Arial" w:hAnsi="Arial"/>
      <w:b/>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787742">
      <w:bodyDiv w:val="1"/>
      <w:marLeft w:val="0"/>
      <w:marRight w:val="0"/>
      <w:marTop w:val="0"/>
      <w:marBottom w:val="0"/>
      <w:divBdr>
        <w:top w:val="none" w:sz="0" w:space="0" w:color="auto"/>
        <w:left w:val="none" w:sz="0" w:space="0" w:color="auto"/>
        <w:bottom w:val="none" w:sz="0" w:space="0" w:color="auto"/>
        <w:right w:val="none" w:sz="0" w:space="0" w:color="auto"/>
      </w:divBdr>
    </w:div>
    <w:div w:id="505563280">
      <w:bodyDiv w:val="1"/>
      <w:marLeft w:val="0"/>
      <w:marRight w:val="0"/>
      <w:marTop w:val="0"/>
      <w:marBottom w:val="0"/>
      <w:divBdr>
        <w:top w:val="none" w:sz="0" w:space="0" w:color="auto"/>
        <w:left w:val="none" w:sz="0" w:space="0" w:color="auto"/>
        <w:bottom w:val="none" w:sz="0" w:space="0" w:color="auto"/>
        <w:right w:val="none" w:sz="0" w:space="0" w:color="auto"/>
      </w:divBdr>
    </w:div>
    <w:div w:id="582495229">
      <w:bodyDiv w:val="1"/>
      <w:marLeft w:val="0"/>
      <w:marRight w:val="0"/>
      <w:marTop w:val="0"/>
      <w:marBottom w:val="0"/>
      <w:divBdr>
        <w:top w:val="none" w:sz="0" w:space="0" w:color="auto"/>
        <w:left w:val="none" w:sz="0" w:space="0" w:color="auto"/>
        <w:bottom w:val="none" w:sz="0" w:space="0" w:color="auto"/>
        <w:right w:val="none" w:sz="0" w:space="0" w:color="auto"/>
      </w:divBdr>
    </w:div>
    <w:div w:id="980963477">
      <w:bodyDiv w:val="1"/>
      <w:marLeft w:val="0"/>
      <w:marRight w:val="0"/>
      <w:marTop w:val="0"/>
      <w:marBottom w:val="0"/>
      <w:divBdr>
        <w:top w:val="none" w:sz="0" w:space="0" w:color="auto"/>
        <w:left w:val="none" w:sz="0" w:space="0" w:color="auto"/>
        <w:bottom w:val="none" w:sz="0" w:space="0" w:color="auto"/>
        <w:right w:val="none" w:sz="0" w:space="0" w:color="auto"/>
      </w:divBdr>
    </w:div>
    <w:div w:id="198122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F16D7C-58A1-47A2-A2D6-7B3D5E946669}">
  <ds:schemaRef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906258ce-5a0c-4f3f-a95b-99bb0331ce14"/>
    <ds:schemaRef ds:uri="http://www.w3.org/XML/1998/namespace"/>
    <ds:schemaRef ds:uri="http://purl.org/dc/terms/"/>
  </ds:schemaRefs>
</ds:datastoreItem>
</file>

<file path=customXml/itemProps2.xml><?xml version="1.0" encoding="utf-8"?>
<ds:datastoreItem xmlns:ds="http://schemas.openxmlformats.org/officeDocument/2006/customXml" ds:itemID="{F2FEE61A-6C65-4595-8078-9B31B8DBEA0E}">
  <ds:schemaRefs>
    <ds:schemaRef ds:uri="http://schemas.microsoft.com/sharepoint/v3/contenttype/forms"/>
  </ds:schemaRefs>
</ds:datastoreItem>
</file>

<file path=customXml/itemProps3.xml><?xml version="1.0" encoding="utf-8"?>
<ds:datastoreItem xmlns:ds="http://schemas.openxmlformats.org/officeDocument/2006/customXml" ds:itemID="{1D46139E-B28C-4A63-BD0B-AFA877D33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72A5E3-E083-49CE-AA74-43486E198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21</Pages>
  <Words>4575</Words>
  <Characters>26080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30594</CharactersWithSpaces>
  <SharedDoc>false</SharedDoc>
  <HLinks>
    <vt:vector size="174" baseType="variant">
      <vt:variant>
        <vt:i4>524383</vt:i4>
      </vt:variant>
      <vt:variant>
        <vt:i4>168</vt:i4>
      </vt:variant>
      <vt:variant>
        <vt:i4>0</vt:i4>
      </vt:variant>
      <vt:variant>
        <vt:i4>5</vt:i4>
      </vt:variant>
      <vt:variant>
        <vt:lpwstr>ISMS06005 Statement of Applicability.xls</vt:lpwstr>
      </vt:variant>
      <vt:variant>
        <vt:lpwstr/>
      </vt:variant>
      <vt:variant>
        <vt:i4>1441847</vt:i4>
      </vt:variant>
      <vt:variant>
        <vt:i4>165</vt:i4>
      </vt:variant>
      <vt:variant>
        <vt:i4>0</vt:i4>
      </vt:variant>
      <vt:variant>
        <vt:i4>5</vt:i4>
      </vt:variant>
      <vt:variant>
        <vt:lpwstr/>
      </vt:variant>
      <vt:variant>
        <vt:lpwstr>_Appendix_A_–</vt:lpwstr>
      </vt:variant>
      <vt:variant>
        <vt:i4>4521997</vt:i4>
      </vt:variant>
      <vt:variant>
        <vt:i4>162</vt:i4>
      </vt:variant>
      <vt:variant>
        <vt:i4>0</vt:i4>
      </vt:variant>
      <vt:variant>
        <vt:i4>5</vt:i4>
      </vt:variant>
      <vt:variant>
        <vt:lpwstr>../A8. Asset management/ISMS14001 Information Asset Inventory.xls</vt:lpwstr>
      </vt:variant>
      <vt:variant>
        <vt:lpwstr/>
      </vt:variant>
      <vt:variant>
        <vt:i4>1966133</vt:i4>
      </vt:variant>
      <vt:variant>
        <vt:i4>152</vt:i4>
      </vt:variant>
      <vt:variant>
        <vt:i4>0</vt:i4>
      </vt:variant>
      <vt:variant>
        <vt:i4>5</vt:i4>
      </vt:variant>
      <vt:variant>
        <vt:lpwstr/>
      </vt:variant>
      <vt:variant>
        <vt:lpwstr>_Toc377990871</vt:lpwstr>
      </vt:variant>
      <vt:variant>
        <vt:i4>1966133</vt:i4>
      </vt:variant>
      <vt:variant>
        <vt:i4>146</vt:i4>
      </vt:variant>
      <vt:variant>
        <vt:i4>0</vt:i4>
      </vt:variant>
      <vt:variant>
        <vt:i4>5</vt:i4>
      </vt:variant>
      <vt:variant>
        <vt:lpwstr/>
      </vt:variant>
      <vt:variant>
        <vt:lpwstr>_Toc377990870</vt:lpwstr>
      </vt:variant>
      <vt:variant>
        <vt:i4>2031669</vt:i4>
      </vt:variant>
      <vt:variant>
        <vt:i4>140</vt:i4>
      </vt:variant>
      <vt:variant>
        <vt:i4>0</vt:i4>
      </vt:variant>
      <vt:variant>
        <vt:i4>5</vt:i4>
      </vt:variant>
      <vt:variant>
        <vt:lpwstr/>
      </vt:variant>
      <vt:variant>
        <vt:lpwstr>_Toc377990869</vt:lpwstr>
      </vt:variant>
      <vt:variant>
        <vt:i4>2031669</vt:i4>
      </vt:variant>
      <vt:variant>
        <vt:i4>134</vt:i4>
      </vt:variant>
      <vt:variant>
        <vt:i4>0</vt:i4>
      </vt:variant>
      <vt:variant>
        <vt:i4>5</vt:i4>
      </vt:variant>
      <vt:variant>
        <vt:lpwstr/>
      </vt:variant>
      <vt:variant>
        <vt:lpwstr>_Toc377990868</vt:lpwstr>
      </vt:variant>
      <vt:variant>
        <vt:i4>2031669</vt:i4>
      </vt:variant>
      <vt:variant>
        <vt:i4>128</vt:i4>
      </vt:variant>
      <vt:variant>
        <vt:i4>0</vt:i4>
      </vt:variant>
      <vt:variant>
        <vt:i4>5</vt:i4>
      </vt:variant>
      <vt:variant>
        <vt:lpwstr/>
      </vt:variant>
      <vt:variant>
        <vt:lpwstr>_Toc377990867</vt:lpwstr>
      </vt:variant>
      <vt:variant>
        <vt:i4>2031669</vt:i4>
      </vt:variant>
      <vt:variant>
        <vt:i4>122</vt:i4>
      </vt:variant>
      <vt:variant>
        <vt:i4>0</vt:i4>
      </vt:variant>
      <vt:variant>
        <vt:i4>5</vt:i4>
      </vt:variant>
      <vt:variant>
        <vt:lpwstr/>
      </vt:variant>
      <vt:variant>
        <vt:lpwstr>_Toc377990866</vt:lpwstr>
      </vt:variant>
      <vt:variant>
        <vt:i4>2031669</vt:i4>
      </vt:variant>
      <vt:variant>
        <vt:i4>116</vt:i4>
      </vt:variant>
      <vt:variant>
        <vt:i4>0</vt:i4>
      </vt:variant>
      <vt:variant>
        <vt:i4>5</vt:i4>
      </vt:variant>
      <vt:variant>
        <vt:lpwstr/>
      </vt:variant>
      <vt:variant>
        <vt:lpwstr>_Toc377990865</vt:lpwstr>
      </vt:variant>
      <vt:variant>
        <vt:i4>2031669</vt:i4>
      </vt:variant>
      <vt:variant>
        <vt:i4>110</vt:i4>
      </vt:variant>
      <vt:variant>
        <vt:i4>0</vt:i4>
      </vt:variant>
      <vt:variant>
        <vt:i4>5</vt:i4>
      </vt:variant>
      <vt:variant>
        <vt:lpwstr/>
      </vt:variant>
      <vt:variant>
        <vt:lpwstr>_Toc377990864</vt:lpwstr>
      </vt:variant>
      <vt:variant>
        <vt:i4>2031669</vt:i4>
      </vt:variant>
      <vt:variant>
        <vt:i4>104</vt:i4>
      </vt:variant>
      <vt:variant>
        <vt:i4>0</vt:i4>
      </vt:variant>
      <vt:variant>
        <vt:i4>5</vt:i4>
      </vt:variant>
      <vt:variant>
        <vt:lpwstr/>
      </vt:variant>
      <vt:variant>
        <vt:lpwstr>_Toc377990863</vt:lpwstr>
      </vt:variant>
      <vt:variant>
        <vt:i4>2031669</vt:i4>
      </vt:variant>
      <vt:variant>
        <vt:i4>98</vt:i4>
      </vt:variant>
      <vt:variant>
        <vt:i4>0</vt:i4>
      </vt:variant>
      <vt:variant>
        <vt:i4>5</vt:i4>
      </vt:variant>
      <vt:variant>
        <vt:lpwstr/>
      </vt:variant>
      <vt:variant>
        <vt:lpwstr>_Toc377990862</vt:lpwstr>
      </vt:variant>
      <vt:variant>
        <vt:i4>2031669</vt:i4>
      </vt:variant>
      <vt:variant>
        <vt:i4>92</vt:i4>
      </vt:variant>
      <vt:variant>
        <vt:i4>0</vt:i4>
      </vt:variant>
      <vt:variant>
        <vt:i4>5</vt:i4>
      </vt:variant>
      <vt:variant>
        <vt:lpwstr/>
      </vt:variant>
      <vt:variant>
        <vt:lpwstr>_Toc377990861</vt:lpwstr>
      </vt:variant>
      <vt:variant>
        <vt:i4>2031669</vt:i4>
      </vt:variant>
      <vt:variant>
        <vt:i4>86</vt:i4>
      </vt:variant>
      <vt:variant>
        <vt:i4>0</vt:i4>
      </vt:variant>
      <vt:variant>
        <vt:i4>5</vt:i4>
      </vt:variant>
      <vt:variant>
        <vt:lpwstr/>
      </vt:variant>
      <vt:variant>
        <vt:lpwstr>_Toc377990860</vt:lpwstr>
      </vt:variant>
      <vt:variant>
        <vt:i4>1835061</vt:i4>
      </vt:variant>
      <vt:variant>
        <vt:i4>80</vt:i4>
      </vt:variant>
      <vt:variant>
        <vt:i4>0</vt:i4>
      </vt:variant>
      <vt:variant>
        <vt:i4>5</vt:i4>
      </vt:variant>
      <vt:variant>
        <vt:lpwstr/>
      </vt:variant>
      <vt:variant>
        <vt:lpwstr>_Toc377990859</vt:lpwstr>
      </vt:variant>
      <vt:variant>
        <vt:i4>1835061</vt:i4>
      </vt:variant>
      <vt:variant>
        <vt:i4>74</vt:i4>
      </vt:variant>
      <vt:variant>
        <vt:i4>0</vt:i4>
      </vt:variant>
      <vt:variant>
        <vt:i4>5</vt:i4>
      </vt:variant>
      <vt:variant>
        <vt:lpwstr/>
      </vt:variant>
      <vt:variant>
        <vt:lpwstr>_Toc377990858</vt:lpwstr>
      </vt:variant>
      <vt:variant>
        <vt:i4>1835061</vt:i4>
      </vt:variant>
      <vt:variant>
        <vt:i4>68</vt:i4>
      </vt:variant>
      <vt:variant>
        <vt:i4>0</vt:i4>
      </vt:variant>
      <vt:variant>
        <vt:i4>5</vt:i4>
      </vt:variant>
      <vt:variant>
        <vt:lpwstr/>
      </vt:variant>
      <vt:variant>
        <vt:lpwstr>_Toc377990857</vt:lpwstr>
      </vt:variant>
      <vt:variant>
        <vt:i4>1835061</vt:i4>
      </vt:variant>
      <vt:variant>
        <vt:i4>62</vt:i4>
      </vt:variant>
      <vt:variant>
        <vt:i4>0</vt:i4>
      </vt:variant>
      <vt:variant>
        <vt:i4>5</vt:i4>
      </vt:variant>
      <vt:variant>
        <vt:lpwstr/>
      </vt:variant>
      <vt:variant>
        <vt:lpwstr>_Toc377990856</vt:lpwstr>
      </vt:variant>
      <vt:variant>
        <vt:i4>1835061</vt:i4>
      </vt:variant>
      <vt:variant>
        <vt:i4>56</vt:i4>
      </vt:variant>
      <vt:variant>
        <vt:i4>0</vt:i4>
      </vt:variant>
      <vt:variant>
        <vt:i4>5</vt:i4>
      </vt:variant>
      <vt:variant>
        <vt:lpwstr/>
      </vt:variant>
      <vt:variant>
        <vt:lpwstr>_Toc377990855</vt:lpwstr>
      </vt:variant>
      <vt:variant>
        <vt:i4>1835061</vt:i4>
      </vt:variant>
      <vt:variant>
        <vt:i4>50</vt:i4>
      </vt:variant>
      <vt:variant>
        <vt:i4>0</vt:i4>
      </vt:variant>
      <vt:variant>
        <vt:i4>5</vt:i4>
      </vt:variant>
      <vt:variant>
        <vt:lpwstr/>
      </vt:variant>
      <vt:variant>
        <vt:lpwstr>_Toc377990854</vt:lpwstr>
      </vt:variant>
      <vt:variant>
        <vt:i4>1835061</vt:i4>
      </vt:variant>
      <vt:variant>
        <vt:i4>44</vt:i4>
      </vt:variant>
      <vt:variant>
        <vt:i4>0</vt:i4>
      </vt:variant>
      <vt:variant>
        <vt:i4>5</vt:i4>
      </vt:variant>
      <vt:variant>
        <vt:lpwstr/>
      </vt:variant>
      <vt:variant>
        <vt:lpwstr>_Toc377990853</vt:lpwstr>
      </vt:variant>
      <vt:variant>
        <vt:i4>1835061</vt:i4>
      </vt:variant>
      <vt:variant>
        <vt:i4>38</vt:i4>
      </vt:variant>
      <vt:variant>
        <vt:i4>0</vt:i4>
      </vt:variant>
      <vt:variant>
        <vt:i4>5</vt:i4>
      </vt:variant>
      <vt:variant>
        <vt:lpwstr/>
      </vt:variant>
      <vt:variant>
        <vt:lpwstr>_Toc377990852</vt:lpwstr>
      </vt:variant>
      <vt:variant>
        <vt:i4>1835061</vt:i4>
      </vt:variant>
      <vt:variant>
        <vt:i4>32</vt:i4>
      </vt:variant>
      <vt:variant>
        <vt:i4>0</vt:i4>
      </vt:variant>
      <vt:variant>
        <vt:i4>5</vt:i4>
      </vt:variant>
      <vt:variant>
        <vt:lpwstr/>
      </vt:variant>
      <vt:variant>
        <vt:lpwstr>_Toc377990851</vt:lpwstr>
      </vt:variant>
      <vt:variant>
        <vt:i4>1835061</vt:i4>
      </vt:variant>
      <vt:variant>
        <vt:i4>26</vt:i4>
      </vt:variant>
      <vt:variant>
        <vt:i4>0</vt:i4>
      </vt:variant>
      <vt:variant>
        <vt:i4>5</vt:i4>
      </vt:variant>
      <vt:variant>
        <vt:lpwstr/>
      </vt:variant>
      <vt:variant>
        <vt:lpwstr>_Toc377990850</vt:lpwstr>
      </vt:variant>
      <vt:variant>
        <vt:i4>1900597</vt:i4>
      </vt:variant>
      <vt:variant>
        <vt:i4>20</vt:i4>
      </vt:variant>
      <vt:variant>
        <vt:i4>0</vt:i4>
      </vt:variant>
      <vt:variant>
        <vt:i4>5</vt:i4>
      </vt:variant>
      <vt:variant>
        <vt:lpwstr/>
      </vt:variant>
      <vt:variant>
        <vt:lpwstr>_Toc377990849</vt:lpwstr>
      </vt:variant>
      <vt:variant>
        <vt:i4>1900597</vt:i4>
      </vt:variant>
      <vt:variant>
        <vt:i4>14</vt:i4>
      </vt:variant>
      <vt:variant>
        <vt:i4>0</vt:i4>
      </vt:variant>
      <vt:variant>
        <vt:i4>5</vt:i4>
      </vt:variant>
      <vt:variant>
        <vt:lpwstr/>
      </vt:variant>
      <vt:variant>
        <vt:lpwstr>_Toc377990848</vt:lpwstr>
      </vt:variant>
      <vt:variant>
        <vt:i4>1900597</vt:i4>
      </vt:variant>
      <vt:variant>
        <vt:i4>8</vt:i4>
      </vt:variant>
      <vt:variant>
        <vt:i4>0</vt:i4>
      </vt:variant>
      <vt:variant>
        <vt:i4>5</vt:i4>
      </vt:variant>
      <vt:variant>
        <vt:lpwstr/>
      </vt:variant>
      <vt:variant>
        <vt:lpwstr>_Toc377990847</vt:lpwstr>
      </vt:variant>
      <vt:variant>
        <vt:i4>1900597</vt:i4>
      </vt:variant>
      <vt:variant>
        <vt:i4>2</vt:i4>
      </vt:variant>
      <vt:variant>
        <vt:i4>0</vt:i4>
      </vt:variant>
      <vt:variant>
        <vt:i4>5</vt:i4>
      </vt:variant>
      <vt:variant>
        <vt:lpwstr/>
      </vt:variant>
      <vt:variant>
        <vt:lpwstr>_Toc377990846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82</cp:revision>
  <cp:lastPrinted>2009-05-19T14:13:00Z</cp:lastPrinted>
  <dcterms:created xsi:type="dcterms:W3CDTF">2015-03-06T12:16:00Z</dcterms:created>
  <dcterms:modified xsi:type="dcterms:W3CDTF">2019-03-13T15:00:00Z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