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F7CCD8" w14:textId="77777777" w:rsidR="00EE11D7" w:rsidRDefault="00EE11D7" w:rsidP="00EE11D7">
      <w:pPr>
        <w:spacing w:before="0" w:after="160" w:line="259" w:lineRule="auto"/>
      </w:pPr>
      <w:r w:rsidRPr="006B223C">
        <w:rPr>
          <w:noProof/>
        </w:rPr>
        <mc:AlternateContent>
          <mc:Choice Requires="wps">
            <w:drawing>
              <wp:anchor distT="45720" distB="45720" distL="114300" distR="114300" simplePos="0" relativeHeight="251661312" behindDoc="0" locked="0" layoutInCell="1" allowOverlap="1" wp14:anchorId="5E66BB1E" wp14:editId="262552AE">
                <wp:simplePos x="0" y="0"/>
                <wp:positionH relativeFrom="margin">
                  <wp:posOffset>-192405</wp:posOffset>
                </wp:positionH>
                <wp:positionV relativeFrom="paragraph">
                  <wp:posOffset>4678235</wp:posOffset>
                </wp:positionV>
                <wp:extent cx="5676900" cy="1127760"/>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0" cy="1127760"/>
                        </a:xfrm>
                        <a:prstGeom prst="rect">
                          <a:avLst/>
                        </a:prstGeom>
                        <a:noFill/>
                        <a:ln w="9525">
                          <a:noFill/>
                          <a:miter lim="800000"/>
                          <a:headEnd/>
                          <a:tailEnd/>
                        </a:ln>
                      </wps:spPr>
                      <wps:txbx>
                        <w:txbxContent>
                          <w:p w14:paraId="4626F63E" w14:textId="73810A43" w:rsidR="00EE11D7" w:rsidRPr="005604B3" w:rsidRDefault="006B188A" w:rsidP="00EE11D7">
                            <w:pPr>
                              <w:pStyle w:val="TitleWhite"/>
                            </w:pPr>
                            <w:r>
                              <w:br/>
                            </w:r>
                            <w:r w:rsidR="004A135F">
                              <w:t>Communication Plan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66BB1E" id="_x0000_t202" coordsize="21600,21600" o:spt="202" path="m,l,21600r21600,l21600,xe">
                <v:stroke joinstyle="miter"/>
                <v:path gradientshapeok="t" o:connecttype="rect"/>
              </v:shapetype>
              <v:shape id="Text Box 7" o:spid="_x0000_s1026" type="#_x0000_t202" style="position:absolute;margin-left:-15.15pt;margin-top:368.35pt;width:447pt;height:88.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" filled="f" stroked="f">
                <v:textbox>
                  <w:txbxContent>
                    <w:p w14:paraId="4626F63E" w14:textId="73810A43" w:rsidR="00EE11D7" w:rsidRPr="005604B3" w:rsidRDefault="006B188A" w:rsidP="00EE11D7">
                      <w:pPr>
                        <w:pStyle w:val="TitleWhite"/>
                      </w:pPr>
                      <w:r>
                        <w:br/>
                      </w:r>
                      <w:r w:rsidR="004A135F">
                        <w:t>Communication Plan</w:t>
                      </w:r>
                    </w:p>
                  </w:txbxContent>
                </v:textbox>
                <w10:wrap anchorx="margin"/>
              </v:shape>
            </w:pict>
          </mc:Fallback>
        </mc:AlternateContent>
      </w:r>
      <w:r>
        <w:rPr>
          <w:noProof/>
        </w:rPr>
        <mc:AlternateContent>
          <mc:Choice Requires="wps">
            <w:drawing>
              <wp:anchor distT="45720" distB="45720" distL="114300" distR="114300" simplePos="0" relativeHeight="251660288" behindDoc="0" locked="0" layoutInCell="1" allowOverlap="1" wp14:anchorId="00E19C74" wp14:editId="6A3BCD4E">
                <wp:simplePos x="0" y="0"/>
                <wp:positionH relativeFrom="margin">
                  <wp:posOffset>1841690</wp:posOffset>
                </wp:positionH>
                <wp:positionV relativeFrom="paragraph">
                  <wp:posOffset>8295640</wp:posOffset>
                </wp:positionV>
                <wp:extent cx="3971290" cy="819150"/>
                <wp:effectExtent l="0" t="0" r="0" b="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71290" cy="819150"/>
                        </a:xfrm>
                        <a:prstGeom prst="rect">
                          <a:avLst/>
                        </a:prstGeom>
                        <a:noFill/>
                        <a:ln w="9525">
                          <a:noFill/>
                          <a:miter lim="800000"/>
                          <a:headEnd/>
                          <a:tailEnd/>
                        </a:ln>
                      </wps:spPr>
                      <wps:txbx>
                        <w:txbxContent>
                          <w:p w14:paraId="7109A8BD" w14:textId="0BAA0A84" w:rsidR="00480FEB" w:rsidRPr="00326B9B" w:rsidRDefault="00C946AB" w:rsidP="00480FEB">
                            <w:pPr>
                              <w:pStyle w:val="ToolkitName"/>
                              <w:rPr>
                                <w:sz w:val="28"/>
                                <w:szCs w:val="22"/>
                              </w:rPr>
                            </w:pPr>
                            <w:r>
                              <w:t>ISO</w:t>
                            </w:r>
                            <w:r w:rsidR="00787BBE">
                              <w:t>223</w:t>
                            </w:r>
                            <w:r>
                              <w:t>01</w:t>
                            </w:r>
                            <w:r w:rsidR="00A20593">
                              <w:t xml:space="preserve"> Toolkit</w:t>
                            </w:r>
                            <w:r w:rsidR="00EE11D7" w:rsidRPr="00BE6AF0">
                              <w:t xml:space="preserve">: Version </w:t>
                            </w:r>
                            <w:r w:rsidR="0067371B">
                              <w:t>6</w:t>
                            </w:r>
                            <w:r w:rsidR="00480FEB">
                              <w:br/>
                            </w:r>
                            <w:r w:rsidR="00480FEB" w:rsidRPr="00BE6AF0">
                              <w:t>©CertiKit</w:t>
                            </w:r>
                          </w:p>
                          <w:p w14:paraId="5FC18AD4" w14:textId="1A9B44C3" w:rsidR="00EE11D7" w:rsidRPr="00A20593" w:rsidRDefault="00EE11D7" w:rsidP="00EE11D7">
                            <w:pPr>
                              <w:pStyle w:val="ToolkitName"/>
                              <w:rPr>
                                <w:b w:val="0"/>
                                <w:bCs w:val="0"/>
                                <w:sz w:val="28"/>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E19C74" id="Text Box 15" o:spid="_x0000_s1027" type="#_x0000_t202" style="position:absolute;margin-left:145pt;margin-top:653.2pt;width:312.7pt;height:64.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" filled="f" stroked="f">
                <v:textbox>
                  <w:txbxContent>
                    <w:p w14:paraId="7109A8BD" w14:textId="0BAA0A84" w:rsidR="00480FEB" w:rsidRPr="00326B9B" w:rsidRDefault="00C946AB" w:rsidP="00480FEB">
                      <w:pPr>
                        <w:pStyle w:val="ToolkitName"/>
                        <w:rPr>
                          <w:sz w:val="28"/>
                          <w:szCs w:val="22"/>
                        </w:rPr>
                      </w:pPr>
                      <w:r>
                        <w:t>ISO</w:t>
                      </w:r>
                      <w:r w:rsidR="00787BBE">
                        <w:t>223</w:t>
                      </w:r>
                      <w:r>
                        <w:t>01</w:t>
                      </w:r>
                      <w:r w:rsidR="00A20593">
                        <w:t xml:space="preserve"> Toolkit</w:t>
                      </w:r>
                      <w:r w:rsidR="00EE11D7" w:rsidRPr="00BE6AF0">
                        <w:t xml:space="preserve">: Version </w:t>
                      </w:r>
                      <w:r w:rsidR="0067371B">
                        <w:t>6</w:t>
                      </w:r>
                      <w:r w:rsidR="00480FEB">
                        <w:br/>
                      </w:r>
                      <w:r w:rsidR="00480FEB" w:rsidRPr="00BE6AF0">
                        <w:t>©CertiKit</w:t>
                      </w:r>
                    </w:p>
                    <w:p w14:paraId="5FC18AD4" w14:textId="1A9B44C3" w:rsidR="00EE11D7" w:rsidRPr="00A20593" w:rsidRDefault="00EE11D7" w:rsidP="00EE11D7">
                      <w:pPr>
                        <w:pStyle w:val="ToolkitName"/>
                        <w:rPr>
                          <w:b w:val="0"/>
                          <w:bCs w:val="0"/>
                          <w:sz w:val="28"/>
                          <w:szCs w:val="22"/>
                        </w:rPr>
                      </w:pPr>
                    </w:p>
                  </w:txbxContent>
                </v:textbox>
                <w10:wrap anchorx="margin"/>
              </v:shape>
            </w:pict>
          </mc:Fallback>
        </mc:AlternateContent>
      </w:r>
      <w:r>
        <w:rPr>
          <w:noProof/>
        </w:rPr>
        <w:drawing>
          <wp:anchor distT="0" distB="0" distL="114300" distR="114300" simplePos="0" relativeHeight="251662336" behindDoc="1" locked="0" layoutInCell="1" allowOverlap="1" wp14:anchorId="134007E6" wp14:editId="1A7BCA57">
            <wp:simplePos x="0" y="0"/>
            <wp:positionH relativeFrom="page">
              <wp:align>left</wp:align>
            </wp:positionH>
            <wp:positionV relativeFrom="page">
              <wp:align>bottom</wp:align>
            </wp:positionV>
            <wp:extent cx="7556400" cy="10684800"/>
            <wp:effectExtent l="0" t="0" r="6985" b="2540"/>
            <wp:wrapNone/>
            <wp:docPr id="1"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4 green titl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6400" cy="10684800"/>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237A4E8A" w14:textId="16BBFBD4" w:rsidR="00EE11D7" w:rsidRPr="0075463F" w:rsidRDefault="00EE11D7" w:rsidP="00EE11D7">
      <w:pPr>
        <w:pStyle w:val="HeadingX"/>
        <w:rPr>
          <w:noProof/>
        </w:rPr>
      </w:pPr>
      <w:r w:rsidRPr="006B54DA">
        <w:lastRenderedPageBreak/>
        <w:t>Implementation</w:t>
      </w:r>
      <w:r>
        <w:t xml:space="preserve"> g</w:t>
      </w:r>
      <w:r w:rsidRPr="006B54DA">
        <w:t>uidance</w:t>
      </w:r>
    </w:p>
    <w:p w14:paraId="2623D655" w14:textId="77777777" w:rsidR="00EE11D7" w:rsidRDefault="00EE11D7" w:rsidP="00EE11D7">
      <w:r w:rsidRPr="00CA70C9">
        <w:t xml:space="preserve">The </w:t>
      </w:r>
      <w:r w:rsidRPr="00D726AB">
        <w:t>header</w:t>
      </w:r>
      <w:r w:rsidRPr="00CA70C9">
        <w:t xml:space="preserve"> page and this se</w:t>
      </w:r>
      <w:r>
        <w:t>c</w:t>
      </w:r>
      <w:r w:rsidRPr="00CA70C9">
        <w:t>tion</w:t>
      </w:r>
      <w:r>
        <w:t>, up to and including Disclaimer,</w:t>
      </w:r>
      <w:r w:rsidRPr="00CA70C9">
        <w:t xml:space="preserve"> must be removed from</w:t>
      </w:r>
      <w:r>
        <w:t xml:space="preserve"> the</w:t>
      </w:r>
      <w:r w:rsidRPr="00CA70C9">
        <w:t xml:space="preserve"> final version of the d</w:t>
      </w:r>
      <w:bookmarkStart w:id="0" w:name="_Hlk11063356"/>
      <w:bookmarkEnd w:id="0"/>
      <w:r w:rsidRPr="00CA70C9">
        <w:t>ocument.</w:t>
      </w:r>
      <w:r>
        <w:t xml:space="preserve"> For more details on replacing the logo, yellow highlighted text and certain generic terms, see the </w:t>
      </w:r>
      <w:r w:rsidRPr="00D726AB">
        <w:rPr>
          <w:i/>
          <w:iCs/>
        </w:rPr>
        <w:t>Completion Instructions</w:t>
      </w:r>
      <w:r>
        <w:t xml:space="preserve"> document.</w:t>
      </w:r>
    </w:p>
    <w:p w14:paraId="47E23852" w14:textId="77777777" w:rsidR="00EE11D7" w:rsidRDefault="00EE11D7" w:rsidP="00EE11D7"/>
    <w:p w14:paraId="4C977988" w14:textId="77777777" w:rsidR="00EE11D7" w:rsidRDefault="00EE11D7" w:rsidP="00EE11D7">
      <w:pPr>
        <w:pStyle w:val="HeadingY"/>
      </w:pPr>
      <w:r w:rsidRPr="00986C2D">
        <w:rPr>
          <w:rStyle w:val="HeadingYChar"/>
        </w:rPr>
        <w:t>Purpose of t</w:t>
      </w:r>
      <w:r w:rsidRPr="006B54DA">
        <w:t xml:space="preserve">his </w:t>
      </w:r>
      <w:r>
        <w:t>d</w:t>
      </w:r>
      <w:r w:rsidRPr="006B54DA">
        <w:t>ocument</w:t>
      </w:r>
    </w:p>
    <w:p w14:paraId="42842E0F" w14:textId="4E9CFBAA" w:rsidR="009B6BC1" w:rsidRDefault="00DB441F" w:rsidP="00EE11D7">
      <w:r w:rsidRPr="00DB441F">
        <w:t>To set out how the organization will manage regular communication with regard to the BCMS with interested parties.</w:t>
      </w:r>
    </w:p>
    <w:p w14:paraId="776F86A4" w14:textId="77777777" w:rsidR="00DB441F" w:rsidRPr="00BE6AF0" w:rsidRDefault="00DB441F" w:rsidP="00EE11D7">
      <w:pPr>
        <w:rPr>
          <w:noProof/>
        </w:rPr>
      </w:pPr>
    </w:p>
    <w:p w14:paraId="4312A811" w14:textId="64354F9E" w:rsidR="00EE11D7" w:rsidRPr="00BE6AF0" w:rsidRDefault="00EE11D7" w:rsidP="00EE11D7">
      <w:pPr>
        <w:pStyle w:val="HeadingY"/>
      </w:pPr>
      <w:r w:rsidRPr="00986C2D">
        <w:rPr>
          <w:rStyle w:val="HeadingYChar"/>
        </w:rPr>
        <w:t xml:space="preserve">Areas of the </w:t>
      </w:r>
      <w:r w:rsidR="00C946AB">
        <w:rPr>
          <w:rStyle w:val="HeadingYChar"/>
        </w:rPr>
        <w:t>standard</w:t>
      </w:r>
      <w:r w:rsidRPr="00BE6AF0">
        <w:t xml:space="preserve"> addressed</w:t>
      </w:r>
    </w:p>
    <w:p w14:paraId="5D23BC02" w14:textId="5CB0557A" w:rsidR="00704354" w:rsidRDefault="00704354" w:rsidP="00704354">
      <w:r>
        <w:t>This document addresses the following sections of the ISO</w:t>
      </w:r>
      <w:r w:rsidR="00D5697B">
        <w:t>223</w:t>
      </w:r>
      <w:r>
        <w:t>01 standard:</w:t>
      </w:r>
    </w:p>
    <w:p w14:paraId="2F37718A" w14:textId="124FF054" w:rsidR="005F1205" w:rsidRDefault="005F1205" w:rsidP="00704354">
      <w:pPr>
        <w:pStyle w:val="Bulletedlist"/>
      </w:pPr>
      <w:r>
        <w:t>5. Leadership</w:t>
      </w:r>
    </w:p>
    <w:p w14:paraId="1FC3774C" w14:textId="1C9EDAB2" w:rsidR="005F1205" w:rsidRDefault="005F1205" w:rsidP="005F1205">
      <w:pPr>
        <w:pStyle w:val="Bulletedlist"/>
        <w:numPr>
          <w:ilvl w:val="1"/>
          <w:numId w:val="50"/>
        </w:numPr>
      </w:pPr>
      <w:r>
        <w:t>5.2 Policy</w:t>
      </w:r>
    </w:p>
    <w:p w14:paraId="15389B0F" w14:textId="36F109FE" w:rsidR="005F1205" w:rsidRDefault="005F1205" w:rsidP="005F1205">
      <w:pPr>
        <w:pStyle w:val="Bulletedlist"/>
        <w:numPr>
          <w:ilvl w:val="2"/>
          <w:numId w:val="50"/>
        </w:numPr>
      </w:pPr>
      <w:r>
        <w:t>5.2.2 Communicating the business continuity policy</w:t>
      </w:r>
    </w:p>
    <w:p w14:paraId="3EF07C4F" w14:textId="39CE0235" w:rsidR="00704354" w:rsidRDefault="00704354" w:rsidP="00704354">
      <w:pPr>
        <w:pStyle w:val="Bulletedlist"/>
      </w:pPr>
      <w:r>
        <w:t>7. Support</w:t>
      </w:r>
    </w:p>
    <w:p w14:paraId="01A253AE" w14:textId="12509646" w:rsidR="00EE11D7" w:rsidRDefault="00704354" w:rsidP="00704354">
      <w:pPr>
        <w:pStyle w:val="Bulletedlist"/>
        <w:numPr>
          <w:ilvl w:val="1"/>
          <w:numId w:val="50"/>
        </w:numPr>
      </w:pPr>
      <w:r>
        <w:t>7.4 Communication</w:t>
      </w:r>
    </w:p>
    <w:p w14:paraId="38A1BE44" w14:textId="77777777" w:rsidR="00704354" w:rsidRPr="00BE6AF0" w:rsidRDefault="00704354" w:rsidP="00704354"/>
    <w:p w14:paraId="4B70E6A5" w14:textId="77777777" w:rsidR="00EE11D7" w:rsidRPr="00BE6AF0" w:rsidRDefault="00EE11D7" w:rsidP="00EE11D7">
      <w:pPr>
        <w:pStyle w:val="HeadingY"/>
      </w:pPr>
      <w:r w:rsidRPr="00BE6AF0">
        <w:t>General guidance</w:t>
      </w:r>
    </w:p>
    <w:p w14:paraId="5EC4FD5B" w14:textId="51821B53" w:rsidR="00C14AAA" w:rsidRDefault="00C14AAA" w:rsidP="00C14AAA">
      <w:r>
        <w:t xml:space="preserve">In addition to the communication that top management will conduct within the organization, there is a requirement to define who else will be communicated with and how that communication will take place. Communication during a disruptive incident is covered in </w:t>
      </w:r>
      <w:r w:rsidR="0091185B">
        <w:rPr>
          <w:i/>
          <w:iCs/>
        </w:rPr>
        <w:t>Business Continuity Plan</w:t>
      </w:r>
      <w:r>
        <w:t>; this document is more concerned with maintaining regular contacts with useful third parties outside of an incident situation.</w:t>
      </w:r>
    </w:p>
    <w:p w14:paraId="40257678" w14:textId="75FF1A4E" w:rsidR="00492BFA" w:rsidRDefault="00C14AAA" w:rsidP="00C14AAA">
      <w:r>
        <w:t xml:space="preserve">It is a requirement of the standard that communication procedures are documented. These will be highly specific to your </w:t>
      </w:r>
      <w:r w:rsidR="00144FD8">
        <w:t>organiz</w:t>
      </w:r>
      <w:r>
        <w:t>ation and so we are unable to provide a template for these, but they may involve the use of email, telephone, fax or other forms of communication media.</w:t>
      </w:r>
    </w:p>
    <w:p w14:paraId="4854E16B" w14:textId="77777777" w:rsidR="00C14AAA" w:rsidRPr="00BE6AF0" w:rsidRDefault="00C14AAA" w:rsidP="00C14AAA"/>
    <w:p w14:paraId="7CD5B930" w14:textId="77777777" w:rsidR="00EE11D7" w:rsidRPr="00BE6AF0" w:rsidRDefault="00EE11D7" w:rsidP="00EE11D7">
      <w:pPr>
        <w:pStyle w:val="HeadingY"/>
      </w:pPr>
      <w:r w:rsidRPr="00BE6AF0">
        <w:t>Review frequency</w:t>
      </w:r>
    </w:p>
    <w:p w14:paraId="25C65956" w14:textId="7C0D989A" w:rsidR="00C14AAA" w:rsidRDefault="00354651" w:rsidP="005F1205">
      <w:r w:rsidRPr="00354651">
        <w:t xml:space="preserve">We would recommend that this document is reviewed and updated at least annually and upon any major </w:t>
      </w:r>
      <w:r w:rsidR="00144FD8">
        <w:t>organiz</w:t>
      </w:r>
      <w:r w:rsidRPr="00354651">
        <w:t>ational changes, or changes to the external environment in which the organization operates.</w:t>
      </w:r>
      <w:r w:rsidR="00C14AAA">
        <w:br w:type="page"/>
      </w:r>
    </w:p>
    <w:p w14:paraId="4BF1271D" w14:textId="340A1685" w:rsidR="00EE11D7" w:rsidRPr="006B54DA" w:rsidRDefault="00EE11D7" w:rsidP="00EE11D7">
      <w:pPr>
        <w:pStyle w:val="HeadingY"/>
      </w:pPr>
      <w:r w:rsidRPr="006B54DA">
        <w:lastRenderedPageBreak/>
        <w:t xml:space="preserve">Document </w:t>
      </w:r>
      <w:r>
        <w:t>f</w:t>
      </w:r>
      <w:r w:rsidRPr="006B54DA">
        <w:t>ields</w:t>
      </w:r>
    </w:p>
    <w:p w14:paraId="7D764E89" w14:textId="77777777" w:rsidR="00EE11D7" w:rsidRDefault="00EE11D7" w:rsidP="00EE11D7">
      <w:r>
        <w:t xml:space="preserve">This document may contain fields which need to be updated with your own information, including a field for </w:t>
      </w:r>
      <w:r w:rsidRPr="003A7F9C">
        <w:rPr>
          <w:color w:val="auto"/>
        </w:rPr>
        <w:t>Organization</w:t>
      </w:r>
      <w:r>
        <w:t xml:space="preserve"> Name that is linked to the custom document property “Organization Name”.</w:t>
      </w:r>
    </w:p>
    <w:p w14:paraId="3EAFD727" w14:textId="77777777" w:rsidR="00EE11D7" w:rsidRDefault="00EE11D7" w:rsidP="00EE11D7">
      <w:r>
        <w:t>To update this field (and any others that may exist in this document):</w:t>
      </w:r>
    </w:p>
    <w:p w14:paraId="7ADDD6E5" w14:textId="3BF6134F" w:rsidR="00EE11D7" w:rsidRDefault="00EE11D7" w:rsidP="00EE11D7">
      <w:pPr>
        <w:pStyle w:val="ListParagraph"/>
        <w:numPr>
          <w:ilvl w:val="0"/>
          <w:numId w:val="3"/>
        </w:numPr>
      </w:pPr>
      <w:r>
        <w:t>Update the custom document property “Organization Name” by clicking File &gt; Info &gt; Properties &gt; Advanced Properties &gt; Custom &gt; Organization Name.</w:t>
      </w:r>
    </w:p>
    <w:p w14:paraId="2B8A0654" w14:textId="77777777" w:rsidR="00EE11D7" w:rsidRPr="004F48A9" w:rsidRDefault="00EE11D7" w:rsidP="00EE11D7">
      <w:pPr>
        <w:pStyle w:val="ListParagraph"/>
        <w:numPr>
          <w:ilvl w:val="0"/>
          <w:numId w:val="3"/>
        </w:numPr>
      </w:pPr>
      <w:r>
        <w:t xml:space="preserve">Press Ctrl A on the keyboard to select all text in the document </w:t>
      </w:r>
      <w:r w:rsidRPr="004F48A9">
        <w:t>(or use Select, Select All via the Editing header on the Home tab).</w:t>
      </w:r>
    </w:p>
    <w:p w14:paraId="69219729" w14:textId="77777777" w:rsidR="00EE11D7" w:rsidRDefault="00EE11D7" w:rsidP="00EE11D7">
      <w:pPr>
        <w:pStyle w:val="ListParagraph"/>
        <w:numPr>
          <w:ilvl w:val="0"/>
          <w:numId w:val="3"/>
        </w:numPr>
      </w:pPr>
      <w:r>
        <w:t>Press F9 on the keyboard to update all fields.</w:t>
      </w:r>
    </w:p>
    <w:p w14:paraId="48B0E725" w14:textId="77777777" w:rsidR="00EE11D7" w:rsidRDefault="00EE11D7" w:rsidP="00EE11D7">
      <w:pPr>
        <w:pStyle w:val="ListParagraph"/>
        <w:numPr>
          <w:ilvl w:val="0"/>
          <w:numId w:val="3"/>
        </w:numPr>
      </w:pPr>
      <w:r>
        <w:t>When prompted, choose the option to just update TOC page numbers.</w:t>
      </w:r>
    </w:p>
    <w:p w14:paraId="45A05BD2" w14:textId="7B192C87" w:rsidR="00EE11D7" w:rsidRPr="0094753D" w:rsidRDefault="00EE11D7" w:rsidP="00EE11D7">
      <w:r>
        <w:t xml:space="preserve">If </w:t>
      </w:r>
      <w:r w:rsidRPr="0094753D">
        <w:t>you wish to permanently convert the fields in this document to text, for instance, so that they are no longer updateable, you will need to click into each occurrence of the field and press Ctrl Shift F9.</w:t>
      </w:r>
    </w:p>
    <w:p w14:paraId="33EF57EA" w14:textId="77777777" w:rsidR="00EE11D7" w:rsidRDefault="00EE11D7" w:rsidP="00EE11D7">
      <w:r>
        <w:t>If you would like to make all fields in the document visible, go to File &gt; Options &gt; Advanced &gt; Show document content &gt; Field shading and set this to “Always”. This can be useful to check you have updated all fields correctly.</w:t>
      </w:r>
    </w:p>
    <w:p w14:paraId="000C7092" w14:textId="77777777" w:rsidR="00EE11D7" w:rsidRDefault="00EE11D7" w:rsidP="00EE11D7">
      <w:r>
        <w:t xml:space="preserve">Further detail on the above procedure can be found in the toolkit </w:t>
      </w:r>
      <w:r w:rsidRPr="001F0D2C">
        <w:rPr>
          <w:i/>
          <w:iCs/>
        </w:rPr>
        <w:t>Completion Instructions</w:t>
      </w:r>
      <w:r>
        <w:t>. This document also contains guidance on working with the toolkit documents with an Apple Mac, and in Google Docs/Sheets.</w:t>
      </w:r>
    </w:p>
    <w:p w14:paraId="78474C3B" w14:textId="77777777" w:rsidR="00EE11D7" w:rsidRDefault="00EE11D7" w:rsidP="00EE11D7"/>
    <w:p w14:paraId="6244604E" w14:textId="77777777" w:rsidR="00EE11D7" w:rsidRPr="006B54DA" w:rsidRDefault="00EE11D7" w:rsidP="00EE11D7">
      <w:pPr>
        <w:pStyle w:val="HeadingY"/>
      </w:pPr>
      <w:r w:rsidRPr="006B54DA">
        <w:t xml:space="preserve">Copyright </w:t>
      </w:r>
      <w:r>
        <w:t>n</w:t>
      </w:r>
      <w:r w:rsidRPr="006B54DA">
        <w:t>otice</w:t>
      </w:r>
    </w:p>
    <w:p w14:paraId="742F74F6" w14:textId="77777777" w:rsidR="00EE11D7" w:rsidRDefault="00EE11D7" w:rsidP="00EE11D7">
      <w:r w:rsidRPr="00F52E15">
        <w:t>Except for any specifically identified third-party works included, this document has been authored by</w:t>
      </w:r>
      <w:r>
        <w:t xml:space="preserve"> CertiKit, and is </w:t>
      </w:r>
      <w:r w:rsidRPr="006D54F8">
        <w:t>©</w:t>
      </w:r>
      <w:r>
        <w:t>CertiKit except as stated below. CertiKit is a company registered in England and Wales with company number 6432088.</w:t>
      </w:r>
    </w:p>
    <w:p w14:paraId="5BA6FF65" w14:textId="77777777" w:rsidR="00EE11D7" w:rsidRDefault="00EE11D7" w:rsidP="00EE11D7"/>
    <w:p w14:paraId="30A0B39D" w14:textId="77777777" w:rsidR="00EE11D7" w:rsidRPr="006B54DA" w:rsidRDefault="00EE11D7" w:rsidP="00EE11D7">
      <w:pPr>
        <w:pStyle w:val="HeadingY"/>
      </w:pPr>
      <w:r w:rsidRPr="006B54DA">
        <w:t xml:space="preserve">Licence </w:t>
      </w:r>
      <w:r>
        <w:t>t</w:t>
      </w:r>
      <w:r w:rsidRPr="006B54DA">
        <w:t>erms</w:t>
      </w:r>
    </w:p>
    <w:p w14:paraId="2017536C" w14:textId="77777777" w:rsidR="00EE11D7" w:rsidRDefault="00EE11D7" w:rsidP="00EE11D7">
      <w:r>
        <w:t>This document is licensed on and subject to the standard licence terms of CertiKit, available on request, or by download from our website. All other rights are reserved.  Unless you have purchased this product you only have an evaluation licence.</w:t>
      </w:r>
    </w:p>
    <w:p w14:paraId="39E8115A" w14:textId="77777777" w:rsidR="00EE11D7" w:rsidRDefault="00EE11D7" w:rsidP="00EE11D7">
      <w:r>
        <w:t>If this product was purchased, a full licence is granted to the person identified as the licensee in the relevant purchase order. The standard licence terms include special terms relating to any third-party copyright included in this document.</w:t>
      </w:r>
    </w:p>
    <w:p w14:paraId="16EE8F9A" w14:textId="77777777" w:rsidR="00EE11D7" w:rsidRDefault="00EE11D7" w:rsidP="00EE11D7"/>
    <w:p w14:paraId="5907BB9E" w14:textId="74EE39DD" w:rsidR="00EE11D7" w:rsidRPr="006B54DA" w:rsidRDefault="00EE11D7" w:rsidP="00EE11D7">
      <w:pPr>
        <w:pStyle w:val="HeadingY"/>
      </w:pPr>
      <w:r w:rsidRPr="006B54DA">
        <w:lastRenderedPageBreak/>
        <w:t>Disclaimer</w:t>
      </w:r>
    </w:p>
    <w:p w14:paraId="18B590D7" w14:textId="77777777" w:rsidR="00EE11D7" w:rsidRDefault="00EE11D7" w:rsidP="00EE11D7">
      <w:r w:rsidRPr="003A7F9C">
        <w:t>Please Note: Your use of and reliance on this document template is at your sole risk. Document templates are intended to be used as a starting point only from which you will create your own document and to which you will apply all reasonable quality checks before use.</w:t>
      </w:r>
    </w:p>
    <w:p w14:paraId="088245ED" w14:textId="6D788AE2" w:rsidR="00EE11D7" w:rsidRPr="003A7F9C" w:rsidRDefault="00EE11D7" w:rsidP="00EE11D7">
      <w:r w:rsidRPr="003A7F9C">
        <w:t>Therefore, please note that it is your responsibility to ensure that the content of any document you create that is based on our templates is correct and appropriate for your needs and complies with relevant laws in your country.</w:t>
      </w:r>
    </w:p>
    <w:p w14:paraId="08C142F5" w14:textId="77777777" w:rsidR="00EE11D7" w:rsidRPr="003A7F9C" w:rsidRDefault="00EE11D7" w:rsidP="00EE11D7">
      <w:r w:rsidRPr="003A7F9C">
        <w:t xml:space="preserve">You should take all reasonable and proper legal and other professional advice before using this document. </w:t>
      </w:r>
    </w:p>
    <w:p w14:paraId="79326AC5" w14:textId="5CBFC64B" w:rsidR="00EE11D7" w:rsidRPr="003A7F9C" w:rsidRDefault="00EE11D7" w:rsidP="00EE11D7">
      <w:r w:rsidRPr="003A7F9C">
        <w:t>CertiKit makes no claims, promises, or guarantees about the accuracy, completeness or adequacy of our document templates</w:t>
      </w:r>
      <w:r>
        <w:t>;</w:t>
      </w:r>
      <w:r w:rsidRPr="003A7F9C">
        <w:t xml:space="preserve"> assumes no duty of care to any person with respect its document templates or their contents</w:t>
      </w:r>
      <w:r>
        <w:t>;</w:t>
      </w:r>
      <w:r w:rsidRPr="003A7F9C">
        <w:t xml:space="preserve"> and expressly excludes and disclaims liability for any cost, expense, loss or damage suffered or incurred in reliance on our document templates, or in expectation of our document templates meeting your needs, including (without limitation) as a result of misstatements, errors and omissions in their contents.</w:t>
      </w:r>
    </w:p>
    <w:p w14:paraId="56E0EDB1" w14:textId="77777777" w:rsidR="00D006BF" w:rsidRDefault="00EE11D7" w:rsidP="00EE11D7">
      <w:pPr>
        <w:spacing w:before="0" w:after="160" w:line="259" w:lineRule="auto"/>
        <w:sectPr w:rsidR="00D006BF" w:rsidSect="00D006BF">
          <w:headerReference w:type="default" r:id="rId12"/>
          <w:footerReference w:type="default" r:id="rId13"/>
          <w:pgSz w:w="11906" w:h="16838"/>
          <w:pgMar w:top="1440" w:right="1440" w:bottom="1440" w:left="1440" w:header="708" w:footer="708" w:gutter="0"/>
          <w:cols w:space="708"/>
          <w:docGrid w:linePitch="360"/>
        </w:sectPr>
      </w:pPr>
      <w:r>
        <w:br w:type="page"/>
      </w:r>
    </w:p>
    <w:p w14:paraId="648D03B3" w14:textId="23697411" w:rsidR="006D1F28" w:rsidRDefault="006D1F28" w:rsidP="006D1F28">
      <w:pPr>
        <w:rPr>
          <w:noProof/>
        </w:rPr>
      </w:pPr>
      <w:r>
        <w:rPr>
          <w:noProof/>
        </w:rPr>
        <w:lastRenderedPageBreak/>
        <w:drawing>
          <wp:inline distT="0" distB="0" distL="0" distR="0" wp14:anchorId="483CBBA3" wp14:editId="5CF731A2">
            <wp:extent cx="2806065" cy="1038225"/>
            <wp:effectExtent l="0" t="0" r="5715" b="9525"/>
            <wp:docPr id="18" name="Picture 18" descr="Auto Re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ertiKit_Logo AND CIRCLE.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06065" cy="1038225"/>
                    </a:xfrm>
                    <a:prstGeom prst="rect">
                      <a:avLst/>
                    </a:prstGeom>
                  </pic:spPr>
                </pic:pic>
              </a:graphicData>
            </a:graphic>
          </wp:inline>
        </w:drawing>
      </w:r>
    </w:p>
    <w:p w14:paraId="1F9682F9" w14:textId="77777777" w:rsidR="006D1F28" w:rsidRDefault="006D1F28" w:rsidP="006D1F28">
      <w:pPr>
        <w:rPr>
          <w:noProof/>
        </w:rPr>
      </w:pPr>
    </w:p>
    <w:p w14:paraId="10D3CBD0" w14:textId="77777777" w:rsidR="006D1F28" w:rsidRDefault="006D1F28" w:rsidP="006D1F28"/>
    <w:p w14:paraId="283E9F9D" w14:textId="77777777" w:rsidR="006D1F28" w:rsidRDefault="006D1F28" w:rsidP="006D1F28"/>
    <w:p w14:paraId="49382432" w14:textId="1B93DA25" w:rsidR="006D1F28" w:rsidRDefault="006D1F28" w:rsidP="006D1F28"/>
    <w:p w14:paraId="3C850D08" w14:textId="3466A3C7" w:rsidR="006D1F28" w:rsidRDefault="006A1877" w:rsidP="006D1F28">
      <w:r>
        <w:br/>
      </w:r>
    </w:p>
    <w:p w14:paraId="7EC787CA" w14:textId="1EB7A846" w:rsidR="006D1F28" w:rsidRDefault="006D1F28" w:rsidP="006D1F28"/>
    <w:p w14:paraId="64EDA888" w14:textId="24A8F617" w:rsidR="006D1F28" w:rsidRDefault="006D1F28" w:rsidP="006D1F28"/>
    <w:p w14:paraId="5ABA235F" w14:textId="00F5A328" w:rsidR="006D1F28" w:rsidRDefault="005B521D" w:rsidP="006D1F28">
      <w:r>
        <w:rPr>
          <w:noProof/>
        </w:rPr>
        <mc:AlternateContent>
          <mc:Choice Requires="wps">
            <w:drawing>
              <wp:anchor distT="45720" distB="45720" distL="114300" distR="114300" simplePos="0" relativeHeight="251667456" behindDoc="0" locked="0" layoutInCell="1" allowOverlap="1" wp14:anchorId="1237F064" wp14:editId="74F8A81A">
                <wp:simplePos x="0" y="0"/>
                <wp:positionH relativeFrom="margin">
                  <wp:posOffset>0</wp:posOffset>
                </wp:positionH>
                <wp:positionV relativeFrom="paragraph">
                  <wp:posOffset>227965</wp:posOffset>
                </wp:positionV>
                <wp:extent cx="5343525" cy="1114425"/>
                <wp:effectExtent l="0" t="0" r="9525"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3525" cy="1114425"/>
                        </a:xfrm>
                        <a:prstGeom prst="rect">
                          <a:avLst/>
                        </a:prstGeom>
                        <a:solidFill>
                          <a:srgbClr val="FFFFFF"/>
                        </a:solidFill>
                        <a:ln w="9525">
                          <a:noFill/>
                          <a:miter lim="800000"/>
                          <a:headEnd/>
                          <a:tailEnd/>
                        </a:ln>
                      </wps:spPr>
                      <wps:txbx>
                        <w:txbxContent>
                          <w:p w14:paraId="7F366351" w14:textId="28C43065" w:rsidR="006D1F28" w:rsidRDefault="00C14AAA" w:rsidP="005B521D">
                            <w:pPr>
                              <w:pStyle w:val="TitleBlack"/>
                            </w:pPr>
                            <w:r>
                              <w:br/>
                            </w:r>
                            <w:r w:rsidR="004A135F">
                              <w:t>Communication Plan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37F064" id="Text Box 2" o:spid="_x0000_s1028" type="#_x0000_t202" style="position:absolute;margin-left:0;margin-top:17.95pt;width:420.75pt;height:87.7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" stroked="f">
                <v:textbox>
                  <w:txbxContent>
                    <w:p w14:paraId="7F366351" w14:textId="28C43065" w:rsidR="006D1F28" w:rsidRDefault="00C14AAA" w:rsidP="005B521D">
                      <w:pPr>
                        <w:pStyle w:val="TitleBlack"/>
                      </w:pPr>
                      <w:r>
                        <w:br/>
                      </w:r>
                      <w:r w:rsidR="004A135F">
                        <w:t>Communication Plan</w:t>
                      </w:r>
                    </w:p>
                  </w:txbxContent>
                </v:textbox>
                <w10:wrap type="square" anchorx="margin"/>
              </v:shape>
            </w:pict>
          </mc:Fallback>
        </mc:AlternateContent>
      </w:r>
    </w:p>
    <w:p w14:paraId="212B44DC" w14:textId="6B57C00D" w:rsidR="006D1F28" w:rsidRDefault="006D1F28" w:rsidP="006D1F28"/>
    <w:p w14:paraId="6E49BDB6" w14:textId="5777B4B1" w:rsidR="006D1F28" w:rsidRDefault="006D1F28" w:rsidP="006D1F28"/>
    <w:p w14:paraId="7B9B9F2B" w14:textId="77777777" w:rsidR="006D1F28" w:rsidRDefault="006D1F28" w:rsidP="006D1F28"/>
    <w:p w14:paraId="33DFD920" w14:textId="77777777" w:rsidR="006D1F28" w:rsidRDefault="006D1F28" w:rsidP="006D1F28"/>
    <w:p w14:paraId="0FFB856E" w14:textId="3C69EB7F" w:rsidR="006D1F28" w:rsidRDefault="000F2FDF" w:rsidP="006D1F28">
      <w:r>
        <w:br/>
      </w:r>
    </w:p>
    <w:tbl>
      <w:tblPr>
        <w:tblStyle w:val="TableGrid"/>
        <w:tblpPr w:leftFromText="180" w:rightFromText="180" w:vertAnchor="text" w:horzAnchor="margin" w:tblpXSpec="right" w:tblpY="1490"/>
        <w:tblW w:w="6238" w:type="dxa"/>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shd w:val="clear" w:color="auto" w:fill="009BA4"/>
        <w:tblCellMar>
          <w:top w:w="28" w:type="dxa"/>
          <w:bottom w:w="28" w:type="dxa"/>
        </w:tblCellMar>
        <w:tblLook w:val="04A0" w:firstRow="1" w:lastRow="0" w:firstColumn="1" w:lastColumn="0" w:noHBand="0" w:noVBand="1"/>
      </w:tblPr>
      <w:tblGrid>
        <w:gridCol w:w="2689"/>
        <w:gridCol w:w="3549"/>
      </w:tblGrid>
      <w:tr w:rsidR="005B521D" w:rsidRPr="00141BE6" w14:paraId="37D930F6" w14:textId="77777777" w:rsidTr="005B521D">
        <w:tc>
          <w:tcPr>
            <w:tcW w:w="2689" w:type="dxa"/>
            <w:shd w:val="clear" w:color="auto" w:fill="42989B" w:themeFill="background2" w:themeFillShade="80"/>
            <w:vAlign w:val="center"/>
          </w:tcPr>
          <w:p w14:paraId="745E1D96" w14:textId="77777777" w:rsidR="005B521D" w:rsidRPr="00035347" w:rsidRDefault="005B521D" w:rsidP="005B521D">
            <w:pPr>
              <w:pStyle w:val="TitlePageTableHeader"/>
              <w:framePr w:hSpace="0" w:wrap="auto" w:vAnchor="margin" w:hAnchor="text" w:xAlign="left" w:yAlign="inline"/>
            </w:pPr>
            <w:bookmarkStart w:id="1" w:name="_Hlk11063652"/>
            <w:r w:rsidRPr="00035347">
              <w:t>DOCUMENT REF</w:t>
            </w:r>
          </w:p>
        </w:tc>
        <w:tc>
          <w:tcPr>
            <w:tcW w:w="3549" w:type="dxa"/>
            <w:shd w:val="clear" w:color="auto" w:fill="FFFFFF" w:themeFill="background1"/>
            <w:vAlign w:val="center"/>
          </w:tcPr>
          <w:p w14:paraId="59A20651" w14:textId="43B029F5" w:rsidR="005B521D" w:rsidRPr="00485CCF" w:rsidRDefault="00C14AAA" w:rsidP="005B521D">
            <w:pPr>
              <w:pStyle w:val="TableBody"/>
            </w:pPr>
            <w:r>
              <w:t>BC</w:t>
            </w:r>
            <w:r w:rsidR="00AE526C" w:rsidRPr="00AE526C">
              <w:t>MS-DOC-07-6</w:t>
            </w:r>
          </w:p>
        </w:tc>
      </w:tr>
      <w:tr w:rsidR="005B521D" w:rsidRPr="00141BE6" w14:paraId="6AEC0356" w14:textId="77777777" w:rsidTr="005B521D">
        <w:tc>
          <w:tcPr>
            <w:tcW w:w="2689" w:type="dxa"/>
            <w:shd w:val="clear" w:color="auto" w:fill="42989B" w:themeFill="background2" w:themeFillShade="80"/>
            <w:vAlign w:val="center"/>
          </w:tcPr>
          <w:p w14:paraId="2238178C" w14:textId="77777777" w:rsidR="005B521D" w:rsidRPr="00035347" w:rsidRDefault="005B521D" w:rsidP="005B521D">
            <w:pPr>
              <w:pStyle w:val="TitlePageTableHeader"/>
              <w:framePr w:hSpace="0" w:wrap="auto" w:vAnchor="margin" w:hAnchor="text" w:xAlign="left" w:yAlign="inline"/>
            </w:pPr>
            <w:r w:rsidRPr="00035347">
              <w:t>VERSION</w:t>
            </w:r>
          </w:p>
        </w:tc>
        <w:sdt>
          <w:sdtPr>
            <w:rPr>
              <w:rStyle w:val="Versionnumber"/>
            </w:rPr>
            <w:alias w:val="Version number"/>
            <w:tag w:val="Version number"/>
            <w:id w:val="1374806584"/>
            <w:placeholder>
              <w:docPart w:val="E4F73C309CBD4573A78F1AAD09E8CA62"/>
            </w:placeholder>
          </w:sdtPr>
          <w:sdtEndPr>
            <w:rPr>
              <w:rStyle w:val="DefaultParagraphFont"/>
            </w:rPr>
          </w:sdtEndPr>
          <w:sdtContent>
            <w:tc>
              <w:tcPr>
                <w:tcW w:w="3549" w:type="dxa"/>
                <w:shd w:val="clear" w:color="auto" w:fill="FFFFFF" w:themeFill="background1"/>
                <w:vAlign w:val="center"/>
              </w:tcPr>
              <w:p w14:paraId="5CEC28F4" w14:textId="77777777" w:rsidR="005B521D" w:rsidRPr="00485CCF" w:rsidRDefault="005B521D" w:rsidP="005B521D">
                <w:pPr>
                  <w:pStyle w:val="TableBody"/>
                </w:pPr>
                <w:r w:rsidRPr="00485CCF">
                  <w:rPr>
                    <w:rStyle w:val="Versionnumber"/>
                  </w:rPr>
                  <w:t>1</w:t>
                </w:r>
              </w:p>
            </w:tc>
          </w:sdtContent>
        </w:sdt>
      </w:tr>
      <w:tr w:rsidR="005B521D" w:rsidRPr="00141BE6" w14:paraId="47AF6D92" w14:textId="77777777" w:rsidTr="005B521D">
        <w:tc>
          <w:tcPr>
            <w:tcW w:w="2689" w:type="dxa"/>
            <w:shd w:val="clear" w:color="auto" w:fill="42989B" w:themeFill="background2" w:themeFillShade="80"/>
            <w:vAlign w:val="center"/>
          </w:tcPr>
          <w:p w14:paraId="7B48ED41" w14:textId="77777777" w:rsidR="005B521D" w:rsidRPr="00035347" w:rsidRDefault="005B521D" w:rsidP="005B521D">
            <w:pPr>
              <w:pStyle w:val="TitlePageTableHeader"/>
              <w:framePr w:hSpace="0" w:wrap="auto" w:vAnchor="margin" w:hAnchor="text" w:xAlign="left" w:yAlign="inline"/>
            </w:pPr>
            <w:r w:rsidRPr="00035347">
              <w:t>DATED</w:t>
            </w:r>
          </w:p>
        </w:tc>
        <w:sdt>
          <w:sdtPr>
            <w:rPr>
              <w:rStyle w:val="ToolkitDate"/>
            </w:rPr>
            <w:id w:val="506250714"/>
            <w:placeholder>
              <w:docPart w:val="58C27989CA43435CB8C16CBBAD5BCF9A"/>
            </w:placeholder>
            <w:date>
              <w:dateFormat w:val="dd MMMM yyyy"/>
              <w:lid w:val="en-GB"/>
              <w:storeMappedDataAs w:val="dateTime"/>
              <w:calendar w:val="gregorian"/>
            </w:date>
          </w:sdtPr>
          <w:sdtEndPr>
            <w:rPr>
              <w:rStyle w:val="ToolkitDate"/>
            </w:rPr>
          </w:sdtEndPr>
          <w:sdtContent>
            <w:tc>
              <w:tcPr>
                <w:tcW w:w="3549" w:type="dxa"/>
                <w:shd w:val="clear" w:color="auto" w:fill="FFFFFF" w:themeFill="background1"/>
                <w:vAlign w:val="center"/>
              </w:tcPr>
              <w:p w14:paraId="37C2CFEC" w14:textId="77777777" w:rsidR="005B521D" w:rsidRPr="00485CCF" w:rsidRDefault="005B521D" w:rsidP="005B521D">
                <w:pPr>
                  <w:pStyle w:val="TableBody"/>
                </w:pPr>
                <w:r w:rsidRPr="00485CCF">
                  <w:rPr>
                    <w:rStyle w:val="ToolkitDate"/>
                  </w:rPr>
                  <w:t>[Insert date]</w:t>
                </w:r>
              </w:p>
            </w:tc>
          </w:sdtContent>
        </w:sdt>
      </w:tr>
      <w:tr w:rsidR="005B521D" w:rsidRPr="00141BE6" w14:paraId="06F2B096" w14:textId="77777777" w:rsidTr="005B521D">
        <w:tc>
          <w:tcPr>
            <w:tcW w:w="2689" w:type="dxa"/>
            <w:shd w:val="clear" w:color="auto" w:fill="42989B" w:themeFill="background2" w:themeFillShade="80"/>
            <w:vAlign w:val="center"/>
          </w:tcPr>
          <w:p w14:paraId="300B55E7" w14:textId="77777777" w:rsidR="005B521D" w:rsidRPr="00035347" w:rsidRDefault="005B521D" w:rsidP="005B521D">
            <w:pPr>
              <w:pStyle w:val="TitlePageTableHeader"/>
              <w:framePr w:hSpace="0" w:wrap="auto" w:vAnchor="margin" w:hAnchor="text" w:xAlign="left" w:yAlign="inline"/>
            </w:pPr>
            <w:r w:rsidRPr="00035347">
              <w:t>DOCUMENT AUTHOR</w:t>
            </w:r>
          </w:p>
        </w:tc>
        <w:tc>
          <w:tcPr>
            <w:tcW w:w="3549" w:type="dxa"/>
            <w:shd w:val="clear" w:color="auto" w:fill="FFFFFF" w:themeFill="background1"/>
            <w:vAlign w:val="center"/>
          </w:tcPr>
          <w:p w14:paraId="3DEB4CEB" w14:textId="77777777" w:rsidR="005B521D" w:rsidRPr="00485CCF" w:rsidRDefault="005B521D" w:rsidP="005B521D">
            <w:pPr>
              <w:pStyle w:val="TableBody"/>
            </w:pPr>
            <w:r w:rsidRPr="00485CCF">
              <w:t>[Insert name]</w:t>
            </w:r>
          </w:p>
        </w:tc>
      </w:tr>
      <w:tr w:rsidR="005B521D" w:rsidRPr="00141BE6" w14:paraId="7028E6C7" w14:textId="77777777" w:rsidTr="005B521D">
        <w:tc>
          <w:tcPr>
            <w:tcW w:w="2689" w:type="dxa"/>
            <w:shd w:val="clear" w:color="auto" w:fill="42989B" w:themeFill="background2" w:themeFillShade="80"/>
            <w:vAlign w:val="center"/>
          </w:tcPr>
          <w:p w14:paraId="276D1C79" w14:textId="77777777" w:rsidR="005B521D" w:rsidRPr="00035347" w:rsidRDefault="005B521D" w:rsidP="005B521D">
            <w:pPr>
              <w:pStyle w:val="TitlePageTableHeader"/>
              <w:framePr w:hSpace="0" w:wrap="auto" w:vAnchor="margin" w:hAnchor="text" w:xAlign="left" w:yAlign="inline"/>
            </w:pPr>
            <w:r w:rsidRPr="00035347">
              <w:t>DOCUMENT OWNER</w:t>
            </w:r>
          </w:p>
        </w:tc>
        <w:tc>
          <w:tcPr>
            <w:tcW w:w="3549" w:type="dxa"/>
            <w:shd w:val="clear" w:color="auto" w:fill="FFFFFF" w:themeFill="background1"/>
            <w:vAlign w:val="center"/>
          </w:tcPr>
          <w:p w14:paraId="1FEA075B" w14:textId="77777777" w:rsidR="005B521D" w:rsidRPr="00485CCF" w:rsidRDefault="005B521D" w:rsidP="005B521D">
            <w:pPr>
              <w:pStyle w:val="TableBody"/>
            </w:pPr>
            <w:r w:rsidRPr="00485CCF">
              <w:t>[Insert name/role]</w:t>
            </w:r>
          </w:p>
        </w:tc>
      </w:tr>
    </w:tbl>
    <w:bookmarkEnd w:id="1"/>
    <w:p w14:paraId="351184EB" w14:textId="2F315BD8" w:rsidR="006D1F28" w:rsidRDefault="0098133F" w:rsidP="006D1F28">
      <w:r>
        <w:br/>
      </w:r>
      <w:r>
        <w:br/>
      </w:r>
    </w:p>
    <w:p w14:paraId="3F7D5AA9" w14:textId="19DB6C80" w:rsidR="005B521D" w:rsidRDefault="005B521D" w:rsidP="006D1F28"/>
    <w:p w14:paraId="11DE3714" w14:textId="216863CF" w:rsidR="005B521D" w:rsidRDefault="005B521D" w:rsidP="006D1F28"/>
    <w:p w14:paraId="3CC9C781" w14:textId="77777777" w:rsidR="005B521D" w:rsidRDefault="005B521D" w:rsidP="006D1F28"/>
    <w:p w14:paraId="06CE1B9A" w14:textId="6C269DA0" w:rsidR="005B521D" w:rsidRDefault="005B521D" w:rsidP="006D1F28"/>
    <w:p w14:paraId="2079E19D" w14:textId="5214FDE8" w:rsidR="005B521D" w:rsidRDefault="005B521D" w:rsidP="006D1F28"/>
    <w:p w14:paraId="7471776E" w14:textId="3CB443F9" w:rsidR="00EE11D7" w:rsidRPr="000F55C5" w:rsidRDefault="00EE11D7" w:rsidP="00A153D2">
      <w:pPr>
        <w:pStyle w:val="HeadingX"/>
      </w:pPr>
      <w:r w:rsidRPr="000F55C5">
        <w:lastRenderedPageBreak/>
        <w:t>Revision history</w:t>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988"/>
        <w:gridCol w:w="992"/>
        <w:gridCol w:w="2126"/>
        <w:gridCol w:w="4820"/>
      </w:tblGrid>
      <w:tr w:rsidR="00EE11D7" w14:paraId="7E78AE6B" w14:textId="77777777" w:rsidTr="00D574C6">
        <w:tc>
          <w:tcPr>
            <w:tcW w:w="988" w:type="dxa"/>
            <w:shd w:val="clear" w:color="auto" w:fill="42989B" w:themeFill="background2" w:themeFillShade="80"/>
          </w:tcPr>
          <w:p w14:paraId="3FFF9F69" w14:textId="77777777" w:rsidR="00EE11D7" w:rsidRPr="00A67681" w:rsidRDefault="00EE11D7" w:rsidP="009804A0">
            <w:pPr>
              <w:pStyle w:val="TableHeading"/>
            </w:pPr>
            <w:r w:rsidRPr="00A67681">
              <w:t>VERSION</w:t>
            </w:r>
          </w:p>
        </w:tc>
        <w:tc>
          <w:tcPr>
            <w:tcW w:w="992" w:type="dxa"/>
            <w:shd w:val="clear" w:color="auto" w:fill="42989B" w:themeFill="background2" w:themeFillShade="80"/>
          </w:tcPr>
          <w:p w14:paraId="4C936113" w14:textId="77777777" w:rsidR="00EE11D7" w:rsidRPr="00A67681" w:rsidRDefault="00EE11D7" w:rsidP="009804A0">
            <w:pPr>
              <w:pStyle w:val="TableHeading"/>
            </w:pPr>
            <w:r w:rsidRPr="00A67681">
              <w:t>DATE</w:t>
            </w:r>
          </w:p>
        </w:tc>
        <w:tc>
          <w:tcPr>
            <w:tcW w:w="2126" w:type="dxa"/>
            <w:shd w:val="clear" w:color="auto" w:fill="42989B" w:themeFill="background2" w:themeFillShade="80"/>
          </w:tcPr>
          <w:p w14:paraId="4CFFFF40" w14:textId="77777777" w:rsidR="00EE11D7" w:rsidRPr="00A67681" w:rsidRDefault="00EE11D7" w:rsidP="009804A0">
            <w:pPr>
              <w:pStyle w:val="TableHeading"/>
            </w:pPr>
            <w:r w:rsidRPr="00A67681">
              <w:t>REVISION AUTHOR</w:t>
            </w:r>
          </w:p>
        </w:tc>
        <w:tc>
          <w:tcPr>
            <w:tcW w:w="4820" w:type="dxa"/>
            <w:shd w:val="clear" w:color="auto" w:fill="42989B" w:themeFill="background2" w:themeFillShade="80"/>
          </w:tcPr>
          <w:p w14:paraId="13F022EE" w14:textId="77777777" w:rsidR="00EE11D7" w:rsidRPr="00A67681" w:rsidRDefault="00EE11D7" w:rsidP="009804A0">
            <w:pPr>
              <w:pStyle w:val="TableHeading"/>
            </w:pPr>
            <w:r w:rsidRPr="00A67681">
              <w:t>SUMMARY OF CHANGES</w:t>
            </w:r>
          </w:p>
        </w:tc>
      </w:tr>
      <w:tr w:rsidR="00EE11D7" w14:paraId="162CE70B" w14:textId="77777777" w:rsidTr="00D574C6">
        <w:tc>
          <w:tcPr>
            <w:tcW w:w="988" w:type="dxa"/>
          </w:tcPr>
          <w:p w14:paraId="76C83448" w14:textId="77777777" w:rsidR="00EE11D7" w:rsidRDefault="00EE11D7" w:rsidP="009804A0">
            <w:pPr>
              <w:pStyle w:val="TableBody"/>
            </w:pPr>
          </w:p>
        </w:tc>
        <w:tc>
          <w:tcPr>
            <w:tcW w:w="992" w:type="dxa"/>
          </w:tcPr>
          <w:p w14:paraId="798AA045" w14:textId="77777777" w:rsidR="00EE11D7" w:rsidRDefault="00EE11D7" w:rsidP="009804A0">
            <w:pPr>
              <w:pStyle w:val="TableBody"/>
            </w:pPr>
          </w:p>
        </w:tc>
        <w:tc>
          <w:tcPr>
            <w:tcW w:w="2126" w:type="dxa"/>
          </w:tcPr>
          <w:p w14:paraId="5633697B" w14:textId="77777777" w:rsidR="00EE11D7" w:rsidRDefault="00EE11D7" w:rsidP="009804A0">
            <w:pPr>
              <w:pStyle w:val="TableBody"/>
            </w:pPr>
          </w:p>
        </w:tc>
        <w:tc>
          <w:tcPr>
            <w:tcW w:w="4820" w:type="dxa"/>
          </w:tcPr>
          <w:p w14:paraId="0D627B9D" w14:textId="77777777" w:rsidR="00EE11D7" w:rsidRDefault="00EE11D7" w:rsidP="009804A0">
            <w:pPr>
              <w:pStyle w:val="TableBody"/>
            </w:pPr>
          </w:p>
        </w:tc>
      </w:tr>
      <w:tr w:rsidR="00EE11D7" w14:paraId="054A973E" w14:textId="77777777" w:rsidTr="00D574C6">
        <w:tc>
          <w:tcPr>
            <w:tcW w:w="988" w:type="dxa"/>
          </w:tcPr>
          <w:p w14:paraId="53A83C87" w14:textId="77777777" w:rsidR="00EE11D7" w:rsidRDefault="00EE11D7" w:rsidP="009804A0">
            <w:pPr>
              <w:pStyle w:val="TableBody"/>
            </w:pPr>
          </w:p>
        </w:tc>
        <w:tc>
          <w:tcPr>
            <w:tcW w:w="992" w:type="dxa"/>
          </w:tcPr>
          <w:p w14:paraId="7826F556" w14:textId="77777777" w:rsidR="00EE11D7" w:rsidRDefault="00EE11D7" w:rsidP="009804A0">
            <w:pPr>
              <w:pStyle w:val="TableBody"/>
            </w:pPr>
          </w:p>
        </w:tc>
        <w:tc>
          <w:tcPr>
            <w:tcW w:w="2126" w:type="dxa"/>
          </w:tcPr>
          <w:p w14:paraId="099ECC79" w14:textId="77777777" w:rsidR="00EE11D7" w:rsidRDefault="00EE11D7" w:rsidP="009804A0">
            <w:pPr>
              <w:pStyle w:val="TableBody"/>
            </w:pPr>
          </w:p>
        </w:tc>
        <w:tc>
          <w:tcPr>
            <w:tcW w:w="4820" w:type="dxa"/>
          </w:tcPr>
          <w:p w14:paraId="2C16E48C" w14:textId="77777777" w:rsidR="00EE11D7" w:rsidRDefault="00EE11D7" w:rsidP="009804A0">
            <w:pPr>
              <w:pStyle w:val="TableBody"/>
            </w:pPr>
          </w:p>
        </w:tc>
      </w:tr>
      <w:tr w:rsidR="00EE11D7" w14:paraId="4EF4B185" w14:textId="77777777" w:rsidTr="00D574C6">
        <w:tc>
          <w:tcPr>
            <w:tcW w:w="988" w:type="dxa"/>
          </w:tcPr>
          <w:p w14:paraId="1998EAD6" w14:textId="77777777" w:rsidR="00EE11D7" w:rsidRDefault="00EE11D7" w:rsidP="009804A0">
            <w:pPr>
              <w:pStyle w:val="TableBody"/>
            </w:pPr>
          </w:p>
        </w:tc>
        <w:tc>
          <w:tcPr>
            <w:tcW w:w="992" w:type="dxa"/>
          </w:tcPr>
          <w:p w14:paraId="1A75C7E5" w14:textId="77777777" w:rsidR="00EE11D7" w:rsidRDefault="00EE11D7" w:rsidP="009804A0">
            <w:pPr>
              <w:pStyle w:val="TableBody"/>
            </w:pPr>
          </w:p>
        </w:tc>
        <w:tc>
          <w:tcPr>
            <w:tcW w:w="2126" w:type="dxa"/>
          </w:tcPr>
          <w:p w14:paraId="33825FDA" w14:textId="77777777" w:rsidR="00EE11D7" w:rsidRDefault="00EE11D7" w:rsidP="009804A0">
            <w:pPr>
              <w:pStyle w:val="TableBody"/>
            </w:pPr>
          </w:p>
        </w:tc>
        <w:tc>
          <w:tcPr>
            <w:tcW w:w="4820" w:type="dxa"/>
          </w:tcPr>
          <w:p w14:paraId="2BA408DC" w14:textId="77777777" w:rsidR="00EE11D7" w:rsidRDefault="00EE11D7" w:rsidP="009804A0">
            <w:pPr>
              <w:pStyle w:val="TableBody"/>
            </w:pPr>
          </w:p>
        </w:tc>
      </w:tr>
    </w:tbl>
    <w:p w14:paraId="1C4B0DBD" w14:textId="77777777" w:rsidR="00EE11D7" w:rsidRDefault="00EE11D7" w:rsidP="00EE11D7"/>
    <w:p w14:paraId="065ADE03" w14:textId="77777777" w:rsidR="00EE11D7" w:rsidRPr="00DB4CCF" w:rsidRDefault="00EE11D7" w:rsidP="00EE11D7">
      <w:pPr>
        <w:pStyle w:val="HeadingX"/>
      </w:pPr>
      <w:r w:rsidRPr="00DB4CCF">
        <w:t>Distribution</w:t>
      </w:r>
    </w:p>
    <w:tbl>
      <w:tblPr>
        <w:tblStyle w:val="TableGrid"/>
        <w:tblW w:w="8926" w:type="dxa"/>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4390"/>
        <w:gridCol w:w="4536"/>
      </w:tblGrid>
      <w:tr w:rsidR="00EE11D7" w14:paraId="57F062D3" w14:textId="77777777" w:rsidTr="00D574C6">
        <w:tc>
          <w:tcPr>
            <w:tcW w:w="4390" w:type="dxa"/>
            <w:shd w:val="clear" w:color="auto" w:fill="42989B" w:themeFill="background2" w:themeFillShade="80"/>
            <w:hideMark/>
          </w:tcPr>
          <w:p w14:paraId="6703BE1A" w14:textId="77777777" w:rsidR="00EE11D7" w:rsidRPr="00A67681" w:rsidRDefault="00EE11D7" w:rsidP="009804A0">
            <w:pPr>
              <w:pStyle w:val="TableHeading"/>
            </w:pPr>
            <w:bookmarkStart w:id="2" w:name="_Hlk17369938"/>
            <w:r w:rsidRPr="00A67681">
              <w:t>NAME</w:t>
            </w:r>
          </w:p>
        </w:tc>
        <w:tc>
          <w:tcPr>
            <w:tcW w:w="4536" w:type="dxa"/>
            <w:shd w:val="clear" w:color="auto" w:fill="42989B" w:themeFill="background2" w:themeFillShade="80"/>
            <w:hideMark/>
          </w:tcPr>
          <w:p w14:paraId="15A0E14F" w14:textId="77777777" w:rsidR="00EE11D7" w:rsidRPr="00A67681" w:rsidRDefault="00EE11D7" w:rsidP="009804A0">
            <w:pPr>
              <w:pStyle w:val="TableHeading"/>
            </w:pPr>
            <w:r w:rsidRPr="00A67681">
              <w:t>TITLE</w:t>
            </w:r>
          </w:p>
        </w:tc>
      </w:tr>
      <w:tr w:rsidR="00EE11D7" w14:paraId="4C90624D" w14:textId="77777777" w:rsidTr="00D574C6">
        <w:tc>
          <w:tcPr>
            <w:tcW w:w="4390" w:type="dxa"/>
          </w:tcPr>
          <w:p w14:paraId="3C0C0B4C" w14:textId="77777777" w:rsidR="00EE11D7" w:rsidRDefault="00EE11D7" w:rsidP="009804A0">
            <w:pPr>
              <w:pStyle w:val="TableBody"/>
            </w:pPr>
          </w:p>
        </w:tc>
        <w:tc>
          <w:tcPr>
            <w:tcW w:w="4536" w:type="dxa"/>
          </w:tcPr>
          <w:p w14:paraId="351A49DD" w14:textId="77777777" w:rsidR="00EE11D7" w:rsidRDefault="00EE11D7" w:rsidP="009804A0">
            <w:pPr>
              <w:pStyle w:val="TableBody"/>
            </w:pPr>
          </w:p>
        </w:tc>
      </w:tr>
      <w:tr w:rsidR="00EE11D7" w14:paraId="3B6884A3" w14:textId="77777777" w:rsidTr="00D574C6">
        <w:tc>
          <w:tcPr>
            <w:tcW w:w="4390" w:type="dxa"/>
          </w:tcPr>
          <w:p w14:paraId="5A17F498" w14:textId="77777777" w:rsidR="00EE11D7" w:rsidRDefault="00EE11D7" w:rsidP="009804A0">
            <w:pPr>
              <w:pStyle w:val="TableBody"/>
            </w:pPr>
          </w:p>
        </w:tc>
        <w:tc>
          <w:tcPr>
            <w:tcW w:w="4536" w:type="dxa"/>
          </w:tcPr>
          <w:p w14:paraId="640F5624" w14:textId="77777777" w:rsidR="00EE11D7" w:rsidRDefault="00EE11D7" w:rsidP="009804A0">
            <w:pPr>
              <w:pStyle w:val="TableBody"/>
            </w:pPr>
          </w:p>
        </w:tc>
      </w:tr>
      <w:tr w:rsidR="00EE11D7" w14:paraId="6E348913" w14:textId="77777777" w:rsidTr="00D574C6">
        <w:tc>
          <w:tcPr>
            <w:tcW w:w="4390" w:type="dxa"/>
          </w:tcPr>
          <w:p w14:paraId="33B527B9" w14:textId="77777777" w:rsidR="00EE11D7" w:rsidRDefault="00EE11D7" w:rsidP="009804A0">
            <w:pPr>
              <w:pStyle w:val="TableBody"/>
            </w:pPr>
          </w:p>
        </w:tc>
        <w:tc>
          <w:tcPr>
            <w:tcW w:w="4536" w:type="dxa"/>
          </w:tcPr>
          <w:p w14:paraId="47C1BB20" w14:textId="77777777" w:rsidR="00EE11D7" w:rsidRDefault="00EE11D7" w:rsidP="009804A0">
            <w:pPr>
              <w:pStyle w:val="TableBody"/>
            </w:pPr>
          </w:p>
        </w:tc>
      </w:tr>
      <w:bookmarkEnd w:id="2"/>
    </w:tbl>
    <w:p w14:paraId="707B7E8F" w14:textId="77777777" w:rsidR="00EE11D7" w:rsidRDefault="00EE11D7" w:rsidP="00EE11D7"/>
    <w:p w14:paraId="4CB31A13" w14:textId="77777777" w:rsidR="00EE11D7" w:rsidRPr="00DB4CCF" w:rsidRDefault="00EE11D7" w:rsidP="00EE11D7">
      <w:pPr>
        <w:pStyle w:val="HeadingX"/>
      </w:pPr>
      <w:r w:rsidRPr="00DB4CCF">
        <w:t>Approval</w:t>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2263"/>
        <w:gridCol w:w="2127"/>
        <w:gridCol w:w="2693"/>
        <w:gridCol w:w="1843"/>
      </w:tblGrid>
      <w:tr w:rsidR="00EE11D7" w14:paraId="6EAFC509" w14:textId="77777777" w:rsidTr="00D574C6">
        <w:tc>
          <w:tcPr>
            <w:tcW w:w="2263" w:type="dxa"/>
            <w:shd w:val="clear" w:color="auto" w:fill="42989B" w:themeFill="background2" w:themeFillShade="80"/>
            <w:hideMark/>
          </w:tcPr>
          <w:p w14:paraId="0DFC3AEC" w14:textId="77777777" w:rsidR="00EE11D7" w:rsidRPr="00A67681" w:rsidRDefault="00EE11D7" w:rsidP="009804A0">
            <w:pPr>
              <w:pStyle w:val="TableHeading"/>
            </w:pPr>
            <w:r w:rsidRPr="00A67681">
              <w:t>NAME</w:t>
            </w:r>
          </w:p>
        </w:tc>
        <w:tc>
          <w:tcPr>
            <w:tcW w:w="2127" w:type="dxa"/>
            <w:shd w:val="clear" w:color="auto" w:fill="42989B" w:themeFill="background2" w:themeFillShade="80"/>
            <w:hideMark/>
          </w:tcPr>
          <w:p w14:paraId="206D386B" w14:textId="77777777" w:rsidR="00EE11D7" w:rsidRPr="00A67681" w:rsidRDefault="00EE11D7" w:rsidP="009804A0">
            <w:pPr>
              <w:pStyle w:val="TableHeading"/>
            </w:pPr>
            <w:r w:rsidRPr="00A67681">
              <w:t>POSITION</w:t>
            </w:r>
          </w:p>
        </w:tc>
        <w:tc>
          <w:tcPr>
            <w:tcW w:w="2693" w:type="dxa"/>
            <w:shd w:val="clear" w:color="auto" w:fill="42989B" w:themeFill="background2" w:themeFillShade="80"/>
            <w:hideMark/>
          </w:tcPr>
          <w:p w14:paraId="191A1BB1" w14:textId="77777777" w:rsidR="00EE11D7" w:rsidRPr="00A67681" w:rsidRDefault="00EE11D7" w:rsidP="009804A0">
            <w:pPr>
              <w:pStyle w:val="TableHeading"/>
            </w:pPr>
            <w:r w:rsidRPr="00A67681">
              <w:t>SIGNATURE</w:t>
            </w:r>
          </w:p>
        </w:tc>
        <w:tc>
          <w:tcPr>
            <w:tcW w:w="1843" w:type="dxa"/>
            <w:shd w:val="clear" w:color="auto" w:fill="42989B" w:themeFill="background2" w:themeFillShade="80"/>
            <w:hideMark/>
          </w:tcPr>
          <w:p w14:paraId="19A51F55" w14:textId="77777777" w:rsidR="00EE11D7" w:rsidRPr="00A67681" w:rsidRDefault="00EE11D7" w:rsidP="009804A0">
            <w:pPr>
              <w:pStyle w:val="TableHeading"/>
            </w:pPr>
            <w:r w:rsidRPr="00A67681">
              <w:t>DATE</w:t>
            </w:r>
          </w:p>
        </w:tc>
      </w:tr>
      <w:tr w:rsidR="00EE11D7" w14:paraId="25742294" w14:textId="77777777" w:rsidTr="00D574C6">
        <w:tc>
          <w:tcPr>
            <w:tcW w:w="2263" w:type="dxa"/>
          </w:tcPr>
          <w:p w14:paraId="6826DD35" w14:textId="77777777" w:rsidR="00EE11D7" w:rsidRDefault="00EE11D7" w:rsidP="009804A0">
            <w:pPr>
              <w:pStyle w:val="TableBody"/>
            </w:pPr>
          </w:p>
        </w:tc>
        <w:tc>
          <w:tcPr>
            <w:tcW w:w="2127" w:type="dxa"/>
          </w:tcPr>
          <w:p w14:paraId="36012CAC" w14:textId="77777777" w:rsidR="00EE11D7" w:rsidRDefault="00EE11D7" w:rsidP="009804A0">
            <w:pPr>
              <w:pStyle w:val="TableBody"/>
            </w:pPr>
          </w:p>
        </w:tc>
        <w:tc>
          <w:tcPr>
            <w:tcW w:w="2693" w:type="dxa"/>
          </w:tcPr>
          <w:p w14:paraId="661B83F8" w14:textId="77777777" w:rsidR="00EE11D7" w:rsidRDefault="00EE11D7" w:rsidP="009804A0">
            <w:pPr>
              <w:pStyle w:val="TableBody"/>
            </w:pPr>
          </w:p>
        </w:tc>
        <w:tc>
          <w:tcPr>
            <w:tcW w:w="1843" w:type="dxa"/>
          </w:tcPr>
          <w:p w14:paraId="48A2B7DB" w14:textId="77777777" w:rsidR="00EE11D7" w:rsidRDefault="00EE11D7" w:rsidP="009804A0">
            <w:pPr>
              <w:pStyle w:val="TableBody"/>
            </w:pPr>
          </w:p>
        </w:tc>
      </w:tr>
      <w:tr w:rsidR="00EE11D7" w14:paraId="4597E8FD" w14:textId="77777777" w:rsidTr="00D574C6">
        <w:tc>
          <w:tcPr>
            <w:tcW w:w="2263" w:type="dxa"/>
          </w:tcPr>
          <w:p w14:paraId="735F4F52" w14:textId="77777777" w:rsidR="00EE11D7" w:rsidRDefault="00EE11D7" w:rsidP="009804A0">
            <w:pPr>
              <w:pStyle w:val="TableBody"/>
            </w:pPr>
          </w:p>
        </w:tc>
        <w:tc>
          <w:tcPr>
            <w:tcW w:w="2127" w:type="dxa"/>
          </w:tcPr>
          <w:p w14:paraId="2A72E88A" w14:textId="77777777" w:rsidR="00EE11D7" w:rsidRDefault="00EE11D7" w:rsidP="009804A0">
            <w:pPr>
              <w:pStyle w:val="TableBody"/>
            </w:pPr>
          </w:p>
        </w:tc>
        <w:tc>
          <w:tcPr>
            <w:tcW w:w="2693" w:type="dxa"/>
          </w:tcPr>
          <w:p w14:paraId="154FB167" w14:textId="77777777" w:rsidR="00EE11D7" w:rsidRDefault="00EE11D7" w:rsidP="009804A0">
            <w:pPr>
              <w:pStyle w:val="TableBody"/>
            </w:pPr>
          </w:p>
        </w:tc>
        <w:tc>
          <w:tcPr>
            <w:tcW w:w="1843" w:type="dxa"/>
          </w:tcPr>
          <w:p w14:paraId="2D5589E5" w14:textId="77777777" w:rsidR="00EE11D7" w:rsidRDefault="00EE11D7" w:rsidP="009804A0">
            <w:pPr>
              <w:pStyle w:val="TableBody"/>
            </w:pPr>
          </w:p>
        </w:tc>
      </w:tr>
      <w:tr w:rsidR="00EE11D7" w14:paraId="6574E518" w14:textId="77777777" w:rsidTr="00D574C6">
        <w:tc>
          <w:tcPr>
            <w:tcW w:w="2263" w:type="dxa"/>
          </w:tcPr>
          <w:p w14:paraId="6FD200BB" w14:textId="77777777" w:rsidR="00EE11D7" w:rsidRDefault="00EE11D7" w:rsidP="009804A0">
            <w:pPr>
              <w:pStyle w:val="TableBody"/>
            </w:pPr>
          </w:p>
        </w:tc>
        <w:tc>
          <w:tcPr>
            <w:tcW w:w="2127" w:type="dxa"/>
          </w:tcPr>
          <w:p w14:paraId="6673096E" w14:textId="77777777" w:rsidR="00EE11D7" w:rsidRDefault="00EE11D7" w:rsidP="009804A0">
            <w:pPr>
              <w:pStyle w:val="TableBody"/>
            </w:pPr>
          </w:p>
        </w:tc>
        <w:tc>
          <w:tcPr>
            <w:tcW w:w="2693" w:type="dxa"/>
          </w:tcPr>
          <w:p w14:paraId="663DB8C5" w14:textId="77777777" w:rsidR="00EE11D7" w:rsidRDefault="00EE11D7" w:rsidP="009804A0">
            <w:pPr>
              <w:pStyle w:val="TableBody"/>
            </w:pPr>
          </w:p>
        </w:tc>
        <w:tc>
          <w:tcPr>
            <w:tcW w:w="1843" w:type="dxa"/>
          </w:tcPr>
          <w:p w14:paraId="68E64869" w14:textId="77777777" w:rsidR="00EE11D7" w:rsidRDefault="00EE11D7" w:rsidP="009804A0">
            <w:pPr>
              <w:pStyle w:val="TableBody"/>
            </w:pPr>
          </w:p>
        </w:tc>
      </w:tr>
    </w:tbl>
    <w:p w14:paraId="5085BAB6" w14:textId="77777777" w:rsidR="00EE11D7" w:rsidRDefault="00EE11D7" w:rsidP="00EE11D7">
      <w:r>
        <w:br w:type="page"/>
      </w:r>
    </w:p>
    <w:p w14:paraId="3558AEA9" w14:textId="77777777" w:rsidR="00EE11D7" w:rsidRPr="009C27A0" w:rsidRDefault="00EE11D7" w:rsidP="00EE11D7">
      <w:pPr>
        <w:pStyle w:val="HeadingX"/>
      </w:pPr>
      <w:r w:rsidRPr="009C27A0">
        <w:lastRenderedPageBreak/>
        <w:t>Contents</w:t>
      </w:r>
    </w:p>
    <w:p w14:paraId="6A3287FB" w14:textId="2830ECF0" w:rsidR="00787BBE" w:rsidRDefault="00EE11D7">
      <w:pPr>
        <w:pStyle w:val="TOC1"/>
        <w:tabs>
          <w:tab w:val="left" w:pos="480"/>
          <w:tab w:val="right" w:leader="dot" w:pos="9016"/>
        </w:tabs>
        <w:rPr>
          <w:rFonts w:eastAsiaTheme="minorEastAsia" w:cstheme="minorBidi"/>
          <w:b w:val="0"/>
          <w:bCs w:val="0"/>
          <w:iCs w:val="0"/>
          <w:noProof/>
          <w:color w:val="auto"/>
          <w:sz w:val="22"/>
          <w:szCs w:val="22"/>
          <w:lang w:eastAsia="en-GB"/>
        </w:rPr>
      </w:pPr>
      <w:r>
        <w:rPr>
          <w:b w:val="0"/>
          <w:bCs w:val="0"/>
          <w:i/>
          <w:iCs w:val="0"/>
        </w:rPr>
        <w:fldChar w:fldCharType="begin"/>
      </w:r>
      <w:r>
        <w:rPr>
          <w:b w:val="0"/>
          <w:bCs w:val="0"/>
          <w:i/>
          <w:iCs w:val="0"/>
        </w:rPr>
        <w:instrText xml:space="preserve"> TOC \o "1-4" \h \z \u </w:instrText>
      </w:r>
      <w:r>
        <w:rPr>
          <w:b w:val="0"/>
          <w:bCs w:val="0"/>
          <w:i/>
          <w:iCs w:val="0"/>
        </w:rPr>
        <w:fldChar w:fldCharType="separate"/>
      </w:r>
      <w:hyperlink w:anchor="_Toc36544050" w:history="1">
        <w:r w:rsidR="00787BBE" w:rsidRPr="00E51E60">
          <w:rPr>
            <w:rStyle w:val="Hyperlink"/>
            <w:noProof/>
          </w:rPr>
          <w:t>1</w:t>
        </w:r>
        <w:r w:rsidR="00787BBE">
          <w:rPr>
            <w:rFonts w:eastAsiaTheme="minorEastAsia" w:cstheme="minorBidi"/>
            <w:b w:val="0"/>
            <w:bCs w:val="0"/>
            <w:iCs w:val="0"/>
            <w:noProof/>
            <w:color w:val="auto"/>
            <w:sz w:val="22"/>
            <w:szCs w:val="22"/>
            <w:lang w:eastAsia="en-GB"/>
          </w:rPr>
          <w:tab/>
        </w:r>
        <w:r w:rsidR="00787BBE" w:rsidRPr="00E51E60">
          <w:rPr>
            <w:rStyle w:val="Hyperlink"/>
            <w:noProof/>
          </w:rPr>
          <w:t>Communication Plan</w:t>
        </w:r>
        <w:r w:rsidR="00787BBE">
          <w:rPr>
            <w:noProof/>
            <w:webHidden/>
          </w:rPr>
          <w:tab/>
        </w:r>
        <w:r w:rsidR="00787BBE">
          <w:rPr>
            <w:noProof/>
            <w:webHidden/>
          </w:rPr>
          <w:fldChar w:fldCharType="begin"/>
        </w:r>
        <w:r w:rsidR="00787BBE">
          <w:rPr>
            <w:noProof/>
            <w:webHidden/>
          </w:rPr>
          <w:instrText xml:space="preserve"> PAGEREF _Toc36544050 \h </w:instrText>
        </w:r>
        <w:r w:rsidR="00787BBE">
          <w:rPr>
            <w:noProof/>
            <w:webHidden/>
          </w:rPr>
        </w:r>
        <w:r w:rsidR="00787BBE">
          <w:rPr>
            <w:noProof/>
            <w:webHidden/>
          </w:rPr>
          <w:fldChar w:fldCharType="separate"/>
        </w:r>
        <w:r w:rsidR="00787BBE">
          <w:rPr>
            <w:noProof/>
            <w:webHidden/>
          </w:rPr>
          <w:t>8</w:t>
        </w:r>
        <w:r w:rsidR="00787BBE">
          <w:rPr>
            <w:noProof/>
            <w:webHidden/>
          </w:rPr>
          <w:fldChar w:fldCharType="end"/>
        </w:r>
      </w:hyperlink>
    </w:p>
    <w:p w14:paraId="2F979701" w14:textId="03B29FA1" w:rsidR="00787BBE" w:rsidRDefault="009432D5">
      <w:pPr>
        <w:pStyle w:val="TOC2"/>
        <w:tabs>
          <w:tab w:val="left" w:pos="960"/>
          <w:tab w:val="right" w:leader="dot" w:pos="9016"/>
        </w:tabs>
        <w:rPr>
          <w:rFonts w:eastAsiaTheme="minorEastAsia" w:cstheme="minorBidi"/>
          <w:b w:val="0"/>
          <w:bCs w:val="0"/>
          <w:noProof/>
          <w:color w:val="auto"/>
          <w:lang w:eastAsia="en-GB"/>
        </w:rPr>
      </w:pPr>
      <w:hyperlink w:anchor="_Toc36544051" w:history="1">
        <w:r w:rsidR="00787BBE" w:rsidRPr="00E51E60">
          <w:rPr>
            <w:rStyle w:val="Hyperlink"/>
            <w:noProof/>
          </w:rPr>
          <w:t>1.1</w:t>
        </w:r>
        <w:r w:rsidR="00787BBE">
          <w:rPr>
            <w:rFonts w:eastAsiaTheme="minorEastAsia" w:cstheme="minorBidi"/>
            <w:b w:val="0"/>
            <w:bCs w:val="0"/>
            <w:noProof/>
            <w:color w:val="auto"/>
            <w:lang w:eastAsia="en-GB"/>
          </w:rPr>
          <w:tab/>
        </w:r>
        <w:r w:rsidR="00787BBE" w:rsidRPr="00E51E60">
          <w:rPr>
            <w:rStyle w:val="Hyperlink"/>
            <w:noProof/>
          </w:rPr>
          <w:t>Purpose</w:t>
        </w:r>
        <w:r w:rsidR="00787BBE">
          <w:rPr>
            <w:noProof/>
            <w:webHidden/>
          </w:rPr>
          <w:tab/>
        </w:r>
        <w:r w:rsidR="00787BBE">
          <w:rPr>
            <w:noProof/>
            <w:webHidden/>
          </w:rPr>
          <w:fldChar w:fldCharType="begin"/>
        </w:r>
        <w:r w:rsidR="00787BBE">
          <w:rPr>
            <w:noProof/>
            <w:webHidden/>
          </w:rPr>
          <w:instrText xml:space="preserve"> PAGEREF _Toc36544051 \h </w:instrText>
        </w:r>
        <w:r w:rsidR="00787BBE">
          <w:rPr>
            <w:noProof/>
            <w:webHidden/>
          </w:rPr>
        </w:r>
        <w:r w:rsidR="00787BBE">
          <w:rPr>
            <w:noProof/>
            <w:webHidden/>
          </w:rPr>
          <w:fldChar w:fldCharType="separate"/>
        </w:r>
        <w:r w:rsidR="00787BBE">
          <w:rPr>
            <w:noProof/>
            <w:webHidden/>
          </w:rPr>
          <w:t>8</w:t>
        </w:r>
        <w:r w:rsidR="00787BBE">
          <w:rPr>
            <w:noProof/>
            <w:webHidden/>
          </w:rPr>
          <w:fldChar w:fldCharType="end"/>
        </w:r>
      </w:hyperlink>
    </w:p>
    <w:p w14:paraId="6588CDA3" w14:textId="7AA414E2" w:rsidR="00787BBE" w:rsidRDefault="009432D5">
      <w:pPr>
        <w:pStyle w:val="TOC2"/>
        <w:tabs>
          <w:tab w:val="left" w:pos="960"/>
          <w:tab w:val="right" w:leader="dot" w:pos="9016"/>
        </w:tabs>
        <w:rPr>
          <w:rFonts w:eastAsiaTheme="minorEastAsia" w:cstheme="minorBidi"/>
          <w:b w:val="0"/>
          <w:bCs w:val="0"/>
          <w:noProof/>
          <w:color w:val="auto"/>
          <w:lang w:eastAsia="en-GB"/>
        </w:rPr>
      </w:pPr>
      <w:hyperlink w:anchor="_Toc36544052" w:history="1">
        <w:r w:rsidR="00787BBE" w:rsidRPr="00E51E60">
          <w:rPr>
            <w:rStyle w:val="Hyperlink"/>
            <w:noProof/>
          </w:rPr>
          <w:t>1.2</w:t>
        </w:r>
        <w:r w:rsidR="00787BBE">
          <w:rPr>
            <w:rFonts w:eastAsiaTheme="minorEastAsia" w:cstheme="minorBidi"/>
            <w:b w:val="0"/>
            <w:bCs w:val="0"/>
            <w:noProof/>
            <w:color w:val="auto"/>
            <w:lang w:eastAsia="en-GB"/>
          </w:rPr>
          <w:tab/>
        </w:r>
        <w:r w:rsidR="00787BBE" w:rsidRPr="00E51E60">
          <w:rPr>
            <w:rStyle w:val="Hyperlink"/>
            <w:noProof/>
          </w:rPr>
          <w:t>Topics of communication</w:t>
        </w:r>
        <w:r w:rsidR="00787BBE">
          <w:rPr>
            <w:noProof/>
            <w:webHidden/>
          </w:rPr>
          <w:tab/>
        </w:r>
        <w:r w:rsidR="00787BBE">
          <w:rPr>
            <w:noProof/>
            <w:webHidden/>
          </w:rPr>
          <w:fldChar w:fldCharType="begin"/>
        </w:r>
        <w:r w:rsidR="00787BBE">
          <w:rPr>
            <w:noProof/>
            <w:webHidden/>
          </w:rPr>
          <w:instrText xml:space="preserve"> PAGEREF _Toc36544052 \h </w:instrText>
        </w:r>
        <w:r w:rsidR="00787BBE">
          <w:rPr>
            <w:noProof/>
            <w:webHidden/>
          </w:rPr>
        </w:r>
        <w:r w:rsidR="00787BBE">
          <w:rPr>
            <w:noProof/>
            <w:webHidden/>
          </w:rPr>
          <w:fldChar w:fldCharType="separate"/>
        </w:r>
        <w:r w:rsidR="00787BBE">
          <w:rPr>
            <w:noProof/>
            <w:webHidden/>
          </w:rPr>
          <w:t>8</w:t>
        </w:r>
        <w:r w:rsidR="00787BBE">
          <w:rPr>
            <w:noProof/>
            <w:webHidden/>
          </w:rPr>
          <w:fldChar w:fldCharType="end"/>
        </w:r>
      </w:hyperlink>
    </w:p>
    <w:p w14:paraId="4C45E2F8" w14:textId="4E981814" w:rsidR="00787BBE" w:rsidRDefault="009432D5">
      <w:pPr>
        <w:pStyle w:val="TOC2"/>
        <w:tabs>
          <w:tab w:val="left" w:pos="960"/>
          <w:tab w:val="right" w:leader="dot" w:pos="9016"/>
        </w:tabs>
        <w:rPr>
          <w:rFonts w:eastAsiaTheme="minorEastAsia" w:cstheme="minorBidi"/>
          <w:b w:val="0"/>
          <w:bCs w:val="0"/>
          <w:noProof/>
          <w:color w:val="auto"/>
          <w:lang w:eastAsia="en-GB"/>
        </w:rPr>
      </w:pPr>
      <w:hyperlink w:anchor="_Toc36544053" w:history="1">
        <w:r w:rsidR="00787BBE" w:rsidRPr="00E51E60">
          <w:rPr>
            <w:rStyle w:val="Hyperlink"/>
            <w:noProof/>
          </w:rPr>
          <w:t>1.3</w:t>
        </w:r>
        <w:r w:rsidR="00787BBE">
          <w:rPr>
            <w:rFonts w:eastAsiaTheme="minorEastAsia" w:cstheme="minorBidi"/>
            <w:b w:val="0"/>
            <w:bCs w:val="0"/>
            <w:noProof/>
            <w:color w:val="auto"/>
            <w:lang w:eastAsia="en-GB"/>
          </w:rPr>
          <w:tab/>
        </w:r>
        <w:r w:rsidR="00787BBE" w:rsidRPr="00E51E60">
          <w:rPr>
            <w:rStyle w:val="Hyperlink"/>
            <w:noProof/>
          </w:rPr>
          <w:t>Methods, frequency and audiences of communications</w:t>
        </w:r>
        <w:r w:rsidR="00787BBE">
          <w:rPr>
            <w:noProof/>
            <w:webHidden/>
          </w:rPr>
          <w:tab/>
        </w:r>
        <w:r w:rsidR="00787BBE">
          <w:rPr>
            <w:noProof/>
            <w:webHidden/>
          </w:rPr>
          <w:fldChar w:fldCharType="begin"/>
        </w:r>
        <w:r w:rsidR="00787BBE">
          <w:rPr>
            <w:noProof/>
            <w:webHidden/>
          </w:rPr>
          <w:instrText xml:space="preserve"> PAGEREF _Toc36544053 \h </w:instrText>
        </w:r>
        <w:r w:rsidR="00787BBE">
          <w:rPr>
            <w:noProof/>
            <w:webHidden/>
          </w:rPr>
        </w:r>
        <w:r w:rsidR="00787BBE">
          <w:rPr>
            <w:noProof/>
            <w:webHidden/>
          </w:rPr>
          <w:fldChar w:fldCharType="separate"/>
        </w:r>
        <w:r w:rsidR="00787BBE">
          <w:rPr>
            <w:noProof/>
            <w:webHidden/>
          </w:rPr>
          <w:t>9</w:t>
        </w:r>
        <w:r w:rsidR="00787BBE">
          <w:rPr>
            <w:noProof/>
            <w:webHidden/>
          </w:rPr>
          <w:fldChar w:fldCharType="end"/>
        </w:r>
      </w:hyperlink>
    </w:p>
    <w:p w14:paraId="30212E7E" w14:textId="6A078E8C" w:rsidR="00787BBE" w:rsidRDefault="009432D5">
      <w:pPr>
        <w:pStyle w:val="TOC2"/>
        <w:tabs>
          <w:tab w:val="left" w:pos="960"/>
          <w:tab w:val="right" w:leader="dot" w:pos="9016"/>
        </w:tabs>
        <w:rPr>
          <w:rFonts w:eastAsiaTheme="minorEastAsia" w:cstheme="minorBidi"/>
          <w:b w:val="0"/>
          <w:bCs w:val="0"/>
          <w:noProof/>
          <w:color w:val="auto"/>
          <w:lang w:eastAsia="en-GB"/>
        </w:rPr>
      </w:pPr>
      <w:hyperlink w:anchor="_Toc36544054" w:history="1">
        <w:r w:rsidR="00787BBE" w:rsidRPr="00E51E60">
          <w:rPr>
            <w:rStyle w:val="Hyperlink"/>
            <w:noProof/>
          </w:rPr>
          <w:t>1.4</w:t>
        </w:r>
        <w:r w:rsidR="00787BBE">
          <w:rPr>
            <w:rFonts w:eastAsiaTheme="minorEastAsia" w:cstheme="minorBidi"/>
            <w:b w:val="0"/>
            <w:bCs w:val="0"/>
            <w:noProof/>
            <w:color w:val="auto"/>
            <w:lang w:eastAsia="en-GB"/>
          </w:rPr>
          <w:tab/>
        </w:r>
        <w:r w:rsidR="00787BBE" w:rsidRPr="00E51E60">
          <w:rPr>
            <w:rStyle w:val="Hyperlink"/>
            <w:noProof/>
          </w:rPr>
          <w:t>Communication procedures</w:t>
        </w:r>
        <w:r w:rsidR="00787BBE">
          <w:rPr>
            <w:noProof/>
            <w:webHidden/>
          </w:rPr>
          <w:tab/>
        </w:r>
        <w:r w:rsidR="00787BBE">
          <w:rPr>
            <w:noProof/>
            <w:webHidden/>
          </w:rPr>
          <w:fldChar w:fldCharType="begin"/>
        </w:r>
        <w:r w:rsidR="00787BBE">
          <w:rPr>
            <w:noProof/>
            <w:webHidden/>
          </w:rPr>
          <w:instrText xml:space="preserve"> PAGEREF _Toc36544054 \h </w:instrText>
        </w:r>
        <w:r w:rsidR="00787BBE">
          <w:rPr>
            <w:noProof/>
            <w:webHidden/>
          </w:rPr>
        </w:r>
        <w:r w:rsidR="00787BBE">
          <w:rPr>
            <w:noProof/>
            <w:webHidden/>
          </w:rPr>
          <w:fldChar w:fldCharType="separate"/>
        </w:r>
        <w:r w:rsidR="00787BBE">
          <w:rPr>
            <w:noProof/>
            <w:webHidden/>
          </w:rPr>
          <w:t>9</w:t>
        </w:r>
        <w:r w:rsidR="00787BBE">
          <w:rPr>
            <w:noProof/>
            <w:webHidden/>
          </w:rPr>
          <w:fldChar w:fldCharType="end"/>
        </w:r>
      </w:hyperlink>
    </w:p>
    <w:p w14:paraId="04016EEB" w14:textId="4FCFC612" w:rsidR="00787BBE" w:rsidRDefault="009432D5">
      <w:pPr>
        <w:pStyle w:val="TOC2"/>
        <w:tabs>
          <w:tab w:val="left" w:pos="960"/>
          <w:tab w:val="right" w:leader="dot" w:pos="9016"/>
        </w:tabs>
        <w:rPr>
          <w:rFonts w:eastAsiaTheme="minorEastAsia" w:cstheme="minorBidi"/>
          <w:b w:val="0"/>
          <w:bCs w:val="0"/>
          <w:noProof/>
          <w:color w:val="auto"/>
          <w:lang w:eastAsia="en-GB"/>
        </w:rPr>
      </w:pPr>
      <w:hyperlink w:anchor="_Toc36544055" w:history="1">
        <w:r w:rsidR="00787BBE" w:rsidRPr="00E51E60">
          <w:rPr>
            <w:rStyle w:val="Hyperlink"/>
            <w:noProof/>
          </w:rPr>
          <w:t>1.5</w:t>
        </w:r>
        <w:r w:rsidR="00787BBE">
          <w:rPr>
            <w:rFonts w:eastAsiaTheme="minorEastAsia" w:cstheme="minorBidi"/>
            <w:b w:val="0"/>
            <w:bCs w:val="0"/>
            <w:noProof/>
            <w:color w:val="auto"/>
            <w:lang w:eastAsia="en-GB"/>
          </w:rPr>
          <w:tab/>
        </w:r>
        <w:r w:rsidR="00787BBE" w:rsidRPr="00E51E60">
          <w:rPr>
            <w:rStyle w:val="Hyperlink"/>
            <w:noProof/>
          </w:rPr>
          <w:t>Feedback about communication</w:t>
        </w:r>
        <w:r w:rsidR="00787BBE">
          <w:rPr>
            <w:noProof/>
            <w:webHidden/>
          </w:rPr>
          <w:tab/>
        </w:r>
        <w:r w:rsidR="00787BBE">
          <w:rPr>
            <w:noProof/>
            <w:webHidden/>
          </w:rPr>
          <w:fldChar w:fldCharType="begin"/>
        </w:r>
        <w:r w:rsidR="00787BBE">
          <w:rPr>
            <w:noProof/>
            <w:webHidden/>
          </w:rPr>
          <w:instrText xml:space="preserve"> PAGEREF _Toc36544055 \h </w:instrText>
        </w:r>
        <w:r w:rsidR="00787BBE">
          <w:rPr>
            <w:noProof/>
            <w:webHidden/>
          </w:rPr>
        </w:r>
        <w:r w:rsidR="00787BBE">
          <w:rPr>
            <w:noProof/>
            <w:webHidden/>
          </w:rPr>
          <w:fldChar w:fldCharType="separate"/>
        </w:r>
        <w:r w:rsidR="00787BBE">
          <w:rPr>
            <w:noProof/>
            <w:webHidden/>
          </w:rPr>
          <w:t>10</w:t>
        </w:r>
        <w:r w:rsidR="00787BBE">
          <w:rPr>
            <w:noProof/>
            <w:webHidden/>
          </w:rPr>
          <w:fldChar w:fldCharType="end"/>
        </w:r>
      </w:hyperlink>
    </w:p>
    <w:p w14:paraId="1939D7E5" w14:textId="4608EA5D" w:rsidR="007F2F70" w:rsidRPr="007F2F70" w:rsidRDefault="00EE11D7" w:rsidP="009432D5">
      <w:r>
        <w:fldChar w:fldCharType="end"/>
      </w:r>
    </w:p>
    <w:p w14:paraId="6D0D53A0" w14:textId="77777777" w:rsidR="00EE11D7" w:rsidRPr="000F55C5" w:rsidRDefault="00EE11D7" w:rsidP="00EE11D7">
      <w:pPr>
        <w:pStyle w:val="HeadingY"/>
      </w:pPr>
      <w:r w:rsidRPr="000F55C5">
        <w:t>Tables</w:t>
      </w:r>
    </w:p>
    <w:p w14:paraId="107B1ECF" w14:textId="25DB2B2F" w:rsidR="00787BBE" w:rsidRDefault="00EE11D7">
      <w:pPr>
        <w:pStyle w:val="TableofFigures"/>
        <w:tabs>
          <w:tab w:val="right" w:leader="dot" w:pos="9016"/>
        </w:tabs>
        <w:rPr>
          <w:rFonts w:eastAsiaTheme="minorEastAsia" w:cstheme="minorBidi"/>
          <w:b w:val="0"/>
          <w:iCs w:val="0"/>
          <w:noProof/>
          <w:color w:val="auto"/>
          <w:szCs w:val="22"/>
          <w:lang w:eastAsia="en-GB"/>
        </w:rPr>
      </w:pPr>
      <w:r>
        <w:rPr>
          <w:sz w:val="20"/>
        </w:rPr>
        <w:fldChar w:fldCharType="begin"/>
      </w:r>
      <w:r>
        <w:instrText xml:space="preserve"> TOC \h \z \c "Table" </w:instrText>
      </w:r>
      <w:r>
        <w:rPr>
          <w:sz w:val="20"/>
        </w:rPr>
        <w:fldChar w:fldCharType="separate"/>
      </w:r>
      <w:hyperlink w:anchor="_Toc36544056" w:history="1">
        <w:r w:rsidR="00787BBE" w:rsidRPr="00B641D5">
          <w:rPr>
            <w:rStyle w:val="Hyperlink"/>
            <w:noProof/>
          </w:rPr>
          <w:t>Table 1: Frequency and methods of communication</w:t>
        </w:r>
        <w:r w:rsidR="00787BBE">
          <w:rPr>
            <w:noProof/>
            <w:webHidden/>
          </w:rPr>
          <w:tab/>
        </w:r>
        <w:r w:rsidR="00787BBE">
          <w:rPr>
            <w:noProof/>
            <w:webHidden/>
          </w:rPr>
          <w:fldChar w:fldCharType="begin"/>
        </w:r>
        <w:r w:rsidR="00787BBE">
          <w:rPr>
            <w:noProof/>
            <w:webHidden/>
          </w:rPr>
          <w:instrText xml:space="preserve"> PAGEREF _Toc36544056 \h </w:instrText>
        </w:r>
        <w:r w:rsidR="00787BBE">
          <w:rPr>
            <w:noProof/>
            <w:webHidden/>
          </w:rPr>
        </w:r>
        <w:r w:rsidR="00787BBE">
          <w:rPr>
            <w:noProof/>
            <w:webHidden/>
          </w:rPr>
          <w:fldChar w:fldCharType="separate"/>
        </w:r>
        <w:r w:rsidR="00787BBE">
          <w:rPr>
            <w:noProof/>
            <w:webHidden/>
          </w:rPr>
          <w:t>9</w:t>
        </w:r>
        <w:r w:rsidR="00787BBE">
          <w:rPr>
            <w:noProof/>
            <w:webHidden/>
          </w:rPr>
          <w:fldChar w:fldCharType="end"/>
        </w:r>
      </w:hyperlink>
    </w:p>
    <w:p w14:paraId="5E59B12E" w14:textId="3355205F" w:rsidR="00787BBE" w:rsidRDefault="009432D5">
      <w:pPr>
        <w:pStyle w:val="TableofFigures"/>
        <w:tabs>
          <w:tab w:val="right" w:leader="dot" w:pos="9016"/>
        </w:tabs>
        <w:rPr>
          <w:rFonts w:eastAsiaTheme="minorEastAsia" w:cstheme="minorBidi"/>
          <w:b w:val="0"/>
          <w:iCs w:val="0"/>
          <w:noProof/>
          <w:color w:val="auto"/>
          <w:szCs w:val="22"/>
          <w:lang w:eastAsia="en-GB"/>
        </w:rPr>
      </w:pPr>
      <w:hyperlink w:anchor="_Toc36544057" w:history="1">
        <w:r w:rsidR="00787BBE" w:rsidRPr="00B641D5">
          <w:rPr>
            <w:rStyle w:val="Hyperlink"/>
            <w:noProof/>
          </w:rPr>
          <w:t>Table 2: Relationship owners</w:t>
        </w:r>
        <w:r w:rsidR="00787BBE">
          <w:rPr>
            <w:noProof/>
            <w:webHidden/>
          </w:rPr>
          <w:tab/>
        </w:r>
        <w:r w:rsidR="00787BBE">
          <w:rPr>
            <w:noProof/>
            <w:webHidden/>
          </w:rPr>
          <w:fldChar w:fldCharType="begin"/>
        </w:r>
        <w:r w:rsidR="00787BBE">
          <w:rPr>
            <w:noProof/>
            <w:webHidden/>
          </w:rPr>
          <w:instrText xml:space="preserve"> PAGEREF _Toc36544057 \h </w:instrText>
        </w:r>
        <w:r w:rsidR="00787BBE">
          <w:rPr>
            <w:noProof/>
            <w:webHidden/>
          </w:rPr>
        </w:r>
        <w:r w:rsidR="00787BBE">
          <w:rPr>
            <w:noProof/>
            <w:webHidden/>
          </w:rPr>
          <w:fldChar w:fldCharType="separate"/>
        </w:r>
        <w:r w:rsidR="00787BBE">
          <w:rPr>
            <w:noProof/>
            <w:webHidden/>
          </w:rPr>
          <w:t>10</w:t>
        </w:r>
        <w:r w:rsidR="00787BBE">
          <w:rPr>
            <w:noProof/>
            <w:webHidden/>
          </w:rPr>
          <w:fldChar w:fldCharType="end"/>
        </w:r>
      </w:hyperlink>
    </w:p>
    <w:p w14:paraId="5481865E" w14:textId="31EF2494" w:rsidR="00EE11D7" w:rsidRDefault="00EE11D7" w:rsidP="00EE11D7">
      <w:r>
        <w:rPr>
          <w:rFonts w:cstheme="minorHAnsi"/>
        </w:rPr>
        <w:fldChar w:fldCharType="end"/>
      </w:r>
      <w:r>
        <w:br w:type="page"/>
      </w:r>
    </w:p>
    <w:p w14:paraId="027D3E14" w14:textId="09D396FB" w:rsidR="008F1C2D" w:rsidRDefault="008F1C2D" w:rsidP="00F45962">
      <w:pPr>
        <w:pStyle w:val="Heading1"/>
        <w:numPr>
          <w:ilvl w:val="0"/>
          <w:numId w:val="2"/>
        </w:numPr>
      </w:pPr>
      <w:bookmarkStart w:id="3" w:name="_Toc36544050"/>
      <w:r>
        <w:lastRenderedPageBreak/>
        <w:t>Communication Plan</w:t>
      </w:r>
      <w:bookmarkEnd w:id="3"/>
    </w:p>
    <w:p w14:paraId="39520640" w14:textId="4A0A1D60" w:rsidR="008F1C2D" w:rsidRDefault="008F1C2D" w:rsidP="008F1C2D">
      <w:pPr>
        <w:pStyle w:val="Heading2"/>
      </w:pPr>
      <w:bookmarkStart w:id="4" w:name="_Toc36544051"/>
      <w:r>
        <w:t>Purpose</w:t>
      </w:r>
      <w:bookmarkEnd w:id="4"/>
    </w:p>
    <w:p w14:paraId="4FFD5099" w14:textId="1A11E524" w:rsidR="008F1C2D" w:rsidRDefault="00144FD8" w:rsidP="008F1C2D">
      <w:fldSimple w:instr=" DOCPROPERTY  &quot;Organization Name&quot;  \* MERGEFORMAT ">
        <w:r w:rsidR="002A11D2">
          <w:t>[Organization Name]</w:t>
        </w:r>
      </w:fldSimple>
      <w:r w:rsidR="002A11D2">
        <w:t xml:space="preserve"> </w:t>
      </w:r>
      <w:r w:rsidR="008F1C2D">
        <w:t xml:space="preserve">has in place a Business Continuity Management System (BCMS) which is compliant with the ISO22301 international standard. This BCMS helps to provide governance and control of the business continuity measures it has in place. </w:t>
      </w:r>
    </w:p>
    <w:p w14:paraId="483E200B" w14:textId="30C57FB0" w:rsidR="008F1C2D" w:rsidRDefault="008F1C2D" w:rsidP="008F1C2D">
      <w:r>
        <w:t>As part of the BCMS there is a need to communicate with various third parties who may have a role to play in assisting the BCMS to fulfil its objectives and promote continual improvement.</w:t>
      </w:r>
    </w:p>
    <w:p w14:paraId="0F24CA39" w14:textId="2FA29B96" w:rsidR="008F1C2D" w:rsidRDefault="008F1C2D" w:rsidP="008F1C2D">
      <w:r>
        <w:t>This document describes:</w:t>
      </w:r>
    </w:p>
    <w:p w14:paraId="116EB611" w14:textId="25E7BF7C" w:rsidR="008F1C2D" w:rsidRDefault="008F1C2D" w:rsidP="008F1C2D">
      <w:pPr>
        <w:pStyle w:val="Bulletedlist"/>
      </w:pPr>
      <w:r>
        <w:t>What will be communicated</w:t>
      </w:r>
    </w:p>
    <w:p w14:paraId="5F4B56FB" w14:textId="229D897B" w:rsidR="008F1C2D" w:rsidRDefault="008F1C2D" w:rsidP="008F1C2D">
      <w:pPr>
        <w:pStyle w:val="Bulletedlist"/>
      </w:pPr>
      <w:r>
        <w:t>When it will be communicated</w:t>
      </w:r>
    </w:p>
    <w:p w14:paraId="18438FBB" w14:textId="6EBE9502" w:rsidR="008F1C2D" w:rsidRDefault="008F1C2D" w:rsidP="008F1C2D">
      <w:pPr>
        <w:pStyle w:val="Bulletedlist"/>
      </w:pPr>
      <w:r>
        <w:t>With whom we will communicate</w:t>
      </w:r>
    </w:p>
    <w:p w14:paraId="72EDA5D0" w14:textId="584186AD" w:rsidR="008F1C2D" w:rsidRDefault="008F1C2D" w:rsidP="008F1C2D">
      <w:r>
        <w:t xml:space="preserve">This is in addition to the communication that will take place during the course of a disruptive incident which is described in a separate document, </w:t>
      </w:r>
      <w:r w:rsidR="00953EF4">
        <w:rPr>
          <w:i/>
          <w:iCs/>
        </w:rPr>
        <w:t>Business Continuity Plan</w:t>
      </w:r>
      <w:r>
        <w:t xml:space="preserve">. Communication by top management to employees is set out in </w:t>
      </w:r>
      <w:r w:rsidRPr="00B552C4">
        <w:rPr>
          <w:i/>
          <w:iCs/>
        </w:rPr>
        <w:t>Top Management Communication Program</w:t>
      </w:r>
      <w:r>
        <w:t>.</w:t>
      </w:r>
    </w:p>
    <w:p w14:paraId="21FF1533" w14:textId="77777777" w:rsidR="008F1C2D" w:rsidRDefault="008F1C2D" w:rsidP="008F1C2D"/>
    <w:p w14:paraId="27D8CF8D" w14:textId="42129AFE" w:rsidR="008F1C2D" w:rsidRDefault="008F1C2D" w:rsidP="008F1C2D">
      <w:pPr>
        <w:pStyle w:val="Heading2"/>
      </w:pPr>
      <w:bookmarkStart w:id="5" w:name="_Toc36544052"/>
      <w:r>
        <w:t>Topics of communication</w:t>
      </w:r>
      <w:bookmarkEnd w:id="5"/>
    </w:p>
    <w:p w14:paraId="49D14EDA" w14:textId="2BEB6644" w:rsidR="008F1C2D" w:rsidRDefault="008F1C2D" w:rsidP="008F1C2D">
      <w:r>
        <w:t>As part of regular communications information will be disseminated and obtained in the following main areas:</w:t>
      </w:r>
    </w:p>
    <w:p w14:paraId="7DCACFA4" w14:textId="251398BB" w:rsidR="008F1C2D" w:rsidRDefault="008F1C2D" w:rsidP="008F1C2D">
      <w:pPr>
        <w:pStyle w:val="Bulletedlist"/>
      </w:pPr>
      <w:r>
        <w:t>Enquiries regarding the objectives and intention of the BCMS from third parties, including customers, suppliers, the local community and the media</w:t>
      </w:r>
    </w:p>
    <w:p w14:paraId="688CCD99" w14:textId="7D05880D" w:rsidR="008F1C2D" w:rsidRDefault="008F1C2D" w:rsidP="008F1C2D">
      <w:pPr>
        <w:pStyle w:val="Bulletedlist"/>
      </w:pPr>
      <w:r>
        <w:t>Progress reports and updates to third parties on the scope and readiness of the BCMS</w:t>
      </w:r>
    </w:p>
    <w:p w14:paraId="7CB84CB5" w14:textId="48A4FBF7" w:rsidR="008F1C2D" w:rsidRDefault="008F1C2D" w:rsidP="008F1C2D">
      <w:pPr>
        <w:pStyle w:val="Bulletedlist"/>
      </w:pPr>
      <w:r>
        <w:t>Information from national and regional threat advisory systems and bodies</w:t>
      </w:r>
    </w:p>
    <w:p w14:paraId="4563ABB2" w14:textId="0AC0D38C" w:rsidR="008F1C2D" w:rsidRDefault="008F1C2D" w:rsidP="008F1C2D">
      <w:pPr>
        <w:pStyle w:val="Bulletedlist"/>
      </w:pPr>
      <w:r>
        <w:t>Updates from national and local authorities on relevant plans and procedures, including levels of fire, ambulance and police cover</w:t>
      </w:r>
    </w:p>
    <w:p w14:paraId="1BBEB3E4" w14:textId="714021BE" w:rsidR="008F1C2D" w:rsidRDefault="008F1C2D" w:rsidP="008F1C2D">
      <w:pPr>
        <w:pStyle w:val="Bulletedlist"/>
      </w:pPr>
      <w:r>
        <w:t xml:space="preserve">Revised legal and regulatory requirements that must be met by the BCMS </w:t>
      </w:r>
    </w:p>
    <w:p w14:paraId="7E07FEB3" w14:textId="6DBA800D" w:rsidR="008F1C2D" w:rsidRDefault="008F1C2D" w:rsidP="008F1C2D">
      <w:pPr>
        <w:pStyle w:val="Bulletedlist"/>
      </w:pPr>
      <w:r>
        <w:t>Changes to best practice recommendations and procedures</w:t>
      </w:r>
    </w:p>
    <w:p w14:paraId="40C26620" w14:textId="26EB5E7E" w:rsidR="008F1C2D" w:rsidRDefault="008F1C2D" w:rsidP="008F1C2D">
      <w:pPr>
        <w:pStyle w:val="Bulletedlist"/>
      </w:pPr>
      <w:r>
        <w:t>Local events or incidents that could have an effect on the BCMS</w:t>
      </w:r>
    </w:p>
    <w:p w14:paraId="7CD4BABB" w14:textId="77777777" w:rsidR="008F1C2D" w:rsidRDefault="008F1C2D" w:rsidP="008F1C2D">
      <w:r>
        <w:t>Further topics may be added as required.</w:t>
      </w:r>
    </w:p>
    <w:p w14:paraId="62CB6FC6" w14:textId="34AEB626" w:rsidR="008F1C2D" w:rsidRDefault="008F1C2D" w:rsidP="008F1C2D"/>
    <w:p w14:paraId="318BF877" w14:textId="57C1F621" w:rsidR="008F1C2D" w:rsidRDefault="008F1C2D" w:rsidP="008F1C2D">
      <w:pPr>
        <w:pStyle w:val="Heading2"/>
      </w:pPr>
      <w:bookmarkStart w:id="6" w:name="_Toc36544053"/>
      <w:r>
        <w:lastRenderedPageBreak/>
        <w:t>Methods, frequency and audiences of communications</w:t>
      </w:r>
      <w:bookmarkEnd w:id="6"/>
    </w:p>
    <w:p w14:paraId="55656850" w14:textId="01BC7498" w:rsidR="00301A6E" w:rsidRDefault="008F1C2D" w:rsidP="00301A6E">
      <w:r>
        <w:t xml:space="preserve">Table </w:t>
      </w:r>
      <w:r w:rsidR="00B552C4">
        <w:t>1</w:t>
      </w:r>
      <w:r>
        <w:t xml:space="preserve"> sets out an initial plan for the frequency with which specific interested parties will be communicated, and the main methods used.</w:t>
      </w:r>
      <w:r>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1803"/>
        <w:gridCol w:w="2728"/>
        <w:gridCol w:w="1843"/>
        <w:gridCol w:w="1276"/>
        <w:gridCol w:w="1366"/>
      </w:tblGrid>
      <w:tr w:rsidR="00301A6E" w14:paraId="4460DAB6" w14:textId="77777777" w:rsidTr="004B0BBD">
        <w:tc>
          <w:tcPr>
            <w:tcW w:w="1803" w:type="dxa"/>
            <w:shd w:val="clear" w:color="auto" w:fill="42989B" w:themeFill="background2" w:themeFillShade="80"/>
          </w:tcPr>
          <w:p w14:paraId="1DEA9D38" w14:textId="4496806C" w:rsidR="00301A6E" w:rsidRDefault="00037D59" w:rsidP="00A1227C">
            <w:pPr>
              <w:pStyle w:val="TableHeading"/>
            </w:pPr>
            <w:r>
              <w:t>INTERESTED PARTY (AUDIENCE)</w:t>
            </w:r>
          </w:p>
        </w:tc>
        <w:tc>
          <w:tcPr>
            <w:tcW w:w="2728" w:type="dxa"/>
            <w:shd w:val="clear" w:color="auto" w:fill="42989B" w:themeFill="background2" w:themeFillShade="80"/>
          </w:tcPr>
          <w:p w14:paraId="4C9E374C" w14:textId="6AAC0814" w:rsidR="00301A6E" w:rsidRPr="00A02331" w:rsidRDefault="00037D59" w:rsidP="00A1227C">
            <w:pPr>
              <w:pStyle w:val="TableHeading"/>
            </w:pPr>
            <w:r>
              <w:t>TOPICS OF COMMUNICATION</w:t>
            </w:r>
          </w:p>
        </w:tc>
        <w:tc>
          <w:tcPr>
            <w:tcW w:w="1843" w:type="dxa"/>
            <w:shd w:val="clear" w:color="auto" w:fill="42989B" w:themeFill="background2" w:themeFillShade="80"/>
          </w:tcPr>
          <w:p w14:paraId="6CBC4329" w14:textId="7B5B894D" w:rsidR="00301A6E" w:rsidRPr="00A02331" w:rsidRDefault="00037D59" w:rsidP="00A1227C">
            <w:pPr>
              <w:pStyle w:val="TableHeading"/>
            </w:pPr>
            <w:r>
              <w:t>FREQUENCY</w:t>
            </w:r>
          </w:p>
        </w:tc>
        <w:tc>
          <w:tcPr>
            <w:tcW w:w="1276" w:type="dxa"/>
            <w:shd w:val="clear" w:color="auto" w:fill="42989B" w:themeFill="background2" w:themeFillShade="80"/>
          </w:tcPr>
          <w:p w14:paraId="0D6972F6" w14:textId="20B5D85D" w:rsidR="00301A6E" w:rsidRPr="00A02331" w:rsidRDefault="00037D59" w:rsidP="00A1227C">
            <w:pPr>
              <w:pStyle w:val="TableHeading"/>
            </w:pPr>
            <w:r>
              <w:t>METHOD</w:t>
            </w:r>
          </w:p>
        </w:tc>
        <w:tc>
          <w:tcPr>
            <w:tcW w:w="1366" w:type="dxa"/>
            <w:shd w:val="clear" w:color="auto" w:fill="42989B" w:themeFill="background2" w:themeFillShade="80"/>
          </w:tcPr>
          <w:p w14:paraId="216BEC9C" w14:textId="5FAEA311" w:rsidR="00301A6E" w:rsidRPr="00A02331" w:rsidRDefault="00037D59" w:rsidP="00A1227C">
            <w:pPr>
              <w:pStyle w:val="TableHeading"/>
            </w:pPr>
            <w:r>
              <w:t>RELATED PR</w:t>
            </w:r>
            <w:r w:rsidR="00182945">
              <w:t>OCEDURE</w:t>
            </w:r>
          </w:p>
        </w:tc>
      </w:tr>
      <w:tr w:rsidR="00612508" w14:paraId="389211BC" w14:textId="77777777" w:rsidTr="004B0BBD">
        <w:tc>
          <w:tcPr>
            <w:tcW w:w="1803" w:type="dxa"/>
            <w:shd w:val="clear" w:color="auto" w:fill="auto"/>
          </w:tcPr>
          <w:p w14:paraId="52B3613E" w14:textId="441094B1" w:rsidR="00612508" w:rsidRDefault="00612508" w:rsidP="00612508">
            <w:pPr>
              <w:pStyle w:val="TableBody"/>
            </w:pPr>
            <w:r>
              <w:rPr>
                <w:highlight w:val="yellow"/>
              </w:rPr>
              <w:t>Customers</w:t>
            </w:r>
          </w:p>
        </w:tc>
        <w:tc>
          <w:tcPr>
            <w:tcW w:w="2728" w:type="dxa"/>
            <w:shd w:val="clear" w:color="auto" w:fill="auto"/>
          </w:tcPr>
          <w:p w14:paraId="4B2520FE" w14:textId="77777777" w:rsidR="00612508" w:rsidRDefault="00612508" w:rsidP="00612508">
            <w:pPr>
              <w:pStyle w:val="TableBody"/>
              <w:rPr>
                <w:highlight w:val="yellow"/>
              </w:rPr>
            </w:pPr>
            <w:r>
              <w:rPr>
                <w:highlight w:val="yellow"/>
              </w:rPr>
              <w:t>Enquiries about the BCMS as part of tenders etc.</w:t>
            </w:r>
          </w:p>
          <w:p w14:paraId="46A65B4B" w14:textId="6A6F902E" w:rsidR="00612508" w:rsidRDefault="00612508" w:rsidP="00612508">
            <w:pPr>
              <w:pStyle w:val="TableBody"/>
            </w:pPr>
            <w:r>
              <w:rPr>
                <w:highlight w:val="yellow"/>
              </w:rPr>
              <w:t>General enquiries as part of improvement efforts</w:t>
            </w:r>
          </w:p>
        </w:tc>
        <w:tc>
          <w:tcPr>
            <w:tcW w:w="1843" w:type="dxa"/>
            <w:shd w:val="clear" w:color="auto" w:fill="auto"/>
          </w:tcPr>
          <w:p w14:paraId="54FB21BB" w14:textId="77777777" w:rsidR="00612508" w:rsidRDefault="00612508" w:rsidP="00612508">
            <w:pPr>
              <w:pStyle w:val="TableBody"/>
              <w:rPr>
                <w:highlight w:val="yellow"/>
              </w:rPr>
            </w:pPr>
            <w:r>
              <w:rPr>
                <w:highlight w:val="yellow"/>
              </w:rPr>
              <w:t>Ad-hoc</w:t>
            </w:r>
          </w:p>
          <w:p w14:paraId="4149E7CA" w14:textId="77777777" w:rsidR="00612508" w:rsidRDefault="00612508" w:rsidP="00612508">
            <w:pPr>
              <w:pStyle w:val="TableBody"/>
              <w:rPr>
                <w:highlight w:val="yellow"/>
              </w:rPr>
            </w:pPr>
          </w:p>
          <w:p w14:paraId="770928EE" w14:textId="4B4DF697" w:rsidR="00612508" w:rsidRDefault="00612508" w:rsidP="00612508">
            <w:pPr>
              <w:pStyle w:val="TableBody"/>
            </w:pPr>
            <w:r>
              <w:rPr>
                <w:highlight w:val="yellow"/>
              </w:rPr>
              <w:t>Ad-hoc</w:t>
            </w:r>
          </w:p>
        </w:tc>
        <w:tc>
          <w:tcPr>
            <w:tcW w:w="1276" w:type="dxa"/>
            <w:shd w:val="clear" w:color="auto" w:fill="auto"/>
          </w:tcPr>
          <w:p w14:paraId="08F9E044" w14:textId="77777777" w:rsidR="00612508" w:rsidRDefault="00612508" w:rsidP="00612508">
            <w:pPr>
              <w:pStyle w:val="TableBody"/>
              <w:rPr>
                <w:highlight w:val="yellow"/>
              </w:rPr>
            </w:pPr>
            <w:r>
              <w:rPr>
                <w:highlight w:val="yellow"/>
              </w:rPr>
              <w:t>Tender documents</w:t>
            </w:r>
          </w:p>
          <w:p w14:paraId="751D4945" w14:textId="77777777" w:rsidR="00612508" w:rsidRDefault="00612508" w:rsidP="00612508">
            <w:pPr>
              <w:pStyle w:val="TableBody"/>
              <w:rPr>
                <w:highlight w:val="yellow"/>
              </w:rPr>
            </w:pPr>
          </w:p>
          <w:p w14:paraId="357426C0" w14:textId="7F90E196" w:rsidR="00612508" w:rsidRDefault="00612508" w:rsidP="00612508">
            <w:pPr>
              <w:pStyle w:val="TableBody"/>
            </w:pPr>
            <w:r>
              <w:rPr>
                <w:highlight w:val="yellow"/>
              </w:rPr>
              <w:t>Email, post</w:t>
            </w:r>
          </w:p>
        </w:tc>
        <w:tc>
          <w:tcPr>
            <w:tcW w:w="1366" w:type="dxa"/>
          </w:tcPr>
          <w:p w14:paraId="43FF69FE" w14:textId="20F57A6F" w:rsidR="00612508" w:rsidRDefault="00612508" w:rsidP="00612508">
            <w:pPr>
              <w:pStyle w:val="TableBody"/>
            </w:pPr>
          </w:p>
        </w:tc>
      </w:tr>
      <w:tr w:rsidR="00612508" w14:paraId="29FD23B3" w14:textId="77777777" w:rsidTr="004B0BBD">
        <w:tc>
          <w:tcPr>
            <w:tcW w:w="1803" w:type="dxa"/>
            <w:shd w:val="clear" w:color="auto" w:fill="auto"/>
          </w:tcPr>
          <w:p w14:paraId="56BF38AE" w14:textId="742B2BB4" w:rsidR="00612508" w:rsidRDefault="00612508" w:rsidP="00612508">
            <w:pPr>
              <w:pStyle w:val="TableBody"/>
            </w:pPr>
            <w:r>
              <w:rPr>
                <w:highlight w:val="yellow"/>
              </w:rPr>
              <w:t>Suppliers</w:t>
            </w:r>
          </w:p>
        </w:tc>
        <w:tc>
          <w:tcPr>
            <w:tcW w:w="2728" w:type="dxa"/>
            <w:shd w:val="clear" w:color="auto" w:fill="auto"/>
          </w:tcPr>
          <w:p w14:paraId="00EE4DD2" w14:textId="37388E1B" w:rsidR="00612508" w:rsidRDefault="00612508" w:rsidP="00612508">
            <w:pPr>
              <w:pStyle w:val="TableBody"/>
            </w:pPr>
            <w:r>
              <w:rPr>
                <w:highlight w:val="yellow"/>
              </w:rPr>
              <w:t>Updates regarding the impact of the BCMS on suppliers</w:t>
            </w:r>
          </w:p>
        </w:tc>
        <w:tc>
          <w:tcPr>
            <w:tcW w:w="1843" w:type="dxa"/>
            <w:shd w:val="clear" w:color="auto" w:fill="auto"/>
          </w:tcPr>
          <w:p w14:paraId="512C2643" w14:textId="0FB06313" w:rsidR="00612508" w:rsidRDefault="00612508" w:rsidP="00612508">
            <w:pPr>
              <w:pStyle w:val="TableBody"/>
            </w:pPr>
            <w:r>
              <w:rPr>
                <w:highlight w:val="yellow"/>
              </w:rPr>
              <w:t>Upon key changes to the BCMS</w:t>
            </w:r>
          </w:p>
        </w:tc>
        <w:tc>
          <w:tcPr>
            <w:tcW w:w="1276" w:type="dxa"/>
            <w:shd w:val="clear" w:color="auto" w:fill="auto"/>
          </w:tcPr>
          <w:p w14:paraId="25C4C24B" w14:textId="7CD58B64" w:rsidR="00612508" w:rsidRDefault="00612508" w:rsidP="00612508">
            <w:pPr>
              <w:pStyle w:val="TableBody"/>
            </w:pPr>
            <w:r>
              <w:rPr>
                <w:highlight w:val="yellow"/>
              </w:rPr>
              <w:t>Email, face to face meetings</w:t>
            </w:r>
          </w:p>
        </w:tc>
        <w:tc>
          <w:tcPr>
            <w:tcW w:w="1366" w:type="dxa"/>
          </w:tcPr>
          <w:p w14:paraId="085E700C" w14:textId="77777777" w:rsidR="00612508" w:rsidRDefault="00612508" w:rsidP="00612508">
            <w:pPr>
              <w:pStyle w:val="TableBody"/>
            </w:pPr>
          </w:p>
        </w:tc>
      </w:tr>
      <w:tr w:rsidR="00612508" w14:paraId="1AAEA1D8" w14:textId="77777777" w:rsidTr="004B0BBD">
        <w:tc>
          <w:tcPr>
            <w:tcW w:w="1803" w:type="dxa"/>
            <w:shd w:val="clear" w:color="auto" w:fill="auto"/>
          </w:tcPr>
          <w:p w14:paraId="17C94F55" w14:textId="27518413" w:rsidR="00612508" w:rsidRDefault="00612508" w:rsidP="00612508">
            <w:pPr>
              <w:pStyle w:val="TableBody"/>
            </w:pPr>
            <w:r>
              <w:rPr>
                <w:highlight w:val="yellow"/>
              </w:rPr>
              <w:t>Local authorities</w:t>
            </w:r>
          </w:p>
        </w:tc>
        <w:tc>
          <w:tcPr>
            <w:tcW w:w="2728" w:type="dxa"/>
            <w:shd w:val="clear" w:color="auto" w:fill="auto"/>
          </w:tcPr>
          <w:p w14:paraId="20F53FC1" w14:textId="7D449368" w:rsidR="00612508" w:rsidRDefault="00612508" w:rsidP="00612508">
            <w:pPr>
              <w:pStyle w:val="TableBody"/>
            </w:pPr>
            <w:r>
              <w:rPr>
                <w:highlight w:val="yellow"/>
              </w:rPr>
              <w:t>Changes to the surrounding area e.g. new industrial facilities</w:t>
            </w:r>
          </w:p>
        </w:tc>
        <w:tc>
          <w:tcPr>
            <w:tcW w:w="1843" w:type="dxa"/>
            <w:shd w:val="clear" w:color="auto" w:fill="auto"/>
          </w:tcPr>
          <w:p w14:paraId="7B9B9AB6" w14:textId="4AD7FA10" w:rsidR="00612508" w:rsidRDefault="00612508" w:rsidP="00612508">
            <w:pPr>
              <w:pStyle w:val="TableBody"/>
            </w:pPr>
            <w:r>
              <w:rPr>
                <w:highlight w:val="yellow"/>
              </w:rPr>
              <w:t>Annual</w:t>
            </w:r>
          </w:p>
        </w:tc>
        <w:tc>
          <w:tcPr>
            <w:tcW w:w="1276" w:type="dxa"/>
            <w:shd w:val="clear" w:color="auto" w:fill="auto"/>
          </w:tcPr>
          <w:p w14:paraId="1B8B42E3" w14:textId="5AA10643" w:rsidR="00612508" w:rsidRDefault="00612508" w:rsidP="00612508">
            <w:pPr>
              <w:pStyle w:val="TableBody"/>
            </w:pPr>
            <w:r>
              <w:rPr>
                <w:highlight w:val="yellow"/>
              </w:rPr>
              <w:t>Published information</w:t>
            </w:r>
          </w:p>
        </w:tc>
        <w:tc>
          <w:tcPr>
            <w:tcW w:w="1366" w:type="dxa"/>
          </w:tcPr>
          <w:p w14:paraId="4891C13A" w14:textId="77777777" w:rsidR="00612508" w:rsidRDefault="00612508" w:rsidP="00612508">
            <w:pPr>
              <w:pStyle w:val="TableBody"/>
            </w:pPr>
          </w:p>
        </w:tc>
      </w:tr>
      <w:tr w:rsidR="00612508" w14:paraId="3D1202E5" w14:textId="77777777" w:rsidTr="004B0BBD">
        <w:tc>
          <w:tcPr>
            <w:tcW w:w="1803" w:type="dxa"/>
            <w:shd w:val="clear" w:color="auto" w:fill="auto"/>
          </w:tcPr>
          <w:p w14:paraId="58E03693" w14:textId="6E7A18FF" w:rsidR="00612508" w:rsidRDefault="00612508" w:rsidP="00612508">
            <w:pPr>
              <w:pStyle w:val="TableBody"/>
            </w:pPr>
            <w:r>
              <w:rPr>
                <w:highlight w:val="yellow"/>
              </w:rPr>
              <w:t>Emergency services</w:t>
            </w:r>
          </w:p>
        </w:tc>
        <w:tc>
          <w:tcPr>
            <w:tcW w:w="2728" w:type="dxa"/>
            <w:shd w:val="clear" w:color="auto" w:fill="auto"/>
          </w:tcPr>
          <w:p w14:paraId="2C9A9413" w14:textId="5D1DD49D" w:rsidR="00612508" w:rsidRDefault="00612508" w:rsidP="00612508">
            <w:pPr>
              <w:pStyle w:val="TableBody"/>
            </w:pPr>
            <w:r>
              <w:rPr>
                <w:highlight w:val="yellow"/>
              </w:rPr>
              <w:t>Changes to support provision e.g. levels of cover and response times</w:t>
            </w:r>
          </w:p>
        </w:tc>
        <w:tc>
          <w:tcPr>
            <w:tcW w:w="1843" w:type="dxa"/>
            <w:shd w:val="clear" w:color="auto" w:fill="auto"/>
          </w:tcPr>
          <w:p w14:paraId="412F5B3E" w14:textId="5C726D1D" w:rsidR="00612508" w:rsidRDefault="00612508" w:rsidP="00612508">
            <w:pPr>
              <w:pStyle w:val="TableBody"/>
            </w:pPr>
            <w:r>
              <w:rPr>
                <w:highlight w:val="yellow"/>
              </w:rPr>
              <w:t>Quarterly</w:t>
            </w:r>
          </w:p>
        </w:tc>
        <w:tc>
          <w:tcPr>
            <w:tcW w:w="1276" w:type="dxa"/>
            <w:shd w:val="clear" w:color="auto" w:fill="auto"/>
          </w:tcPr>
          <w:p w14:paraId="50CC3828" w14:textId="2CD0E8D3" w:rsidR="00612508" w:rsidRDefault="00612508" w:rsidP="00612508">
            <w:pPr>
              <w:pStyle w:val="TableBody"/>
            </w:pPr>
            <w:r>
              <w:rPr>
                <w:highlight w:val="yellow"/>
              </w:rPr>
              <w:t>Email newsletter</w:t>
            </w:r>
          </w:p>
        </w:tc>
        <w:tc>
          <w:tcPr>
            <w:tcW w:w="1366" w:type="dxa"/>
          </w:tcPr>
          <w:p w14:paraId="4593402E" w14:textId="77777777" w:rsidR="00612508" w:rsidRDefault="00612508" w:rsidP="00612508">
            <w:pPr>
              <w:pStyle w:val="TableBody"/>
            </w:pPr>
          </w:p>
        </w:tc>
      </w:tr>
      <w:tr w:rsidR="00612508" w14:paraId="5BF257F7" w14:textId="77777777" w:rsidTr="004B0BBD">
        <w:tc>
          <w:tcPr>
            <w:tcW w:w="1803" w:type="dxa"/>
            <w:shd w:val="clear" w:color="auto" w:fill="auto"/>
          </w:tcPr>
          <w:p w14:paraId="550044AA" w14:textId="6580A0B8" w:rsidR="00612508" w:rsidRDefault="00612508" w:rsidP="00612508">
            <w:pPr>
              <w:pStyle w:val="TableBody"/>
            </w:pPr>
            <w:r>
              <w:rPr>
                <w:highlight w:val="yellow"/>
              </w:rPr>
              <w:t>Local community</w:t>
            </w:r>
          </w:p>
        </w:tc>
        <w:tc>
          <w:tcPr>
            <w:tcW w:w="2728" w:type="dxa"/>
            <w:shd w:val="clear" w:color="auto" w:fill="auto"/>
          </w:tcPr>
          <w:p w14:paraId="06571E9B" w14:textId="12A2AA48" w:rsidR="00612508" w:rsidRDefault="00612508" w:rsidP="00612508">
            <w:pPr>
              <w:pStyle w:val="TableBody"/>
            </w:pPr>
            <w:r w:rsidRPr="00F055F6">
              <w:rPr>
                <w:highlight w:val="yellow"/>
              </w:rPr>
              <w:t>Promotion of the existence of the BCMS and certification to the ISO22301 standard</w:t>
            </w:r>
          </w:p>
        </w:tc>
        <w:tc>
          <w:tcPr>
            <w:tcW w:w="1843" w:type="dxa"/>
            <w:shd w:val="clear" w:color="auto" w:fill="auto"/>
          </w:tcPr>
          <w:p w14:paraId="573DC28D" w14:textId="056B542B" w:rsidR="00612508" w:rsidRDefault="00612508" w:rsidP="00612508">
            <w:pPr>
              <w:pStyle w:val="TableBody"/>
            </w:pPr>
            <w:r>
              <w:rPr>
                <w:highlight w:val="yellow"/>
              </w:rPr>
              <w:t>Annually</w:t>
            </w:r>
          </w:p>
        </w:tc>
        <w:tc>
          <w:tcPr>
            <w:tcW w:w="1276" w:type="dxa"/>
            <w:shd w:val="clear" w:color="auto" w:fill="auto"/>
          </w:tcPr>
          <w:p w14:paraId="01889818" w14:textId="77777777" w:rsidR="00612508" w:rsidRDefault="00612508" w:rsidP="00612508">
            <w:pPr>
              <w:pStyle w:val="TableBody"/>
              <w:rPr>
                <w:highlight w:val="yellow"/>
              </w:rPr>
            </w:pPr>
            <w:r>
              <w:rPr>
                <w:highlight w:val="yellow"/>
              </w:rPr>
              <w:t>Open day</w:t>
            </w:r>
          </w:p>
          <w:p w14:paraId="775D756F" w14:textId="703F731C" w:rsidR="00612508" w:rsidRDefault="00612508" w:rsidP="00612508">
            <w:pPr>
              <w:pStyle w:val="TableBody"/>
            </w:pPr>
            <w:r>
              <w:rPr>
                <w:highlight w:val="yellow"/>
              </w:rPr>
              <w:t>Local events</w:t>
            </w:r>
          </w:p>
        </w:tc>
        <w:tc>
          <w:tcPr>
            <w:tcW w:w="1366" w:type="dxa"/>
          </w:tcPr>
          <w:p w14:paraId="576F17D6" w14:textId="77777777" w:rsidR="00612508" w:rsidRDefault="00612508" w:rsidP="00612508">
            <w:pPr>
              <w:pStyle w:val="TableBody"/>
            </w:pPr>
          </w:p>
        </w:tc>
      </w:tr>
      <w:tr w:rsidR="00612508" w14:paraId="7EC34B52" w14:textId="77777777" w:rsidTr="004B0BBD">
        <w:tc>
          <w:tcPr>
            <w:tcW w:w="1803" w:type="dxa"/>
            <w:shd w:val="clear" w:color="auto" w:fill="auto"/>
          </w:tcPr>
          <w:p w14:paraId="6F4F4B5D" w14:textId="4D2FE153" w:rsidR="00612508" w:rsidRDefault="00612508" w:rsidP="00612508">
            <w:pPr>
              <w:pStyle w:val="TableBody"/>
            </w:pPr>
            <w:r>
              <w:rPr>
                <w:highlight w:val="yellow"/>
              </w:rPr>
              <w:t>National threat advisory service</w:t>
            </w:r>
          </w:p>
        </w:tc>
        <w:tc>
          <w:tcPr>
            <w:tcW w:w="2728" w:type="dxa"/>
            <w:shd w:val="clear" w:color="auto" w:fill="auto"/>
          </w:tcPr>
          <w:p w14:paraId="500B179C" w14:textId="40E3FE9A" w:rsidR="00612508" w:rsidRDefault="00612508" w:rsidP="00612508">
            <w:pPr>
              <w:pStyle w:val="TableBody"/>
            </w:pPr>
            <w:r>
              <w:rPr>
                <w:highlight w:val="yellow"/>
              </w:rPr>
              <w:t xml:space="preserve">National threat escalations e.g. terrorism, natural events such as flooding, volcanos </w:t>
            </w:r>
          </w:p>
        </w:tc>
        <w:tc>
          <w:tcPr>
            <w:tcW w:w="1843" w:type="dxa"/>
            <w:shd w:val="clear" w:color="auto" w:fill="auto"/>
          </w:tcPr>
          <w:p w14:paraId="54959A01" w14:textId="05AB1E6F" w:rsidR="00612508" w:rsidRDefault="00612508" w:rsidP="00612508">
            <w:pPr>
              <w:pStyle w:val="TableBody"/>
            </w:pPr>
            <w:r>
              <w:rPr>
                <w:highlight w:val="yellow"/>
              </w:rPr>
              <w:t>Monthly</w:t>
            </w:r>
          </w:p>
        </w:tc>
        <w:tc>
          <w:tcPr>
            <w:tcW w:w="1276" w:type="dxa"/>
            <w:shd w:val="clear" w:color="auto" w:fill="auto"/>
          </w:tcPr>
          <w:p w14:paraId="0A420C81" w14:textId="10BB3C8D" w:rsidR="00612508" w:rsidRDefault="00612508" w:rsidP="00612508">
            <w:pPr>
              <w:pStyle w:val="TableBody"/>
            </w:pPr>
            <w:r>
              <w:rPr>
                <w:highlight w:val="yellow"/>
              </w:rPr>
              <w:t>Email newsletter</w:t>
            </w:r>
          </w:p>
        </w:tc>
        <w:tc>
          <w:tcPr>
            <w:tcW w:w="1366" w:type="dxa"/>
          </w:tcPr>
          <w:p w14:paraId="22E6792C" w14:textId="77777777" w:rsidR="00612508" w:rsidRDefault="00612508" w:rsidP="00612508">
            <w:pPr>
              <w:pStyle w:val="TableBody"/>
            </w:pPr>
          </w:p>
        </w:tc>
      </w:tr>
      <w:tr w:rsidR="00612508" w14:paraId="62A97B65" w14:textId="77777777" w:rsidTr="004B0BBD">
        <w:tc>
          <w:tcPr>
            <w:tcW w:w="1803" w:type="dxa"/>
            <w:shd w:val="clear" w:color="auto" w:fill="auto"/>
          </w:tcPr>
          <w:p w14:paraId="3AB91EC3" w14:textId="7A0EB7D9" w:rsidR="00612508" w:rsidRDefault="00612508" w:rsidP="00612508">
            <w:pPr>
              <w:pStyle w:val="TableBody"/>
            </w:pPr>
            <w:r>
              <w:rPr>
                <w:highlight w:val="yellow"/>
              </w:rPr>
              <w:t>Local threat advisory service</w:t>
            </w:r>
          </w:p>
        </w:tc>
        <w:tc>
          <w:tcPr>
            <w:tcW w:w="2728" w:type="dxa"/>
            <w:shd w:val="clear" w:color="auto" w:fill="auto"/>
          </w:tcPr>
          <w:p w14:paraId="6ADDFA06" w14:textId="21AFFCBD" w:rsidR="00612508" w:rsidRDefault="00612508" w:rsidP="00612508">
            <w:pPr>
              <w:pStyle w:val="TableBody"/>
            </w:pPr>
            <w:r>
              <w:rPr>
                <w:highlight w:val="yellow"/>
              </w:rPr>
              <w:t>Local threat escalations and events e.g. recent increase in burglary or theft from cars</w:t>
            </w:r>
          </w:p>
        </w:tc>
        <w:tc>
          <w:tcPr>
            <w:tcW w:w="1843" w:type="dxa"/>
            <w:shd w:val="clear" w:color="auto" w:fill="auto"/>
          </w:tcPr>
          <w:p w14:paraId="60CDBA8E" w14:textId="777FB0B4" w:rsidR="00612508" w:rsidRDefault="00612508" w:rsidP="00612508">
            <w:pPr>
              <w:pStyle w:val="TableBody"/>
            </w:pPr>
            <w:r>
              <w:rPr>
                <w:highlight w:val="yellow"/>
              </w:rPr>
              <w:t>Monthly</w:t>
            </w:r>
          </w:p>
        </w:tc>
        <w:tc>
          <w:tcPr>
            <w:tcW w:w="1276" w:type="dxa"/>
            <w:shd w:val="clear" w:color="auto" w:fill="auto"/>
          </w:tcPr>
          <w:p w14:paraId="4F7AB586" w14:textId="78AAE59E" w:rsidR="00612508" w:rsidRDefault="00612508" w:rsidP="00612508">
            <w:pPr>
              <w:pStyle w:val="TableBody"/>
            </w:pPr>
            <w:r>
              <w:rPr>
                <w:highlight w:val="yellow"/>
              </w:rPr>
              <w:t>Email newsletter</w:t>
            </w:r>
          </w:p>
        </w:tc>
        <w:tc>
          <w:tcPr>
            <w:tcW w:w="1366" w:type="dxa"/>
          </w:tcPr>
          <w:p w14:paraId="3192AAA6" w14:textId="77777777" w:rsidR="00612508" w:rsidRDefault="00612508" w:rsidP="00612508">
            <w:pPr>
              <w:pStyle w:val="TableBody"/>
            </w:pPr>
          </w:p>
        </w:tc>
      </w:tr>
      <w:tr w:rsidR="00612508" w14:paraId="66B96E64" w14:textId="77777777" w:rsidTr="004B0BBD">
        <w:tc>
          <w:tcPr>
            <w:tcW w:w="1803" w:type="dxa"/>
            <w:shd w:val="clear" w:color="auto" w:fill="auto"/>
          </w:tcPr>
          <w:p w14:paraId="4905DF38" w14:textId="4F37E4E5" w:rsidR="00612508" w:rsidRDefault="00612508" w:rsidP="00612508">
            <w:pPr>
              <w:pStyle w:val="TableBody"/>
            </w:pPr>
            <w:r>
              <w:rPr>
                <w:highlight w:val="yellow"/>
              </w:rPr>
              <w:t>Media</w:t>
            </w:r>
          </w:p>
        </w:tc>
        <w:tc>
          <w:tcPr>
            <w:tcW w:w="2728" w:type="dxa"/>
            <w:shd w:val="clear" w:color="auto" w:fill="auto"/>
          </w:tcPr>
          <w:p w14:paraId="015143A9" w14:textId="2E5500D5" w:rsidR="00612508" w:rsidRDefault="00612508" w:rsidP="00612508">
            <w:pPr>
              <w:pStyle w:val="TableBody"/>
            </w:pPr>
            <w:r>
              <w:rPr>
                <w:highlight w:val="yellow"/>
              </w:rPr>
              <w:t>Promotion of the existence of the BCMS and certification to the ISO22301 standard</w:t>
            </w:r>
          </w:p>
        </w:tc>
        <w:tc>
          <w:tcPr>
            <w:tcW w:w="1843" w:type="dxa"/>
            <w:shd w:val="clear" w:color="auto" w:fill="auto"/>
          </w:tcPr>
          <w:p w14:paraId="259D557B" w14:textId="0E0DA47A" w:rsidR="00612508" w:rsidRDefault="00612508" w:rsidP="00612508">
            <w:pPr>
              <w:pStyle w:val="TableBody"/>
            </w:pPr>
            <w:r>
              <w:rPr>
                <w:highlight w:val="yellow"/>
              </w:rPr>
              <w:t>Ad-hoc</w:t>
            </w:r>
          </w:p>
        </w:tc>
        <w:tc>
          <w:tcPr>
            <w:tcW w:w="1276" w:type="dxa"/>
            <w:shd w:val="clear" w:color="auto" w:fill="auto"/>
          </w:tcPr>
          <w:p w14:paraId="1FE5142C" w14:textId="3C6B9F88" w:rsidR="00612508" w:rsidRDefault="00612508" w:rsidP="00612508">
            <w:pPr>
              <w:pStyle w:val="TableBody"/>
            </w:pPr>
            <w:r>
              <w:rPr>
                <w:highlight w:val="yellow"/>
              </w:rPr>
              <w:t>Press releases</w:t>
            </w:r>
          </w:p>
        </w:tc>
        <w:tc>
          <w:tcPr>
            <w:tcW w:w="1366" w:type="dxa"/>
          </w:tcPr>
          <w:p w14:paraId="32439BB6" w14:textId="77777777" w:rsidR="00612508" w:rsidRDefault="00612508" w:rsidP="00612508">
            <w:pPr>
              <w:pStyle w:val="TableBody"/>
            </w:pPr>
          </w:p>
        </w:tc>
      </w:tr>
      <w:tr w:rsidR="00612508" w14:paraId="098D4A91" w14:textId="77777777" w:rsidTr="004B0BBD">
        <w:tc>
          <w:tcPr>
            <w:tcW w:w="1803" w:type="dxa"/>
            <w:shd w:val="clear" w:color="auto" w:fill="auto"/>
          </w:tcPr>
          <w:p w14:paraId="3DC5EDA6" w14:textId="07D3FBA0" w:rsidR="00612508" w:rsidRDefault="00612508" w:rsidP="00612508">
            <w:pPr>
              <w:pStyle w:val="TableBody"/>
            </w:pPr>
            <w:r>
              <w:rPr>
                <w:highlight w:val="yellow"/>
              </w:rPr>
              <w:t>Industry regulators</w:t>
            </w:r>
          </w:p>
        </w:tc>
        <w:tc>
          <w:tcPr>
            <w:tcW w:w="2728" w:type="dxa"/>
            <w:shd w:val="clear" w:color="auto" w:fill="auto"/>
          </w:tcPr>
          <w:p w14:paraId="6D3ADDDB" w14:textId="6A68ED15" w:rsidR="00612508" w:rsidRDefault="00612508" w:rsidP="00612508">
            <w:pPr>
              <w:pStyle w:val="TableBody"/>
            </w:pPr>
            <w:r>
              <w:rPr>
                <w:highlight w:val="yellow"/>
              </w:rPr>
              <w:t>Changes to business continuity requirements and risk assessments</w:t>
            </w:r>
          </w:p>
        </w:tc>
        <w:tc>
          <w:tcPr>
            <w:tcW w:w="1843" w:type="dxa"/>
            <w:shd w:val="clear" w:color="auto" w:fill="auto"/>
          </w:tcPr>
          <w:p w14:paraId="065E11A0" w14:textId="565C352A" w:rsidR="00612508" w:rsidRDefault="00612508" w:rsidP="00612508">
            <w:pPr>
              <w:pStyle w:val="TableBody"/>
            </w:pPr>
            <w:r>
              <w:rPr>
                <w:highlight w:val="yellow"/>
              </w:rPr>
              <w:t>Annually</w:t>
            </w:r>
          </w:p>
        </w:tc>
        <w:tc>
          <w:tcPr>
            <w:tcW w:w="1276" w:type="dxa"/>
            <w:shd w:val="clear" w:color="auto" w:fill="auto"/>
          </w:tcPr>
          <w:p w14:paraId="61D6CC5D" w14:textId="2A7073BC" w:rsidR="00612508" w:rsidRDefault="00612508" w:rsidP="00612508">
            <w:pPr>
              <w:pStyle w:val="TableBody"/>
            </w:pPr>
            <w:r>
              <w:rPr>
                <w:highlight w:val="yellow"/>
              </w:rPr>
              <w:t>Regulator events and newsletters</w:t>
            </w:r>
          </w:p>
        </w:tc>
        <w:tc>
          <w:tcPr>
            <w:tcW w:w="1366" w:type="dxa"/>
          </w:tcPr>
          <w:p w14:paraId="086AF031" w14:textId="77777777" w:rsidR="00612508" w:rsidRDefault="00612508" w:rsidP="00612508">
            <w:pPr>
              <w:pStyle w:val="TableBody"/>
            </w:pPr>
          </w:p>
        </w:tc>
      </w:tr>
    </w:tbl>
    <w:p w14:paraId="3432F726" w14:textId="59B0E205" w:rsidR="00301A6E" w:rsidRDefault="000F7449" w:rsidP="000F7449">
      <w:pPr>
        <w:pStyle w:val="Caption"/>
      </w:pPr>
      <w:r>
        <w:br/>
      </w:r>
      <w:bookmarkStart w:id="7" w:name="_Toc36544056"/>
      <w:r>
        <w:t xml:space="preserve">Table </w:t>
      </w:r>
      <w:r w:rsidR="009432D5">
        <w:fldChar w:fldCharType="begin"/>
      </w:r>
      <w:r w:rsidR="009432D5">
        <w:instrText xml:space="preserve"> SEQ Table \* ARABIC </w:instrText>
      </w:r>
      <w:r w:rsidR="009432D5">
        <w:fldChar w:fldCharType="separate"/>
      </w:r>
      <w:r w:rsidR="00FC5E91">
        <w:rPr>
          <w:noProof/>
        </w:rPr>
        <w:t>1</w:t>
      </w:r>
      <w:r w:rsidR="009432D5">
        <w:rPr>
          <w:noProof/>
        </w:rPr>
        <w:fldChar w:fldCharType="end"/>
      </w:r>
      <w:r>
        <w:t xml:space="preserve">: </w:t>
      </w:r>
      <w:r w:rsidRPr="00A708EA">
        <w:t>Frequency and methods of communication</w:t>
      </w:r>
      <w:bookmarkEnd w:id="7"/>
    </w:p>
    <w:p w14:paraId="7B97F1B4" w14:textId="77777777" w:rsidR="00EE11D7" w:rsidRDefault="00EE11D7" w:rsidP="00EE11D7"/>
    <w:p w14:paraId="45F27439" w14:textId="5C96AA90" w:rsidR="00860240" w:rsidRDefault="005B66C4" w:rsidP="00860240">
      <w:pPr>
        <w:pStyle w:val="Heading2"/>
      </w:pPr>
      <w:bookmarkStart w:id="8" w:name="_Toc36544054"/>
      <w:r>
        <w:t>Communication procedures</w:t>
      </w:r>
      <w:bookmarkEnd w:id="8"/>
    </w:p>
    <w:p w14:paraId="16C8A8A3" w14:textId="23AA2DBA" w:rsidR="00860240" w:rsidRDefault="00860240" w:rsidP="00860240">
      <w:r>
        <w:t>Procedures will be established for each of the communications methods identified so that they are performed in a managed, repeatable way.</w:t>
      </w:r>
    </w:p>
    <w:p w14:paraId="75E4730D" w14:textId="2AFA2CBD" w:rsidR="005B66C4" w:rsidRDefault="00860240" w:rsidP="00860240">
      <w:r>
        <w:t>These procedures are referenced within Table 1.</w:t>
      </w:r>
    </w:p>
    <w:p w14:paraId="2DC9CB1B" w14:textId="0F98F9B1" w:rsidR="005B66C4" w:rsidRDefault="005B66C4" w:rsidP="005B66C4">
      <w:pPr>
        <w:pStyle w:val="Heading2"/>
      </w:pPr>
      <w:bookmarkStart w:id="9" w:name="_Toc36544055"/>
      <w:r>
        <w:lastRenderedPageBreak/>
        <w:t>Feedback about communication</w:t>
      </w:r>
      <w:bookmarkEnd w:id="9"/>
    </w:p>
    <w:p w14:paraId="3509A923" w14:textId="6F19A819" w:rsidR="00EE11D7" w:rsidRDefault="008711E1" w:rsidP="005B66C4">
      <w:r w:rsidRPr="008711E1">
        <w:t>For each interested party, a designated relationship owner will be agreed who is responsible for obtaining feedback on the success of communication and managing the relationship on an ongoing basis. Relationship owners are shown in the following table.</w:t>
      </w:r>
      <w:r>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4508"/>
        <w:gridCol w:w="4508"/>
      </w:tblGrid>
      <w:tr w:rsidR="005B66C4" w14:paraId="6DF832F1" w14:textId="77777777" w:rsidTr="00A1227C">
        <w:tc>
          <w:tcPr>
            <w:tcW w:w="4508" w:type="dxa"/>
            <w:shd w:val="clear" w:color="auto" w:fill="42989B" w:themeFill="background2" w:themeFillShade="80"/>
          </w:tcPr>
          <w:p w14:paraId="6C72AFD1" w14:textId="59AAE041" w:rsidR="005B66C4" w:rsidRPr="00A02331" w:rsidRDefault="00430E79" w:rsidP="00A1227C">
            <w:pPr>
              <w:pStyle w:val="TableHeading"/>
            </w:pPr>
            <w:r>
              <w:t>INTERESTED PARTY</w:t>
            </w:r>
          </w:p>
        </w:tc>
        <w:tc>
          <w:tcPr>
            <w:tcW w:w="4508" w:type="dxa"/>
            <w:shd w:val="clear" w:color="auto" w:fill="42989B" w:themeFill="background2" w:themeFillShade="80"/>
          </w:tcPr>
          <w:p w14:paraId="06CFD3AC" w14:textId="51533626" w:rsidR="005B66C4" w:rsidRPr="00A02331" w:rsidRDefault="008710DB" w:rsidP="00A1227C">
            <w:pPr>
              <w:pStyle w:val="TableHeading"/>
            </w:pPr>
            <w:r>
              <w:t>RELATIONSHIP OWNER</w:t>
            </w:r>
          </w:p>
        </w:tc>
      </w:tr>
      <w:tr w:rsidR="00CB444E" w14:paraId="201900D0" w14:textId="77777777" w:rsidTr="00A1227C">
        <w:tc>
          <w:tcPr>
            <w:tcW w:w="4508" w:type="dxa"/>
          </w:tcPr>
          <w:p w14:paraId="65C73000" w14:textId="3FCCA527" w:rsidR="00CB444E" w:rsidRDefault="00CB444E" w:rsidP="00CB444E">
            <w:pPr>
              <w:pStyle w:val="TableBody"/>
              <w:tabs>
                <w:tab w:val="left" w:pos="1110"/>
              </w:tabs>
            </w:pPr>
            <w:r>
              <w:rPr>
                <w:highlight w:val="yellow"/>
              </w:rPr>
              <w:t>Local authorities</w:t>
            </w:r>
          </w:p>
        </w:tc>
        <w:tc>
          <w:tcPr>
            <w:tcW w:w="4508" w:type="dxa"/>
          </w:tcPr>
          <w:p w14:paraId="258951EF" w14:textId="28E8B1B2" w:rsidR="00CB444E" w:rsidRDefault="00CB444E" w:rsidP="00CB444E">
            <w:pPr>
              <w:pStyle w:val="TableBody"/>
            </w:pPr>
            <w:r>
              <w:rPr>
                <w:highlight w:val="yellow"/>
              </w:rPr>
              <w:t>Business Continuity Manager</w:t>
            </w:r>
          </w:p>
        </w:tc>
      </w:tr>
      <w:tr w:rsidR="00CB444E" w14:paraId="1C59F414" w14:textId="77777777" w:rsidTr="00A1227C">
        <w:tc>
          <w:tcPr>
            <w:tcW w:w="4508" w:type="dxa"/>
          </w:tcPr>
          <w:p w14:paraId="7A40EDDF" w14:textId="01F5BC0E" w:rsidR="00CB444E" w:rsidRDefault="00CB444E" w:rsidP="00CB444E">
            <w:pPr>
              <w:pStyle w:val="TableBody"/>
            </w:pPr>
            <w:r>
              <w:rPr>
                <w:highlight w:val="yellow"/>
              </w:rPr>
              <w:t>Emergency services</w:t>
            </w:r>
          </w:p>
        </w:tc>
        <w:tc>
          <w:tcPr>
            <w:tcW w:w="4508" w:type="dxa"/>
          </w:tcPr>
          <w:p w14:paraId="27F27AB3" w14:textId="4B3C1604" w:rsidR="00CB444E" w:rsidRDefault="00CB444E" w:rsidP="00CB444E">
            <w:pPr>
              <w:pStyle w:val="TableBody"/>
            </w:pPr>
            <w:r>
              <w:rPr>
                <w:highlight w:val="yellow"/>
              </w:rPr>
              <w:t>Business Continuity Manager</w:t>
            </w:r>
          </w:p>
        </w:tc>
      </w:tr>
      <w:tr w:rsidR="00CB444E" w14:paraId="53537D32" w14:textId="77777777" w:rsidTr="00A1227C">
        <w:tc>
          <w:tcPr>
            <w:tcW w:w="4508" w:type="dxa"/>
          </w:tcPr>
          <w:p w14:paraId="766DC1C7" w14:textId="5B256262" w:rsidR="00CB444E" w:rsidRDefault="00CB444E" w:rsidP="00CB444E">
            <w:pPr>
              <w:pStyle w:val="TableBody"/>
            </w:pPr>
            <w:r>
              <w:rPr>
                <w:highlight w:val="yellow"/>
              </w:rPr>
              <w:t>Media</w:t>
            </w:r>
          </w:p>
        </w:tc>
        <w:tc>
          <w:tcPr>
            <w:tcW w:w="4508" w:type="dxa"/>
          </w:tcPr>
          <w:p w14:paraId="6BAFD38B" w14:textId="443C2CA8" w:rsidR="00CB444E" w:rsidRDefault="00CB444E" w:rsidP="00CB444E">
            <w:pPr>
              <w:pStyle w:val="TableBody"/>
            </w:pPr>
            <w:r>
              <w:rPr>
                <w:highlight w:val="yellow"/>
              </w:rPr>
              <w:t>Chief Marketing Officer</w:t>
            </w:r>
          </w:p>
        </w:tc>
      </w:tr>
      <w:tr w:rsidR="00CB444E" w14:paraId="7D8DD316" w14:textId="77777777" w:rsidTr="00A1227C">
        <w:tc>
          <w:tcPr>
            <w:tcW w:w="4508" w:type="dxa"/>
          </w:tcPr>
          <w:p w14:paraId="451BC912" w14:textId="538A07D1" w:rsidR="00CB444E" w:rsidRDefault="00CB444E" w:rsidP="00CB444E">
            <w:pPr>
              <w:pStyle w:val="TableBody"/>
            </w:pPr>
            <w:r>
              <w:rPr>
                <w:highlight w:val="yellow"/>
              </w:rPr>
              <w:t>Industry regulators</w:t>
            </w:r>
          </w:p>
        </w:tc>
        <w:tc>
          <w:tcPr>
            <w:tcW w:w="4508" w:type="dxa"/>
          </w:tcPr>
          <w:p w14:paraId="55FD9D71" w14:textId="715AAE25" w:rsidR="00CB444E" w:rsidRDefault="00CB444E" w:rsidP="00CB444E">
            <w:pPr>
              <w:pStyle w:val="TableBody"/>
            </w:pPr>
            <w:r>
              <w:rPr>
                <w:highlight w:val="yellow"/>
              </w:rPr>
              <w:t>Chief Finance Officer</w:t>
            </w:r>
          </w:p>
        </w:tc>
      </w:tr>
      <w:tr w:rsidR="00CB444E" w14:paraId="548CC49F" w14:textId="77777777" w:rsidTr="00A1227C">
        <w:tc>
          <w:tcPr>
            <w:tcW w:w="4508" w:type="dxa"/>
          </w:tcPr>
          <w:p w14:paraId="7DF9A3A2" w14:textId="3ED7BDBF" w:rsidR="00CB444E" w:rsidRDefault="00CB444E" w:rsidP="00CB444E">
            <w:pPr>
              <w:pStyle w:val="TableBody"/>
            </w:pPr>
            <w:r>
              <w:rPr>
                <w:highlight w:val="yellow"/>
              </w:rPr>
              <w:t>Suppliers</w:t>
            </w:r>
          </w:p>
        </w:tc>
        <w:tc>
          <w:tcPr>
            <w:tcW w:w="4508" w:type="dxa"/>
          </w:tcPr>
          <w:p w14:paraId="6D07852B" w14:textId="75972F69" w:rsidR="00CB444E" w:rsidRDefault="00CB444E" w:rsidP="00CB444E">
            <w:pPr>
              <w:pStyle w:val="TableBody"/>
            </w:pPr>
            <w:r w:rsidRPr="00F17928">
              <w:rPr>
                <w:highlight w:val="yellow"/>
              </w:rPr>
              <w:t>Chief Operations Officer</w:t>
            </w:r>
          </w:p>
        </w:tc>
      </w:tr>
      <w:tr w:rsidR="00CB444E" w14:paraId="0AB6ACDA" w14:textId="77777777" w:rsidTr="00A1227C">
        <w:tc>
          <w:tcPr>
            <w:tcW w:w="4508" w:type="dxa"/>
          </w:tcPr>
          <w:p w14:paraId="1332635D" w14:textId="4402C5FB" w:rsidR="00CB444E" w:rsidRDefault="00CB444E" w:rsidP="00CB444E">
            <w:pPr>
              <w:pStyle w:val="TableBody"/>
            </w:pPr>
            <w:r>
              <w:rPr>
                <w:highlight w:val="yellow"/>
              </w:rPr>
              <w:t>Customers</w:t>
            </w:r>
          </w:p>
        </w:tc>
        <w:tc>
          <w:tcPr>
            <w:tcW w:w="4508" w:type="dxa"/>
          </w:tcPr>
          <w:p w14:paraId="0F1A9AF0" w14:textId="39720B52" w:rsidR="00CB444E" w:rsidRDefault="00CB444E" w:rsidP="00CB444E">
            <w:pPr>
              <w:pStyle w:val="TableBody"/>
            </w:pPr>
            <w:r>
              <w:rPr>
                <w:highlight w:val="yellow"/>
              </w:rPr>
              <w:t>Chief Marketing Officer</w:t>
            </w:r>
          </w:p>
        </w:tc>
      </w:tr>
      <w:tr w:rsidR="00CB444E" w14:paraId="212E1080" w14:textId="77777777" w:rsidTr="00A1227C">
        <w:tc>
          <w:tcPr>
            <w:tcW w:w="4508" w:type="dxa"/>
          </w:tcPr>
          <w:p w14:paraId="41754C47" w14:textId="67291A29" w:rsidR="00CB444E" w:rsidRDefault="00CB444E" w:rsidP="00CB444E">
            <w:pPr>
              <w:pStyle w:val="TableBody"/>
            </w:pPr>
            <w:r>
              <w:rPr>
                <w:highlight w:val="yellow"/>
              </w:rPr>
              <w:t>Other interested parties</w:t>
            </w:r>
          </w:p>
        </w:tc>
        <w:tc>
          <w:tcPr>
            <w:tcW w:w="4508" w:type="dxa"/>
          </w:tcPr>
          <w:p w14:paraId="4BFC17E9" w14:textId="2EDD7AC6" w:rsidR="00CB444E" w:rsidRDefault="00CB444E" w:rsidP="00CB444E">
            <w:pPr>
              <w:pStyle w:val="TableBody"/>
            </w:pPr>
            <w:r>
              <w:rPr>
                <w:highlight w:val="yellow"/>
              </w:rPr>
              <w:t>Business Continuity Manager</w:t>
            </w:r>
          </w:p>
        </w:tc>
      </w:tr>
    </w:tbl>
    <w:p w14:paraId="0AF3F8BB" w14:textId="531E0594" w:rsidR="00877214" w:rsidRDefault="00FC5E91" w:rsidP="00787BBE">
      <w:pPr>
        <w:pStyle w:val="Caption"/>
      </w:pPr>
      <w:r>
        <w:br/>
      </w:r>
      <w:bookmarkStart w:id="10" w:name="_Toc36544057"/>
      <w:r>
        <w:t xml:space="preserve">Table </w:t>
      </w:r>
      <w:r w:rsidR="009432D5">
        <w:fldChar w:fldCharType="begin"/>
      </w:r>
      <w:r w:rsidR="009432D5">
        <w:instrText xml:space="preserve"> SEQ Table \* ARABIC </w:instrText>
      </w:r>
      <w:r w:rsidR="009432D5">
        <w:fldChar w:fldCharType="separate"/>
      </w:r>
      <w:r>
        <w:rPr>
          <w:noProof/>
        </w:rPr>
        <w:t>2</w:t>
      </w:r>
      <w:r w:rsidR="009432D5">
        <w:rPr>
          <w:noProof/>
        </w:rPr>
        <w:fldChar w:fldCharType="end"/>
      </w:r>
      <w:r>
        <w:t xml:space="preserve">: </w:t>
      </w:r>
      <w:r w:rsidRPr="0053787B">
        <w:t>Relationship owners</w:t>
      </w:r>
      <w:bookmarkEnd w:id="10"/>
    </w:p>
    <w:p w14:paraId="41C8E352" w14:textId="77777777" w:rsidR="00787BBE" w:rsidRPr="00787BBE" w:rsidRDefault="00787BBE" w:rsidP="00787BBE"/>
    <w:p w14:paraId="123B85D0" w14:textId="62145C0C" w:rsidR="00405806" w:rsidRDefault="00405806" w:rsidP="00405806">
      <w:r>
        <w:t>In general, reviews will be held with or regarding each interested party at least once per year. They may be held more frequently if top management feel it is warranted.</w:t>
      </w:r>
    </w:p>
    <w:p w14:paraId="4160A1FA" w14:textId="10894AA4" w:rsidR="00877214" w:rsidRDefault="00405806" w:rsidP="00405806">
      <w:r>
        <w:t>Feedback about the success of communication will be collected, evaluated and, if appropriate, incorporated into the programme as soon as possible.</w:t>
      </w:r>
    </w:p>
    <w:sectPr w:rsidR="00877214" w:rsidSect="00D006BF">
      <w:headerReference w:type="default" r:id="rId15"/>
      <w:footerReference w:type="default" r:id="rId16"/>
      <w:headerReference w:type="firs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8E4C5D" w14:textId="77777777" w:rsidR="000C05A4" w:rsidRDefault="000C05A4" w:rsidP="002A0662">
      <w:pPr>
        <w:spacing w:before="0" w:after="0"/>
      </w:pPr>
      <w:r>
        <w:separator/>
      </w:r>
    </w:p>
  </w:endnote>
  <w:endnote w:type="continuationSeparator" w:id="0">
    <w:p w14:paraId="041F9DCC" w14:textId="77777777" w:rsidR="000C05A4" w:rsidRDefault="000C05A4" w:rsidP="002A0662">
      <w:pPr>
        <w:spacing w:before="0" w:after="0"/>
      </w:pPr>
      <w:r>
        <w:continuationSeparator/>
      </w:r>
    </w:p>
  </w:endnote>
  <w:endnote w:type="continuationNotice" w:id="1">
    <w:p w14:paraId="1A453FA7" w14:textId="77777777" w:rsidR="000C05A4" w:rsidRDefault="000C05A4">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8636285"/>
      <w:docPartObj>
        <w:docPartGallery w:val="Page Numbers (Top of Page)"/>
        <w:docPartUnique/>
      </w:docPartObj>
    </w:sdtPr>
    <w:sdtEndPr/>
    <w:sdtContent>
      <w:p w14:paraId="769AED78" w14:textId="5A2488A6" w:rsidR="00B77F8E" w:rsidRPr="005B521D" w:rsidRDefault="00B77F8E" w:rsidP="00147A53">
        <w:pPr>
          <w:pStyle w:val="Footer"/>
        </w:pPr>
        <w:r w:rsidRPr="005B521D">
          <w:t xml:space="preserve">Version </w:t>
        </w:r>
        <w:r w:rsidR="009432D5">
          <w:fldChar w:fldCharType="begin"/>
        </w:r>
        <w:r w:rsidR="009432D5">
          <w:instrText xml:space="preserve"> STYLEREF  "Version number"  \* MERGEFORMAT </w:instrText>
        </w:r>
        <w:r w:rsidR="009432D5">
          <w:fldChar w:fldCharType="separate"/>
        </w:r>
        <w:r w:rsidR="009432D5" w:rsidRPr="009432D5">
          <w:rPr>
            <w:noProof/>
            <w:lang w:val="en-US"/>
          </w:rPr>
          <w:t>1</w:t>
        </w:r>
        <w:r w:rsidR="009432D5">
          <w:rPr>
            <w:noProof/>
            <w:lang w:val="en-US"/>
          </w:rPr>
          <w:fldChar w:fldCharType="end"/>
        </w:r>
        <w:r w:rsidRPr="005B521D">
          <w:tab/>
          <w:t xml:space="preserve">Page </w:t>
        </w:r>
        <w:r w:rsidRPr="005B521D">
          <w:fldChar w:fldCharType="begin"/>
        </w:r>
        <w:r w:rsidRPr="005B521D">
          <w:instrText xml:space="preserve"> PAGE  \* Arabic  \* MERGEFORMAT </w:instrText>
        </w:r>
        <w:r w:rsidRPr="005B521D">
          <w:fldChar w:fldCharType="separate"/>
        </w:r>
        <w:r w:rsidRPr="005B521D">
          <w:t>6</w:t>
        </w:r>
        <w:r w:rsidRPr="005B521D">
          <w:fldChar w:fldCharType="end"/>
        </w:r>
        <w:r w:rsidRPr="005B521D">
          <w:t xml:space="preserve"> of </w:t>
        </w:r>
        <w:r w:rsidR="009432D5">
          <w:fldChar w:fldCharType="begin"/>
        </w:r>
        <w:r w:rsidR="009432D5">
          <w:instrText xml:space="preserve"> NUMPAGES  \* Arabic  \* MERGEFORMAT </w:instrText>
        </w:r>
        <w:r w:rsidR="009432D5">
          <w:fldChar w:fldCharType="separate"/>
        </w:r>
        <w:r w:rsidRPr="005B521D">
          <w:t>19</w:t>
        </w:r>
        <w:r w:rsidR="009432D5">
          <w:fldChar w:fldCharType="end"/>
        </w:r>
        <w:r w:rsidRPr="005B521D">
          <w:rPr>
            <w:noProof/>
          </w:rPr>
          <w:tab/>
        </w:r>
        <w:r w:rsidRPr="005B521D">
          <w:rPr>
            <w:noProof/>
          </w:rPr>
          <w:fldChar w:fldCharType="begin"/>
        </w:r>
        <w:r w:rsidRPr="005B521D">
          <w:rPr>
            <w:noProof/>
          </w:rPr>
          <w:instrText xml:space="preserve"> STYLEREF  "Toolkit Date"  \* MERGEFORMAT </w:instrText>
        </w:r>
        <w:r w:rsidRPr="005B521D">
          <w:rPr>
            <w:noProof/>
          </w:rPr>
          <w:fldChar w:fldCharType="separate"/>
        </w:r>
        <w:r w:rsidR="009432D5" w:rsidRPr="009432D5">
          <w:rPr>
            <w:noProof/>
            <w:lang w:val="en-US"/>
          </w:rPr>
          <w:t>[Insert date]</w:t>
        </w:r>
        <w:r w:rsidRPr="005B521D">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56520573"/>
      <w:docPartObj>
        <w:docPartGallery w:val="Page Numbers (Top of Page)"/>
        <w:docPartUnique/>
      </w:docPartObj>
    </w:sdtPr>
    <w:sdtEndPr/>
    <w:sdtContent>
      <w:p w14:paraId="0C0FB3FF" w14:textId="481A9BB4" w:rsidR="0098133F" w:rsidRPr="005B521D" w:rsidRDefault="0098133F" w:rsidP="00147A53">
        <w:pPr>
          <w:pStyle w:val="Footer"/>
        </w:pPr>
        <w:r w:rsidRPr="005B521D">
          <w:t xml:space="preserve">Version </w:t>
        </w:r>
        <w:r w:rsidR="009432D5">
          <w:fldChar w:fldCharType="begin"/>
        </w:r>
        <w:r w:rsidR="009432D5">
          <w:instrText xml:space="preserve"> STYLEREF  "Version number"  \* MERGEFORMAT </w:instrText>
        </w:r>
        <w:r w:rsidR="009432D5">
          <w:fldChar w:fldCharType="separate"/>
        </w:r>
        <w:r w:rsidR="009432D5" w:rsidRPr="009432D5">
          <w:rPr>
            <w:noProof/>
            <w:lang w:val="en-US"/>
          </w:rPr>
          <w:t>1</w:t>
        </w:r>
        <w:r w:rsidR="009432D5">
          <w:rPr>
            <w:noProof/>
            <w:lang w:val="en-US"/>
          </w:rPr>
          <w:fldChar w:fldCharType="end"/>
        </w:r>
        <w:r w:rsidRPr="005B521D">
          <w:tab/>
          <w:t xml:space="preserve">Page </w:t>
        </w:r>
        <w:r w:rsidRPr="005B521D">
          <w:fldChar w:fldCharType="begin"/>
        </w:r>
        <w:r w:rsidRPr="005B521D">
          <w:instrText xml:space="preserve"> PAGE  \* Arabic  \* MERGEFORMAT </w:instrText>
        </w:r>
        <w:r w:rsidRPr="005B521D">
          <w:fldChar w:fldCharType="separate"/>
        </w:r>
        <w:r w:rsidRPr="005B521D">
          <w:t>6</w:t>
        </w:r>
        <w:r w:rsidRPr="005B521D">
          <w:fldChar w:fldCharType="end"/>
        </w:r>
        <w:r w:rsidRPr="005B521D">
          <w:t xml:space="preserve"> of </w:t>
        </w:r>
        <w:r w:rsidR="009432D5">
          <w:fldChar w:fldCharType="begin"/>
        </w:r>
        <w:r w:rsidR="009432D5">
          <w:instrText xml:space="preserve"> NUMPAGES  \* Arabic  \* MERGEFORMAT </w:instrText>
        </w:r>
        <w:r w:rsidR="009432D5">
          <w:fldChar w:fldCharType="separate"/>
        </w:r>
        <w:r w:rsidRPr="005B521D">
          <w:t>19</w:t>
        </w:r>
        <w:r w:rsidR="009432D5">
          <w:fldChar w:fldCharType="end"/>
        </w:r>
        <w:r w:rsidRPr="005B521D">
          <w:rPr>
            <w:noProof/>
          </w:rPr>
          <w:tab/>
        </w:r>
        <w:r w:rsidRPr="005B521D">
          <w:rPr>
            <w:noProof/>
          </w:rPr>
          <w:fldChar w:fldCharType="begin"/>
        </w:r>
        <w:r w:rsidRPr="005B521D">
          <w:rPr>
            <w:noProof/>
          </w:rPr>
          <w:instrText xml:space="preserve"> STYLEREF  "Toolkit Date"  \* MERGEFORMAT </w:instrText>
        </w:r>
        <w:r w:rsidRPr="005B521D">
          <w:rPr>
            <w:noProof/>
          </w:rPr>
          <w:fldChar w:fldCharType="separate"/>
        </w:r>
        <w:r w:rsidR="009432D5" w:rsidRPr="009432D5">
          <w:rPr>
            <w:noProof/>
            <w:lang w:val="en-US"/>
          </w:rPr>
          <w:t>[Insert date]</w:t>
        </w:r>
        <w:r w:rsidRPr="005B521D">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B3F746" w14:textId="77777777" w:rsidR="000C05A4" w:rsidRDefault="000C05A4" w:rsidP="002A0662">
      <w:pPr>
        <w:spacing w:before="0" w:after="0"/>
      </w:pPr>
      <w:r>
        <w:separator/>
      </w:r>
    </w:p>
  </w:footnote>
  <w:footnote w:type="continuationSeparator" w:id="0">
    <w:p w14:paraId="4C58A0FB" w14:textId="77777777" w:rsidR="000C05A4" w:rsidRDefault="000C05A4" w:rsidP="002A0662">
      <w:pPr>
        <w:spacing w:before="0" w:after="0"/>
      </w:pPr>
      <w:r>
        <w:continuationSeparator/>
      </w:r>
    </w:p>
  </w:footnote>
  <w:footnote w:type="continuationNotice" w:id="1">
    <w:p w14:paraId="39A2F446" w14:textId="77777777" w:rsidR="000C05A4" w:rsidRDefault="000C05A4">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B8FE8" w14:textId="2981BFDD" w:rsidR="00B77F8E" w:rsidRDefault="007F5738" w:rsidP="005730F7">
    <w:pPr>
      <w:pStyle w:val="Header"/>
      <w:jc w:val="center"/>
      <w:rPr>
        <w:noProof/>
      </w:rPr>
    </w:pPr>
    <w:r w:rsidRPr="008E4566">
      <w:rPr>
        <w:noProof/>
        <w:highlight w:val="green"/>
      </w:rPr>
      <mc:AlternateContent>
        <mc:Choice Requires="wps">
          <w:drawing>
            <wp:anchor distT="0" distB="0" distL="114300" distR="114300" simplePos="0" relativeHeight="251659264" behindDoc="1" locked="0" layoutInCell="1" allowOverlap="1" wp14:anchorId="71AA5547" wp14:editId="55EF2620">
              <wp:simplePos x="0" y="0"/>
              <wp:positionH relativeFrom="page">
                <wp:align>left</wp:align>
              </wp:positionH>
              <wp:positionV relativeFrom="paragraph">
                <wp:posOffset>-448310</wp:posOffset>
              </wp:positionV>
              <wp:extent cx="7562850" cy="10677525"/>
              <wp:effectExtent l="0" t="0" r="0" b="9525"/>
              <wp:wrapNone/>
              <wp:docPr id="2" name="Rectangle 2"/>
              <wp:cNvGraphicFramePr/>
              <a:graphic xmlns:a="http://schemas.openxmlformats.org/drawingml/2006/main">
                <a:graphicData uri="http://schemas.microsoft.com/office/word/2010/wordprocessingShape">
                  <wps:wsp>
                    <wps:cNvSpPr/>
                    <wps:spPr>
                      <a:xfrm>
                        <a:off x="0" y="0"/>
                        <a:ext cx="7562850" cy="10677525"/>
                      </a:xfrm>
                      <a:prstGeom prst="rect">
                        <a:avLst/>
                      </a:prstGeom>
                      <a:solidFill>
                        <a:schemeClr val="bg2"/>
                      </a:solidFill>
                      <a:ln>
                        <a:noFill/>
                      </a:ln>
                    </wps:spPr>
                    <wps:style>
                      <a:lnRef idx="2">
                        <a:schemeClr val="accent2">
                          <a:shade val="50000"/>
                        </a:schemeClr>
                      </a:lnRef>
                      <a:fillRef idx="1">
                        <a:schemeClr val="accent2"/>
                      </a:fillRef>
                      <a:effectRef idx="0">
                        <a:schemeClr val="accent2"/>
                      </a:effectRef>
                      <a:fontRef idx="minor">
                        <a:schemeClr val="lt1"/>
                      </a:fontRef>
                    </wps:style>
                    <wps:txbx>
                      <w:txbxContent>
                        <w:p w14:paraId="6681E224" w14:textId="77777777" w:rsidR="007F5738" w:rsidRDefault="007F5738" w:rsidP="007F573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AA5547" id="Rectangle 2" o:spid="_x0000_s1029" style="position:absolute;left:0;text-align:left;margin-left:0;margin-top:-35.3pt;width:595.5pt;height:840.75pt;z-index:-25165721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" fillcolor="#d0eaeb [3214]" stroked="f" strokeweight="1pt">
              <v:textbox>
                <w:txbxContent>
                  <w:p w14:paraId="6681E224" w14:textId="77777777" w:rsidR="007F5738" w:rsidRDefault="007F5738" w:rsidP="007F5738"/>
                </w:txbxContent>
              </v:textbox>
              <w10:wrap anchorx="page"/>
            </v:rect>
          </w:pict>
        </mc:Fallback>
      </mc:AlternateContent>
    </w:r>
    <w:r w:rsidR="004A135F">
      <w:t>Communication Plan</w:t>
    </w:r>
  </w:p>
  <w:p w14:paraId="140B428A" w14:textId="77777777" w:rsidR="00E34AA1" w:rsidRPr="005B521D" w:rsidRDefault="00E34AA1" w:rsidP="005730F7">
    <w:pPr>
      <w:pStyle w:val="Header"/>
      <w:jc w:val="center"/>
      <w:rPr>
        <w:noProof/>
        <w:lang w:val="en-US"/>
      </w:rPr>
    </w:pPr>
  </w:p>
  <w:p w14:paraId="3F6E4716" w14:textId="77777777" w:rsidR="005B521D" w:rsidRPr="00420548" w:rsidRDefault="005B521D" w:rsidP="006D1F2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99841A" w14:textId="57CAFFB3" w:rsidR="00D006BF" w:rsidRDefault="00D006BF" w:rsidP="005730F7">
    <w:pPr>
      <w:pStyle w:val="Header"/>
      <w:jc w:val="center"/>
      <w:rPr>
        <w:noProof/>
      </w:rPr>
    </w:pPr>
    <w:r>
      <w:t>Communication Plan</w:t>
    </w:r>
  </w:p>
  <w:p w14:paraId="706DB83A" w14:textId="77777777" w:rsidR="00D006BF" w:rsidRPr="005B521D" w:rsidRDefault="00D006BF" w:rsidP="005730F7">
    <w:pPr>
      <w:pStyle w:val="Header"/>
      <w:jc w:val="center"/>
      <w:rPr>
        <w:noProof/>
        <w:lang w:val="en-US"/>
      </w:rPr>
    </w:pPr>
  </w:p>
  <w:p w14:paraId="3C4180A8" w14:textId="77777777" w:rsidR="00D006BF" w:rsidRPr="00420548" w:rsidRDefault="00D006BF" w:rsidP="006D1F2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4815EC" w14:textId="77777777" w:rsidR="00D006BF" w:rsidRDefault="00D006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43863"/>
    <w:multiLevelType w:val="multilevel"/>
    <w:tmpl w:val="91F2685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C972B6F"/>
    <w:multiLevelType w:val="hybridMultilevel"/>
    <w:tmpl w:val="0BBC9AEA"/>
    <w:lvl w:ilvl="0" w:tplc="94F2A8FC">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C85E55"/>
    <w:multiLevelType w:val="hybridMultilevel"/>
    <w:tmpl w:val="C19AB438"/>
    <w:lvl w:ilvl="0" w:tplc="B97E9B7E">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64C6194"/>
    <w:multiLevelType w:val="multilevel"/>
    <w:tmpl w:val="577C88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29317E78"/>
    <w:multiLevelType w:val="multilevel"/>
    <w:tmpl w:val="563A4AC6"/>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2566"/>
        </w:tabs>
        <w:ind w:left="2566"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D9D1301"/>
    <w:multiLevelType w:val="hybridMultilevel"/>
    <w:tmpl w:val="010470A2"/>
    <w:lvl w:ilvl="0" w:tplc="F5A2CF74">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9B75357"/>
    <w:multiLevelType w:val="hybridMultilevel"/>
    <w:tmpl w:val="954A9FB0"/>
    <w:lvl w:ilvl="0" w:tplc="D4CC1C8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04F692C"/>
    <w:multiLevelType w:val="hybridMultilevel"/>
    <w:tmpl w:val="3ED24F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6D04F61"/>
    <w:multiLevelType w:val="hybridMultilevel"/>
    <w:tmpl w:val="F9328A76"/>
    <w:lvl w:ilvl="0" w:tplc="FFA876E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D357F3A"/>
    <w:multiLevelType w:val="multilevel"/>
    <w:tmpl w:val="4D1A438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66273C75"/>
    <w:multiLevelType w:val="hybridMultilevel"/>
    <w:tmpl w:val="0FB60D6E"/>
    <w:lvl w:ilvl="0" w:tplc="899E1BB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8125452"/>
    <w:multiLevelType w:val="hybridMultilevel"/>
    <w:tmpl w:val="2F68F1B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CF66B58"/>
    <w:multiLevelType w:val="hybridMultilevel"/>
    <w:tmpl w:val="506254A4"/>
    <w:lvl w:ilvl="0" w:tplc="891A0F0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0082503"/>
    <w:multiLevelType w:val="hybridMultilevel"/>
    <w:tmpl w:val="40A8B688"/>
    <w:lvl w:ilvl="0" w:tplc="0E402DC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A531764"/>
    <w:multiLevelType w:val="hybridMultilevel"/>
    <w:tmpl w:val="B85410A8"/>
    <w:lvl w:ilvl="0" w:tplc="041CEA74">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7B1F1B71"/>
    <w:multiLevelType w:val="hybridMultilevel"/>
    <w:tmpl w:val="6DB659A0"/>
    <w:lvl w:ilvl="0" w:tplc="DB4C746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B373B46"/>
    <w:multiLevelType w:val="hybridMultilevel"/>
    <w:tmpl w:val="C358B9D2"/>
    <w:lvl w:ilvl="0" w:tplc="6406BEFC">
      <w:start w:val="1"/>
      <w:numFmt w:val="bullet"/>
      <w:pStyle w:val="Bulletedlis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7"/>
  </w:num>
  <w:num w:numId="4">
    <w:abstractNumId w:val="1"/>
  </w:num>
  <w:num w:numId="5">
    <w:abstractNumId w:val="9"/>
  </w:num>
  <w:num w:numId="6">
    <w:abstractNumId w:val="3"/>
  </w:num>
  <w:num w:numId="7">
    <w:abstractNumId w:val="4"/>
  </w:num>
  <w:num w:numId="8">
    <w:abstractNumId w:val="4"/>
  </w:num>
  <w:num w:numId="9">
    <w:abstractNumId w:val="4"/>
  </w:num>
  <w:num w:numId="10">
    <w:abstractNumId w:val="4"/>
  </w:num>
  <w:num w:numId="11">
    <w:abstractNumId w:val="4"/>
  </w:num>
  <w:num w:numId="12">
    <w:abstractNumId w:val="14"/>
  </w:num>
  <w:num w:numId="13">
    <w:abstractNumId w:val="13"/>
  </w:num>
  <w:num w:numId="14">
    <w:abstractNumId w:val="4"/>
  </w:num>
  <w:num w:numId="15">
    <w:abstractNumId w:val="4"/>
  </w:num>
  <w:num w:numId="16">
    <w:abstractNumId w:val="4"/>
  </w:num>
  <w:num w:numId="17">
    <w:abstractNumId w:val="4"/>
  </w:num>
  <w:num w:numId="18">
    <w:abstractNumId w:val="5"/>
  </w:num>
  <w:num w:numId="19">
    <w:abstractNumId w:val="6"/>
  </w:num>
  <w:num w:numId="20">
    <w:abstractNumId w:val="4"/>
  </w:num>
  <w:num w:numId="21">
    <w:abstractNumId w:val="4"/>
  </w:num>
  <w:num w:numId="22">
    <w:abstractNumId w:val="4"/>
  </w:num>
  <w:num w:numId="23">
    <w:abstractNumId w:val="4"/>
  </w:num>
  <w:num w:numId="24">
    <w:abstractNumId w:val="5"/>
  </w:num>
  <w:num w:numId="25">
    <w:abstractNumId w:val="15"/>
  </w:num>
  <w:num w:numId="26">
    <w:abstractNumId w:val="4"/>
  </w:num>
  <w:num w:numId="27">
    <w:abstractNumId w:val="4"/>
  </w:num>
  <w:num w:numId="28">
    <w:abstractNumId w:val="4"/>
  </w:num>
  <w:num w:numId="29">
    <w:abstractNumId w:val="4"/>
  </w:num>
  <w:num w:numId="30">
    <w:abstractNumId w:val="5"/>
  </w:num>
  <w:num w:numId="31">
    <w:abstractNumId w:val="12"/>
  </w:num>
  <w:num w:numId="32">
    <w:abstractNumId w:val="4"/>
  </w:num>
  <w:num w:numId="33">
    <w:abstractNumId w:val="4"/>
  </w:num>
  <w:num w:numId="34">
    <w:abstractNumId w:val="4"/>
  </w:num>
  <w:num w:numId="35">
    <w:abstractNumId w:val="4"/>
  </w:num>
  <w:num w:numId="36">
    <w:abstractNumId w:val="13"/>
  </w:num>
  <w:num w:numId="37">
    <w:abstractNumId w:val="4"/>
  </w:num>
  <w:num w:numId="38">
    <w:abstractNumId w:val="4"/>
  </w:num>
  <w:num w:numId="39">
    <w:abstractNumId w:val="4"/>
  </w:num>
  <w:num w:numId="40">
    <w:abstractNumId w:val="4"/>
  </w:num>
  <w:num w:numId="41">
    <w:abstractNumId w:val="13"/>
  </w:num>
  <w:num w:numId="42">
    <w:abstractNumId w:val="11"/>
  </w:num>
  <w:num w:numId="43">
    <w:abstractNumId w:val="2"/>
  </w:num>
  <w:num w:numId="44">
    <w:abstractNumId w:val="10"/>
  </w:num>
  <w:num w:numId="45">
    <w:abstractNumId w:val="4"/>
  </w:num>
  <w:num w:numId="46">
    <w:abstractNumId w:val="4"/>
  </w:num>
  <w:num w:numId="47">
    <w:abstractNumId w:val="4"/>
  </w:num>
  <w:num w:numId="48">
    <w:abstractNumId w:val="4"/>
  </w:num>
  <w:num w:numId="49">
    <w:abstractNumId w:val="8"/>
  </w:num>
  <w:num w:numId="50">
    <w:abstractNumId w:val="1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1228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EDA"/>
    <w:rsid w:val="00001C0D"/>
    <w:rsid w:val="0000372A"/>
    <w:rsid w:val="00003F21"/>
    <w:rsid w:val="00004B99"/>
    <w:rsid w:val="00006F51"/>
    <w:rsid w:val="0001020F"/>
    <w:rsid w:val="00012EC1"/>
    <w:rsid w:val="0001512E"/>
    <w:rsid w:val="00017A36"/>
    <w:rsid w:val="000244E2"/>
    <w:rsid w:val="000256C0"/>
    <w:rsid w:val="000258A6"/>
    <w:rsid w:val="00033995"/>
    <w:rsid w:val="00034B84"/>
    <w:rsid w:val="00035347"/>
    <w:rsid w:val="00037487"/>
    <w:rsid w:val="00037D59"/>
    <w:rsid w:val="000420FA"/>
    <w:rsid w:val="00042616"/>
    <w:rsid w:val="00047103"/>
    <w:rsid w:val="0005129D"/>
    <w:rsid w:val="000515E7"/>
    <w:rsid w:val="00052141"/>
    <w:rsid w:val="00053F3E"/>
    <w:rsid w:val="0005495D"/>
    <w:rsid w:val="00055B4F"/>
    <w:rsid w:val="00056382"/>
    <w:rsid w:val="000576C0"/>
    <w:rsid w:val="00064A4B"/>
    <w:rsid w:val="000729A8"/>
    <w:rsid w:val="00076155"/>
    <w:rsid w:val="00081DA9"/>
    <w:rsid w:val="00081F59"/>
    <w:rsid w:val="000820F5"/>
    <w:rsid w:val="00082886"/>
    <w:rsid w:val="00086FF9"/>
    <w:rsid w:val="00091DC4"/>
    <w:rsid w:val="00092255"/>
    <w:rsid w:val="00096111"/>
    <w:rsid w:val="0009771E"/>
    <w:rsid w:val="000A0893"/>
    <w:rsid w:val="000A7591"/>
    <w:rsid w:val="000A7A55"/>
    <w:rsid w:val="000A7FB1"/>
    <w:rsid w:val="000A7FDD"/>
    <w:rsid w:val="000B01B9"/>
    <w:rsid w:val="000C05A4"/>
    <w:rsid w:val="000C0D60"/>
    <w:rsid w:val="000C3655"/>
    <w:rsid w:val="000D20FC"/>
    <w:rsid w:val="000D2C76"/>
    <w:rsid w:val="000D5326"/>
    <w:rsid w:val="000E2F4E"/>
    <w:rsid w:val="000E76BA"/>
    <w:rsid w:val="000F0BAF"/>
    <w:rsid w:val="000F108B"/>
    <w:rsid w:val="000F2FDF"/>
    <w:rsid w:val="000F55C5"/>
    <w:rsid w:val="000F7449"/>
    <w:rsid w:val="00100598"/>
    <w:rsid w:val="001056C3"/>
    <w:rsid w:val="0010582F"/>
    <w:rsid w:val="00106494"/>
    <w:rsid w:val="00106DBF"/>
    <w:rsid w:val="00111831"/>
    <w:rsid w:val="001150AE"/>
    <w:rsid w:val="00122172"/>
    <w:rsid w:val="001221FB"/>
    <w:rsid w:val="0012238D"/>
    <w:rsid w:val="00124A8D"/>
    <w:rsid w:val="001253BE"/>
    <w:rsid w:val="001275CA"/>
    <w:rsid w:val="00130118"/>
    <w:rsid w:val="0013036E"/>
    <w:rsid w:val="00130BC9"/>
    <w:rsid w:val="00131A30"/>
    <w:rsid w:val="00137105"/>
    <w:rsid w:val="00140056"/>
    <w:rsid w:val="00140EEA"/>
    <w:rsid w:val="00141CA8"/>
    <w:rsid w:val="001425DA"/>
    <w:rsid w:val="001427D6"/>
    <w:rsid w:val="00144EAB"/>
    <w:rsid w:val="00144FD8"/>
    <w:rsid w:val="00145421"/>
    <w:rsid w:val="00146D14"/>
    <w:rsid w:val="00147A53"/>
    <w:rsid w:val="00147E34"/>
    <w:rsid w:val="001501C9"/>
    <w:rsid w:val="00152454"/>
    <w:rsid w:val="00153412"/>
    <w:rsid w:val="00153EFB"/>
    <w:rsid w:val="00162CFC"/>
    <w:rsid w:val="00164528"/>
    <w:rsid w:val="00165503"/>
    <w:rsid w:val="00166A78"/>
    <w:rsid w:val="001712E9"/>
    <w:rsid w:val="00171F17"/>
    <w:rsid w:val="00172391"/>
    <w:rsid w:val="00173862"/>
    <w:rsid w:val="00180BB7"/>
    <w:rsid w:val="0018261F"/>
    <w:rsid w:val="00182945"/>
    <w:rsid w:val="00186DAA"/>
    <w:rsid w:val="0019363E"/>
    <w:rsid w:val="00194ABC"/>
    <w:rsid w:val="001A002C"/>
    <w:rsid w:val="001A3194"/>
    <w:rsid w:val="001A4EC3"/>
    <w:rsid w:val="001A6053"/>
    <w:rsid w:val="001A6282"/>
    <w:rsid w:val="001B498B"/>
    <w:rsid w:val="001C3FFD"/>
    <w:rsid w:val="001D22BB"/>
    <w:rsid w:val="001D41E2"/>
    <w:rsid w:val="001D7612"/>
    <w:rsid w:val="001D7AC7"/>
    <w:rsid w:val="001D7C72"/>
    <w:rsid w:val="001E08A4"/>
    <w:rsid w:val="001E1EA4"/>
    <w:rsid w:val="001E74C6"/>
    <w:rsid w:val="001E7D41"/>
    <w:rsid w:val="001F0D2C"/>
    <w:rsid w:val="001F1B56"/>
    <w:rsid w:val="001F5D5F"/>
    <w:rsid w:val="00201342"/>
    <w:rsid w:val="002028A0"/>
    <w:rsid w:val="00221345"/>
    <w:rsid w:val="0022262E"/>
    <w:rsid w:val="002260F0"/>
    <w:rsid w:val="00234B63"/>
    <w:rsid w:val="00236B15"/>
    <w:rsid w:val="00245D93"/>
    <w:rsid w:val="00246130"/>
    <w:rsid w:val="00246815"/>
    <w:rsid w:val="00247910"/>
    <w:rsid w:val="0025147A"/>
    <w:rsid w:val="00251A70"/>
    <w:rsid w:val="002525A7"/>
    <w:rsid w:val="00252738"/>
    <w:rsid w:val="00254F2F"/>
    <w:rsid w:val="0025664E"/>
    <w:rsid w:val="00256F53"/>
    <w:rsid w:val="002601A5"/>
    <w:rsid w:val="00260D18"/>
    <w:rsid w:val="0026555B"/>
    <w:rsid w:val="00265BC1"/>
    <w:rsid w:val="0027178E"/>
    <w:rsid w:val="00273E7A"/>
    <w:rsid w:val="00276E0E"/>
    <w:rsid w:val="002801A3"/>
    <w:rsid w:val="00281C3C"/>
    <w:rsid w:val="002824E8"/>
    <w:rsid w:val="0028330B"/>
    <w:rsid w:val="002851BE"/>
    <w:rsid w:val="002854EC"/>
    <w:rsid w:val="002900EB"/>
    <w:rsid w:val="00290326"/>
    <w:rsid w:val="002908A1"/>
    <w:rsid w:val="00291136"/>
    <w:rsid w:val="00293012"/>
    <w:rsid w:val="002A036B"/>
    <w:rsid w:val="002A045A"/>
    <w:rsid w:val="002A0662"/>
    <w:rsid w:val="002A1092"/>
    <w:rsid w:val="002A11D2"/>
    <w:rsid w:val="002A1ABD"/>
    <w:rsid w:val="002A31A1"/>
    <w:rsid w:val="002A51D6"/>
    <w:rsid w:val="002A7264"/>
    <w:rsid w:val="002B4E12"/>
    <w:rsid w:val="002C5126"/>
    <w:rsid w:val="002C6245"/>
    <w:rsid w:val="002D08B7"/>
    <w:rsid w:val="002D10AD"/>
    <w:rsid w:val="002D2A6C"/>
    <w:rsid w:val="002D438E"/>
    <w:rsid w:val="002D4DD3"/>
    <w:rsid w:val="002E0578"/>
    <w:rsid w:val="002E3835"/>
    <w:rsid w:val="002E56FD"/>
    <w:rsid w:val="002F04CF"/>
    <w:rsid w:val="002F0DE1"/>
    <w:rsid w:val="002F162E"/>
    <w:rsid w:val="00301A6E"/>
    <w:rsid w:val="003037EF"/>
    <w:rsid w:val="003048E6"/>
    <w:rsid w:val="003065A9"/>
    <w:rsid w:val="003135EF"/>
    <w:rsid w:val="00314516"/>
    <w:rsid w:val="0031504A"/>
    <w:rsid w:val="00323362"/>
    <w:rsid w:val="003248FB"/>
    <w:rsid w:val="00326B9B"/>
    <w:rsid w:val="003349D0"/>
    <w:rsid w:val="0034068F"/>
    <w:rsid w:val="003423DA"/>
    <w:rsid w:val="00343987"/>
    <w:rsid w:val="00343FDE"/>
    <w:rsid w:val="00351B9E"/>
    <w:rsid w:val="003527CB"/>
    <w:rsid w:val="00354651"/>
    <w:rsid w:val="00354E04"/>
    <w:rsid w:val="003646E9"/>
    <w:rsid w:val="003709F5"/>
    <w:rsid w:val="00376A4B"/>
    <w:rsid w:val="00380CD3"/>
    <w:rsid w:val="00384CE5"/>
    <w:rsid w:val="00387880"/>
    <w:rsid w:val="0039057A"/>
    <w:rsid w:val="00391D69"/>
    <w:rsid w:val="003938E5"/>
    <w:rsid w:val="003A198B"/>
    <w:rsid w:val="003A2746"/>
    <w:rsid w:val="003A2EA3"/>
    <w:rsid w:val="003A3C11"/>
    <w:rsid w:val="003A526B"/>
    <w:rsid w:val="003A594E"/>
    <w:rsid w:val="003A7F9C"/>
    <w:rsid w:val="003B67B7"/>
    <w:rsid w:val="003C1B62"/>
    <w:rsid w:val="003C2320"/>
    <w:rsid w:val="003C4FD5"/>
    <w:rsid w:val="003D4C4A"/>
    <w:rsid w:val="003D51A0"/>
    <w:rsid w:val="003D625D"/>
    <w:rsid w:val="003D728A"/>
    <w:rsid w:val="003E0280"/>
    <w:rsid w:val="003E234C"/>
    <w:rsid w:val="003E2C7D"/>
    <w:rsid w:val="003E562D"/>
    <w:rsid w:val="003E5ECD"/>
    <w:rsid w:val="003F05AC"/>
    <w:rsid w:val="003F05C1"/>
    <w:rsid w:val="003F0898"/>
    <w:rsid w:val="003F0D4F"/>
    <w:rsid w:val="003F169C"/>
    <w:rsid w:val="003F3CEB"/>
    <w:rsid w:val="004001B8"/>
    <w:rsid w:val="00400295"/>
    <w:rsid w:val="00404D54"/>
    <w:rsid w:val="00404F38"/>
    <w:rsid w:val="00405043"/>
    <w:rsid w:val="00405806"/>
    <w:rsid w:val="0040619E"/>
    <w:rsid w:val="004068EA"/>
    <w:rsid w:val="00407FFB"/>
    <w:rsid w:val="004100BD"/>
    <w:rsid w:val="00410796"/>
    <w:rsid w:val="0041386E"/>
    <w:rsid w:val="0041406E"/>
    <w:rsid w:val="00415FE2"/>
    <w:rsid w:val="00420548"/>
    <w:rsid w:val="00425E84"/>
    <w:rsid w:val="00426659"/>
    <w:rsid w:val="0042666B"/>
    <w:rsid w:val="00427115"/>
    <w:rsid w:val="00427FAA"/>
    <w:rsid w:val="00430E79"/>
    <w:rsid w:val="004334AE"/>
    <w:rsid w:val="004379AD"/>
    <w:rsid w:val="00440602"/>
    <w:rsid w:val="00441309"/>
    <w:rsid w:val="0044222A"/>
    <w:rsid w:val="004429CD"/>
    <w:rsid w:val="004464D3"/>
    <w:rsid w:val="00447ADC"/>
    <w:rsid w:val="00447B53"/>
    <w:rsid w:val="00451D57"/>
    <w:rsid w:val="004564D7"/>
    <w:rsid w:val="00457E5A"/>
    <w:rsid w:val="004604F7"/>
    <w:rsid w:val="0046075D"/>
    <w:rsid w:val="00462831"/>
    <w:rsid w:val="004647A4"/>
    <w:rsid w:val="0046502E"/>
    <w:rsid w:val="00466210"/>
    <w:rsid w:val="00466C62"/>
    <w:rsid w:val="004709D6"/>
    <w:rsid w:val="00471FF5"/>
    <w:rsid w:val="00477002"/>
    <w:rsid w:val="00477706"/>
    <w:rsid w:val="00480FEB"/>
    <w:rsid w:val="00482FD1"/>
    <w:rsid w:val="00485CCF"/>
    <w:rsid w:val="00486DE7"/>
    <w:rsid w:val="00490EB9"/>
    <w:rsid w:val="004929DA"/>
    <w:rsid w:val="00492B72"/>
    <w:rsid w:val="00492BFA"/>
    <w:rsid w:val="00493B9F"/>
    <w:rsid w:val="00496A9E"/>
    <w:rsid w:val="00496B57"/>
    <w:rsid w:val="00496BD4"/>
    <w:rsid w:val="00497F62"/>
    <w:rsid w:val="004A112F"/>
    <w:rsid w:val="004A135F"/>
    <w:rsid w:val="004A34B3"/>
    <w:rsid w:val="004A3F5B"/>
    <w:rsid w:val="004A7798"/>
    <w:rsid w:val="004B033F"/>
    <w:rsid w:val="004B0BBD"/>
    <w:rsid w:val="004B139C"/>
    <w:rsid w:val="004B17A9"/>
    <w:rsid w:val="004B42BC"/>
    <w:rsid w:val="004B532C"/>
    <w:rsid w:val="004B5AE6"/>
    <w:rsid w:val="004C0B96"/>
    <w:rsid w:val="004C0E53"/>
    <w:rsid w:val="004C1191"/>
    <w:rsid w:val="004C1613"/>
    <w:rsid w:val="004C1BA1"/>
    <w:rsid w:val="004C2F23"/>
    <w:rsid w:val="004C444C"/>
    <w:rsid w:val="004C5742"/>
    <w:rsid w:val="004C71FE"/>
    <w:rsid w:val="004D1841"/>
    <w:rsid w:val="004D7A2C"/>
    <w:rsid w:val="004E0B8D"/>
    <w:rsid w:val="004E3AE1"/>
    <w:rsid w:val="004F48A9"/>
    <w:rsid w:val="004F7013"/>
    <w:rsid w:val="0050095B"/>
    <w:rsid w:val="00507F25"/>
    <w:rsid w:val="00513B0D"/>
    <w:rsid w:val="005169E1"/>
    <w:rsid w:val="005203AC"/>
    <w:rsid w:val="00521B5A"/>
    <w:rsid w:val="0052352F"/>
    <w:rsid w:val="00523E7F"/>
    <w:rsid w:val="00524A35"/>
    <w:rsid w:val="00526600"/>
    <w:rsid w:val="00530E32"/>
    <w:rsid w:val="005310F7"/>
    <w:rsid w:val="0053395E"/>
    <w:rsid w:val="00541A32"/>
    <w:rsid w:val="00544036"/>
    <w:rsid w:val="00546E27"/>
    <w:rsid w:val="0055178D"/>
    <w:rsid w:val="00551C49"/>
    <w:rsid w:val="00552806"/>
    <w:rsid w:val="0055307A"/>
    <w:rsid w:val="005548CE"/>
    <w:rsid w:val="005604B3"/>
    <w:rsid w:val="005608C3"/>
    <w:rsid w:val="0056190E"/>
    <w:rsid w:val="00564447"/>
    <w:rsid w:val="005645E0"/>
    <w:rsid w:val="00570D87"/>
    <w:rsid w:val="00571EB0"/>
    <w:rsid w:val="005730F7"/>
    <w:rsid w:val="00573FF8"/>
    <w:rsid w:val="005747EF"/>
    <w:rsid w:val="00574F07"/>
    <w:rsid w:val="005765CF"/>
    <w:rsid w:val="00580118"/>
    <w:rsid w:val="005828CC"/>
    <w:rsid w:val="00586676"/>
    <w:rsid w:val="0059473E"/>
    <w:rsid w:val="00594A25"/>
    <w:rsid w:val="00597295"/>
    <w:rsid w:val="005A2259"/>
    <w:rsid w:val="005A3E0D"/>
    <w:rsid w:val="005A4858"/>
    <w:rsid w:val="005A5802"/>
    <w:rsid w:val="005A59F4"/>
    <w:rsid w:val="005B4674"/>
    <w:rsid w:val="005B521D"/>
    <w:rsid w:val="005B573B"/>
    <w:rsid w:val="005B613C"/>
    <w:rsid w:val="005B66C4"/>
    <w:rsid w:val="005C1475"/>
    <w:rsid w:val="005C42AB"/>
    <w:rsid w:val="005C4FBB"/>
    <w:rsid w:val="005C7166"/>
    <w:rsid w:val="005C790C"/>
    <w:rsid w:val="005D3174"/>
    <w:rsid w:val="005D71EE"/>
    <w:rsid w:val="005D7FFC"/>
    <w:rsid w:val="005E014F"/>
    <w:rsid w:val="005E23F7"/>
    <w:rsid w:val="005E36D3"/>
    <w:rsid w:val="005E441F"/>
    <w:rsid w:val="005E5035"/>
    <w:rsid w:val="005E5372"/>
    <w:rsid w:val="005E682E"/>
    <w:rsid w:val="005F1205"/>
    <w:rsid w:val="005F32A3"/>
    <w:rsid w:val="005F5487"/>
    <w:rsid w:val="005F5931"/>
    <w:rsid w:val="005F64E8"/>
    <w:rsid w:val="005F6CE2"/>
    <w:rsid w:val="006014E2"/>
    <w:rsid w:val="0060287A"/>
    <w:rsid w:val="00602C23"/>
    <w:rsid w:val="006077BF"/>
    <w:rsid w:val="00607EBD"/>
    <w:rsid w:val="00611652"/>
    <w:rsid w:val="0061201C"/>
    <w:rsid w:val="00612402"/>
    <w:rsid w:val="00612508"/>
    <w:rsid w:val="00623927"/>
    <w:rsid w:val="006321F9"/>
    <w:rsid w:val="00637538"/>
    <w:rsid w:val="00641467"/>
    <w:rsid w:val="00643DC4"/>
    <w:rsid w:val="00651EBB"/>
    <w:rsid w:val="006524E0"/>
    <w:rsid w:val="00652BDF"/>
    <w:rsid w:val="00653DDA"/>
    <w:rsid w:val="00654E79"/>
    <w:rsid w:val="006570BC"/>
    <w:rsid w:val="00662039"/>
    <w:rsid w:val="00662602"/>
    <w:rsid w:val="00662931"/>
    <w:rsid w:val="00663D08"/>
    <w:rsid w:val="006642EB"/>
    <w:rsid w:val="006658F1"/>
    <w:rsid w:val="006709BF"/>
    <w:rsid w:val="00670AE9"/>
    <w:rsid w:val="006716A6"/>
    <w:rsid w:val="0067371B"/>
    <w:rsid w:val="00674081"/>
    <w:rsid w:val="00680EF5"/>
    <w:rsid w:val="006841B2"/>
    <w:rsid w:val="00693B03"/>
    <w:rsid w:val="00695282"/>
    <w:rsid w:val="0069655B"/>
    <w:rsid w:val="006A021C"/>
    <w:rsid w:val="006A0315"/>
    <w:rsid w:val="006A12D7"/>
    <w:rsid w:val="006A1877"/>
    <w:rsid w:val="006A4089"/>
    <w:rsid w:val="006A43C8"/>
    <w:rsid w:val="006A789A"/>
    <w:rsid w:val="006A7EC7"/>
    <w:rsid w:val="006B188A"/>
    <w:rsid w:val="006B223C"/>
    <w:rsid w:val="006C1C6F"/>
    <w:rsid w:val="006C6815"/>
    <w:rsid w:val="006D1AEE"/>
    <w:rsid w:val="006D1F28"/>
    <w:rsid w:val="006D404E"/>
    <w:rsid w:val="006D43B0"/>
    <w:rsid w:val="006D54F8"/>
    <w:rsid w:val="006D5709"/>
    <w:rsid w:val="006E0E70"/>
    <w:rsid w:val="006E35E3"/>
    <w:rsid w:val="006E4FEE"/>
    <w:rsid w:val="006E726D"/>
    <w:rsid w:val="006E7E7C"/>
    <w:rsid w:val="006F7B2A"/>
    <w:rsid w:val="00700570"/>
    <w:rsid w:val="00700E2D"/>
    <w:rsid w:val="00700E89"/>
    <w:rsid w:val="0070268B"/>
    <w:rsid w:val="00704354"/>
    <w:rsid w:val="00711705"/>
    <w:rsid w:val="0071173B"/>
    <w:rsid w:val="0071519E"/>
    <w:rsid w:val="007151E5"/>
    <w:rsid w:val="007179F6"/>
    <w:rsid w:val="00717BA9"/>
    <w:rsid w:val="0072364E"/>
    <w:rsid w:val="007241A0"/>
    <w:rsid w:val="00724FEE"/>
    <w:rsid w:val="007255CD"/>
    <w:rsid w:val="00725750"/>
    <w:rsid w:val="00727C35"/>
    <w:rsid w:val="00733B1F"/>
    <w:rsid w:val="007345E8"/>
    <w:rsid w:val="00735798"/>
    <w:rsid w:val="00740B34"/>
    <w:rsid w:val="0074415B"/>
    <w:rsid w:val="007462AF"/>
    <w:rsid w:val="00746BC3"/>
    <w:rsid w:val="007474F8"/>
    <w:rsid w:val="00750618"/>
    <w:rsid w:val="00753CF1"/>
    <w:rsid w:val="00754350"/>
    <w:rsid w:val="0075463F"/>
    <w:rsid w:val="00757F78"/>
    <w:rsid w:val="00766DD3"/>
    <w:rsid w:val="00770758"/>
    <w:rsid w:val="00770B42"/>
    <w:rsid w:val="00770EE5"/>
    <w:rsid w:val="00771FA3"/>
    <w:rsid w:val="0077563D"/>
    <w:rsid w:val="00776CC8"/>
    <w:rsid w:val="0077785B"/>
    <w:rsid w:val="00787841"/>
    <w:rsid w:val="00787BBE"/>
    <w:rsid w:val="0079646F"/>
    <w:rsid w:val="007A159C"/>
    <w:rsid w:val="007A28D3"/>
    <w:rsid w:val="007A52BE"/>
    <w:rsid w:val="007A6B8F"/>
    <w:rsid w:val="007A758E"/>
    <w:rsid w:val="007B0F6C"/>
    <w:rsid w:val="007B1970"/>
    <w:rsid w:val="007B248A"/>
    <w:rsid w:val="007B291D"/>
    <w:rsid w:val="007B2B32"/>
    <w:rsid w:val="007B2F00"/>
    <w:rsid w:val="007B40B8"/>
    <w:rsid w:val="007B4583"/>
    <w:rsid w:val="007C692A"/>
    <w:rsid w:val="007D52D7"/>
    <w:rsid w:val="007D5E49"/>
    <w:rsid w:val="007E5229"/>
    <w:rsid w:val="007E6B4A"/>
    <w:rsid w:val="007F0BEB"/>
    <w:rsid w:val="007F15E0"/>
    <w:rsid w:val="007F1AAE"/>
    <w:rsid w:val="007F2F70"/>
    <w:rsid w:val="007F5738"/>
    <w:rsid w:val="008011E3"/>
    <w:rsid w:val="008017E3"/>
    <w:rsid w:val="00801F26"/>
    <w:rsid w:val="00804C96"/>
    <w:rsid w:val="00805FAA"/>
    <w:rsid w:val="00813414"/>
    <w:rsid w:val="0081468C"/>
    <w:rsid w:val="0082077C"/>
    <w:rsid w:val="00820A60"/>
    <w:rsid w:val="00820B01"/>
    <w:rsid w:val="00824328"/>
    <w:rsid w:val="00824A7A"/>
    <w:rsid w:val="00830969"/>
    <w:rsid w:val="008344AE"/>
    <w:rsid w:val="00835DF7"/>
    <w:rsid w:val="00837F7F"/>
    <w:rsid w:val="00841C17"/>
    <w:rsid w:val="0084276A"/>
    <w:rsid w:val="00846A66"/>
    <w:rsid w:val="0085055D"/>
    <w:rsid w:val="00852CFE"/>
    <w:rsid w:val="008537C3"/>
    <w:rsid w:val="00853866"/>
    <w:rsid w:val="008540F9"/>
    <w:rsid w:val="00855119"/>
    <w:rsid w:val="00860240"/>
    <w:rsid w:val="008605DF"/>
    <w:rsid w:val="0086060C"/>
    <w:rsid w:val="00865408"/>
    <w:rsid w:val="008679F1"/>
    <w:rsid w:val="00870B2F"/>
    <w:rsid w:val="008710DB"/>
    <w:rsid w:val="008711E1"/>
    <w:rsid w:val="00875D2C"/>
    <w:rsid w:val="00877214"/>
    <w:rsid w:val="00880D5A"/>
    <w:rsid w:val="0088108F"/>
    <w:rsid w:val="00890699"/>
    <w:rsid w:val="00891005"/>
    <w:rsid w:val="00891881"/>
    <w:rsid w:val="0089306F"/>
    <w:rsid w:val="00896C44"/>
    <w:rsid w:val="008970E0"/>
    <w:rsid w:val="008976D4"/>
    <w:rsid w:val="008A12F4"/>
    <w:rsid w:val="008A2DE5"/>
    <w:rsid w:val="008A7E34"/>
    <w:rsid w:val="008B4414"/>
    <w:rsid w:val="008B5DFB"/>
    <w:rsid w:val="008B6DC7"/>
    <w:rsid w:val="008C11EF"/>
    <w:rsid w:val="008C17F5"/>
    <w:rsid w:val="008C3B0A"/>
    <w:rsid w:val="008C6C89"/>
    <w:rsid w:val="008D25CD"/>
    <w:rsid w:val="008D57B4"/>
    <w:rsid w:val="008D5A5E"/>
    <w:rsid w:val="008E7B46"/>
    <w:rsid w:val="008F1C2D"/>
    <w:rsid w:val="008F34E7"/>
    <w:rsid w:val="008F665F"/>
    <w:rsid w:val="008F67BA"/>
    <w:rsid w:val="00905161"/>
    <w:rsid w:val="00905F24"/>
    <w:rsid w:val="00906326"/>
    <w:rsid w:val="009104A3"/>
    <w:rsid w:val="0091185B"/>
    <w:rsid w:val="00913115"/>
    <w:rsid w:val="00915FE9"/>
    <w:rsid w:val="009316D9"/>
    <w:rsid w:val="00932A3A"/>
    <w:rsid w:val="00935BE3"/>
    <w:rsid w:val="0093608A"/>
    <w:rsid w:val="009432D5"/>
    <w:rsid w:val="00945BF3"/>
    <w:rsid w:val="0094753D"/>
    <w:rsid w:val="00953EF4"/>
    <w:rsid w:val="009607AB"/>
    <w:rsid w:val="0096251A"/>
    <w:rsid w:val="00964464"/>
    <w:rsid w:val="00964A7F"/>
    <w:rsid w:val="0096572B"/>
    <w:rsid w:val="009665B7"/>
    <w:rsid w:val="00967D4D"/>
    <w:rsid w:val="00971E31"/>
    <w:rsid w:val="009721C6"/>
    <w:rsid w:val="00973ADF"/>
    <w:rsid w:val="0097633E"/>
    <w:rsid w:val="00976E1E"/>
    <w:rsid w:val="009773D4"/>
    <w:rsid w:val="009800DB"/>
    <w:rsid w:val="00980E79"/>
    <w:rsid w:val="0098133F"/>
    <w:rsid w:val="0098250C"/>
    <w:rsid w:val="00985306"/>
    <w:rsid w:val="00986C2D"/>
    <w:rsid w:val="009907E5"/>
    <w:rsid w:val="00991B07"/>
    <w:rsid w:val="00991E55"/>
    <w:rsid w:val="00994F5D"/>
    <w:rsid w:val="009A18DE"/>
    <w:rsid w:val="009A6A54"/>
    <w:rsid w:val="009B302A"/>
    <w:rsid w:val="009B3799"/>
    <w:rsid w:val="009B45B5"/>
    <w:rsid w:val="009B68F9"/>
    <w:rsid w:val="009B6BC1"/>
    <w:rsid w:val="009B6CA2"/>
    <w:rsid w:val="009B71ED"/>
    <w:rsid w:val="009B7E9B"/>
    <w:rsid w:val="009C227B"/>
    <w:rsid w:val="009C27A0"/>
    <w:rsid w:val="009D30D4"/>
    <w:rsid w:val="009D3FAA"/>
    <w:rsid w:val="009D45FE"/>
    <w:rsid w:val="009D490D"/>
    <w:rsid w:val="009D4F89"/>
    <w:rsid w:val="009D6DAD"/>
    <w:rsid w:val="009E56E0"/>
    <w:rsid w:val="00A03A6D"/>
    <w:rsid w:val="00A06757"/>
    <w:rsid w:val="00A1136D"/>
    <w:rsid w:val="00A11833"/>
    <w:rsid w:val="00A12215"/>
    <w:rsid w:val="00A14617"/>
    <w:rsid w:val="00A153D2"/>
    <w:rsid w:val="00A154BB"/>
    <w:rsid w:val="00A17ED2"/>
    <w:rsid w:val="00A20593"/>
    <w:rsid w:val="00A23DC2"/>
    <w:rsid w:val="00A26158"/>
    <w:rsid w:val="00A3166F"/>
    <w:rsid w:val="00A31779"/>
    <w:rsid w:val="00A32FBE"/>
    <w:rsid w:val="00A3440B"/>
    <w:rsid w:val="00A34F9D"/>
    <w:rsid w:val="00A36680"/>
    <w:rsid w:val="00A40D33"/>
    <w:rsid w:val="00A4108C"/>
    <w:rsid w:val="00A41E97"/>
    <w:rsid w:val="00A43858"/>
    <w:rsid w:val="00A47664"/>
    <w:rsid w:val="00A530A6"/>
    <w:rsid w:val="00A54AFC"/>
    <w:rsid w:val="00A55780"/>
    <w:rsid w:val="00A5793C"/>
    <w:rsid w:val="00A65B1D"/>
    <w:rsid w:val="00A66110"/>
    <w:rsid w:val="00A67681"/>
    <w:rsid w:val="00A700CF"/>
    <w:rsid w:val="00A7129F"/>
    <w:rsid w:val="00A71F71"/>
    <w:rsid w:val="00A842A5"/>
    <w:rsid w:val="00A85787"/>
    <w:rsid w:val="00A857B5"/>
    <w:rsid w:val="00A85FE6"/>
    <w:rsid w:val="00A947B7"/>
    <w:rsid w:val="00A96BB3"/>
    <w:rsid w:val="00AA2FC5"/>
    <w:rsid w:val="00AB2C29"/>
    <w:rsid w:val="00AB651B"/>
    <w:rsid w:val="00AC2818"/>
    <w:rsid w:val="00AC33E5"/>
    <w:rsid w:val="00AC3ED9"/>
    <w:rsid w:val="00AC53C8"/>
    <w:rsid w:val="00AC7508"/>
    <w:rsid w:val="00AD1E8B"/>
    <w:rsid w:val="00AD25AF"/>
    <w:rsid w:val="00AE0333"/>
    <w:rsid w:val="00AE14E2"/>
    <w:rsid w:val="00AE3A15"/>
    <w:rsid w:val="00AE3DF8"/>
    <w:rsid w:val="00AE526C"/>
    <w:rsid w:val="00AE583F"/>
    <w:rsid w:val="00AE7061"/>
    <w:rsid w:val="00AE7E17"/>
    <w:rsid w:val="00AF0E0A"/>
    <w:rsid w:val="00AF2649"/>
    <w:rsid w:val="00AF4CB1"/>
    <w:rsid w:val="00AF5438"/>
    <w:rsid w:val="00AF570D"/>
    <w:rsid w:val="00AF5EDA"/>
    <w:rsid w:val="00B00090"/>
    <w:rsid w:val="00B012F5"/>
    <w:rsid w:val="00B02889"/>
    <w:rsid w:val="00B03726"/>
    <w:rsid w:val="00B052AC"/>
    <w:rsid w:val="00B06411"/>
    <w:rsid w:val="00B079B7"/>
    <w:rsid w:val="00B10E7A"/>
    <w:rsid w:val="00B11A4B"/>
    <w:rsid w:val="00B11C88"/>
    <w:rsid w:val="00B136EE"/>
    <w:rsid w:val="00B142E4"/>
    <w:rsid w:val="00B15B56"/>
    <w:rsid w:val="00B202D6"/>
    <w:rsid w:val="00B2110B"/>
    <w:rsid w:val="00B22482"/>
    <w:rsid w:val="00B2484C"/>
    <w:rsid w:val="00B26D94"/>
    <w:rsid w:val="00B31A76"/>
    <w:rsid w:val="00B32589"/>
    <w:rsid w:val="00B3286A"/>
    <w:rsid w:val="00B344F0"/>
    <w:rsid w:val="00B3591F"/>
    <w:rsid w:val="00B3762F"/>
    <w:rsid w:val="00B37A26"/>
    <w:rsid w:val="00B40869"/>
    <w:rsid w:val="00B410FA"/>
    <w:rsid w:val="00B4288F"/>
    <w:rsid w:val="00B42A4F"/>
    <w:rsid w:val="00B43D40"/>
    <w:rsid w:val="00B446F4"/>
    <w:rsid w:val="00B46F88"/>
    <w:rsid w:val="00B521BA"/>
    <w:rsid w:val="00B525A9"/>
    <w:rsid w:val="00B52E48"/>
    <w:rsid w:val="00B54D3B"/>
    <w:rsid w:val="00B54F6F"/>
    <w:rsid w:val="00B552C4"/>
    <w:rsid w:val="00B57B56"/>
    <w:rsid w:val="00B61C32"/>
    <w:rsid w:val="00B65B69"/>
    <w:rsid w:val="00B65C18"/>
    <w:rsid w:val="00B670DF"/>
    <w:rsid w:val="00B7129E"/>
    <w:rsid w:val="00B72658"/>
    <w:rsid w:val="00B72FE6"/>
    <w:rsid w:val="00B7322D"/>
    <w:rsid w:val="00B749B8"/>
    <w:rsid w:val="00B774FD"/>
    <w:rsid w:val="00B778A2"/>
    <w:rsid w:val="00B779E8"/>
    <w:rsid w:val="00B77F8E"/>
    <w:rsid w:val="00B80490"/>
    <w:rsid w:val="00B82145"/>
    <w:rsid w:val="00B83046"/>
    <w:rsid w:val="00B92CB4"/>
    <w:rsid w:val="00B93D56"/>
    <w:rsid w:val="00BA0E63"/>
    <w:rsid w:val="00BA232C"/>
    <w:rsid w:val="00BA29AE"/>
    <w:rsid w:val="00BA2CB0"/>
    <w:rsid w:val="00BB12CB"/>
    <w:rsid w:val="00BB439C"/>
    <w:rsid w:val="00BC167F"/>
    <w:rsid w:val="00BC1C51"/>
    <w:rsid w:val="00BC317B"/>
    <w:rsid w:val="00BC4356"/>
    <w:rsid w:val="00BC4C3B"/>
    <w:rsid w:val="00BD040F"/>
    <w:rsid w:val="00BD0BA5"/>
    <w:rsid w:val="00BD1B52"/>
    <w:rsid w:val="00BD2240"/>
    <w:rsid w:val="00BD3072"/>
    <w:rsid w:val="00BD3967"/>
    <w:rsid w:val="00BD43E1"/>
    <w:rsid w:val="00BD64E8"/>
    <w:rsid w:val="00BE0CAE"/>
    <w:rsid w:val="00BE2CFC"/>
    <w:rsid w:val="00BE6AF0"/>
    <w:rsid w:val="00BF0F4E"/>
    <w:rsid w:val="00BF203E"/>
    <w:rsid w:val="00BF3DFE"/>
    <w:rsid w:val="00BF5696"/>
    <w:rsid w:val="00BF72D5"/>
    <w:rsid w:val="00C00FF4"/>
    <w:rsid w:val="00C06DDF"/>
    <w:rsid w:val="00C11501"/>
    <w:rsid w:val="00C13306"/>
    <w:rsid w:val="00C140A2"/>
    <w:rsid w:val="00C14AAA"/>
    <w:rsid w:val="00C15A20"/>
    <w:rsid w:val="00C15D26"/>
    <w:rsid w:val="00C172E2"/>
    <w:rsid w:val="00C1772B"/>
    <w:rsid w:val="00C24B92"/>
    <w:rsid w:val="00C24DFF"/>
    <w:rsid w:val="00C24F1E"/>
    <w:rsid w:val="00C24F6E"/>
    <w:rsid w:val="00C2651E"/>
    <w:rsid w:val="00C276AA"/>
    <w:rsid w:val="00C306F4"/>
    <w:rsid w:val="00C3077C"/>
    <w:rsid w:val="00C33EBF"/>
    <w:rsid w:val="00C344C4"/>
    <w:rsid w:val="00C4355F"/>
    <w:rsid w:val="00C445D6"/>
    <w:rsid w:val="00C50572"/>
    <w:rsid w:val="00C53E31"/>
    <w:rsid w:val="00C6202D"/>
    <w:rsid w:val="00C63FFB"/>
    <w:rsid w:val="00C657C0"/>
    <w:rsid w:val="00C65932"/>
    <w:rsid w:val="00C659F2"/>
    <w:rsid w:val="00C6739C"/>
    <w:rsid w:val="00C679F6"/>
    <w:rsid w:val="00C707A0"/>
    <w:rsid w:val="00C70ADF"/>
    <w:rsid w:val="00C70B41"/>
    <w:rsid w:val="00C7308E"/>
    <w:rsid w:val="00C76662"/>
    <w:rsid w:val="00C76971"/>
    <w:rsid w:val="00C77F2C"/>
    <w:rsid w:val="00C82376"/>
    <w:rsid w:val="00C86449"/>
    <w:rsid w:val="00C91E14"/>
    <w:rsid w:val="00C932D2"/>
    <w:rsid w:val="00C945B7"/>
    <w:rsid w:val="00C946AB"/>
    <w:rsid w:val="00C9619E"/>
    <w:rsid w:val="00C978B6"/>
    <w:rsid w:val="00CA19AF"/>
    <w:rsid w:val="00CA25C4"/>
    <w:rsid w:val="00CA5625"/>
    <w:rsid w:val="00CA5E78"/>
    <w:rsid w:val="00CA62F3"/>
    <w:rsid w:val="00CB3A17"/>
    <w:rsid w:val="00CB444E"/>
    <w:rsid w:val="00CC16A6"/>
    <w:rsid w:val="00CC5D33"/>
    <w:rsid w:val="00CD20D0"/>
    <w:rsid w:val="00CD2660"/>
    <w:rsid w:val="00CD4B84"/>
    <w:rsid w:val="00CD512F"/>
    <w:rsid w:val="00CD71FD"/>
    <w:rsid w:val="00CE1DCC"/>
    <w:rsid w:val="00CE2359"/>
    <w:rsid w:val="00CE51C2"/>
    <w:rsid w:val="00CE5A0C"/>
    <w:rsid w:val="00CE6354"/>
    <w:rsid w:val="00CE6BF7"/>
    <w:rsid w:val="00CE6DC2"/>
    <w:rsid w:val="00CE7AD1"/>
    <w:rsid w:val="00CF2344"/>
    <w:rsid w:val="00CF620B"/>
    <w:rsid w:val="00D006BF"/>
    <w:rsid w:val="00D0118E"/>
    <w:rsid w:val="00D02E04"/>
    <w:rsid w:val="00D052B2"/>
    <w:rsid w:val="00D1043C"/>
    <w:rsid w:val="00D10EA6"/>
    <w:rsid w:val="00D143BD"/>
    <w:rsid w:val="00D20A38"/>
    <w:rsid w:val="00D21380"/>
    <w:rsid w:val="00D234AA"/>
    <w:rsid w:val="00D24752"/>
    <w:rsid w:val="00D24FAC"/>
    <w:rsid w:val="00D26B98"/>
    <w:rsid w:val="00D30B67"/>
    <w:rsid w:val="00D31AB7"/>
    <w:rsid w:val="00D33FD1"/>
    <w:rsid w:val="00D34196"/>
    <w:rsid w:val="00D3447F"/>
    <w:rsid w:val="00D3738B"/>
    <w:rsid w:val="00D4291E"/>
    <w:rsid w:val="00D46117"/>
    <w:rsid w:val="00D465EA"/>
    <w:rsid w:val="00D47BB8"/>
    <w:rsid w:val="00D50474"/>
    <w:rsid w:val="00D52EE2"/>
    <w:rsid w:val="00D539CA"/>
    <w:rsid w:val="00D55940"/>
    <w:rsid w:val="00D5697B"/>
    <w:rsid w:val="00D569D8"/>
    <w:rsid w:val="00D574C6"/>
    <w:rsid w:val="00D62D90"/>
    <w:rsid w:val="00D65CE7"/>
    <w:rsid w:val="00D726AB"/>
    <w:rsid w:val="00D74F49"/>
    <w:rsid w:val="00D76B0A"/>
    <w:rsid w:val="00D8165E"/>
    <w:rsid w:val="00D8222A"/>
    <w:rsid w:val="00D82958"/>
    <w:rsid w:val="00D829FF"/>
    <w:rsid w:val="00D82A82"/>
    <w:rsid w:val="00D8308D"/>
    <w:rsid w:val="00D844DB"/>
    <w:rsid w:val="00D85E1C"/>
    <w:rsid w:val="00D86385"/>
    <w:rsid w:val="00D90DB6"/>
    <w:rsid w:val="00D96462"/>
    <w:rsid w:val="00DA0112"/>
    <w:rsid w:val="00DA1B1E"/>
    <w:rsid w:val="00DA2EDB"/>
    <w:rsid w:val="00DA7A6F"/>
    <w:rsid w:val="00DA7C06"/>
    <w:rsid w:val="00DB295B"/>
    <w:rsid w:val="00DB2B1C"/>
    <w:rsid w:val="00DB35DD"/>
    <w:rsid w:val="00DB441F"/>
    <w:rsid w:val="00DB4B36"/>
    <w:rsid w:val="00DB4C5F"/>
    <w:rsid w:val="00DB4CCF"/>
    <w:rsid w:val="00DB6947"/>
    <w:rsid w:val="00DB7749"/>
    <w:rsid w:val="00DC043C"/>
    <w:rsid w:val="00DC19C1"/>
    <w:rsid w:val="00DC4009"/>
    <w:rsid w:val="00DC4202"/>
    <w:rsid w:val="00DC46CE"/>
    <w:rsid w:val="00DC4F88"/>
    <w:rsid w:val="00DC5A38"/>
    <w:rsid w:val="00DC6D5C"/>
    <w:rsid w:val="00DC7C7A"/>
    <w:rsid w:val="00DD08CF"/>
    <w:rsid w:val="00DD2FF7"/>
    <w:rsid w:val="00DD3358"/>
    <w:rsid w:val="00DD47BF"/>
    <w:rsid w:val="00DD6666"/>
    <w:rsid w:val="00DE332F"/>
    <w:rsid w:val="00DE7928"/>
    <w:rsid w:val="00DF0A82"/>
    <w:rsid w:val="00DF0D80"/>
    <w:rsid w:val="00DF29CC"/>
    <w:rsid w:val="00DF52C4"/>
    <w:rsid w:val="00DF6067"/>
    <w:rsid w:val="00DF7D15"/>
    <w:rsid w:val="00E04CA6"/>
    <w:rsid w:val="00E13DC2"/>
    <w:rsid w:val="00E16BC5"/>
    <w:rsid w:val="00E2011A"/>
    <w:rsid w:val="00E218B5"/>
    <w:rsid w:val="00E24398"/>
    <w:rsid w:val="00E316FE"/>
    <w:rsid w:val="00E3269B"/>
    <w:rsid w:val="00E3338D"/>
    <w:rsid w:val="00E34AA1"/>
    <w:rsid w:val="00E3620C"/>
    <w:rsid w:val="00E4479B"/>
    <w:rsid w:val="00E44833"/>
    <w:rsid w:val="00E51F56"/>
    <w:rsid w:val="00E53CF9"/>
    <w:rsid w:val="00E5465A"/>
    <w:rsid w:val="00E55A85"/>
    <w:rsid w:val="00E55C7B"/>
    <w:rsid w:val="00E55D4F"/>
    <w:rsid w:val="00E57A7C"/>
    <w:rsid w:val="00E619F3"/>
    <w:rsid w:val="00E625C0"/>
    <w:rsid w:val="00E625F1"/>
    <w:rsid w:val="00E63735"/>
    <w:rsid w:val="00E65F0F"/>
    <w:rsid w:val="00E6632F"/>
    <w:rsid w:val="00E67955"/>
    <w:rsid w:val="00E71631"/>
    <w:rsid w:val="00E76ADE"/>
    <w:rsid w:val="00E80224"/>
    <w:rsid w:val="00E841D1"/>
    <w:rsid w:val="00E8507B"/>
    <w:rsid w:val="00E902FA"/>
    <w:rsid w:val="00E915BB"/>
    <w:rsid w:val="00E92091"/>
    <w:rsid w:val="00E93108"/>
    <w:rsid w:val="00E96FA4"/>
    <w:rsid w:val="00EA1A1D"/>
    <w:rsid w:val="00EA4177"/>
    <w:rsid w:val="00EB3222"/>
    <w:rsid w:val="00EB3A70"/>
    <w:rsid w:val="00EB3D35"/>
    <w:rsid w:val="00EB4EE9"/>
    <w:rsid w:val="00EC05B9"/>
    <w:rsid w:val="00EC272D"/>
    <w:rsid w:val="00EC34EC"/>
    <w:rsid w:val="00ED1575"/>
    <w:rsid w:val="00ED1BAE"/>
    <w:rsid w:val="00ED45A7"/>
    <w:rsid w:val="00ED50CC"/>
    <w:rsid w:val="00EE0E5F"/>
    <w:rsid w:val="00EE11D7"/>
    <w:rsid w:val="00EE132C"/>
    <w:rsid w:val="00EE69F4"/>
    <w:rsid w:val="00EE7B73"/>
    <w:rsid w:val="00EF1701"/>
    <w:rsid w:val="00EF266C"/>
    <w:rsid w:val="00EF343F"/>
    <w:rsid w:val="00EF34BA"/>
    <w:rsid w:val="00EF3CC1"/>
    <w:rsid w:val="00EF5541"/>
    <w:rsid w:val="00EF753A"/>
    <w:rsid w:val="00EF7970"/>
    <w:rsid w:val="00EF7A2E"/>
    <w:rsid w:val="00F00D35"/>
    <w:rsid w:val="00F053AB"/>
    <w:rsid w:val="00F07CD6"/>
    <w:rsid w:val="00F13CA7"/>
    <w:rsid w:val="00F15BBD"/>
    <w:rsid w:val="00F20B70"/>
    <w:rsid w:val="00F2302D"/>
    <w:rsid w:val="00F32A38"/>
    <w:rsid w:val="00F32C92"/>
    <w:rsid w:val="00F33E0F"/>
    <w:rsid w:val="00F371EE"/>
    <w:rsid w:val="00F40CC5"/>
    <w:rsid w:val="00F434A7"/>
    <w:rsid w:val="00F45B3E"/>
    <w:rsid w:val="00F4727F"/>
    <w:rsid w:val="00F477DD"/>
    <w:rsid w:val="00F47F4C"/>
    <w:rsid w:val="00F508EE"/>
    <w:rsid w:val="00F55196"/>
    <w:rsid w:val="00F57244"/>
    <w:rsid w:val="00F6067E"/>
    <w:rsid w:val="00F62EA3"/>
    <w:rsid w:val="00F67E0E"/>
    <w:rsid w:val="00F7011F"/>
    <w:rsid w:val="00F715F3"/>
    <w:rsid w:val="00F71E54"/>
    <w:rsid w:val="00F73810"/>
    <w:rsid w:val="00F74558"/>
    <w:rsid w:val="00F74B2D"/>
    <w:rsid w:val="00F76E94"/>
    <w:rsid w:val="00F8026A"/>
    <w:rsid w:val="00F8235A"/>
    <w:rsid w:val="00F8376E"/>
    <w:rsid w:val="00F852B2"/>
    <w:rsid w:val="00F870D8"/>
    <w:rsid w:val="00F929A3"/>
    <w:rsid w:val="00F92B28"/>
    <w:rsid w:val="00F9534B"/>
    <w:rsid w:val="00FA1F47"/>
    <w:rsid w:val="00FA3296"/>
    <w:rsid w:val="00FA4D4A"/>
    <w:rsid w:val="00FB0CEC"/>
    <w:rsid w:val="00FB187A"/>
    <w:rsid w:val="00FB4840"/>
    <w:rsid w:val="00FB6945"/>
    <w:rsid w:val="00FB76D5"/>
    <w:rsid w:val="00FB77B3"/>
    <w:rsid w:val="00FC3D40"/>
    <w:rsid w:val="00FC4A91"/>
    <w:rsid w:val="00FC5296"/>
    <w:rsid w:val="00FC5E91"/>
    <w:rsid w:val="00FC60BA"/>
    <w:rsid w:val="00FC660A"/>
    <w:rsid w:val="00FC7688"/>
    <w:rsid w:val="00FD045C"/>
    <w:rsid w:val="00FD4DA2"/>
    <w:rsid w:val="00FD4F0A"/>
    <w:rsid w:val="00FD6F4A"/>
    <w:rsid w:val="00FD7E3C"/>
    <w:rsid w:val="00FE3873"/>
    <w:rsid w:val="00FE5CB8"/>
    <w:rsid w:val="00FE648E"/>
    <w:rsid w:val="00FF03D1"/>
    <w:rsid w:val="00FF32C6"/>
    <w:rsid w:val="00FF3C45"/>
    <w:rsid w:val="00FF3FD9"/>
    <w:rsid w:val="00FF4F54"/>
    <w:rsid w:val="00FF5D0E"/>
    <w:rsid w:val="00FF6D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54F879EA"/>
  <w15:chartTrackingRefBased/>
  <w15:docId w15:val="{A26A24A5-F782-407D-B608-0F99826E9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color w:val="444444"/>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2"/>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B02889"/>
    <w:pPr>
      <w:spacing w:before="240" w:after="240" w:line="240" w:lineRule="auto"/>
    </w:pPr>
  </w:style>
  <w:style w:type="paragraph" w:styleId="Heading1">
    <w:name w:val="heading 1"/>
    <w:basedOn w:val="Normal"/>
    <w:next w:val="Heading2"/>
    <w:link w:val="Heading1Char"/>
    <w:autoRedefine/>
    <w:qFormat/>
    <w:rsid w:val="00B02889"/>
    <w:pPr>
      <w:keepNext/>
      <w:numPr>
        <w:numId w:val="48"/>
      </w:numPr>
      <w:outlineLvl w:val="0"/>
    </w:pPr>
    <w:rPr>
      <w:rFonts w:eastAsiaTheme="majorEastAsia" w:cstheme="majorBidi"/>
      <w:noProof/>
      <w:color w:val="42989B" w:themeColor="background2" w:themeShade="80"/>
      <w:kern w:val="28"/>
      <w:sz w:val="36"/>
    </w:rPr>
  </w:style>
  <w:style w:type="paragraph" w:styleId="Heading2">
    <w:name w:val="heading 2"/>
    <w:basedOn w:val="Normal"/>
    <w:next w:val="Heading3"/>
    <w:link w:val="Heading2Char"/>
    <w:autoRedefine/>
    <w:uiPriority w:val="1"/>
    <w:qFormat/>
    <w:rsid w:val="00B02889"/>
    <w:pPr>
      <w:keepNext/>
      <w:numPr>
        <w:ilvl w:val="1"/>
        <w:numId w:val="48"/>
      </w:numPr>
      <w:outlineLvl w:val="1"/>
    </w:pPr>
    <w:rPr>
      <w:rFonts w:eastAsiaTheme="majorEastAsia" w:cstheme="majorBidi"/>
      <w:color w:val="42989B" w:themeColor="background2" w:themeShade="80"/>
      <w:sz w:val="32"/>
    </w:rPr>
  </w:style>
  <w:style w:type="paragraph" w:styleId="Heading3">
    <w:name w:val="heading 3"/>
    <w:basedOn w:val="Normal"/>
    <w:next w:val="Normal"/>
    <w:link w:val="Heading3Char"/>
    <w:autoRedefine/>
    <w:uiPriority w:val="2"/>
    <w:qFormat/>
    <w:rsid w:val="00B02889"/>
    <w:pPr>
      <w:numPr>
        <w:ilvl w:val="2"/>
        <w:numId w:val="48"/>
      </w:numPr>
      <w:tabs>
        <w:tab w:val="num" w:pos="1134"/>
      </w:tabs>
      <w:outlineLvl w:val="2"/>
    </w:pPr>
    <w:rPr>
      <w:rFonts w:eastAsiaTheme="majorEastAsia" w:cstheme="majorBidi"/>
      <w:color w:val="42989B" w:themeColor="background2" w:themeShade="80"/>
      <w:sz w:val="28"/>
    </w:rPr>
  </w:style>
  <w:style w:type="paragraph" w:styleId="Heading4">
    <w:name w:val="heading 4"/>
    <w:basedOn w:val="Heading3"/>
    <w:next w:val="Normal"/>
    <w:link w:val="Heading4Char"/>
    <w:uiPriority w:val="3"/>
    <w:qFormat/>
    <w:rsid w:val="00B02889"/>
    <w:pPr>
      <w:keepNext/>
      <w:keepLines/>
      <w:numPr>
        <w:ilvl w:val="3"/>
        <w:numId w:val="2"/>
      </w:numPr>
      <w:ind w:left="992" w:hanging="992"/>
      <w:outlineLvl w:val="3"/>
    </w:pPr>
    <w:rPr>
      <w:rFonts w:cstheme="minorHAnsi"/>
    </w:rPr>
  </w:style>
  <w:style w:type="paragraph" w:styleId="Heading5">
    <w:name w:val="heading 5"/>
    <w:basedOn w:val="Normal"/>
    <w:next w:val="Normal"/>
    <w:link w:val="Heading5Char"/>
    <w:uiPriority w:val="9"/>
    <w:unhideWhenUsed/>
    <w:rsid w:val="003D4C4A"/>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rsid w:val="003D4C4A"/>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B02889"/>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B02889"/>
    <w:pPr>
      <w:keepNext/>
      <w:keepLines/>
      <w:spacing w:before="40" w:after="0"/>
      <w:outlineLvl w:val="7"/>
    </w:pPr>
    <w:rPr>
      <w:rFonts w:asciiTheme="majorHAnsi" w:eastAsiaTheme="majorEastAsia" w:hAnsiTheme="majorHAnsi" w:cstheme="majorBidi"/>
      <w:color w:val="606060" w:themeColor="text1" w:themeTint="D8"/>
      <w:sz w:val="21"/>
      <w:szCs w:val="21"/>
    </w:rPr>
  </w:style>
  <w:style w:type="paragraph" w:styleId="Heading9">
    <w:name w:val="heading 9"/>
    <w:basedOn w:val="Normal"/>
    <w:next w:val="Normal"/>
    <w:link w:val="Heading9Char"/>
    <w:uiPriority w:val="9"/>
    <w:semiHidden/>
    <w:unhideWhenUsed/>
    <w:qFormat/>
    <w:rsid w:val="00B02889"/>
    <w:pPr>
      <w:keepNext/>
      <w:keepLines/>
      <w:spacing w:before="40" w:after="0"/>
      <w:outlineLvl w:val="8"/>
    </w:pPr>
    <w:rPr>
      <w:rFonts w:asciiTheme="majorHAnsi" w:eastAsiaTheme="majorEastAsia" w:hAnsiTheme="majorHAnsi" w:cstheme="majorBidi"/>
      <w:i/>
      <w:iCs/>
      <w:color w:val="606060"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25147A"/>
    <w:pPr>
      <w:spacing w:before="120" w:after="0"/>
    </w:pPr>
    <w:rPr>
      <w:rFonts w:cstheme="minorHAnsi"/>
      <w:b/>
      <w:bCs/>
      <w:iCs/>
    </w:rPr>
  </w:style>
  <w:style w:type="paragraph" w:styleId="TOC2">
    <w:name w:val="toc 2"/>
    <w:basedOn w:val="Normal"/>
    <w:next w:val="Normal"/>
    <w:autoRedefine/>
    <w:uiPriority w:val="39"/>
    <w:rsid w:val="0025147A"/>
    <w:pPr>
      <w:spacing w:before="120" w:after="0"/>
      <w:ind w:left="240"/>
    </w:pPr>
    <w:rPr>
      <w:rFonts w:cstheme="minorHAnsi"/>
      <w:b/>
      <w:bCs/>
      <w:sz w:val="22"/>
      <w:szCs w:val="22"/>
    </w:rPr>
  </w:style>
  <w:style w:type="paragraph" w:styleId="TOC3">
    <w:name w:val="toc 3"/>
    <w:basedOn w:val="Normal"/>
    <w:next w:val="Normal"/>
    <w:autoRedefine/>
    <w:uiPriority w:val="39"/>
    <w:rsid w:val="0025147A"/>
    <w:pPr>
      <w:spacing w:before="0" w:after="0"/>
      <w:ind w:left="480"/>
    </w:pPr>
    <w:rPr>
      <w:rFonts w:cstheme="minorHAnsi"/>
      <w:sz w:val="20"/>
    </w:rPr>
  </w:style>
  <w:style w:type="character" w:customStyle="1" w:styleId="Heading1Char">
    <w:name w:val="Heading 1 Char"/>
    <w:basedOn w:val="DefaultParagraphFont"/>
    <w:link w:val="Heading1"/>
    <w:rsid w:val="00B02889"/>
    <w:rPr>
      <w:rFonts w:eastAsiaTheme="majorEastAsia" w:cstheme="majorBidi"/>
      <w:noProof/>
      <w:color w:val="42989B" w:themeColor="background2" w:themeShade="80"/>
      <w:kern w:val="28"/>
      <w:sz w:val="36"/>
    </w:rPr>
  </w:style>
  <w:style w:type="character" w:customStyle="1" w:styleId="Heading2Char">
    <w:name w:val="Heading 2 Char"/>
    <w:basedOn w:val="DefaultParagraphFont"/>
    <w:link w:val="Heading2"/>
    <w:uiPriority w:val="1"/>
    <w:rsid w:val="00B02889"/>
    <w:rPr>
      <w:rFonts w:eastAsiaTheme="majorEastAsia" w:cstheme="majorBidi"/>
      <w:color w:val="42989B" w:themeColor="background2" w:themeShade="80"/>
      <w:sz w:val="32"/>
    </w:rPr>
  </w:style>
  <w:style w:type="character" w:customStyle="1" w:styleId="Heading3Char">
    <w:name w:val="Heading 3 Char"/>
    <w:basedOn w:val="DefaultParagraphFont"/>
    <w:link w:val="Heading3"/>
    <w:uiPriority w:val="2"/>
    <w:rsid w:val="00B02889"/>
    <w:rPr>
      <w:rFonts w:eastAsiaTheme="majorEastAsia" w:cstheme="majorBidi"/>
      <w:color w:val="42989B" w:themeColor="background2" w:themeShade="80"/>
      <w:sz w:val="28"/>
    </w:rPr>
  </w:style>
  <w:style w:type="paragraph" w:customStyle="1" w:styleId="Bulletedlist">
    <w:name w:val="Bulleted list"/>
    <w:basedOn w:val="ListParagraph"/>
    <w:link w:val="BulletedlistChar"/>
    <w:autoRedefine/>
    <w:uiPriority w:val="5"/>
    <w:qFormat/>
    <w:rsid w:val="00B02889"/>
    <w:pPr>
      <w:numPr>
        <w:numId w:val="50"/>
      </w:numPr>
    </w:pPr>
  </w:style>
  <w:style w:type="character" w:customStyle="1" w:styleId="BulletedlistChar">
    <w:name w:val="Bulleted list Char"/>
    <w:basedOn w:val="DefaultParagraphFont"/>
    <w:link w:val="Bulletedlist"/>
    <w:uiPriority w:val="5"/>
    <w:rsid w:val="00B02889"/>
  </w:style>
  <w:style w:type="paragraph" w:customStyle="1" w:styleId="Bulletedlistheader">
    <w:name w:val="Bulleted list header"/>
    <w:basedOn w:val="Normal"/>
    <w:link w:val="BulletedlistheaderChar"/>
    <w:autoRedefine/>
    <w:uiPriority w:val="24"/>
    <w:rsid w:val="0025147A"/>
    <w:pPr>
      <w:autoSpaceDE w:val="0"/>
      <w:autoSpaceDN w:val="0"/>
      <w:adjustRightInd w:val="0"/>
      <w:spacing w:after="120"/>
    </w:pPr>
    <w:rPr>
      <w:rFonts w:cstheme="minorHAnsi"/>
      <w:b/>
      <w:iCs/>
      <w:color w:val="000000"/>
    </w:rPr>
  </w:style>
  <w:style w:type="character" w:customStyle="1" w:styleId="BulletedlistheaderChar">
    <w:name w:val="Bulleted list header Char"/>
    <w:basedOn w:val="DefaultParagraphFont"/>
    <w:link w:val="Bulletedlistheader"/>
    <w:uiPriority w:val="24"/>
    <w:rsid w:val="00427115"/>
    <w:rPr>
      <w:rFonts w:cstheme="minorHAnsi"/>
      <w:b/>
      <w:iCs/>
      <w:color w:val="000000"/>
    </w:rPr>
  </w:style>
  <w:style w:type="paragraph" w:styleId="Header">
    <w:name w:val="header"/>
    <w:basedOn w:val="Normal"/>
    <w:link w:val="HeaderChar"/>
    <w:uiPriority w:val="99"/>
    <w:unhideWhenUsed/>
    <w:rsid w:val="002908A1"/>
    <w:pPr>
      <w:tabs>
        <w:tab w:val="center" w:pos="4513"/>
        <w:tab w:val="right" w:pos="9026"/>
      </w:tabs>
      <w:spacing w:before="0" w:after="0"/>
    </w:pPr>
  </w:style>
  <w:style w:type="character" w:customStyle="1" w:styleId="HeaderChar">
    <w:name w:val="Header Char"/>
    <w:basedOn w:val="DefaultParagraphFont"/>
    <w:link w:val="Header"/>
    <w:uiPriority w:val="99"/>
    <w:rsid w:val="002908A1"/>
    <w:rPr>
      <w:rFonts w:cs="Times New Roman"/>
      <w:color w:val="444444"/>
      <w:sz w:val="24"/>
      <w:szCs w:val="20"/>
    </w:rPr>
  </w:style>
  <w:style w:type="paragraph" w:styleId="Footer">
    <w:name w:val="footer"/>
    <w:basedOn w:val="Normal"/>
    <w:link w:val="FooterChar"/>
    <w:uiPriority w:val="99"/>
    <w:unhideWhenUsed/>
    <w:rsid w:val="002908A1"/>
    <w:pPr>
      <w:tabs>
        <w:tab w:val="center" w:pos="4513"/>
        <w:tab w:val="right" w:pos="9026"/>
      </w:tabs>
      <w:spacing w:before="0" w:after="0"/>
    </w:pPr>
  </w:style>
  <w:style w:type="character" w:customStyle="1" w:styleId="FooterChar">
    <w:name w:val="Footer Char"/>
    <w:basedOn w:val="DefaultParagraphFont"/>
    <w:link w:val="Footer"/>
    <w:uiPriority w:val="99"/>
    <w:rsid w:val="002908A1"/>
    <w:rPr>
      <w:rFonts w:cs="Times New Roman"/>
      <w:color w:val="444444"/>
      <w:sz w:val="24"/>
      <w:szCs w:val="20"/>
    </w:rPr>
  </w:style>
  <w:style w:type="character" w:styleId="Hyperlink">
    <w:name w:val="Hyperlink"/>
    <w:basedOn w:val="DefaultParagraphFont"/>
    <w:uiPriority w:val="99"/>
    <w:unhideWhenUsed/>
    <w:rsid w:val="002908A1"/>
    <w:rPr>
      <w:color w:val="0563C1" w:themeColor="hyperlink"/>
      <w:u w:val="single"/>
    </w:rPr>
  </w:style>
  <w:style w:type="character" w:styleId="Strong">
    <w:name w:val="Strong"/>
    <w:uiPriority w:val="22"/>
    <w:rsid w:val="003D4C4A"/>
    <w:rPr>
      <w:b/>
      <w:bCs/>
    </w:rPr>
  </w:style>
  <w:style w:type="paragraph" w:styleId="BalloonText">
    <w:name w:val="Balloon Text"/>
    <w:basedOn w:val="Normal"/>
    <w:link w:val="BalloonTextChar"/>
    <w:uiPriority w:val="99"/>
    <w:semiHidden/>
    <w:unhideWhenUsed/>
    <w:rsid w:val="002908A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08A1"/>
    <w:rPr>
      <w:rFonts w:ascii="Segoe UI" w:hAnsi="Segoe UI" w:cs="Segoe UI"/>
      <w:color w:val="444444"/>
      <w:sz w:val="18"/>
      <w:szCs w:val="18"/>
    </w:rPr>
  </w:style>
  <w:style w:type="table" w:styleId="TableGrid">
    <w:name w:val="Table Grid"/>
    <w:basedOn w:val="TableNormal"/>
    <w:uiPriority w:val="39"/>
    <w:rsid w:val="00290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3D4C4A"/>
    <w:pPr>
      <w:spacing w:after="0" w:line="240" w:lineRule="auto"/>
    </w:pPr>
  </w:style>
  <w:style w:type="paragraph" w:styleId="ListParagraph">
    <w:name w:val="List Paragraph"/>
    <w:basedOn w:val="Normal"/>
    <w:uiPriority w:val="34"/>
    <w:rsid w:val="0025147A"/>
    <w:pPr>
      <w:ind w:left="720"/>
      <w:contextualSpacing/>
    </w:pPr>
  </w:style>
  <w:style w:type="paragraph" w:styleId="TOCHeading">
    <w:name w:val="TOC Heading"/>
    <w:basedOn w:val="Heading1"/>
    <w:next w:val="Normal"/>
    <w:uiPriority w:val="39"/>
    <w:unhideWhenUsed/>
    <w:rsid w:val="003D4C4A"/>
    <w:pPr>
      <w:outlineLvl w:val="9"/>
    </w:pPr>
  </w:style>
  <w:style w:type="paragraph" w:styleId="TOC4">
    <w:name w:val="toc 4"/>
    <w:basedOn w:val="Normal"/>
    <w:next w:val="Normal"/>
    <w:autoRedefine/>
    <w:uiPriority w:val="39"/>
    <w:unhideWhenUsed/>
    <w:rsid w:val="00B10E7A"/>
    <w:pPr>
      <w:spacing w:before="0" w:after="0"/>
      <w:ind w:left="720"/>
    </w:pPr>
    <w:rPr>
      <w:rFonts w:cstheme="minorHAnsi"/>
      <w:sz w:val="20"/>
    </w:rPr>
  </w:style>
  <w:style w:type="paragraph" w:styleId="TOC5">
    <w:name w:val="toc 5"/>
    <w:basedOn w:val="Normal"/>
    <w:next w:val="Normal"/>
    <w:autoRedefine/>
    <w:uiPriority w:val="39"/>
    <w:unhideWhenUsed/>
    <w:rsid w:val="00B10E7A"/>
    <w:pPr>
      <w:spacing w:before="0" w:after="0"/>
      <w:ind w:left="960"/>
    </w:pPr>
    <w:rPr>
      <w:rFonts w:cstheme="minorHAnsi"/>
      <w:sz w:val="20"/>
    </w:rPr>
  </w:style>
  <w:style w:type="paragraph" w:styleId="TOC6">
    <w:name w:val="toc 6"/>
    <w:basedOn w:val="Normal"/>
    <w:next w:val="Normal"/>
    <w:autoRedefine/>
    <w:uiPriority w:val="39"/>
    <w:unhideWhenUsed/>
    <w:rsid w:val="00B10E7A"/>
    <w:pPr>
      <w:spacing w:before="0" w:after="0"/>
      <w:ind w:left="1200"/>
    </w:pPr>
    <w:rPr>
      <w:rFonts w:cstheme="minorHAnsi"/>
      <w:sz w:val="20"/>
    </w:rPr>
  </w:style>
  <w:style w:type="paragraph" w:styleId="TOC7">
    <w:name w:val="toc 7"/>
    <w:basedOn w:val="Normal"/>
    <w:next w:val="Normal"/>
    <w:autoRedefine/>
    <w:uiPriority w:val="39"/>
    <w:unhideWhenUsed/>
    <w:rsid w:val="00B10E7A"/>
    <w:pPr>
      <w:spacing w:before="0" w:after="0"/>
      <w:ind w:left="1440"/>
    </w:pPr>
    <w:rPr>
      <w:rFonts w:cstheme="minorHAnsi"/>
      <w:sz w:val="20"/>
    </w:rPr>
  </w:style>
  <w:style w:type="paragraph" w:styleId="TOC8">
    <w:name w:val="toc 8"/>
    <w:basedOn w:val="Normal"/>
    <w:next w:val="Normal"/>
    <w:autoRedefine/>
    <w:uiPriority w:val="39"/>
    <w:unhideWhenUsed/>
    <w:rsid w:val="00B10E7A"/>
    <w:pPr>
      <w:spacing w:before="0" w:after="0"/>
      <w:ind w:left="1680"/>
    </w:pPr>
    <w:rPr>
      <w:rFonts w:cstheme="minorHAnsi"/>
      <w:sz w:val="20"/>
    </w:rPr>
  </w:style>
  <w:style w:type="paragraph" w:styleId="TOC9">
    <w:name w:val="toc 9"/>
    <w:basedOn w:val="Normal"/>
    <w:next w:val="Normal"/>
    <w:autoRedefine/>
    <w:uiPriority w:val="39"/>
    <w:unhideWhenUsed/>
    <w:rsid w:val="00B10E7A"/>
    <w:pPr>
      <w:spacing w:before="0" w:after="0"/>
      <w:ind w:left="1920"/>
    </w:pPr>
    <w:rPr>
      <w:rFonts w:cstheme="minorHAnsi"/>
      <w:sz w:val="20"/>
    </w:rPr>
  </w:style>
  <w:style w:type="character" w:styleId="UnresolvedMention">
    <w:name w:val="Unresolved Mention"/>
    <w:basedOn w:val="DefaultParagraphFont"/>
    <w:uiPriority w:val="99"/>
    <w:semiHidden/>
    <w:unhideWhenUsed/>
    <w:rsid w:val="005E23F7"/>
    <w:rPr>
      <w:color w:val="605E5C"/>
      <w:shd w:val="clear" w:color="auto" w:fill="E1DFDD"/>
    </w:rPr>
  </w:style>
  <w:style w:type="character" w:styleId="FollowedHyperlink">
    <w:name w:val="FollowedHyperlink"/>
    <w:basedOn w:val="DefaultParagraphFont"/>
    <w:uiPriority w:val="99"/>
    <w:semiHidden/>
    <w:unhideWhenUsed/>
    <w:rsid w:val="005E23F7"/>
    <w:rPr>
      <w:color w:val="954F72" w:themeColor="followedHyperlink"/>
      <w:u w:val="single"/>
    </w:rPr>
  </w:style>
  <w:style w:type="paragraph" w:styleId="Caption">
    <w:name w:val="caption"/>
    <w:basedOn w:val="Normal"/>
    <w:next w:val="Normal"/>
    <w:uiPriority w:val="14"/>
    <w:qFormat/>
    <w:rsid w:val="00B02889"/>
    <w:pPr>
      <w:spacing w:before="0" w:after="200"/>
    </w:pPr>
    <w:rPr>
      <w:i/>
      <w:iCs/>
      <w:color w:val="44546A"/>
      <w:sz w:val="18"/>
      <w:szCs w:val="18"/>
    </w:rPr>
  </w:style>
  <w:style w:type="paragraph" w:customStyle="1" w:styleId="Default">
    <w:name w:val="Default"/>
    <w:uiPriority w:val="21"/>
    <w:rsid w:val="0042666B"/>
    <w:pPr>
      <w:autoSpaceDE w:val="0"/>
      <w:autoSpaceDN w:val="0"/>
      <w:adjustRightInd w:val="0"/>
      <w:spacing w:after="0" w:line="240" w:lineRule="auto"/>
    </w:pPr>
    <w:rPr>
      <w:rFonts w:ascii="Calibri" w:eastAsia="Calibri" w:hAnsi="Calibri" w:cs="Calibri"/>
      <w:color w:val="000000"/>
      <w:lang w:eastAsia="en-GB"/>
    </w:rPr>
  </w:style>
  <w:style w:type="paragraph" w:customStyle="1" w:styleId="TableBody">
    <w:name w:val="Table Body"/>
    <w:basedOn w:val="Normal"/>
    <w:link w:val="TableBodyChar"/>
    <w:uiPriority w:val="7"/>
    <w:qFormat/>
    <w:rsid w:val="00B02889"/>
    <w:pPr>
      <w:spacing w:before="0" w:after="0"/>
    </w:pPr>
    <w:rPr>
      <w:color w:val="444444" w:themeColor="text1"/>
      <w:sz w:val="20"/>
    </w:rPr>
  </w:style>
  <w:style w:type="paragraph" w:customStyle="1" w:styleId="TableHeading">
    <w:name w:val="Table Heading"/>
    <w:basedOn w:val="TableBody"/>
    <w:link w:val="TableHeadingChar"/>
    <w:uiPriority w:val="6"/>
    <w:qFormat/>
    <w:rsid w:val="00B02889"/>
    <w:pPr>
      <w:spacing w:before="40" w:after="40"/>
    </w:pPr>
    <w:rPr>
      <w:b/>
      <w:bCs/>
      <w:color w:val="FFFFFF" w:themeColor="background1"/>
    </w:rPr>
  </w:style>
  <w:style w:type="character" w:customStyle="1" w:styleId="TableBodyChar">
    <w:name w:val="Table Body Char"/>
    <w:basedOn w:val="DefaultParagraphFont"/>
    <w:link w:val="TableBody"/>
    <w:uiPriority w:val="7"/>
    <w:rsid w:val="00B02889"/>
    <w:rPr>
      <w:color w:val="444444" w:themeColor="text1"/>
      <w:sz w:val="20"/>
    </w:rPr>
  </w:style>
  <w:style w:type="character" w:customStyle="1" w:styleId="TableHeadingChar">
    <w:name w:val="Table Heading Char"/>
    <w:basedOn w:val="TableBodyChar"/>
    <w:link w:val="TableHeading"/>
    <w:uiPriority w:val="6"/>
    <w:rsid w:val="00B02889"/>
    <w:rPr>
      <w:b/>
      <w:bCs/>
      <w:color w:val="FFFFFF" w:themeColor="background1"/>
      <w:sz w:val="20"/>
    </w:rPr>
  </w:style>
  <w:style w:type="character" w:customStyle="1" w:styleId="Heading4Char">
    <w:name w:val="Heading 4 Char"/>
    <w:basedOn w:val="DefaultParagraphFont"/>
    <w:link w:val="Heading4"/>
    <w:uiPriority w:val="3"/>
    <w:rsid w:val="00B02889"/>
    <w:rPr>
      <w:rFonts w:eastAsiaTheme="majorEastAsia" w:cstheme="minorHAnsi"/>
      <w:color w:val="42989B" w:themeColor="background2" w:themeShade="80"/>
      <w:sz w:val="28"/>
    </w:rPr>
  </w:style>
  <w:style w:type="character" w:styleId="PlaceholderText">
    <w:name w:val="Placeholder Text"/>
    <w:basedOn w:val="DefaultParagraphFont"/>
    <w:uiPriority w:val="99"/>
    <w:semiHidden/>
    <w:rsid w:val="00C76662"/>
    <w:rPr>
      <w:color w:val="808080"/>
    </w:rPr>
  </w:style>
  <w:style w:type="paragraph" w:styleId="TableofFigures">
    <w:name w:val="table of figures"/>
    <w:basedOn w:val="Normal"/>
    <w:next w:val="Normal"/>
    <w:uiPriority w:val="99"/>
    <w:unhideWhenUsed/>
    <w:rsid w:val="00C76971"/>
    <w:pPr>
      <w:spacing w:before="0" w:after="0"/>
    </w:pPr>
    <w:rPr>
      <w:rFonts w:cstheme="minorHAnsi"/>
      <w:b/>
      <w:iCs/>
      <w:sz w:val="22"/>
    </w:rPr>
  </w:style>
  <w:style w:type="character" w:customStyle="1" w:styleId="Heading5Char">
    <w:name w:val="Heading 5 Char"/>
    <w:basedOn w:val="DefaultParagraphFont"/>
    <w:link w:val="Heading5"/>
    <w:uiPriority w:val="9"/>
    <w:rsid w:val="003D4C4A"/>
    <w:rPr>
      <w:caps/>
      <w:color w:val="2F5496" w:themeColor="accent1" w:themeShade="BF"/>
      <w:spacing w:val="10"/>
    </w:rPr>
  </w:style>
  <w:style w:type="character" w:customStyle="1" w:styleId="Classification">
    <w:name w:val="Classification"/>
    <w:basedOn w:val="DefaultParagraphFont"/>
    <w:uiPriority w:val="21"/>
    <w:rsid w:val="00662039"/>
    <w:rPr>
      <w:rFonts w:asciiTheme="minorHAnsi" w:hAnsiTheme="minorHAnsi"/>
      <w:sz w:val="20"/>
    </w:rPr>
  </w:style>
  <w:style w:type="character" w:customStyle="1" w:styleId="Style1">
    <w:name w:val="Style1"/>
    <w:basedOn w:val="DefaultParagraphFont"/>
    <w:uiPriority w:val="21"/>
    <w:rsid w:val="00E51F56"/>
    <w:rPr>
      <w:rFonts w:asciiTheme="minorHAnsi" w:hAnsiTheme="minorHAnsi"/>
      <w:color w:val="444444"/>
      <w:sz w:val="20"/>
    </w:rPr>
  </w:style>
  <w:style w:type="character" w:customStyle="1" w:styleId="Versionnumber">
    <w:name w:val="Version number"/>
    <w:basedOn w:val="DefaultParagraphFont"/>
    <w:uiPriority w:val="19"/>
    <w:rsid w:val="00E51F56"/>
    <w:rPr>
      <w:rFonts w:asciiTheme="minorHAnsi" w:hAnsiTheme="minorHAnsi"/>
      <w:sz w:val="20"/>
    </w:rPr>
  </w:style>
  <w:style w:type="character" w:customStyle="1" w:styleId="ToolkitDate">
    <w:name w:val="Toolkit Date"/>
    <w:basedOn w:val="DefaultParagraphFont"/>
    <w:uiPriority w:val="27"/>
    <w:rsid w:val="00DB4C5F"/>
    <w:rPr>
      <w:rFonts w:asciiTheme="minorHAnsi" w:hAnsiTheme="minorHAnsi"/>
      <w:sz w:val="20"/>
    </w:rPr>
  </w:style>
  <w:style w:type="table" w:customStyle="1" w:styleId="CertiKittables">
    <w:name w:val="CertiKit tables"/>
    <w:basedOn w:val="TableNormal"/>
    <w:uiPriority w:val="99"/>
    <w:rsid w:val="00612402"/>
    <w:pPr>
      <w:spacing w:after="0" w:line="240" w:lineRule="auto"/>
    </w:pPr>
    <w:tblPr/>
  </w:style>
  <w:style w:type="table" w:styleId="TableGridLight">
    <w:name w:val="Grid Table Light"/>
    <w:basedOn w:val="TableNormal"/>
    <w:uiPriority w:val="40"/>
    <w:rsid w:val="006124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612402"/>
    <w:pPr>
      <w:spacing w:after="0" w:line="240" w:lineRule="auto"/>
    </w:pPr>
    <w:tblPr>
      <w:tblStyleRowBandSize w:val="1"/>
      <w:tblStyleColBandSize w:val="1"/>
      <w:tblBorders>
        <w:top w:val="single" w:sz="4" w:space="0" w:color="A1A1A1" w:themeColor="text1" w:themeTint="80"/>
        <w:bottom w:val="single" w:sz="4" w:space="0" w:color="A1A1A1" w:themeColor="text1" w:themeTint="80"/>
      </w:tblBorders>
    </w:tblPr>
    <w:tblStylePr w:type="firstRow">
      <w:rPr>
        <w:b/>
        <w:bCs/>
      </w:rPr>
      <w:tblPr/>
      <w:tcPr>
        <w:tcBorders>
          <w:bottom w:val="single" w:sz="4" w:space="0" w:color="A1A1A1" w:themeColor="text1" w:themeTint="80"/>
        </w:tcBorders>
      </w:tcPr>
    </w:tblStylePr>
    <w:tblStylePr w:type="lastRow">
      <w:rPr>
        <w:b/>
        <w:bCs/>
      </w:rPr>
      <w:tblPr/>
      <w:tcPr>
        <w:tcBorders>
          <w:top w:val="single" w:sz="4" w:space="0" w:color="A1A1A1" w:themeColor="text1" w:themeTint="80"/>
        </w:tcBorders>
      </w:tcPr>
    </w:tblStylePr>
    <w:tblStylePr w:type="firstCol">
      <w:rPr>
        <w:b/>
        <w:bCs/>
      </w:rPr>
    </w:tblStylePr>
    <w:tblStylePr w:type="lastCol">
      <w:rPr>
        <w:b/>
        <w:bCs/>
      </w:rPr>
    </w:tblStylePr>
    <w:tblStylePr w:type="band1Vert">
      <w:tblPr/>
      <w:tcPr>
        <w:tcBorders>
          <w:left w:val="single" w:sz="4" w:space="0" w:color="A1A1A1" w:themeColor="text1" w:themeTint="80"/>
          <w:right w:val="single" w:sz="4" w:space="0" w:color="A1A1A1" w:themeColor="text1" w:themeTint="80"/>
        </w:tcBorders>
      </w:tcPr>
    </w:tblStylePr>
    <w:tblStylePr w:type="band2Vert">
      <w:tblPr/>
      <w:tcPr>
        <w:tcBorders>
          <w:left w:val="single" w:sz="4" w:space="0" w:color="A1A1A1" w:themeColor="text1" w:themeTint="80"/>
          <w:right w:val="single" w:sz="4" w:space="0" w:color="A1A1A1" w:themeColor="text1" w:themeTint="80"/>
        </w:tcBorders>
      </w:tcPr>
    </w:tblStylePr>
    <w:tblStylePr w:type="band1Horz">
      <w:tblPr/>
      <w:tcPr>
        <w:tcBorders>
          <w:top w:val="single" w:sz="4" w:space="0" w:color="A1A1A1" w:themeColor="text1" w:themeTint="80"/>
          <w:bottom w:val="single" w:sz="4" w:space="0" w:color="A1A1A1" w:themeColor="text1" w:themeTint="80"/>
        </w:tcBorders>
      </w:tcPr>
    </w:tblStylePr>
  </w:style>
  <w:style w:type="character" w:customStyle="1" w:styleId="NoSpacingChar">
    <w:name w:val="No Spacing Char"/>
    <w:basedOn w:val="DefaultParagraphFont"/>
    <w:link w:val="NoSpacing"/>
    <w:uiPriority w:val="1"/>
    <w:rsid w:val="00B77F8E"/>
  </w:style>
  <w:style w:type="paragraph" w:customStyle="1" w:styleId="TitleWhite">
    <w:name w:val="Title (White)"/>
    <w:basedOn w:val="Normal"/>
    <w:link w:val="TitleWhiteChar"/>
    <w:uiPriority w:val="11"/>
    <w:qFormat/>
    <w:rsid w:val="00B02889"/>
    <w:rPr>
      <w:b/>
      <w:bCs/>
      <w:noProof/>
      <w:color w:val="FFFFFF" w:themeColor="background1"/>
      <w:sz w:val="56"/>
      <w:szCs w:val="48"/>
    </w:rPr>
  </w:style>
  <w:style w:type="paragraph" w:customStyle="1" w:styleId="TitleBlack">
    <w:name w:val="Title (Black)"/>
    <w:basedOn w:val="Normal"/>
    <w:link w:val="TitleBlackChar"/>
    <w:uiPriority w:val="12"/>
    <w:qFormat/>
    <w:rsid w:val="00B02889"/>
    <w:rPr>
      <w:b/>
      <w:bCs/>
      <w:noProof/>
      <w:color w:val="444444" w:themeColor="text1"/>
      <w:sz w:val="56"/>
      <w:szCs w:val="48"/>
    </w:rPr>
  </w:style>
  <w:style w:type="character" w:customStyle="1" w:styleId="TitleWhiteChar">
    <w:name w:val="Title (White) Char"/>
    <w:basedOn w:val="DefaultParagraphFont"/>
    <w:link w:val="TitleWhite"/>
    <w:uiPriority w:val="11"/>
    <w:rsid w:val="00B02889"/>
    <w:rPr>
      <w:b/>
      <w:bCs/>
      <w:noProof/>
      <w:color w:val="FFFFFF" w:themeColor="background1"/>
      <w:sz w:val="56"/>
      <w:szCs w:val="48"/>
    </w:rPr>
  </w:style>
  <w:style w:type="paragraph" w:customStyle="1" w:styleId="HeadingX">
    <w:name w:val="Heading X"/>
    <w:basedOn w:val="Normal"/>
    <w:link w:val="HeadingXChar"/>
    <w:uiPriority w:val="9"/>
    <w:qFormat/>
    <w:rsid w:val="00FF6D67"/>
    <w:rPr>
      <w:color w:val="444444" w:themeColor="text1"/>
      <w:sz w:val="36"/>
      <w:szCs w:val="28"/>
    </w:rPr>
  </w:style>
  <w:style w:type="character" w:customStyle="1" w:styleId="HeadingXChar">
    <w:name w:val="Heading X Char"/>
    <w:basedOn w:val="DefaultParagraphFont"/>
    <w:link w:val="HeadingX"/>
    <w:uiPriority w:val="9"/>
    <w:rsid w:val="00FF6D67"/>
    <w:rPr>
      <w:color w:val="444444" w:themeColor="text1"/>
      <w:sz w:val="36"/>
      <w:szCs w:val="28"/>
    </w:rPr>
  </w:style>
  <w:style w:type="paragraph" w:customStyle="1" w:styleId="HeadingY">
    <w:name w:val="Heading Y"/>
    <w:basedOn w:val="Normal"/>
    <w:link w:val="HeadingYChar"/>
    <w:uiPriority w:val="10"/>
    <w:qFormat/>
    <w:rsid w:val="00FF6D67"/>
    <w:rPr>
      <w:color w:val="444444" w:themeColor="text1"/>
      <w:sz w:val="32"/>
    </w:rPr>
  </w:style>
  <w:style w:type="character" w:customStyle="1" w:styleId="HeadingYChar">
    <w:name w:val="Heading Y Char"/>
    <w:basedOn w:val="DefaultParagraphFont"/>
    <w:link w:val="HeadingY"/>
    <w:uiPriority w:val="10"/>
    <w:rsid w:val="00FF6D67"/>
    <w:rPr>
      <w:color w:val="444444" w:themeColor="text1"/>
      <w:sz w:val="32"/>
    </w:rPr>
  </w:style>
  <w:style w:type="paragraph" w:customStyle="1" w:styleId="TitlePageBlack">
    <w:name w:val="Title Page (Black)"/>
    <w:basedOn w:val="TitleBlack"/>
    <w:link w:val="TitlePageBlackChar"/>
    <w:uiPriority w:val="35"/>
    <w:rsid w:val="00DD47BF"/>
  </w:style>
  <w:style w:type="paragraph" w:customStyle="1" w:styleId="ToolkitName">
    <w:name w:val="Toolkit Name"/>
    <w:basedOn w:val="Normal"/>
    <w:link w:val="ToolkitNameChar"/>
    <w:uiPriority w:val="13"/>
    <w:qFormat/>
    <w:rsid w:val="00B02889"/>
    <w:pPr>
      <w:jc w:val="right"/>
    </w:pPr>
    <w:rPr>
      <w:rFonts w:asciiTheme="majorHAnsi" w:hAnsiTheme="majorHAnsi" w:cstheme="majorHAnsi"/>
      <w:b/>
      <w:bCs/>
      <w:noProof/>
      <w:color w:val="FFFFFF" w:themeColor="background1"/>
      <w:sz w:val="36"/>
      <w:szCs w:val="36"/>
    </w:rPr>
  </w:style>
  <w:style w:type="character" w:customStyle="1" w:styleId="TitleBlackChar">
    <w:name w:val="Title (Black) Char"/>
    <w:basedOn w:val="DefaultParagraphFont"/>
    <w:link w:val="TitleBlack"/>
    <w:uiPriority w:val="12"/>
    <w:rsid w:val="00B02889"/>
    <w:rPr>
      <w:b/>
      <w:bCs/>
      <w:noProof/>
      <w:color w:val="444444" w:themeColor="text1"/>
      <w:sz w:val="56"/>
      <w:szCs w:val="48"/>
    </w:rPr>
  </w:style>
  <w:style w:type="character" w:customStyle="1" w:styleId="TitlePageBlackChar">
    <w:name w:val="Title Page (Black) Char"/>
    <w:basedOn w:val="TitleBlackChar"/>
    <w:link w:val="TitlePageBlack"/>
    <w:uiPriority w:val="35"/>
    <w:rsid w:val="00C70B41"/>
    <w:rPr>
      <w:b/>
      <w:bCs/>
      <w:noProof/>
      <w:color w:val="444444" w:themeColor="text1"/>
      <w:sz w:val="56"/>
      <w:szCs w:val="48"/>
    </w:rPr>
  </w:style>
  <w:style w:type="paragraph" w:customStyle="1" w:styleId="TitlePageTableHeader">
    <w:name w:val="Title Page Table Header"/>
    <w:basedOn w:val="TableHeading"/>
    <w:link w:val="TitlePageTableHeaderChar"/>
    <w:uiPriority w:val="8"/>
    <w:rsid w:val="00DF7D15"/>
    <w:pPr>
      <w:framePr w:hSpace="180" w:wrap="around" w:vAnchor="text" w:hAnchor="margin" w:xAlign="right" w:y="254"/>
    </w:pPr>
  </w:style>
  <w:style w:type="character" w:customStyle="1" w:styleId="ToolkitNameChar">
    <w:name w:val="Toolkit Name Char"/>
    <w:basedOn w:val="DefaultParagraphFont"/>
    <w:link w:val="ToolkitName"/>
    <w:uiPriority w:val="13"/>
    <w:rsid w:val="00B02889"/>
    <w:rPr>
      <w:rFonts w:asciiTheme="majorHAnsi" w:hAnsiTheme="majorHAnsi" w:cstheme="majorHAnsi"/>
      <w:b/>
      <w:bCs/>
      <w:noProof/>
      <w:color w:val="FFFFFF" w:themeColor="background1"/>
      <w:sz w:val="36"/>
      <w:szCs w:val="36"/>
    </w:rPr>
  </w:style>
  <w:style w:type="character" w:customStyle="1" w:styleId="TitlePageTableHeaderChar">
    <w:name w:val="Title Page Table Header Char"/>
    <w:basedOn w:val="TableHeadingChar"/>
    <w:link w:val="TitlePageTableHeader"/>
    <w:uiPriority w:val="8"/>
    <w:rsid w:val="00DF7D15"/>
    <w:rPr>
      <w:b/>
      <w:bCs/>
      <w:color w:val="FFFFFF" w:themeColor="background1"/>
      <w:sz w:val="20"/>
    </w:rPr>
  </w:style>
  <w:style w:type="paragraph" w:customStyle="1" w:styleId="Formheader">
    <w:name w:val="Form header"/>
    <w:basedOn w:val="HeadingX"/>
    <w:link w:val="FormheaderChar"/>
    <w:uiPriority w:val="17"/>
    <w:qFormat/>
    <w:rsid w:val="00B02889"/>
  </w:style>
  <w:style w:type="character" w:customStyle="1" w:styleId="FormheaderChar">
    <w:name w:val="Form header Char"/>
    <w:basedOn w:val="HeadingXChar"/>
    <w:link w:val="Formheader"/>
    <w:uiPriority w:val="17"/>
    <w:rsid w:val="00B02889"/>
    <w:rPr>
      <w:color w:val="444444" w:themeColor="text1"/>
      <w:sz w:val="36"/>
      <w:szCs w:val="28"/>
    </w:rPr>
  </w:style>
  <w:style w:type="character" w:customStyle="1" w:styleId="Heading7Char">
    <w:name w:val="Heading 7 Char"/>
    <w:basedOn w:val="DefaultParagraphFont"/>
    <w:link w:val="Heading7"/>
    <w:uiPriority w:val="9"/>
    <w:semiHidden/>
    <w:rsid w:val="00B0288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B02889"/>
    <w:rPr>
      <w:rFonts w:asciiTheme="majorHAnsi" w:eastAsiaTheme="majorEastAsia" w:hAnsiTheme="majorHAnsi" w:cstheme="majorBidi"/>
      <w:color w:val="606060" w:themeColor="text1" w:themeTint="D8"/>
      <w:sz w:val="21"/>
      <w:szCs w:val="21"/>
    </w:rPr>
  </w:style>
  <w:style w:type="character" w:customStyle="1" w:styleId="Heading9Char">
    <w:name w:val="Heading 9 Char"/>
    <w:basedOn w:val="DefaultParagraphFont"/>
    <w:link w:val="Heading9"/>
    <w:uiPriority w:val="9"/>
    <w:semiHidden/>
    <w:rsid w:val="00B02889"/>
    <w:rPr>
      <w:rFonts w:asciiTheme="majorHAnsi" w:eastAsiaTheme="majorEastAsia" w:hAnsiTheme="majorHAnsi" w:cstheme="majorBidi"/>
      <w:i/>
      <w:iCs/>
      <w:color w:val="606060" w:themeColor="text1" w:themeTint="D8"/>
      <w:sz w:val="21"/>
      <w:szCs w:val="21"/>
    </w:rPr>
  </w:style>
  <w:style w:type="paragraph" w:customStyle="1" w:styleId="Formtitle">
    <w:name w:val="Form title"/>
    <w:basedOn w:val="Normal"/>
    <w:link w:val="FormtitleChar"/>
    <w:uiPriority w:val="15"/>
    <w:qFormat/>
    <w:rsid w:val="00B02889"/>
    <w:pPr>
      <w:jc w:val="right"/>
    </w:pPr>
    <w:rPr>
      <w:rFonts w:asciiTheme="majorHAnsi" w:hAnsiTheme="majorHAnsi" w:cstheme="majorHAnsi"/>
      <w:color w:val="D0EAEB" w:themeColor="background2"/>
      <w:sz w:val="44"/>
      <w:szCs w:val="44"/>
    </w:rPr>
  </w:style>
  <w:style w:type="character" w:customStyle="1" w:styleId="FormtitleChar">
    <w:name w:val="Form title Char"/>
    <w:basedOn w:val="DefaultParagraphFont"/>
    <w:link w:val="Formtitle"/>
    <w:uiPriority w:val="15"/>
    <w:rsid w:val="00B02889"/>
    <w:rPr>
      <w:rFonts w:asciiTheme="majorHAnsi" w:hAnsiTheme="majorHAnsi" w:cstheme="majorHAnsi"/>
      <w:color w:val="D0EAEB" w:themeColor="background2"/>
      <w:sz w:val="44"/>
      <w:szCs w:val="44"/>
    </w:rPr>
  </w:style>
  <w:style w:type="paragraph" w:customStyle="1" w:styleId="Formbody">
    <w:name w:val="Form body"/>
    <w:basedOn w:val="Normal"/>
    <w:link w:val="FormbodyChar"/>
    <w:uiPriority w:val="18"/>
    <w:qFormat/>
    <w:rsid w:val="00B02889"/>
    <w:pPr>
      <w:spacing w:before="60" w:after="60"/>
    </w:pPr>
    <w:rPr>
      <w:color w:val="444444" w:themeColor="text1"/>
    </w:rPr>
  </w:style>
  <w:style w:type="character" w:customStyle="1" w:styleId="FormbodyChar">
    <w:name w:val="Form body Char"/>
    <w:basedOn w:val="DefaultParagraphFont"/>
    <w:link w:val="Formbody"/>
    <w:uiPriority w:val="18"/>
    <w:rsid w:val="00B02889"/>
    <w:rPr>
      <w:color w:val="444444" w:themeColor="text1"/>
    </w:rPr>
  </w:style>
  <w:style w:type="paragraph" w:styleId="Title">
    <w:name w:val="Title"/>
    <w:basedOn w:val="Normal"/>
    <w:link w:val="TitleChar"/>
    <w:uiPriority w:val="12"/>
    <w:rsid w:val="003D4C4A"/>
    <w:rPr>
      <w:rFonts w:eastAsiaTheme="majorEastAsia" w:cstheme="majorBidi"/>
      <w:b/>
      <w:bCs/>
      <w:noProof/>
      <w:sz w:val="56"/>
      <w:szCs w:val="48"/>
    </w:rPr>
  </w:style>
  <w:style w:type="character" w:customStyle="1" w:styleId="TitleChar">
    <w:name w:val="Title Char"/>
    <w:basedOn w:val="DefaultParagraphFont"/>
    <w:link w:val="Title"/>
    <w:uiPriority w:val="12"/>
    <w:rsid w:val="003D4C4A"/>
    <w:rPr>
      <w:rFonts w:eastAsiaTheme="majorEastAsia" w:cstheme="majorBidi"/>
      <w:b/>
      <w:bCs/>
      <w:noProof/>
      <w:sz w:val="56"/>
      <w:szCs w:val="48"/>
    </w:rPr>
  </w:style>
  <w:style w:type="character" w:customStyle="1" w:styleId="Heading6Char">
    <w:name w:val="Heading 6 Char"/>
    <w:basedOn w:val="DefaultParagraphFont"/>
    <w:link w:val="Heading6"/>
    <w:uiPriority w:val="9"/>
    <w:semiHidden/>
    <w:rsid w:val="003D4C4A"/>
    <w:rPr>
      <w:caps/>
      <w:color w:val="2F5496" w:themeColor="accent1" w:themeShade="BF"/>
      <w:spacing w:val="10"/>
    </w:rPr>
  </w:style>
  <w:style w:type="paragraph" w:styleId="Subtitle">
    <w:name w:val="Subtitle"/>
    <w:basedOn w:val="Normal"/>
    <w:next w:val="Normal"/>
    <w:link w:val="SubtitleChar"/>
    <w:uiPriority w:val="11"/>
    <w:rsid w:val="003D4C4A"/>
    <w:pPr>
      <w:spacing w:before="0" w:after="500"/>
    </w:pPr>
    <w:rPr>
      <w:caps/>
      <w:color w:val="858585" w:themeColor="text1" w:themeTint="A6"/>
      <w:spacing w:val="10"/>
      <w:sz w:val="21"/>
      <w:szCs w:val="21"/>
    </w:rPr>
  </w:style>
  <w:style w:type="character" w:customStyle="1" w:styleId="SubtitleChar">
    <w:name w:val="Subtitle Char"/>
    <w:basedOn w:val="DefaultParagraphFont"/>
    <w:link w:val="Subtitle"/>
    <w:uiPriority w:val="11"/>
    <w:rsid w:val="003D4C4A"/>
    <w:rPr>
      <w:caps/>
      <w:color w:val="858585" w:themeColor="text1" w:themeTint="A6"/>
      <w:spacing w:val="10"/>
      <w:sz w:val="21"/>
      <w:szCs w:val="21"/>
    </w:rPr>
  </w:style>
  <w:style w:type="character" w:styleId="Emphasis">
    <w:name w:val="Emphasis"/>
    <w:uiPriority w:val="20"/>
    <w:rsid w:val="003D4C4A"/>
    <w:rPr>
      <w:caps/>
      <w:color w:val="1F3763" w:themeColor="accent1" w:themeShade="7F"/>
      <w:spacing w:val="5"/>
    </w:rPr>
  </w:style>
  <w:style w:type="paragraph" w:styleId="Quote">
    <w:name w:val="Quote"/>
    <w:basedOn w:val="Normal"/>
    <w:next w:val="Normal"/>
    <w:link w:val="QuoteChar"/>
    <w:uiPriority w:val="29"/>
    <w:qFormat/>
    <w:rsid w:val="00B02889"/>
    <w:pPr>
      <w:spacing w:before="60" w:after="60"/>
    </w:pPr>
    <w:rPr>
      <w:rFonts w:eastAsiaTheme="minorHAnsi" w:cstheme="minorBidi"/>
      <w:iCs/>
      <w:color w:val="444444" w:themeColor="text1"/>
      <w:sz w:val="18"/>
      <w:szCs w:val="22"/>
      <w:lang w:val="en-US"/>
    </w:rPr>
  </w:style>
  <w:style w:type="character" w:customStyle="1" w:styleId="QuoteChar">
    <w:name w:val="Quote Char"/>
    <w:basedOn w:val="DefaultParagraphFont"/>
    <w:link w:val="Quote"/>
    <w:uiPriority w:val="29"/>
    <w:rsid w:val="00B02889"/>
    <w:rPr>
      <w:rFonts w:eastAsiaTheme="minorHAnsi" w:cstheme="minorBidi"/>
      <w:iCs/>
      <w:color w:val="444444" w:themeColor="text1"/>
      <w:sz w:val="18"/>
      <w:szCs w:val="22"/>
      <w:lang w:val="en-US"/>
    </w:rPr>
  </w:style>
  <w:style w:type="paragraph" w:styleId="IntenseQuote">
    <w:name w:val="Intense Quote"/>
    <w:basedOn w:val="Normal"/>
    <w:next w:val="Normal"/>
    <w:link w:val="IntenseQuoteChar"/>
    <w:uiPriority w:val="30"/>
    <w:rsid w:val="003D4C4A"/>
    <w:pPr>
      <w:ind w:left="1080" w:right="1080"/>
      <w:jc w:val="center"/>
    </w:pPr>
    <w:rPr>
      <w:color w:val="4472C4" w:themeColor="accent1"/>
    </w:rPr>
  </w:style>
  <w:style w:type="character" w:customStyle="1" w:styleId="IntenseQuoteChar">
    <w:name w:val="Intense Quote Char"/>
    <w:basedOn w:val="DefaultParagraphFont"/>
    <w:link w:val="IntenseQuote"/>
    <w:uiPriority w:val="30"/>
    <w:rsid w:val="003D4C4A"/>
    <w:rPr>
      <w:color w:val="4472C4" w:themeColor="accent1"/>
      <w:sz w:val="24"/>
      <w:szCs w:val="24"/>
    </w:rPr>
  </w:style>
  <w:style w:type="character" w:styleId="SubtleEmphasis">
    <w:name w:val="Subtle Emphasis"/>
    <w:uiPriority w:val="19"/>
    <w:rsid w:val="003D4C4A"/>
    <w:rPr>
      <w:i/>
      <w:iCs/>
      <w:color w:val="1F3763" w:themeColor="accent1" w:themeShade="7F"/>
    </w:rPr>
  </w:style>
  <w:style w:type="character" w:styleId="IntenseEmphasis">
    <w:name w:val="Intense Emphasis"/>
    <w:uiPriority w:val="21"/>
    <w:rsid w:val="003D4C4A"/>
    <w:rPr>
      <w:b/>
      <w:bCs/>
      <w:caps/>
      <w:color w:val="1F3763" w:themeColor="accent1" w:themeShade="7F"/>
      <w:spacing w:val="10"/>
    </w:rPr>
  </w:style>
  <w:style w:type="character" w:styleId="SubtleReference">
    <w:name w:val="Subtle Reference"/>
    <w:uiPriority w:val="31"/>
    <w:rsid w:val="003D4C4A"/>
    <w:rPr>
      <w:b/>
      <w:bCs/>
      <w:color w:val="4472C4" w:themeColor="accent1"/>
    </w:rPr>
  </w:style>
  <w:style w:type="character" w:styleId="IntenseReference">
    <w:name w:val="Intense Reference"/>
    <w:uiPriority w:val="32"/>
    <w:rsid w:val="003D4C4A"/>
    <w:rPr>
      <w:b/>
      <w:bCs/>
      <w:i/>
      <w:iCs/>
      <w:caps/>
      <w:color w:val="4472C4" w:themeColor="accent1"/>
    </w:rPr>
  </w:style>
  <w:style w:type="character" w:styleId="BookTitle">
    <w:name w:val="Book Title"/>
    <w:uiPriority w:val="33"/>
    <w:rsid w:val="003D4C4A"/>
    <w:rPr>
      <w:b/>
      <w:bCs/>
      <w:i/>
      <w:iCs/>
      <w:spacing w:val="0"/>
    </w:rPr>
  </w:style>
  <w:style w:type="paragraph" w:customStyle="1" w:styleId="Formheadercolumn">
    <w:name w:val="Form header (column)"/>
    <w:basedOn w:val="Normal"/>
    <w:link w:val="FormheadercolumnChar"/>
    <w:uiPriority w:val="17"/>
    <w:qFormat/>
    <w:rsid w:val="00B02889"/>
    <w:pPr>
      <w:spacing w:before="60" w:after="60"/>
    </w:pPr>
    <w:rPr>
      <w:b/>
      <w:bCs/>
      <w:color w:val="444444" w:themeColor="text1"/>
    </w:rPr>
  </w:style>
  <w:style w:type="character" w:customStyle="1" w:styleId="FormheadercolumnChar">
    <w:name w:val="Form header (column) Char"/>
    <w:basedOn w:val="DefaultParagraphFont"/>
    <w:link w:val="Formheadercolumn"/>
    <w:uiPriority w:val="17"/>
    <w:rsid w:val="00B02889"/>
    <w:rPr>
      <w:b/>
      <w:bCs/>
      <w:color w:val="444444"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649900">
      <w:bodyDiv w:val="1"/>
      <w:marLeft w:val="0"/>
      <w:marRight w:val="0"/>
      <w:marTop w:val="0"/>
      <w:marBottom w:val="0"/>
      <w:divBdr>
        <w:top w:val="none" w:sz="0" w:space="0" w:color="auto"/>
        <w:left w:val="none" w:sz="0" w:space="0" w:color="auto"/>
        <w:bottom w:val="none" w:sz="0" w:space="0" w:color="auto"/>
        <w:right w:val="none" w:sz="0" w:space="0" w:color="auto"/>
      </w:divBdr>
    </w:div>
    <w:div w:id="304507414">
      <w:bodyDiv w:val="1"/>
      <w:marLeft w:val="0"/>
      <w:marRight w:val="0"/>
      <w:marTop w:val="0"/>
      <w:marBottom w:val="0"/>
      <w:divBdr>
        <w:top w:val="none" w:sz="0" w:space="0" w:color="auto"/>
        <w:left w:val="none" w:sz="0" w:space="0" w:color="auto"/>
        <w:bottom w:val="none" w:sz="0" w:space="0" w:color="auto"/>
        <w:right w:val="none" w:sz="0" w:space="0" w:color="auto"/>
      </w:divBdr>
    </w:div>
    <w:div w:id="539830208">
      <w:bodyDiv w:val="1"/>
      <w:marLeft w:val="0"/>
      <w:marRight w:val="0"/>
      <w:marTop w:val="0"/>
      <w:marBottom w:val="0"/>
      <w:divBdr>
        <w:top w:val="none" w:sz="0" w:space="0" w:color="auto"/>
        <w:left w:val="none" w:sz="0" w:space="0" w:color="auto"/>
        <w:bottom w:val="none" w:sz="0" w:space="0" w:color="auto"/>
        <w:right w:val="none" w:sz="0" w:space="0" w:color="auto"/>
      </w:divBdr>
    </w:div>
    <w:div w:id="1244072383">
      <w:bodyDiv w:val="1"/>
      <w:marLeft w:val="0"/>
      <w:marRight w:val="0"/>
      <w:marTop w:val="0"/>
      <w:marBottom w:val="0"/>
      <w:divBdr>
        <w:top w:val="none" w:sz="0" w:space="0" w:color="auto"/>
        <w:left w:val="none" w:sz="0" w:space="0" w:color="auto"/>
        <w:bottom w:val="none" w:sz="0" w:space="0" w:color="auto"/>
        <w:right w:val="none" w:sz="0" w:space="0" w:color="auto"/>
      </w:divBdr>
    </w:div>
    <w:div w:id="1525174435">
      <w:bodyDiv w:val="1"/>
      <w:marLeft w:val="0"/>
      <w:marRight w:val="0"/>
      <w:marTop w:val="0"/>
      <w:marBottom w:val="0"/>
      <w:divBdr>
        <w:top w:val="none" w:sz="0" w:space="0" w:color="auto"/>
        <w:left w:val="none" w:sz="0" w:space="0" w:color="auto"/>
        <w:bottom w:val="none" w:sz="0" w:space="0" w:color="auto"/>
        <w:right w:val="none" w:sz="0" w:space="0" w:color="auto"/>
      </w:divBdr>
    </w:div>
    <w:div w:id="180755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4F73C309CBD4573A78F1AAD09E8CA62"/>
        <w:category>
          <w:name w:val="General"/>
          <w:gallery w:val="placeholder"/>
        </w:category>
        <w:types>
          <w:type w:val="bbPlcHdr"/>
        </w:types>
        <w:behaviors>
          <w:behavior w:val="content"/>
        </w:behaviors>
        <w:guid w:val="{C888B07C-CC9D-4B56-B1D6-2F1A5AE4E61E}"/>
      </w:docPartPr>
      <w:docPartBody>
        <w:p w:rsidR="00571DBD" w:rsidRDefault="002F416A" w:rsidP="002F416A">
          <w:pPr>
            <w:pStyle w:val="E4F73C309CBD4573A78F1AAD09E8CA62"/>
          </w:pPr>
          <w:r w:rsidRPr="00362E47">
            <w:rPr>
              <w:rStyle w:val="PlaceholderText"/>
            </w:rPr>
            <w:t>Click or tap here to enter text.</w:t>
          </w:r>
        </w:p>
      </w:docPartBody>
    </w:docPart>
    <w:docPart>
      <w:docPartPr>
        <w:name w:val="58C27989CA43435CB8C16CBBAD5BCF9A"/>
        <w:category>
          <w:name w:val="General"/>
          <w:gallery w:val="placeholder"/>
        </w:category>
        <w:types>
          <w:type w:val="bbPlcHdr"/>
        </w:types>
        <w:behaviors>
          <w:behavior w:val="content"/>
        </w:behaviors>
        <w:guid w:val="{5975723C-0072-45A0-9962-A72239B1EBE2}"/>
      </w:docPartPr>
      <w:docPartBody>
        <w:p w:rsidR="00571DBD" w:rsidRDefault="002F416A" w:rsidP="002F416A">
          <w:pPr>
            <w:pStyle w:val="58C27989CA43435CB8C16CBBAD5BCF9A"/>
          </w:pPr>
          <w:r w:rsidRPr="00E150D6">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754"/>
    <w:rsid w:val="00052798"/>
    <w:rsid w:val="00061CB7"/>
    <w:rsid w:val="000A7125"/>
    <w:rsid w:val="000D5F12"/>
    <w:rsid w:val="001151DE"/>
    <w:rsid w:val="00133F2C"/>
    <w:rsid w:val="001574F6"/>
    <w:rsid w:val="001653F8"/>
    <w:rsid w:val="001777D3"/>
    <w:rsid w:val="001944A3"/>
    <w:rsid w:val="001D4C48"/>
    <w:rsid w:val="001D7D4C"/>
    <w:rsid w:val="001E0136"/>
    <w:rsid w:val="00205285"/>
    <w:rsid w:val="002147AF"/>
    <w:rsid w:val="00217086"/>
    <w:rsid w:val="0022563F"/>
    <w:rsid w:val="00272379"/>
    <w:rsid w:val="002A2ED8"/>
    <w:rsid w:val="002B4689"/>
    <w:rsid w:val="002E3879"/>
    <w:rsid w:val="002F186D"/>
    <w:rsid w:val="002F416A"/>
    <w:rsid w:val="0038529D"/>
    <w:rsid w:val="003C5039"/>
    <w:rsid w:val="003D77F1"/>
    <w:rsid w:val="004504F1"/>
    <w:rsid w:val="004A5DCB"/>
    <w:rsid w:val="004B0FD3"/>
    <w:rsid w:val="004B60FB"/>
    <w:rsid w:val="004D2B87"/>
    <w:rsid w:val="0052246D"/>
    <w:rsid w:val="00535C4B"/>
    <w:rsid w:val="00555984"/>
    <w:rsid w:val="00571DBD"/>
    <w:rsid w:val="00587C83"/>
    <w:rsid w:val="00594754"/>
    <w:rsid w:val="00630E7D"/>
    <w:rsid w:val="00662406"/>
    <w:rsid w:val="006633C5"/>
    <w:rsid w:val="006879AA"/>
    <w:rsid w:val="006912C8"/>
    <w:rsid w:val="006D612A"/>
    <w:rsid w:val="00701DEC"/>
    <w:rsid w:val="007056E8"/>
    <w:rsid w:val="00733A9B"/>
    <w:rsid w:val="0079194A"/>
    <w:rsid w:val="007C4C8E"/>
    <w:rsid w:val="007C5F4A"/>
    <w:rsid w:val="007D2207"/>
    <w:rsid w:val="007E0D2A"/>
    <w:rsid w:val="0082338F"/>
    <w:rsid w:val="00846105"/>
    <w:rsid w:val="008A64F2"/>
    <w:rsid w:val="00955A3B"/>
    <w:rsid w:val="009C32BE"/>
    <w:rsid w:val="00AA26D2"/>
    <w:rsid w:val="00AA6D9F"/>
    <w:rsid w:val="00B12885"/>
    <w:rsid w:val="00BC199E"/>
    <w:rsid w:val="00BD1005"/>
    <w:rsid w:val="00C60B9F"/>
    <w:rsid w:val="00C76E11"/>
    <w:rsid w:val="00CD7653"/>
    <w:rsid w:val="00CE5A23"/>
    <w:rsid w:val="00D2592A"/>
    <w:rsid w:val="00D42952"/>
    <w:rsid w:val="00D56FC3"/>
    <w:rsid w:val="00DD399C"/>
    <w:rsid w:val="00DD4C9F"/>
    <w:rsid w:val="00DD53BB"/>
    <w:rsid w:val="00DE2832"/>
    <w:rsid w:val="00DE625A"/>
    <w:rsid w:val="00E07B01"/>
    <w:rsid w:val="00E753B8"/>
    <w:rsid w:val="00E93EE8"/>
    <w:rsid w:val="00EF4225"/>
    <w:rsid w:val="00F04438"/>
    <w:rsid w:val="00F42FEC"/>
    <w:rsid w:val="00F66F26"/>
    <w:rsid w:val="00F67662"/>
    <w:rsid w:val="00F85A15"/>
    <w:rsid w:val="00FC54EB"/>
    <w:rsid w:val="00FF6F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F416A"/>
    <w:rPr>
      <w:color w:val="808080"/>
    </w:rPr>
  </w:style>
  <w:style w:type="paragraph" w:customStyle="1" w:styleId="E4F73C309CBD4573A78F1AAD09E8CA62">
    <w:name w:val="E4F73C309CBD4573A78F1AAD09E8CA62"/>
    <w:rsid w:val="002F416A"/>
  </w:style>
  <w:style w:type="paragraph" w:customStyle="1" w:styleId="58C27989CA43435CB8C16CBBAD5BCF9A">
    <w:name w:val="58C27989CA43435CB8C16CBBAD5BCF9A"/>
    <w:rsid w:val="002F416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CertiKit Theme">
  <a:themeElements>
    <a:clrScheme name="CertiKit colours (new)">
      <a:dk1>
        <a:srgbClr val="444444"/>
      </a:dk1>
      <a:lt1>
        <a:sysClr val="window" lastClr="FFFFFF"/>
      </a:lt1>
      <a:dk2>
        <a:srgbClr val="CCC900"/>
      </a:dk2>
      <a:lt2>
        <a:srgbClr val="D0EAEB"/>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34F48D8F043AB4E88B8448C9A41E4F2" ma:contentTypeVersion="13" ma:contentTypeDescription="Create a new document." ma:contentTypeScope="" ma:versionID="3865feef376cda2e852ae1c7fd8e37fa">
  <xsd:schema xmlns:xsd="http://www.w3.org/2001/XMLSchema" xmlns:xs="http://www.w3.org/2001/XMLSchema" xmlns:p="http://schemas.microsoft.com/office/2006/metadata/properties" xmlns:ns2="df15456a-aabd-451a-b26d-603cb9643e03" xmlns:ns3="17366138-4c19-4296-90e1-fdecf533ae0c" targetNamespace="http://schemas.microsoft.com/office/2006/metadata/properties" ma:root="true" ma:fieldsID="e87ae09b166ae28a29ff95ac7a778b10" ns2:_="" ns3:_="">
    <xsd:import namespace="df15456a-aabd-451a-b26d-603cb9643e03"/>
    <xsd:import namespace="17366138-4c19-4296-90e1-fdecf533ae0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15456a-aabd-451a-b26d-603cb9643e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66138-4c19-4296-90e1-fdecf533ae0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4FA0E24-2339-4272-9CA7-3730798530F2}">
  <ds:schemaRefs>
    <ds:schemaRef ds:uri="http://schemas.openxmlformats.org/officeDocument/2006/bibliography"/>
  </ds:schemaRefs>
</ds:datastoreItem>
</file>

<file path=customXml/itemProps2.xml><?xml version="1.0" encoding="utf-8"?>
<ds:datastoreItem xmlns:ds="http://schemas.openxmlformats.org/officeDocument/2006/customXml" ds:itemID="{57335A4B-6B9E-47AB-8BFC-D4EB445EB6DD}">
  <ds:schemaRefs>
    <ds:schemaRef ds:uri="http://purl.org/dc/elements/1.1/"/>
    <ds:schemaRef ds:uri="http://schemas.microsoft.com/office/2006/metadata/properties"/>
    <ds:schemaRef ds:uri="f1cf04bc-9f60-4a9d-874f-9541ee77ebfe"/>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www.w3.org/XML/1998/namespace"/>
    <ds:schemaRef ds:uri="http://purl.org/dc/dcmitype/"/>
  </ds:schemaRefs>
</ds:datastoreItem>
</file>

<file path=customXml/itemProps3.xml><?xml version="1.0" encoding="utf-8"?>
<ds:datastoreItem xmlns:ds="http://schemas.openxmlformats.org/officeDocument/2006/customXml" ds:itemID="{31618442-F11D-4F28-82B8-9EEC3B8A1DE2}">
  <ds:schemaRefs>
    <ds:schemaRef ds:uri="http://schemas.microsoft.com/sharepoint/v3/contenttype/forms"/>
  </ds:schemaRefs>
</ds:datastoreItem>
</file>

<file path=customXml/itemProps4.xml><?xml version="1.0" encoding="utf-8"?>
<ds:datastoreItem xmlns:ds="http://schemas.openxmlformats.org/officeDocument/2006/customXml" ds:itemID="{2AAB34E5-E323-44FC-AA60-EA6E5923F6FB}"/>
</file>

<file path=docProps/app.xml><?xml version="1.0" encoding="utf-8"?>
<Properties xmlns="http://schemas.openxmlformats.org/officeDocument/2006/extended-properties" xmlns:vt="http://schemas.openxmlformats.org/officeDocument/2006/docPropsVTypes">
  <Template>Normal</Template>
  <TotalTime>1784</TotalTime>
  <Pages>10</Pages>
  <Words>1547</Words>
  <Characters>8818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CertiKit ISO22301 Toolkit</vt:lpstr>
    </vt:vector>
  </TitlesOfParts>
  <Company/>
  <LinksUpToDate>false</LinksUpToDate>
  <CharactersWithSpaces>10345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ISO22301 Toolkit</dc:title>
  <dc:subject/>
  <dc:creator>Copyright CertiKit</dc:creator>
  <cp:keywords/>
  <dc:description/>
  <cp:lastModifiedBy>Mark Clifton</cp:lastModifiedBy>
  <cp:revision>982</cp:revision>
  <dcterms:created xsi:type="dcterms:W3CDTF">2019-07-31T13:20:00Z</dcterms:created>
  <dcterms:modified xsi:type="dcterms:W3CDTF">2021-10-06T08:20:00Z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ContentTypeId">
    <vt:lpwstr>0x010100D34F48D8F043AB4E88B8448C9A41E4F2</vt:lpwstr>
  </property>
</Properties>
</file>