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5A4B22DF"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58241" behindDoc="0" locked="0" layoutInCell="1" allowOverlap="1" wp14:anchorId="5E66BB1E" wp14:editId="1839942F">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3A0D26A3" w:rsidR="00EE11D7" w:rsidRPr="005604B3" w:rsidRDefault="00047DC0" w:rsidP="00EE11D7">
                            <w:pPr>
                              <w:pStyle w:val="TitleWhite"/>
                            </w:pPr>
                            <w:r>
                              <w:br/>
                            </w:r>
                            <w:r w:rsidRPr="00047DC0">
                              <w:t>Internal Audit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3A0D26A3" w:rsidR="00EE11D7" w:rsidRPr="005604B3" w:rsidRDefault="00047DC0" w:rsidP="00EE11D7">
                      <w:pPr>
                        <w:pStyle w:val="TitleWhite"/>
                      </w:pPr>
                      <w:r>
                        <w:br/>
                      </w:r>
                      <w:r w:rsidRPr="00047DC0">
                        <w:t>Internal Audit Report</w:t>
                      </w: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7DE39FE7" w:rsidR="00480FEB" w:rsidRPr="00326B9B" w:rsidRDefault="00C946AB" w:rsidP="00480FEB">
                            <w:pPr>
                              <w:pStyle w:val="ToolkitName"/>
                              <w:rPr>
                                <w:sz w:val="28"/>
                                <w:szCs w:val="22"/>
                              </w:rPr>
                            </w:pPr>
                            <w:r>
                              <w:t>ISO</w:t>
                            </w:r>
                            <w:r w:rsidR="00595B81">
                              <w:t>223</w:t>
                            </w:r>
                            <w:r>
                              <w:t>01</w:t>
                            </w:r>
                            <w:r w:rsidR="00A20593">
                              <w:t xml:space="preserve"> Toolkit</w:t>
                            </w:r>
                            <w:r w:rsidR="00EE11D7" w:rsidRPr="00BE6AF0">
                              <w:t xml:space="preserve">: Version </w:t>
                            </w:r>
                            <w:r w:rsidR="003A5547">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7DE39FE7" w:rsidR="00480FEB" w:rsidRPr="00326B9B" w:rsidRDefault="00C946AB" w:rsidP="00480FEB">
                      <w:pPr>
                        <w:pStyle w:val="ToolkitName"/>
                        <w:rPr>
                          <w:sz w:val="28"/>
                          <w:szCs w:val="22"/>
                        </w:rPr>
                      </w:pPr>
                      <w:r>
                        <w:t>ISO</w:t>
                      </w:r>
                      <w:r w:rsidR="00595B81">
                        <w:t>223</w:t>
                      </w:r>
                      <w:r>
                        <w:t>01</w:t>
                      </w:r>
                      <w:r w:rsidR="00A20593">
                        <w:t xml:space="preserve"> Toolkit</w:t>
                      </w:r>
                      <w:r w:rsidR="00EE11D7" w:rsidRPr="00BE6AF0">
                        <w:t xml:space="preserve">: Version </w:t>
                      </w:r>
                      <w:r w:rsidR="003A5547">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20E260D7"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4014A461"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r w:rsidR="0008250B">
        <w:t xml:space="preserve"> </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33F2E263" w14:textId="71BEC2BA" w:rsidR="004254B4" w:rsidRDefault="00437960" w:rsidP="00EE11D7">
      <w:r w:rsidRPr="00437960">
        <w:t>This document describes the results of an internal audit of the Business Continuity Management System.</w:t>
      </w:r>
    </w:p>
    <w:p w14:paraId="3E415EB8" w14:textId="77777777" w:rsidR="00437960" w:rsidRPr="00BE6AF0" w:rsidRDefault="00437960"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6C0CEDF9" w14:textId="77777777" w:rsidR="00D215C5" w:rsidRDefault="00D215C5" w:rsidP="00D215C5">
      <w:r>
        <w:t>The following areas of the ISO22301 standard are addressed by this document:</w:t>
      </w:r>
    </w:p>
    <w:p w14:paraId="471254E7" w14:textId="77777777" w:rsidR="00D215C5" w:rsidRDefault="00D215C5" w:rsidP="00D215C5">
      <w:pPr>
        <w:pStyle w:val="Bulletedlist"/>
      </w:pPr>
      <w:r>
        <w:t>9 Performance evaluation</w:t>
      </w:r>
    </w:p>
    <w:p w14:paraId="25500E0B" w14:textId="77777777" w:rsidR="00D215C5" w:rsidRDefault="00D215C5" w:rsidP="00D215C5">
      <w:pPr>
        <w:pStyle w:val="Bulletedlist"/>
        <w:numPr>
          <w:ilvl w:val="1"/>
          <w:numId w:val="4"/>
        </w:numPr>
      </w:pPr>
      <w:r>
        <w:t>9.2 Internal audit</w:t>
      </w:r>
    </w:p>
    <w:p w14:paraId="0B377399" w14:textId="77777777" w:rsidR="00D215C5" w:rsidRDefault="00D215C5" w:rsidP="00D215C5">
      <w:pPr>
        <w:pStyle w:val="Bulletedlist"/>
        <w:numPr>
          <w:ilvl w:val="2"/>
          <w:numId w:val="4"/>
        </w:numPr>
      </w:pPr>
      <w:r>
        <w:t>9.2.2 Audit programme(s)</w:t>
      </w:r>
    </w:p>
    <w:p w14:paraId="2B59A19A" w14:textId="77777777" w:rsidR="001E32C7" w:rsidRPr="00BE6AF0" w:rsidRDefault="001E32C7" w:rsidP="001E32C7"/>
    <w:p w14:paraId="4B70E6A5" w14:textId="77777777" w:rsidR="00EE11D7" w:rsidRPr="00BE6AF0" w:rsidRDefault="00EE11D7" w:rsidP="00EE11D7">
      <w:pPr>
        <w:pStyle w:val="HeadingY"/>
      </w:pPr>
      <w:r w:rsidRPr="00BE6AF0">
        <w:t>General guidance</w:t>
      </w:r>
    </w:p>
    <w:p w14:paraId="70D82836" w14:textId="1D9C371F" w:rsidR="007A49CD" w:rsidRDefault="00DD5F15" w:rsidP="00EE11D7">
      <w:r w:rsidRPr="00DD5F15">
        <w:t>Internal audit reports will almost certainly be reviewed by a certification auditor to understand how they were carried out and to give clues about the strong and weak areas of the BCMS. The report should show that the audit was comprehensive enough to satisfy the requirements of the standard and that it covered the areas needed.</w:t>
      </w:r>
    </w:p>
    <w:p w14:paraId="0CFB5637" w14:textId="77777777" w:rsidR="00DD5F15" w:rsidRPr="00BE6AF0" w:rsidRDefault="00DD5F15" w:rsidP="00EE11D7"/>
    <w:p w14:paraId="7CD5B930" w14:textId="77777777" w:rsidR="00EE11D7" w:rsidRPr="00BE6AF0" w:rsidRDefault="00EE11D7" w:rsidP="00EE11D7">
      <w:pPr>
        <w:pStyle w:val="HeadingY"/>
      </w:pPr>
      <w:r w:rsidRPr="00BE6AF0">
        <w:t>Review frequency</w:t>
      </w:r>
    </w:p>
    <w:p w14:paraId="44249EE9" w14:textId="23523CA5" w:rsidR="00EE11D7" w:rsidRDefault="00694312" w:rsidP="00EE11D7">
      <w:r w:rsidRPr="00694312">
        <w:t>We would recommend that this document is reviewed annually.</w:t>
      </w:r>
    </w:p>
    <w:p w14:paraId="24ED591D" w14:textId="77777777" w:rsidR="00694312" w:rsidRDefault="00694312" w:rsidP="00EE11D7"/>
    <w:p w14:paraId="4BF1271D" w14:textId="77777777" w:rsidR="00EE11D7" w:rsidRPr="006B54DA" w:rsidRDefault="00EE11D7" w:rsidP="00EE11D7">
      <w:pPr>
        <w:pStyle w:val="HeadingY"/>
      </w:pPr>
      <w:r w:rsidRPr="006B54DA">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0FBD0D1A" w:rsidR="00EE11D7" w:rsidRDefault="00EE11D7" w:rsidP="000A09D7">
      <w:pPr>
        <w:pStyle w:val="ListParagraph"/>
        <w:numPr>
          <w:ilvl w:val="0"/>
          <w:numId w:val="2"/>
        </w:numPr>
      </w:pPr>
      <w:r>
        <w:lastRenderedPageBreak/>
        <w:t>Update the custom document property “Organization Name” by clicking File &gt; Info &gt; Properties &gt; Advanced Properties &gt; Custom &gt; Organization Name.</w:t>
      </w:r>
    </w:p>
    <w:p w14:paraId="2B8A0654" w14:textId="3F2BD363" w:rsidR="00EE11D7" w:rsidRPr="004F48A9" w:rsidRDefault="00EE11D7" w:rsidP="000A09D7">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0A09D7">
      <w:pPr>
        <w:pStyle w:val="ListParagraph"/>
        <w:numPr>
          <w:ilvl w:val="0"/>
          <w:numId w:val="2"/>
        </w:numPr>
      </w:pPr>
      <w:r>
        <w:t>Press F9 on the keyboard to update all fields.</w:t>
      </w:r>
    </w:p>
    <w:p w14:paraId="48B0E725" w14:textId="77777777" w:rsidR="00EE11D7" w:rsidRDefault="00EE11D7" w:rsidP="000A09D7">
      <w:pPr>
        <w:pStyle w:val="ListParagraph"/>
        <w:numPr>
          <w:ilvl w:val="0"/>
          <w:numId w:val="2"/>
        </w:numPr>
      </w:pPr>
      <w:r>
        <w:t>When prompted, choose the option to just update TOC page numbers.</w:t>
      </w:r>
    </w:p>
    <w:p w14:paraId="45A05BD2" w14:textId="79963798"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77777777" w:rsidR="00EE11D7" w:rsidRPr="006B54DA" w:rsidRDefault="00EE11D7" w:rsidP="00EE11D7">
      <w:pPr>
        <w:pStyle w:val="HeadingY"/>
      </w:pPr>
      <w:r w:rsidRPr="006B54DA">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0AC1B29B" w:rsidR="00EE11D7" w:rsidRPr="003A7F9C" w:rsidRDefault="00EE11D7" w:rsidP="00EE11D7">
      <w:r w:rsidRPr="003A7F9C">
        <w:lastRenderedPageBreak/>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63B98CB2"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B79929D" w14:textId="77777777" w:rsidR="00902920" w:rsidRDefault="00EE11D7" w:rsidP="00EE11D7">
      <w:pPr>
        <w:spacing w:before="0" w:after="160" w:line="259" w:lineRule="auto"/>
        <w:sectPr w:rsidR="00902920"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5E13D16" w:rsidR="006D1F28" w:rsidRDefault="006D1F28" w:rsidP="006D1F28">
      <w:pPr>
        <w:rPr>
          <w:noProof/>
        </w:rPr>
      </w:pPr>
    </w:p>
    <w:p w14:paraId="5CF16037" w14:textId="77777777" w:rsidR="008446E7" w:rsidRDefault="008446E7" w:rsidP="006D1F28">
      <w:pPr>
        <w:rPr>
          <w:noProof/>
        </w:rPr>
      </w:pPr>
    </w:p>
    <w:p w14:paraId="10D3CBD0" w14:textId="77777777" w:rsidR="006D1F28" w:rsidRDefault="006D1F28" w:rsidP="006D1F28"/>
    <w:p w14:paraId="283E9F9D" w14:textId="1494BC97" w:rsidR="006D1F28" w:rsidRDefault="006D1F28" w:rsidP="006D1F28"/>
    <w:p w14:paraId="2913AD85" w14:textId="7D36A6C3" w:rsidR="00607EC0" w:rsidRDefault="00607EC0" w:rsidP="006D1F28">
      <w:r>
        <w:br/>
      </w:r>
    </w:p>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58246" behindDoc="0" locked="0" layoutInCell="1" allowOverlap="1" wp14:anchorId="1237F064" wp14:editId="23769635">
                <wp:simplePos x="0" y="0"/>
                <wp:positionH relativeFrom="margin">
                  <wp:posOffset>-114300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49C10E20" w:rsidR="006D1F28" w:rsidRDefault="00047DC0" w:rsidP="005B521D">
                            <w:pPr>
                              <w:pStyle w:val="TitleBlack"/>
                            </w:pPr>
                            <w:r>
                              <w:br/>
                            </w:r>
                            <w:r w:rsidRPr="00047DC0">
                              <w:t>Internal Audit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9pt;margin-top:17.95pt;width:420.75pt;height:87.7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Qs+k5eAAAAAKAQAADwAAAGRycy9kb3ducmV2LnhtbEyPQU+D&#10;QBSE7yb+h80z8WLaBVpaiiyNmmi8tvYHPNhXILJvCbst9N+7nvQ4mcnMN8V+Nr240ug6ywriZQSC&#10;uLa640bB6et9kYFwHlljb5kU3MjBvry/KzDXduIDXY++EaGEXY4KWu+HXEpXt2TQLe1AHLyzHQ36&#10;IMdG6hGnUG56mUTRRhrsOCy0ONBbS/X38WIUnD+np3Q3VR/+tD2sN6/YbSt7U+rxYX55BuFp9n9h&#10;+MUP6FAGpspeWDvRK1jEWfjiFazSHYgQyJJVCqJSkMTxGmRZyP8Xyh8AAAD//wMAUEsBAi0AFAAG&#10;AAgAAAAhALaDOJL+AAAA4QEAABMAAAAAAAAAAAAAAAAAAAAAAFtDb250ZW50X1R5cGVzXS54bWxQ&#10;SwECLQAUAAYACAAAACEAOP0h/9YAAACUAQAACwAAAAAAAAAAAAAAAAAvAQAAX3JlbHMvLnJlbHNQ&#10;SwECLQAUAAYACAAAACEAYqupBCECAAAlBAAADgAAAAAAAAAAAAAAAAAuAgAAZHJzL2Uyb0RvYy54&#10;bWxQSwECLQAUAAYACAAAACEAQs+k5eAAAAAKAQAADwAAAAAAAAAAAAAAAAB7BAAAZHJzL2Rvd25y&#10;ZXYueG1sUEsFBgAAAAAEAAQA8wAAAIgFAAAAAA==&#10;" stroked="f">
                <v:textbox>
                  <w:txbxContent>
                    <w:p w14:paraId="7F366351" w14:textId="49C10E20" w:rsidR="006D1F28" w:rsidRDefault="00047DC0" w:rsidP="005B521D">
                      <w:pPr>
                        <w:pStyle w:val="TitleBlack"/>
                      </w:pPr>
                      <w:r>
                        <w:br/>
                      </w:r>
                      <w:r w:rsidRPr="00047DC0">
                        <w:t>Internal Audit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7FF558AF" w14:textId="17D33178" w:rsidR="00150B7F" w:rsidRPr="00575DFC" w:rsidRDefault="00DD5F15" w:rsidP="00150B7F">
      <w:pPr>
        <w:rPr>
          <w:sz w:val="32"/>
          <w:szCs w:val="32"/>
        </w:rPr>
      </w:pPr>
      <w:r>
        <w:rPr>
          <w:sz w:val="32"/>
          <w:szCs w:val="32"/>
        </w:rPr>
        <w:t>BC</w:t>
      </w:r>
      <w:r w:rsidR="00150B7F" w:rsidRPr="00575DFC">
        <w:rPr>
          <w:sz w:val="32"/>
          <w:szCs w:val="32"/>
        </w:rPr>
        <w:t>MS areas covered:</w:t>
      </w:r>
      <w:r w:rsidR="00150B7F">
        <w:rPr>
          <w:sz w:val="32"/>
          <w:szCs w:val="32"/>
        </w:rPr>
        <w:br/>
      </w:r>
      <w:r w:rsidR="00150B7F" w:rsidRPr="00575DFC">
        <w:rPr>
          <w:sz w:val="32"/>
          <w:szCs w:val="32"/>
          <w:highlight w:val="yellow"/>
        </w:rPr>
        <w:t>[State the sections of ISO</w:t>
      </w:r>
      <w:r>
        <w:rPr>
          <w:sz w:val="32"/>
          <w:szCs w:val="32"/>
          <w:highlight w:val="yellow"/>
        </w:rPr>
        <w:t>223</w:t>
      </w:r>
      <w:r w:rsidR="00150B7F" w:rsidRPr="00575DFC">
        <w:rPr>
          <w:sz w:val="32"/>
          <w:szCs w:val="32"/>
          <w:highlight w:val="yellow"/>
        </w:rPr>
        <w:t>01 covered by this audit]</w:t>
      </w:r>
    </w:p>
    <w:p w14:paraId="0FFB856E" w14:textId="242F3EA8" w:rsidR="006D1F28" w:rsidRDefault="00150B7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74E31280" w:rsidR="005B521D" w:rsidRPr="00485CCF" w:rsidRDefault="00DD5F15" w:rsidP="005B521D">
            <w:pPr>
              <w:pStyle w:val="TableBody"/>
            </w:pPr>
            <w:r>
              <w:t>BC</w:t>
            </w:r>
            <w:r w:rsidR="007A49CD">
              <w:t>M</w:t>
            </w:r>
            <w:r w:rsidR="001053D3" w:rsidRPr="001053D3">
              <w:t>S-DOC-09-5</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4F774008" w:rsidR="006D1F28" w:rsidRDefault="00607EC0"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0A5D92F6" w14:textId="29895466" w:rsidR="005B521D" w:rsidRDefault="005B521D" w:rsidP="006D1F28"/>
    <w:p w14:paraId="7471776E" w14:textId="3CB443F9" w:rsidR="00EE11D7" w:rsidRPr="000F55C5" w:rsidRDefault="00EE11D7" w:rsidP="00A153D2">
      <w:pPr>
        <w:pStyle w:val="HeadingX"/>
      </w:pPr>
      <w:r w:rsidRPr="000F55C5">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E0B1AF2" w14:textId="0782970A" w:rsidR="00842BA9"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8608221" w:history="1">
        <w:r w:rsidR="00842BA9" w:rsidRPr="006812F6">
          <w:rPr>
            <w:rStyle w:val="Hyperlink"/>
            <w:noProof/>
          </w:rPr>
          <w:t>1</w:t>
        </w:r>
        <w:r w:rsidR="00842BA9">
          <w:rPr>
            <w:rFonts w:eastAsiaTheme="minorEastAsia" w:cstheme="minorBidi"/>
            <w:b w:val="0"/>
            <w:bCs w:val="0"/>
            <w:iCs w:val="0"/>
            <w:noProof/>
            <w:color w:val="auto"/>
            <w:sz w:val="22"/>
            <w:szCs w:val="22"/>
            <w:lang w:eastAsia="en-GB"/>
          </w:rPr>
          <w:tab/>
        </w:r>
        <w:r w:rsidR="00842BA9" w:rsidRPr="006812F6">
          <w:rPr>
            <w:rStyle w:val="Hyperlink"/>
            <w:noProof/>
          </w:rPr>
          <w:t>Management summary</w:t>
        </w:r>
        <w:r w:rsidR="00842BA9">
          <w:rPr>
            <w:noProof/>
            <w:webHidden/>
          </w:rPr>
          <w:tab/>
        </w:r>
        <w:r w:rsidR="00842BA9">
          <w:rPr>
            <w:noProof/>
            <w:webHidden/>
          </w:rPr>
          <w:fldChar w:fldCharType="begin"/>
        </w:r>
        <w:r w:rsidR="00842BA9">
          <w:rPr>
            <w:noProof/>
            <w:webHidden/>
          </w:rPr>
          <w:instrText xml:space="preserve"> PAGEREF _Toc38608221 \h </w:instrText>
        </w:r>
        <w:r w:rsidR="00842BA9">
          <w:rPr>
            <w:noProof/>
            <w:webHidden/>
          </w:rPr>
        </w:r>
        <w:r w:rsidR="00842BA9">
          <w:rPr>
            <w:noProof/>
            <w:webHidden/>
          </w:rPr>
          <w:fldChar w:fldCharType="separate"/>
        </w:r>
        <w:r w:rsidR="00842BA9">
          <w:rPr>
            <w:noProof/>
            <w:webHidden/>
          </w:rPr>
          <w:t>8</w:t>
        </w:r>
        <w:r w:rsidR="00842BA9">
          <w:rPr>
            <w:noProof/>
            <w:webHidden/>
          </w:rPr>
          <w:fldChar w:fldCharType="end"/>
        </w:r>
      </w:hyperlink>
    </w:p>
    <w:p w14:paraId="3B159A3E" w14:textId="79455F2B" w:rsidR="00842BA9" w:rsidRDefault="00F72BD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08222" w:history="1">
        <w:r w:rsidR="00842BA9" w:rsidRPr="006812F6">
          <w:rPr>
            <w:rStyle w:val="Hyperlink"/>
            <w:noProof/>
          </w:rPr>
          <w:t>2</w:t>
        </w:r>
        <w:r w:rsidR="00842BA9">
          <w:rPr>
            <w:rFonts w:eastAsiaTheme="minorEastAsia" w:cstheme="minorBidi"/>
            <w:b w:val="0"/>
            <w:bCs w:val="0"/>
            <w:iCs w:val="0"/>
            <w:noProof/>
            <w:color w:val="auto"/>
            <w:sz w:val="22"/>
            <w:szCs w:val="22"/>
            <w:lang w:eastAsia="en-GB"/>
          </w:rPr>
          <w:tab/>
        </w:r>
        <w:r w:rsidR="00842BA9" w:rsidRPr="006812F6">
          <w:rPr>
            <w:rStyle w:val="Hyperlink"/>
            <w:noProof/>
          </w:rPr>
          <w:t>Audit details</w:t>
        </w:r>
        <w:r w:rsidR="00842BA9">
          <w:rPr>
            <w:noProof/>
            <w:webHidden/>
          </w:rPr>
          <w:tab/>
        </w:r>
        <w:r w:rsidR="00842BA9">
          <w:rPr>
            <w:noProof/>
            <w:webHidden/>
          </w:rPr>
          <w:fldChar w:fldCharType="begin"/>
        </w:r>
        <w:r w:rsidR="00842BA9">
          <w:rPr>
            <w:noProof/>
            <w:webHidden/>
          </w:rPr>
          <w:instrText xml:space="preserve"> PAGEREF _Toc38608222 \h </w:instrText>
        </w:r>
        <w:r w:rsidR="00842BA9">
          <w:rPr>
            <w:noProof/>
            <w:webHidden/>
          </w:rPr>
        </w:r>
        <w:r w:rsidR="00842BA9">
          <w:rPr>
            <w:noProof/>
            <w:webHidden/>
          </w:rPr>
          <w:fldChar w:fldCharType="separate"/>
        </w:r>
        <w:r w:rsidR="00842BA9">
          <w:rPr>
            <w:noProof/>
            <w:webHidden/>
          </w:rPr>
          <w:t>9</w:t>
        </w:r>
        <w:r w:rsidR="00842BA9">
          <w:rPr>
            <w:noProof/>
            <w:webHidden/>
          </w:rPr>
          <w:fldChar w:fldCharType="end"/>
        </w:r>
      </w:hyperlink>
    </w:p>
    <w:p w14:paraId="46CB1EC1" w14:textId="1BD87F8D"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23" w:history="1">
        <w:r w:rsidR="00842BA9" w:rsidRPr="006812F6">
          <w:rPr>
            <w:rStyle w:val="Hyperlink"/>
            <w:noProof/>
          </w:rPr>
          <w:t>2.1</w:t>
        </w:r>
        <w:r w:rsidR="00842BA9">
          <w:rPr>
            <w:rFonts w:eastAsiaTheme="minorEastAsia" w:cstheme="minorBidi"/>
            <w:b w:val="0"/>
            <w:bCs w:val="0"/>
            <w:noProof/>
            <w:color w:val="auto"/>
            <w:lang w:eastAsia="en-GB"/>
          </w:rPr>
          <w:tab/>
        </w:r>
        <w:r w:rsidR="00842BA9" w:rsidRPr="006812F6">
          <w:rPr>
            <w:rStyle w:val="Hyperlink"/>
            <w:noProof/>
          </w:rPr>
          <w:t>Audit criteria and reference documents</w:t>
        </w:r>
        <w:r w:rsidR="00842BA9">
          <w:rPr>
            <w:noProof/>
            <w:webHidden/>
          </w:rPr>
          <w:tab/>
        </w:r>
        <w:r w:rsidR="00842BA9">
          <w:rPr>
            <w:noProof/>
            <w:webHidden/>
          </w:rPr>
          <w:fldChar w:fldCharType="begin"/>
        </w:r>
        <w:r w:rsidR="00842BA9">
          <w:rPr>
            <w:noProof/>
            <w:webHidden/>
          </w:rPr>
          <w:instrText xml:space="preserve"> PAGEREF _Toc38608223 \h </w:instrText>
        </w:r>
        <w:r w:rsidR="00842BA9">
          <w:rPr>
            <w:noProof/>
            <w:webHidden/>
          </w:rPr>
        </w:r>
        <w:r w:rsidR="00842BA9">
          <w:rPr>
            <w:noProof/>
            <w:webHidden/>
          </w:rPr>
          <w:fldChar w:fldCharType="separate"/>
        </w:r>
        <w:r w:rsidR="00842BA9">
          <w:rPr>
            <w:noProof/>
            <w:webHidden/>
          </w:rPr>
          <w:t>9</w:t>
        </w:r>
        <w:r w:rsidR="00842BA9">
          <w:rPr>
            <w:noProof/>
            <w:webHidden/>
          </w:rPr>
          <w:fldChar w:fldCharType="end"/>
        </w:r>
      </w:hyperlink>
    </w:p>
    <w:p w14:paraId="7967B0F8" w14:textId="10894C55"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24" w:history="1">
        <w:r w:rsidR="00842BA9" w:rsidRPr="006812F6">
          <w:rPr>
            <w:rStyle w:val="Hyperlink"/>
            <w:noProof/>
          </w:rPr>
          <w:t>2.2</w:t>
        </w:r>
        <w:r w:rsidR="00842BA9">
          <w:rPr>
            <w:rFonts w:eastAsiaTheme="minorEastAsia" w:cstheme="minorBidi"/>
            <w:b w:val="0"/>
            <w:bCs w:val="0"/>
            <w:noProof/>
            <w:color w:val="auto"/>
            <w:lang w:eastAsia="en-GB"/>
          </w:rPr>
          <w:tab/>
        </w:r>
        <w:r w:rsidR="00842BA9" w:rsidRPr="006812F6">
          <w:rPr>
            <w:rStyle w:val="Hyperlink"/>
            <w:noProof/>
          </w:rPr>
          <w:t>Audit objectives</w:t>
        </w:r>
        <w:r w:rsidR="00842BA9">
          <w:rPr>
            <w:noProof/>
            <w:webHidden/>
          </w:rPr>
          <w:tab/>
        </w:r>
        <w:r w:rsidR="00842BA9">
          <w:rPr>
            <w:noProof/>
            <w:webHidden/>
          </w:rPr>
          <w:fldChar w:fldCharType="begin"/>
        </w:r>
        <w:r w:rsidR="00842BA9">
          <w:rPr>
            <w:noProof/>
            <w:webHidden/>
          </w:rPr>
          <w:instrText xml:space="preserve"> PAGEREF _Toc38608224 \h </w:instrText>
        </w:r>
        <w:r w:rsidR="00842BA9">
          <w:rPr>
            <w:noProof/>
            <w:webHidden/>
          </w:rPr>
        </w:r>
        <w:r w:rsidR="00842BA9">
          <w:rPr>
            <w:noProof/>
            <w:webHidden/>
          </w:rPr>
          <w:fldChar w:fldCharType="separate"/>
        </w:r>
        <w:r w:rsidR="00842BA9">
          <w:rPr>
            <w:noProof/>
            <w:webHidden/>
          </w:rPr>
          <w:t>9</w:t>
        </w:r>
        <w:r w:rsidR="00842BA9">
          <w:rPr>
            <w:noProof/>
            <w:webHidden/>
          </w:rPr>
          <w:fldChar w:fldCharType="end"/>
        </w:r>
      </w:hyperlink>
    </w:p>
    <w:p w14:paraId="19FD18A6" w14:textId="0049BD97"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25" w:history="1">
        <w:r w:rsidR="00842BA9" w:rsidRPr="006812F6">
          <w:rPr>
            <w:rStyle w:val="Hyperlink"/>
            <w:noProof/>
          </w:rPr>
          <w:t>2.3</w:t>
        </w:r>
        <w:r w:rsidR="00842BA9">
          <w:rPr>
            <w:rFonts w:eastAsiaTheme="minorEastAsia" w:cstheme="minorBidi"/>
            <w:b w:val="0"/>
            <w:bCs w:val="0"/>
            <w:noProof/>
            <w:color w:val="auto"/>
            <w:lang w:eastAsia="en-GB"/>
          </w:rPr>
          <w:tab/>
        </w:r>
        <w:r w:rsidR="00842BA9" w:rsidRPr="006812F6">
          <w:rPr>
            <w:rStyle w:val="Hyperlink"/>
            <w:noProof/>
          </w:rPr>
          <w:t>Scope of audit</w:t>
        </w:r>
        <w:r w:rsidR="00842BA9">
          <w:rPr>
            <w:noProof/>
            <w:webHidden/>
          </w:rPr>
          <w:tab/>
        </w:r>
        <w:r w:rsidR="00842BA9">
          <w:rPr>
            <w:noProof/>
            <w:webHidden/>
          </w:rPr>
          <w:fldChar w:fldCharType="begin"/>
        </w:r>
        <w:r w:rsidR="00842BA9">
          <w:rPr>
            <w:noProof/>
            <w:webHidden/>
          </w:rPr>
          <w:instrText xml:space="preserve"> PAGEREF _Toc38608225 \h </w:instrText>
        </w:r>
        <w:r w:rsidR="00842BA9">
          <w:rPr>
            <w:noProof/>
            <w:webHidden/>
          </w:rPr>
        </w:r>
        <w:r w:rsidR="00842BA9">
          <w:rPr>
            <w:noProof/>
            <w:webHidden/>
          </w:rPr>
          <w:fldChar w:fldCharType="separate"/>
        </w:r>
        <w:r w:rsidR="00842BA9">
          <w:rPr>
            <w:noProof/>
            <w:webHidden/>
          </w:rPr>
          <w:t>9</w:t>
        </w:r>
        <w:r w:rsidR="00842BA9">
          <w:rPr>
            <w:noProof/>
            <w:webHidden/>
          </w:rPr>
          <w:fldChar w:fldCharType="end"/>
        </w:r>
      </w:hyperlink>
    </w:p>
    <w:p w14:paraId="1DA76A34" w14:textId="25865DA3"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26" w:history="1">
        <w:r w:rsidR="00842BA9" w:rsidRPr="006812F6">
          <w:rPr>
            <w:rStyle w:val="Hyperlink"/>
            <w:noProof/>
          </w:rPr>
          <w:t>2.4</w:t>
        </w:r>
        <w:r w:rsidR="00842BA9">
          <w:rPr>
            <w:rFonts w:eastAsiaTheme="minorEastAsia" w:cstheme="minorBidi"/>
            <w:b w:val="0"/>
            <w:bCs w:val="0"/>
            <w:noProof/>
            <w:color w:val="auto"/>
            <w:lang w:eastAsia="en-GB"/>
          </w:rPr>
          <w:tab/>
        </w:r>
        <w:r w:rsidR="00842BA9" w:rsidRPr="006812F6">
          <w:rPr>
            <w:rStyle w:val="Hyperlink"/>
            <w:noProof/>
          </w:rPr>
          <w:t>Status of nonconformities raised at last assessment</w:t>
        </w:r>
        <w:r w:rsidR="00842BA9">
          <w:rPr>
            <w:noProof/>
            <w:webHidden/>
          </w:rPr>
          <w:tab/>
        </w:r>
        <w:r w:rsidR="00842BA9">
          <w:rPr>
            <w:noProof/>
            <w:webHidden/>
          </w:rPr>
          <w:fldChar w:fldCharType="begin"/>
        </w:r>
        <w:r w:rsidR="00842BA9">
          <w:rPr>
            <w:noProof/>
            <w:webHidden/>
          </w:rPr>
          <w:instrText xml:space="preserve"> PAGEREF _Toc38608226 \h </w:instrText>
        </w:r>
        <w:r w:rsidR="00842BA9">
          <w:rPr>
            <w:noProof/>
            <w:webHidden/>
          </w:rPr>
        </w:r>
        <w:r w:rsidR="00842BA9">
          <w:rPr>
            <w:noProof/>
            <w:webHidden/>
          </w:rPr>
          <w:fldChar w:fldCharType="separate"/>
        </w:r>
        <w:r w:rsidR="00842BA9">
          <w:rPr>
            <w:noProof/>
            <w:webHidden/>
          </w:rPr>
          <w:t>11</w:t>
        </w:r>
        <w:r w:rsidR="00842BA9">
          <w:rPr>
            <w:noProof/>
            <w:webHidden/>
          </w:rPr>
          <w:fldChar w:fldCharType="end"/>
        </w:r>
      </w:hyperlink>
    </w:p>
    <w:p w14:paraId="3AA214D3" w14:textId="6F202B8B" w:rsidR="00842BA9" w:rsidRDefault="00F72BD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08227" w:history="1">
        <w:r w:rsidR="00842BA9" w:rsidRPr="006812F6">
          <w:rPr>
            <w:rStyle w:val="Hyperlink"/>
            <w:noProof/>
          </w:rPr>
          <w:t>3</w:t>
        </w:r>
        <w:r w:rsidR="00842BA9">
          <w:rPr>
            <w:rFonts w:eastAsiaTheme="minorEastAsia" w:cstheme="minorBidi"/>
            <w:b w:val="0"/>
            <w:bCs w:val="0"/>
            <w:iCs w:val="0"/>
            <w:noProof/>
            <w:color w:val="auto"/>
            <w:sz w:val="22"/>
            <w:szCs w:val="22"/>
            <w:lang w:eastAsia="en-GB"/>
          </w:rPr>
          <w:tab/>
        </w:r>
        <w:r w:rsidR="00842BA9" w:rsidRPr="006812F6">
          <w:rPr>
            <w:rStyle w:val="Hyperlink"/>
            <w:noProof/>
          </w:rPr>
          <w:t>Audit findings</w:t>
        </w:r>
        <w:r w:rsidR="00842BA9">
          <w:rPr>
            <w:noProof/>
            <w:webHidden/>
          </w:rPr>
          <w:tab/>
        </w:r>
        <w:r w:rsidR="00842BA9">
          <w:rPr>
            <w:noProof/>
            <w:webHidden/>
          </w:rPr>
          <w:fldChar w:fldCharType="begin"/>
        </w:r>
        <w:r w:rsidR="00842BA9">
          <w:rPr>
            <w:noProof/>
            <w:webHidden/>
          </w:rPr>
          <w:instrText xml:space="preserve"> PAGEREF _Toc38608227 \h </w:instrText>
        </w:r>
        <w:r w:rsidR="00842BA9">
          <w:rPr>
            <w:noProof/>
            <w:webHidden/>
          </w:rPr>
        </w:r>
        <w:r w:rsidR="00842BA9">
          <w:rPr>
            <w:noProof/>
            <w:webHidden/>
          </w:rPr>
          <w:fldChar w:fldCharType="separate"/>
        </w:r>
        <w:r w:rsidR="00842BA9">
          <w:rPr>
            <w:noProof/>
            <w:webHidden/>
          </w:rPr>
          <w:t>12</w:t>
        </w:r>
        <w:r w:rsidR="00842BA9">
          <w:rPr>
            <w:noProof/>
            <w:webHidden/>
          </w:rPr>
          <w:fldChar w:fldCharType="end"/>
        </w:r>
      </w:hyperlink>
    </w:p>
    <w:p w14:paraId="7705A483" w14:textId="473C96EB"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28" w:history="1">
        <w:r w:rsidR="00842BA9" w:rsidRPr="006812F6">
          <w:rPr>
            <w:rStyle w:val="Hyperlink"/>
            <w:noProof/>
          </w:rPr>
          <w:t>3.1</w:t>
        </w:r>
        <w:r w:rsidR="00842BA9">
          <w:rPr>
            <w:rFonts w:eastAsiaTheme="minorEastAsia" w:cstheme="minorBidi"/>
            <w:b w:val="0"/>
            <w:bCs w:val="0"/>
            <w:noProof/>
            <w:color w:val="auto"/>
            <w:lang w:eastAsia="en-GB"/>
          </w:rPr>
          <w:tab/>
        </w:r>
        <w:r w:rsidR="00842BA9" w:rsidRPr="006812F6">
          <w:rPr>
            <w:rStyle w:val="Hyperlink"/>
            <w:noProof/>
          </w:rPr>
          <w:t>Context of the organization</w:t>
        </w:r>
        <w:r w:rsidR="00842BA9">
          <w:rPr>
            <w:noProof/>
            <w:webHidden/>
          </w:rPr>
          <w:tab/>
        </w:r>
        <w:r w:rsidR="00842BA9">
          <w:rPr>
            <w:noProof/>
            <w:webHidden/>
          </w:rPr>
          <w:fldChar w:fldCharType="begin"/>
        </w:r>
        <w:r w:rsidR="00842BA9">
          <w:rPr>
            <w:noProof/>
            <w:webHidden/>
          </w:rPr>
          <w:instrText xml:space="preserve"> PAGEREF _Toc38608228 \h </w:instrText>
        </w:r>
        <w:r w:rsidR="00842BA9">
          <w:rPr>
            <w:noProof/>
            <w:webHidden/>
          </w:rPr>
        </w:r>
        <w:r w:rsidR="00842BA9">
          <w:rPr>
            <w:noProof/>
            <w:webHidden/>
          </w:rPr>
          <w:fldChar w:fldCharType="separate"/>
        </w:r>
        <w:r w:rsidR="00842BA9">
          <w:rPr>
            <w:noProof/>
            <w:webHidden/>
          </w:rPr>
          <w:t>12</w:t>
        </w:r>
        <w:r w:rsidR="00842BA9">
          <w:rPr>
            <w:noProof/>
            <w:webHidden/>
          </w:rPr>
          <w:fldChar w:fldCharType="end"/>
        </w:r>
      </w:hyperlink>
    </w:p>
    <w:p w14:paraId="2E8528D5" w14:textId="315A6E6B"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29" w:history="1">
        <w:r w:rsidR="00842BA9" w:rsidRPr="006812F6">
          <w:rPr>
            <w:rStyle w:val="Hyperlink"/>
            <w:noProof/>
          </w:rPr>
          <w:t>3.2</w:t>
        </w:r>
        <w:r w:rsidR="00842BA9">
          <w:rPr>
            <w:rFonts w:eastAsiaTheme="minorEastAsia" w:cstheme="minorBidi"/>
            <w:b w:val="0"/>
            <w:bCs w:val="0"/>
            <w:noProof/>
            <w:color w:val="auto"/>
            <w:lang w:eastAsia="en-GB"/>
          </w:rPr>
          <w:tab/>
        </w:r>
        <w:r w:rsidR="00842BA9" w:rsidRPr="006812F6">
          <w:rPr>
            <w:rStyle w:val="Hyperlink"/>
            <w:noProof/>
          </w:rPr>
          <w:t>Leadership</w:t>
        </w:r>
        <w:r w:rsidR="00842BA9">
          <w:rPr>
            <w:noProof/>
            <w:webHidden/>
          </w:rPr>
          <w:tab/>
        </w:r>
        <w:r w:rsidR="00842BA9">
          <w:rPr>
            <w:noProof/>
            <w:webHidden/>
          </w:rPr>
          <w:fldChar w:fldCharType="begin"/>
        </w:r>
        <w:r w:rsidR="00842BA9">
          <w:rPr>
            <w:noProof/>
            <w:webHidden/>
          </w:rPr>
          <w:instrText xml:space="preserve"> PAGEREF _Toc38608229 \h </w:instrText>
        </w:r>
        <w:r w:rsidR="00842BA9">
          <w:rPr>
            <w:noProof/>
            <w:webHidden/>
          </w:rPr>
        </w:r>
        <w:r w:rsidR="00842BA9">
          <w:rPr>
            <w:noProof/>
            <w:webHidden/>
          </w:rPr>
          <w:fldChar w:fldCharType="separate"/>
        </w:r>
        <w:r w:rsidR="00842BA9">
          <w:rPr>
            <w:noProof/>
            <w:webHidden/>
          </w:rPr>
          <w:t>12</w:t>
        </w:r>
        <w:r w:rsidR="00842BA9">
          <w:rPr>
            <w:noProof/>
            <w:webHidden/>
          </w:rPr>
          <w:fldChar w:fldCharType="end"/>
        </w:r>
      </w:hyperlink>
    </w:p>
    <w:p w14:paraId="457C34F1" w14:textId="70D54C5B"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30" w:history="1">
        <w:r w:rsidR="00842BA9" w:rsidRPr="006812F6">
          <w:rPr>
            <w:rStyle w:val="Hyperlink"/>
            <w:noProof/>
          </w:rPr>
          <w:t>3.3</w:t>
        </w:r>
        <w:r w:rsidR="00842BA9">
          <w:rPr>
            <w:rFonts w:eastAsiaTheme="minorEastAsia" w:cstheme="minorBidi"/>
            <w:b w:val="0"/>
            <w:bCs w:val="0"/>
            <w:noProof/>
            <w:color w:val="auto"/>
            <w:lang w:eastAsia="en-GB"/>
          </w:rPr>
          <w:tab/>
        </w:r>
        <w:r w:rsidR="00842BA9" w:rsidRPr="006812F6">
          <w:rPr>
            <w:rStyle w:val="Hyperlink"/>
            <w:noProof/>
          </w:rPr>
          <w:t>Planning</w:t>
        </w:r>
        <w:r w:rsidR="00842BA9">
          <w:rPr>
            <w:noProof/>
            <w:webHidden/>
          </w:rPr>
          <w:tab/>
        </w:r>
        <w:r w:rsidR="00842BA9">
          <w:rPr>
            <w:noProof/>
            <w:webHidden/>
          </w:rPr>
          <w:fldChar w:fldCharType="begin"/>
        </w:r>
        <w:r w:rsidR="00842BA9">
          <w:rPr>
            <w:noProof/>
            <w:webHidden/>
          </w:rPr>
          <w:instrText xml:space="preserve"> PAGEREF _Toc38608230 \h </w:instrText>
        </w:r>
        <w:r w:rsidR="00842BA9">
          <w:rPr>
            <w:noProof/>
            <w:webHidden/>
          </w:rPr>
        </w:r>
        <w:r w:rsidR="00842BA9">
          <w:rPr>
            <w:noProof/>
            <w:webHidden/>
          </w:rPr>
          <w:fldChar w:fldCharType="separate"/>
        </w:r>
        <w:r w:rsidR="00842BA9">
          <w:rPr>
            <w:noProof/>
            <w:webHidden/>
          </w:rPr>
          <w:t>12</w:t>
        </w:r>
        <w:r w:rsidR="00842BA9">
          <w:rPr>
            <w:noProof/>
            <w:webHidden/>
          </w:rPr>
          <w:fldChar w:fldCharType="end"/>
        </w:r>
      </w:hyperlink>
    </w:p>
    <w:p w14:paraId="4907D8EB" w14:textId="1C9F8CBD"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31" w:history="1">
        <w:r w:rsidR="00842BA9" w:rsidRPr="006812F6">
          <w:rPr>
            <w:rStyle w:val="Hyperlink"/>
            <w:noProof/>
          </w:rPr>
          <w:t>3.4</w:t>
        </w:r>
        <w:r w:rsidR="00842BA9">
          <w:rPr>
            <w:rFonts w:eastAsiaTheme="minorEastAsia" w:cstheme="minorBidi"/>
            <w:b w:val="0"/>
            <w:bCs w:val="0"/>
            <w:noProof/>
            <w:color w:val="auto"/>
            <w:lang w:eastAsia="en-GB"/>
          </w:rPr>
          <w:tab/>
        </w:r>
        <w:r w:rsidR="00842BA9" w:rsidRPr="006812F6">
          <w:rPr>
            <w:rStyle w:val="Hyperlink"/>
            <w:noProof/>
          </w:rPr>
          <w:t>Nonconformities and observations raised</w:t>
        </w:r>
        <w:r w:rsidR="00842BA9">
          <w:rPr>
            <w:noProof/>
            <w:webHidden/>
          </w:rPr>
          <w:tab/>
        </w:r>
        <w:r w:rsidR="00842BA9">
          <w:rPr>
            <w:noProof/>
            <w:webHidden/>
          </w:rPr>
          <w:fldChar w:fldCharType="begin"/>
        </w:r>
        <w:r w:rsidR="00842BA9">
          <w:rPr>
            <w:noProof/>
            <w:webHidden/>
          </w:rPr>
          <w:instrText xml:space="preserve"> PAGEREF _Toc38608231 \h </w:instrText>
        </w:r>
        <w:r w:rsidR="00842BA9">
          <w:rPr>
            <w:noProof/>
            <w:webHidden/>
          </w:rPr>
        </w:r>
        <w:r w:rsidR="00842BA9">
          <w:rPr>
            <w:noProof/>
            <w:webHidden/>
          </w:rPr>
          <w:fldChar w:fldCharType="separate"/>
        </w:r>
        <w:r w:rsidR="00842BA9">
          <w:rPr>
            <w:noProof/>
            <w:webHidden/>
          </w:rPr>
          <w:t>13</w:t>
        </w:r>
        <w:r w:rsidR="00842BA9">
          <w:rPr>
            <w:noProof/>
            <w:webHidden/>
          </w:rPr>
          <w:fldChar w:fldCharType="end"/>
        </w:r>
      </w:hyperlink>
    </w:p>
    <w:p w14:paraId="4D198144" w14:textId="23212CA2" w:rsidR="00842BA9" w:rsidRDefault="00F72BD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08232" w:history="1">
        <w:r w:rsidR="00842BA9" w:rsidRPr="006812F6">
          <w:rPr>
            <w:rStyle w:val="Hyperlink"/>
            <w:noProof/>
          </w:rPr>
          <w:t>4</w:t>
        </w:r>
        <w:r w:rsidR="00842BA9">
          <w:rPr>
            <w:rFonts w:eastAsiaTheme="minorEastAsia" w:cstheme="minorBidi"/>
            <w:b w:val="0"/>
            <w:bCs w:val="0"/>
            <w:iCs w:val="0"/>
            <w:noProof/>
            <w:color w:val="auto"/>
            <w:sz w:val="22"/>
            <w:szCs w:val="22"/>
            <w:lang w:eastAsia="en-GB"/>
          </w:rPr>
          <w:tab/>
        </w:r>
        <w:r w:rsidR="00842BA9" w:rsidRPr="006812F6">
          <w:rPr>
            <w:rStyle w:val="Hyperlink"/>
            <w:noProof/>
          </w:rPr>
          <w:t>Next visit plan</w:t>
        </w:r>
        <w:r w:rsidR="00842BA9">
          <w:rPr>
            <w:noProof/>
            <w:webHidden/>
          </w:rPr>
          <w:tab/>
        </w:r>
        <w:r w:rsidR="00842BA9">
          <w:rPr>
            <w:noProof/>
            <w:webHidden/>
          </w:rPr>
          <w:fldChar w:fldCharType="begin"/>
        </w:r>
        <w:r w:rsidR="00842BA9">
          <w:rPr>
            <w:noProof/>
            <w:webHidden/>
          </w:rPr>
          <w:instrText xml:space="preserve"> PAGEREF _Toc38608232 \h </w:instrText>
        </w:r>
        <w:r w:rsidR="00842BA9">
          <w:rPr>
            <w:noProof/>
            <w:webHidden/>
          </w:rPr>
        </w:r>
        <w:r w:rsidR="00842BA9">
          <w:rPr>
            <w:noProof/>
            <w:webHidden/>
          </w:rPr>
          <w:fldChar w:fldCharType="separate"/>
        </w:r>
        <w:r w:rsidR="00842BA9">
          <w:rPr>
            <w:noProof/>
            <w:webHidden/>
          </w:rPr>
          <w:t>15</w:t>
        </w:r>
        <w:r w:rsidR="00842BA9">
          <w:rPr>
            <w:noProof/>
            <w:webHidden/>
          </w:rPr>
          <w:fldChar w:fldCharType="end"/>
        </w:r>
      </w:hyperlink>
    </w:p>
    <w:p w14:paraId="6680FBFF" w14:textId="66A7F8F2"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33" w:history="1">
        <w:r w:rsidR="00842BA9" w:rsidRPr="006812F6">
          <w:rPr>
            <w:rStyle w:val="Hyperlink"/>
            <w:noProof/>
          </w:rPr>
          <w:t>4.1</w:t>
        </w:r>
        <w:r w:rsidR="00842BA9">
          <w:rPr>
            <w:rFonts w:eastAsiaTheme="minorEastAsia" w:cstheme="minorBidi"/>
            <w:b w:val="0"/>
            <w:bCs w:val="0"/>
            <w:noProof/>
            <w:color w:val="auto"/>
            <w:lang w:eastAsia="en-GB"/>
          </w:rPr>
          <w:tab/>
        </w:r>
        <w:r w:rsidR="00842BA9" w:rsidRPr="006812F6">
          <w:rPr>
            <w:rStyle w:val="Hyperlink"/>
            <w:noProof/>
          </w:rPr>
          <w:t>Day one</w:t>
        </w:r>
        <w:r w:rsidR="00842BA9">
          <w:rPr>
            <w:noProof/>
            <w:webHidden/>
          </w:rPr>
          <w:tab/>
        </w:r>
        <w:r w:rsidR="00842BA9">
          <w:rPr>
            <w:noProof/>
            <w:webHidden/>
          </w:rPr>
          <w:fldChar w:fldCharType="begin"/>
        </w:r>
        <w:r w:rsidR="00842BA9">
          <w:rPr>
            <w:noProof/>
            <w:webHidden/>
          </w:rPr>
          <w:instrText xml:space="preserve"> PAGEREF _Toc38608233 \h </w:instrText>
        </w:r>
        <w:r w:rsidR="00842BA9">
          <w:rPr>
            <w:noProof/>
            <w:webHidden/>
          </w:rPr>
        </w:r>
        <w:r w:rsidR="00842BA9">
          <w:rPr>
            <w:noProof/>
            <w:webHidden/>
          </w:rPr>
          <w:fldChar w:fldCharType="separate"/>
        </w:r>
        <w:r w:rsidR="00842BA9">
          <w:rPr>
            <w:noProof/>
            <w:webHidden/>
          </w:rPr>
          <w:t>15</w:t>
        </w:r>
        <w:r w:rsidR="00842BA9">
          <w:rPr>
            <w:noProof/>
            <w:webHidden/>
          </w:rPr>
          <w:fldChar w:fldCharType="end"/>
        </w:r>
      </w:hyperlink>
    </w:p>
    <w:p w14:paraId="7D504DDC" w14:textId="63505B27" w:rsidR="00842BA9" w:rsidRDefault="00F72BD0">
      <w:pPr>
        <w:pStyle w:val="TOC2"/>
        <w:tabs>
          <w:tab w:val="left" w:pos="960"/>
          <w:tab w:val="right" w:leader="dot" w:pos="9016"/>
        </w:tabs>
        <w:rPr>
          <w:rFonts w:eastAsiaTheme="minorEastAsia" w:cstheme="minorBidi"/>
          <w:b w:val="0"/>
          <w:bCs w:val="0"/>
          <w:noProof/>
          <w:color w:val="auto"/>
          <w:lang w:eastAsia="en-GB"/>
        </w:rPr>
      </w:pPr>
      <w:hyperlink w:anchor="_Toc38608234" w:history="1">
        <w:r w:rsidR="00842BA9" w:rsidRPr="006812F6">
          <w:rPr>
            <w:rStyle w:val="Hyperlink"/>
            <w:noProof/>
          </w:rPr>
          <w:t>4.2</w:t>
        </w:r>
        <w:r w:rsidR="00842BA9">
          <w:rPr>
            <w:rFonts w:eastAsiaTheme="minorEastAsia" w:cstheme="minorBidi"/>
            <w:b w:val="0"/>
            <w:bCs w:val="0"/>
            <w:noProof/>
            <w:color w:val="auto"/>
            <w:lang w:eastAsia="en-GB"/>
          </w:rPr>
          <w:tab/>
        </w:r>
        <w:r w:rsidR="00842BA9" w:rsidRPr="006812F6">
          <w:rPr>
            <w:rStyle w:val="Hyperlink"/>
            <w:noProof/>
          </w:rPr>
          <w:t>Day two</w:t>
        </w:r>
        <w:r w:rsidR="00842BA9">
          <w:rPr>
            <w:noProof/>
            <w:webHidden/>
          </w:rPr>
          <w:tab/>
        </w:r>
        <w:r w:rsidR="00842BA9">
          <w:rPr>
            <w:noProof/>
            <w:webHidden/>
          </w:rPr>
          <w:fldChar w:fldCharType="begin"/>
        </w:r>
        <w:r w:rsidR="00842BA9">
          <w:rPr>
            <w:noProof/>
            <w:webHidden/>
          </w:rPr>
          <w:instrText xml:space="preserve"> PAGEREF _Toc38608234 \h </w:instrText>
        </w:r>
        <w:r w:rsidR="00842BA9">
          <w:rPr>
            <w:noProof/>
            <w:webHidden/>
          </w:rPr>
        </w:r>
        <w:r w:rsidR="00842BA9">
          <w:rPr>
            <w:noProof/>
            <w:webHidden/>
          </w:rPr>
          <w:fldChar w:fldCharType="separate"/>
        </w:r>
        <w:r w:rsidR="00842BA9">
          <w:rPr>
            <w:noProof/>
            <w:webHidden/>
          </w:rPr>
          <w:t>15</w:t>
        </w:r>
        <w:r w:rsidR="00842BA9">
          <w:rPr>
            <w:noProof/>
            <w:webHidden/>
          </w:rPr>
          <w:fldChar w:fldCharType="end"/>
        </w:r>
      </w:hyperlink>
    </w:p>
    <w:p w14:paraId="6229193D" w14:textId="0CC7E42A" w:rsidR="002D30AC" w:rsidRPr="002D30AC" w:rsidRDefault="00EE11D7" w:rsidP="00242F40">
      <w:r>
        <w:fldChar w:fldCharType="end"/>
      </w:r>
    </w:p>
    <w:p w14:paraId="6D0D53A0" w14:textId="77777777" w:rsidR="00EE11D7" w:rsidRPr="000F55C5" w:rsidRDefault="00EE11D7" w:rsidP="00EE11D7">
      <w:pPr>
        <w:pStyle w:val="HeadingY"/>
      </w:pPr>
      <w:r w:rsidRPr="000F55C5">
        <w:t>Tables</w:t>
      </w:r>
    </w:p>
    <w:p w14:paraId="3C27EA83" w14:textId="5768A37F" w:rsidR="00842BA9"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8608235" w:history="1">
        <w:r w:rsidR="00842BA9" w:rsidRPr="00701D49">
          <w:rPr>
            <w:rStyle w:val="Hyperlink"/>
            <w:noProof/>
          </w:rPr>
          <w:t>Table 1: Scope of the audit</w:t>
        </w:r>
        <w:r w:rsidR="00842BA9">
          <w:rPr>
            <w:noProof/>
            <w:webHidden/>
          </w:rPr>
          <w:tab/>
        </w:r>
        <w:r w:rsidR="00842BA9">
          <w:rPr>
            <w:noProof/>
            <w:webHidden/>
          </w:rPr>
          <w:fldChar w:fldCharType="begin"/>
        </w:r>
        <w:r w:rsidR="00842BA9">
          <w:rPr>
            <w:noProof/>
            <w:webHidden/>
          </w:rPr>
          <w:instrText xml:space="preserve"> PAGEREF _Toc38608235 \h </w:instrText>
        </w:r>
        <w:r w:rsidR="00842BA9">
          <w:rPr>
            <w:noProof/>
            <w:webHidden/>
          </w:rPr>
        </w:r>
        <w:r w:rsidR="00842BA9">
          <w:rPr>
            <w:noProof/>
            <w:webHidden/>
          </w:rPr>
          <w:fldChar w:fldCharType="separate"/>
        </w:r>
        <w:r w:rsidR="00842BA9">
          <w:rPr>
            <w:noProof/>
            <w:webHidden/>
          </w:rPr>
          <w:t>10</w:t>
        </w:r>
        <w:r w:rsidR="00842BA9">
          <w:rPr>
            <w:noProof/>
            <w:webHidden/>
          </w:rPr>
          <w:fldChar w:fldCharType="end"/>
        </w:r>
      </w:hyperlink>
    </w:p>
    <w:p w14:paraId="625C75E6" w14:textId="39E94D88" w:rsidR="00842BA9" w:rsidRDefault="00F72BD0">
      <w:pPr>
        <w:pStyle w:val="TableofFigures"/>
        <w:tabs>
          <w:tab w:val="right" w:leader="dot" w:pos="9016"/>
        </w:tabs>
        <w:rPr>
          <w:rFonts w:eastAsiaTheme="minorEastAsia" w:cstheme="minorBidi"/>
          <w:b w:val="0"/>
          <w:iCs w:val="0"/>
          <w:noProof/>
          <w:color w:val="auto"/>
          <w:szCs w:val="22"/>
          <w:lang w:eastAsia="en-GB"/>
        </w:rPr>
      </w:pPr>
      <w:hyperlink w:anchor="_Toc38608236" w:history="1">
        <w:r w:rsidR="00842BA9" w:rsidRPr="00701D49">
          <w:rPr>
            <w:rStyle w:val="Hyperlink"/>
            <w:noProof/>
          </w:rPr>
          <w:t>Table 2: Nonconformities from last audit</w:t>
        </w:r>
        <w:r w:rsidR="00842BA9">
          <w:rPr>
            <w:noProof/>
            <w:webHidden/>
          </w:rPr>
          <w:tab/>
        </w:r>
        <w:r w:rsidR="00842BA9">
          <w:rPr>
            <w:noProof/>
            <w:webHidden/>
          </w:rPr>
          <w:fldChar w:fldCharType="begin"/>
        </w:r>
        <w:r w:rsidR="00842BA9">
          <w:rPr>
            <w:noProof/>
            <w:webHidden/>
          </w:rPr>
          <w:instrText xml:space="preserve"> PAGEREF _Toc38608236 \h </w:instrText>
        </w:r>
        <w:r w:rsidR="00842BA9">
          <w:rPr>
            <w:noProof/>
            <w:webHidden/>
          </w:rPr>
        </w:r>
        <w:r w:rsidR="00842BA9">
          <w:rPr>
            <w:noProof/>
            <w:webHidden/>
          </w:rPr>
          <w:fldChar w:fldCharType="separate"/>
        </w:r>
        <w:r w:rsidR="00842BA9">
          <w:rPr>
            <w:noProof/>
            <w:webHidden/>
          </w:rPr>
          <w:t>11</w:t>
        </w:r>
        <w:r w:rsidR="00842BA9">
          <w:rPr>
            <w:noProof/>
            <w:webHidden/>
          </w:rPr>
          <w:fldChar w:fldCharType="end"/>
        </w:r>
      </w:hyperlink>
    </w:p>
    <w:p w14:paraId="1023D3AC" w14:textId="7AB3BF90" w:rsidR="00842BA9" w:rsidRDefault="00F72BD0">
      <w:pPr>
        <w:pStyle w:val="TableofFigures"/>
        <w:tabs>
          <w:tab w:val="right" w:leader="dot" w:pos="9016"/>
        </w:tabs>
        <w:rPr>
          <w:rFonts w:eastAsiaTheme="minorEastAsia" w:cstheme="minorBidi"/>
          <w:b w:val="0"/>
          <w:iCs w:val="0"/>
          <w:noProof/>
          <w:color w:val="auto"/>
          <w:szCs w:val="22"/>
          <w:lang w:eastAsia="en-GB"/>
        </w:rPr>
      </w:pPr>
      <w:hyperlink w:anchor="_Toc38608237" w:history="1">
        <w:r w:rsidR="00842BA9" w:rsidRPr="00701D49">
          <w:rPr>
            <w:rStyle w:val="Hyperlink"/>
            <w:noProof/>
          </w:rPr>
          <w:t>Table 3: Next visit plan - day one</w:t>
        </w:r>
        <w:r w:rsidR="00842BA9">
          <w:rPr>
            <w:noProof/>
            <w:webHidden/>
          </w:rPr>
          <w:tab/>
        </w:r>
        <w:r w:rsidR="00842BA9">
          <w:rPr>
            <w:noProof/>
            <w:webHidden/>
          </w:rPr>
          <w:fldChar w:fldCharType="begin"/>
        </w:r>
        <w:r w:rsidR="00842BA9">
          <w:rPr>
            <w:noProof/>
            <w:webHidden/>
          </w:rPr>
          <w:instrText xml:space="preserve"> PAGEREF _Toc38608237 \h </w:instrText>
        </w:r>
        <w:r w:rsidR="00842BA9">
          <w:rPr>
            <w:noProof/>
            <w:webHidden/>
          </w:rPr>
        </w:r>
        <w:r w:rsidR="00842BA9">
          <w:rPr>
            <w:noProof/>
            <w:webHidden/>
          </w:rPr>
          <w:fldChar w:fldCharType="separate"/>
        </w:r>
        <w:r w:rsidR="00842BA9">
          <w:rPr>
            <w:noProof/>
            <w:webHidden/>
          </w:rPr>
          <w:t>15</w:t>
        </w:r>
        <w:r w:rsidR="00842BA9">
          <w:rPr>
            <w:noProof/>
            <w:webHidden/>
          </w:rPr>
          <w:fldChar w:fldCharType="end"/>
        </w:r>
      </w:hyperlink>
    </w:p>
    <w:p w14:paraId="497C1C2A" w14:textId="0F0F9895" w:rsidR="00842BA9" w:rsidRDefault="00F72BD0">
      <w:pPr>
        <w:pStyle w:val="TableofFigures"/>
        <w:tabs>
          <w:tab w:val="right" w:leader="dot" w:pos="9016"/>
        </w:tabs>
        <w:rPr>
          <w:rFonts w:eastAsiaTheme="minorEastAsia" w:cstheme="minorBidi"/>
          <w:b w:val="0"/>
          <w:iCs w:val="0"/>
          <w:noProof/>
          <w:color w:val="auto"/>
          <w:szCs w:val="22"/>
          <w:lang w:eastAsia="en-GB"/>
        </w:rPr>
      </w:pPr>
      <w:hyperlink w:anchor="_Toc38608238" w:history="1">
        <w:r w:rsidR="00842BA9" w:rsidRPr="00701D49">
          <w:rPr>
            <w:rStyle w:val="Hyperlink"/>
            <w:noProof/>
          </w:rPr>
          <w:t>Table 4: Next visit plan - day two</w:t>
        </w:r>
        <w:r w:rsidR="00842BA9">
          <w:rPr>
            <w:noProof/>
            <w:webHidden/>
          </w:rPr>
          <w:tab/>
        </w:r>
        <w:r w:rsidR="00842BA9">
          <w:rPr>
            <w:noProof/>
            <w:webHidden/>
          </w:rPr>
          <w:fldChar w:fldCharType="begin"/>
        </w:r>
        <w:r w:rsidR="00842BA9">
          <w:rPr>
            <w:noProof/>
            <w:webHidden/>
          </w:rPr>
          <w:instrText xml:space="preserve"> PAGEREF _Toc38608238 \h </w:instrText>
        </w:r>
        <w:r w:rsidR="00842BA9">
          <w:rPr>
            <w:noProof/>
            <w:webHidden/>
          </w:rPr>
        </w:r>
        <w:r w:rsidR="00842BA9">
          <w:rPr>
            <w:noProof/>
            <w:webHidden/>
          </w:rPr>
          <w:fldChar w:fldCharType="separate"/>
        </w:r>
        <w:r w:rsidR="00842BA9">
          <w:rPr>
            <w:noProof/>
            <w:webHidden/>
          </w:rPr>
          <w:t>15</w:t>
        </w:r>
        <w:r w:rsidR="00842BA9">
          <w:rPr>
            <w:noProof/>
            <w:webHidden/>
          </w:rPr>
          <w:fldChar w:fldCharType="end"/>
        </w:r>
      </w:hyperlink>
    </w:p>
    <w:p w14:paraId="5481865E" w14:textId="39515751" w:rsidR="00EE11D7" w:rsidRDefault="00EE11D7" w:rsidP="00EE11D7">
      <w:r>
        <w:rPr>
          <w:rFonts w:cstheme="minorHAnsi"/>
        </w:rPr>
        <w:fldChar w:fldCharType="end"/>
      </w:r>
      <w:r>
        <w:br w:type="page"/>
      </w:r>
    </w:p>
    <w:p w14:paraId="6B1AED85" w14:textId="5D67379C" w:rsidR="00614FA8" w:rsidRDefault="00614FA8" w:rsidP="00614FA8">
      <w:pPr>
        <w:pStyle w:val="Heading1"/>
      </w:pPr>
      <w:bookmarkStart w:id="3" w:name="_Toc38608221"/>
      <w:r>
        <w:lastRenderedPageBreak/>
        <w:t>Management summary</w:t>
      </w:r>
      <w:bookmarkEnd w:id="3"/>
    </w:p>
    <w:p w14:paraId="12EF6D2A" w14:textId="7F565D1D" w:rsidR="00394F40" w:rsidRPr="00394F40" w:rsidRDefault="00394F40" w:rsidP="00394F40">
      <w:pPr>
        <w:spacing w:before="0" w:after="160" w:line="259" w:lineRule="auto"/>
        <w:rPr>
          <w:highlight w:val="yellow"/>
        </w:rPr>
      </w:pPr>
      <w:r w:rsidRPr="00394F40">
        <w:rPr>
          <w:highlight w:val="yellow"/>
        </w:rPr>
        <w:t>[Summarize the findings of the audit, such as in the example below]</w:t>
      </w:r>
    </w:p>
    <w:p w14:paraId="3A43D5EC" w14:textId="15DDA69D" w:rsidR="00394F40" w:rsidRPr="00394F40" w:rsidRDefault="00394F40" w:rsidP="00394F40">
      <w:pPr>
        <w:spacing w:before="0" w:after="160" w:line="259" w:lineRule="auto"/>
        <w:rPr>
          <w:highlight w:val="yellow"/>
        </w:rPr>
      </w:pPr>
      <w:r w:rsidRPr="00394F40">
        <w:rPr>
          <w:highlight w:val="yellow"/>
        </w:rPr>
        <w:t>This audit covered the context, leadership and planning sections of the management system part of the ISO22301 standard. In general, it was found that a good level of support is in place for the business continuity management system (BCMS) and top management is adequately committed to its success.</w:t>
      </w:r>
    </w:p>
    <w:p w14:paraId="619EF938" w14:textId="0F270B07" w:rsidR="00394F40" w:rsidRPr="00394F40" w:rsidRDefault="00394F40" w:rsidP="00394F40">
      <w:pPr>
        <w:spacing w:before="0" w:after="160" w:line="259" w:lineRule="auto"/>
        <w:rPr>
          <w:highlight w:val="yellow"/>
        </w:rPr>
      </w:pPr>
      <w:r w:rsidRPr="00394F40">
        <w:rPr>
          <w:highlight w:val="yellow"/>
        </w:rPr>
        <w:t>Comprehensive risk assessments are carried out to a documented process and a solid treatment plan has been created to address those risks that are above the acceptable level. The criteria for carrying out risk assessments could be better defined</w:t>
      </w:r>
      <w:r w:rsidR="00BC2A07">
        <w:rPr>
          <w:highlight w:val="yellow"/>
        </w:rPr>
        <w:t>,</w:t>
      </w:r>
      <w:r w:rsidRPr="00394F40">
        <w:rPr>
          <w:highlight w:val="yellow"/>
        </w:rPr>
        <w:t xml:space="preserve"> however.</w:t>
      </w:r>
    </w:p>
    <w:p w14:paraId="07FA4358" w14:textId="2ACBD02E" w:rsidR="00614FA8" w:rsidRDefault="00394F40" w:rsidP="00394F40">
      <w:pPr>
        <w:spacing w:before="0" w:after="160" w:line="259" w:lineRule="auto"/>
      </w:pPr>
      <w:r w:rsidRPr="00394F40">
        <w:rPr>
          <w:highlight w:val="yellow"/>
        </w:rPr>
        <w:t>The main finding of the audit is that business continuity objectives need to be defined at various levels so that the success of the BCMS can be better judged. This area should be addressed as a matter of urgency.</w:t>
      </w:r>
      <w:r w:rsidR="00614FA8">
        <w:br w:type="page"/>
      </w:r>
    </w:p>
    <w:p w14:paraId="2ABD35B0" w14:textId="77777777" w:rsidR="00F919B9" w:rsidRDefault="00614FA8" w:rsidP="006C2F2B">
      <w:pPr>
        <w:pStyle w:val="Heading1"/>
      </w:pPr>
      <w:bookmarkStart w:id="4" w:name="_Toc38608222"/>
      <w:r>
        <w:lastRenderedPageBreak/>
        <w:t>Audit details</w:t>
      </w:r>
      <w:bookmarkEnd w:id="4"/>
    </w:p>
    <w:p w14:paraId="1561D849" w14:textId="41E7DB2B" w:rsidR="005D5875" w:rsidRPr="00F919B9" w:rsidRDefault="005D5875" w:rsidP="00F919B9">
      <w:pPr>
        <w:rPr>
          <w:sz w:val="2"/>
          <w:szCs w:val="2"/>
        </w:rPr>
      </w:pPr>
    </w:p>
    <w:tbl>
      <w:tblPr>
        <w:tblStyle w:val="TableGrid"/>
        <w:tblW w:w="9067"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ook w:val="04A0" w:firstRow="1" w:lastRow="0" w:firstColumn="1" w:lastColumn="0" w:noHBand="0" w:noVBand="1"/>
      </w:tblPr>
      <w:tblGrid>
        <w:gridCol w:w="2830"/>
        <w:gridCol w:w="6237"/>
      </w:tblGrid>
      <w:tr w:rsidR="0062277F" w:rsidRPr="008605DF" w14:paraId="3111E652" w14:textId="77777777" w:rsidTr="00082840">
        <w:trPr>
          <w:trHeight w:val="462"/>
        </w:trPr>
        <w:tc>
          <w:tcPr>
            <w:tcW w:w="2830" w:type="dxa"/>
            <w:shd w:val="clear" w:color="auto" w:fill="42989B" w:themeFill="background2" w:themeFillShade="80"/>
          </w:tcPr>
          <w:p w14:paraId="5C79F249" w14:textId="77777777" w:rsidR="0062277F" w:rsidRPr="008605DF" w:rsidRDefault="0062277F" w:rsidP="00082840">
            <w:pPr>
              <w:pStyle w:val="TableHeading"/>
            </w:pPr>
            <w:r>
              <w:t>DATE(S)</w:t>
            </w:r>
          </w:p>
        </w:tc>
        <w:tc>
          <w:tcPr>
            <w:tcW w:w="6237" w:type="dxa"/>
          </w:tcPr>
          <w:p w14:paraId="4D50D540" w14:textId="77777777" w:rsidR="0062277F" w:rsidRPr="008605DF" w:rsidRDefault="0062277F" w:rsidP="00082840">
            <w:pPr>
              <w:pStyle w:val="TableBody"/>
            </w:pPr>
            <w:r>
              <w:br/>
            </w:r>
          </w:p>
        </w:tc>
      </w:tr>
      <w:tr w:rsidR="0062277F" w:rsidRPr="008605DF" w14:paraId="6F19E4CB" w14:textId="77777777" w:rsidTr="00082840">
        <w:trPr>
          <w:trHeight w:val="402"/>
        </w:trPr>
        <w:tc>
          <w:tcPr>
            <w:tcW w:w="2830" w:type="dxa"/>
            <w:shd w:val="clear" w:color="auto" w:fill="42989B" w:themeFill="background2" w:themeFillShade="80"/>
          </w:tcPr>
          <w:p w14:paraId="16BDAB1D" w14:textId="77777777" w:rsidR="0062277F" w:rsidRPr="008605DF" w:rsidRDefault="0062277F" w:rsidP="00082840">
            <w:pPr>
              <w:pStyle w:val="TableHeading"/>
            </w:pPr>
            <w:r>
              <w:t>LOCATION(S)</w:t>
            </w:r>
          </w:p>
        </w:tc>
        <w:tc>
          <w:tcPr>
            <w:tcW w:w="6237" w:type="dxa"/>
          </w:tcPr>
          <w:p w14:paraId="055A2A6A" w14:textId="723BED05" w:rsidR="0062277F" w:rsidRPr="008605DF" w:rsidRDefault="0062277F" w:rsidP="00082840">
            <w:pPr>
              <w:pStyle w:val="TableBody"/>
            </w:pPr>
            <w:r>
              <w:br/>
            </w:r>
          </w:p>
        </w:tc>
      </w:tr>
      <w:tr w:rsidR="0062277F" w:rsidRPr="008605DF" w14:paraId="3B1BC611" w14:textId="77777777" w:rsidTr="00082840">
        <w:trPr>
          <w:trHeight w:val="70"/>
        </w:trPr>
        <w:tc>
          <w:tcPr>
            <w:tcW w:w="2830" w:type="dxa"/>
            <w:shd w:val="clear" w:color="auto" w:fill="42989B" w:themeFill="background2" w:themeFillShade="80"/>
          </w:tcPr>
          <w:p w14:paraId="4F6B3A1A" w14:textId="77777777" w:rsidR="0062277F" w:rsidRPr="008605DF" w:rsidRDefault="0062277F" w:rsidP="00082840">
            <w:pPr>
              <w:pStyle w:val="TableHeading"/>
            </w:pPr>
            <w:r>
              <w:t>AUDITOR(S)</w:t>
            </w:r>
          </w:p>
        </w:tc>
        <w:tc>
          <w:tcPr>
            <w:tcW w:w="6237" w:type="dxa"/>
          </w:tcPr>
          <w:p w14:paraId="5FA0E91C" w14:textId="77777777" w:rsidR="0062277F" w:rsidRPr="008605DF" w:rsidRDefault="0062277F" w:rsidP="00082840">
            <w:pPr>
              <w:pStyle w:val="TableBody"/>
            </w:pPr>
            <w:r>
              <w:br/>
            </w:r>
          </w:p>
        </w:tc>
      </w:tr>
      <w:tr w:rsidR="0062277F" w:rsidRPr="008605DF" w14:paraId="483F11A3" w14:textId="77777777" w:rsidTr="00082840">
        <w:trPr>
          <w:trHeight w:val="70"/>
        </w:trPr>
        <w:tc>
          <w:tcPr>
            <w:tcW w:w="2830" w:type="dxa"/>
            <w:shd w:val="clear" w:color="auto" w:fill="42989B" w:themeFill="background2" w:themeFillShade="80"/>
          </w:tcPr>
          <w:p w14:paraId="338A4D6C" w14:textId="77777777" w:rsidR="0062277F" w:rsidRPr="008605DF" w:rsidRDefault="0062277F" w:rsidP="00082840">
            <w:pPr>
              <w:pStyle w:val="TableHeading"/>
            </w:pPr>
            <w:r>
              <w:t>AUDIT PARTICIPANTS</w:t>
            </w:r>
          </w:p>
        </w:tc>
        <w:tc>
          <w:tcPr>
            <w:tcW w:w="6237" w:type="dxa"/>
          </w:tcPr>
          <w:p w14:paraId="5BC8FA81" w14:textId="77777777" w:rsidR="0062277F" w:rsidRPr="008605DF" w:rsidRDefault="0062277F" w:rsidP="00082840">
            <w:pPr>
              <w:pStyle w:val="TableBody"/>
            </w:pPr>
            <w:r>
              <w:br/>
            </w:r>
          </w:p>
        </w:tc>
      </w:tr>
      <w:tr w:rsidR="0062277F" w:rsidRPr="008605DF" w14:paraId="65AFACF0" w14:textId="77777777" w:rsidTr="00082840">
        <w:trPr>
          <w:trHeight w:val="70"/>
        </w:trPr>
        <w:tc>
          <w:tcPr>
            <w:tcW w:w="2830" w:type="dxa"/>
            <w:shd w:val="clear" w:color="auto" w:fill="42989B" w:themeFill="background2" w:themeFillShade="80"/>
          </w:tcPr>
          <w:p w14:paraId="36946DD6" w14:textId="77777777" w:rsidR="0062277F" w:rsidRPr="008605DF" w:rsidRDefault="0062277F" w:rsidP="00082840">
            <w:pPr>
              <w:pStyle w:val="TableHeading"/>
            </w:pPr>
            <w:r>
              <w:t>SCOPE SUMMARY</w:t>
            </w:r>
          </w:p>
        </w:tc>
        <w:tc>
          <w:tcPr>
            <w:tcW w:w="6237" w:type="dxa"/>
          </w:tcPr>
          <w:p w14:paraId="7746797D" w14:textId="77777777" w:rsidR="0062277F" w:rsidRPr="008605DF" w:rsidRDefault="0062277F" w:rsidP="00082840">
            <w:pPr>
              <w:pStyle w:val="TableBody"/>
            </w:pPr>
            <w:r>
              <w:br/>
            </w:r>
          </w:p>
        </w:tc>
      </w:tr>
    </w:tbl>
    <w:p w14:paraId="6E710C4D" w14:textId="72525C87" w:rsidR="005D5875" w:rsidRDefault="005D5875" w:rsidP="005D5875"/>
    <w:p w14:paraId="4192D5AD" w14:textId="3017BCB7" w:rsidR="005D5875" w:rsidRDefault="005D5875" w:rsidP="005D5875">
      <w:pPr>
        <w:pStyle w:val="Heading2"/>
      </w:pPr>
      <w:bookmarkStart w:id="5" w:name="_Toc38608223"/>
      <w:r>
        <w:t>Audit criteria and reference documents</w:t>
      </w:r>
      <w:bookmarkEnd w:id="5"/>
      <w:r>
        <w:t xml:space="preserve"> </w:t>
      </w:r>
    </w:p>
    <w:p w14:paraId="0476D92C" w14:textId="30517F43" w:rsidR="001B67BA" w:rsidRDefault="009A1BDD" w:rsidP="005D5875">
      <w:r w:rsidRPr="009A1BDD">
        <w:t>ISO22301, the international standard for business continuity was used as the basis of the audit criteria. The ISO22313 guidance was used where clarification of the requirements of the standard was required. The audit was carried out in the English language.</w:t>
      </w:r>
    </w:p>
    <w:p w14:paraId="36AF25B9" w14:textId="77777777" w:rsidR="009A1BDD" w:rsidRDefault="009A1BDD" w:rsidP="005D5875"/>
    <w:p w14:paraId="4B7660B2" w14:textId="368DC089" w:rsidR="005D5875" w:rsidRDefault="005D5875" w:rsidP="005D5875">
      <w:pPr>
        <w:pStyle w:val="Heading2"/>
      </w:pPr>
      <w:bookmarkStart w:id="6" w:name="_Toc38608224"/>
      <w:r>
        <w:t>Audit objectives</w:t>
      </w:r>
      <w:bookmarkEnd w:id="6"/>
    </w:p>
    <w:p w14:paraId="227DAF89" w14:textId="548D246F" w:rsidR="001B7A47" w:rsidRDefault="001B7A47" w:rsidP="001B7A47">
      <w:r>
        <w:t xml:space="preserve">In line with the requirements of the standard, the overall objectives of this internal audit are to provide information on whether the </w:t>
      </w:r>
      <w:r w:rsidR="00F72BD0">
        <w:fldChar w:fldCharType="begin"/>
      </w:r>
      <w:r w:rsidR="00F72BD0">
        <w:instrText xml:space="preserve"> DOCPROPERTY  "Organization Name"  \* MERGEFORMAT </w:instrText>
      </w:r>
      <w:r w:rsidR="00F72BD0">
        <w:fldChar w:fldCharType="separate"/>
      </w:r>
      <w:r w:rsidR="00EB50E1">
        <w:t>[Organization Name]</w:t>
      </w:r>
      <w:r w:rsidR="00F72BD0">
        <w:fldChar w:fldCharType="end"/>
      </w:r>
      <w:r>
        <w:t xml:space="preserve"> business continuity management system (BCMS):</w:t>
      </w:r>
    </w:p>
    <w:p w14:paraId="54F456BF" w14:textId="53D06B3E" w:rsidR="001B7A47" w:rsidRDefault="001B7A47" w:rsidP="001B7A47">
      <w:pPr>
        <w:pStyle w:val="ListParagraph"/>
        <w:numPr>
          <w:ilvl w:val="0"/>
          <w:numId w:val="14"/>
        </w:numPr>
      </w:pPr>
      <w:r>
        <w:t>Conforms to</w:t>
      </w:r>
    </w:p>
    <w:p w14:paraId="653ADDAB" w14:textId="167BA809" w:rsidR="001B7A47" w:rsidRDefault="00984D3D" w:rsidP="001B7A47">
      <w:pPr>
        <w:pStyle w:val="ListParagraph"/>
        <w:numPr>
          <w:ilvl w:val="1"/>
          <w:numId w:val="14"/>
        </w:numPr>
      </w:pPr>
      <w:fldSimple w:instr=" DOCPROPERTY  &quot;Organization Name&quot;  \* MERGEFORMAT ">
        <w:r w:rsidR="00EB50E1">
          <w:t>[Organization Name]</w:t>
        </w:r>
      </w:fldSimple>
      <w:r w:rsidR="001B7A47">
        <w:t>’s requirements for its BCMS; and</w:t>
      </w:r>
    </w:p>
    <w:p w14:paraId="0381D206" w14:textId="502FEBE9" w:rsidR="001B7A47" w:rsidRDefault="001B7A47" w:rsidP="001B7A47">
      <w:pPr>
        <w:pStyle w:val="ListParagraph"/>
        <w:numPr>
          <w:ilvl w:val="1"/>
          <w:numId w:val="14"/>
        </w:numPr>
      </w:pPr>
      <w:r>
        <w:t>The requirements of the ISO22301 international standard</w:t>
      </w:r>
    </w:p>
    <w:p w14:paraId="050C2DC3" w14:textId="24B02589" w:rsidR="005D5875" w:rsidRDefault="001B7A47" w:rsidP="005D5875">
      <w:pPr>
        <w:pStyle w:val="ListParagraph"/>
        <w:numPr>
          <w:ilvl w:val="0"/>
          <w:numId w:val="14"/>
        </w:numPr>
      </w:pPr>
      <w:r>
        <w:t>Is effectively implemented and maintained</w:t>
      </w:r>
    </w:p>
    <w:p w14:paraId="38E789B2" w14:textId="77777777" w:rsidR="001B7A47" w:rsidRDefault="001B7A47" w:rsidP="005D5875"/>
    <w:p w14:paraId="3BD02752" w14:textId="4C29169F" w:rsidR="005D5875" w:rsidRDefault="005D5875" w:rsidP="005D5875">
      <w:pPr>
        <w:pStyle w:val="Heading2"/>
      </w:pPr>
      <w:bookmarkStart w:id="7" w:name="_Toc38608225"/>
      <w:r>
        <w:t xml:space="preserve">Scope of </w:t>
      </w:r>
      <w:r w:rsidR="00C4741B">
        <w:t>a</w:t>
      </w:r>
      <w:r>
        <w:t>udit</w:t>
      </w:r>
      <w:bookmarkEnd w:id="7"/>
    </w:p>
    <w:p w14:paraId="3E639602" w14:textId="7FD048FA" w:rsidR="00842BA9" w:rsidRDefault="005D5875" w:rsidP="00EE11D7">
      <w:r>
        <w:t>The following sections of the ISO</w:t>
      </w:r>
      <w:r w:rsidR="009B422C">
        <w:t>223</w:t>
      </w:r>
      <w:r>
        <w:t>01 standard were covered during this audit:</w:t>
      </w:r>
    </w:p>
    <w:p w14:paraId="748CAD08" w14:textId="77777777" w:rsidR="00842BA9" w:rsidRDefault="00842BA9">
      <w:pPr>
        <w:spacing w:before="0" w:after="160" w:line="259" w:lineRule="auto"/>
      </w:pPr>
      <w:r>
        <w:br w:type="page"/>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851"/>
        <w:gridCol w:w="1165"/>
      </w:tblGrid>
      <w:tr w:rsidR="004515CE" w14:paraId="7174FCA8" w14:textId="77777777" w:rsidTr="002D6021">
        <w:tc>
          <w:tcPr>
            <w:tcW w:w="7851" w:type="dxa"/>
            <w:shd w:val="clear" w:color="auto" w:fill="42989B" w:themeFill="background2" w:themeFillShade="80"/>
          </w:tcPr>
          <w:p w14:paraId="6EA281DF" w14:textId="13603AC3" w:rsidR="004515CE" w:rsidRPr="00C4741B" w:rsidRDefault="00A73E36" w:rsidP="00C4741B">
            <w:pPr>
              <w:pStyle w:val="TableHeading"/>
            </w:pPr>
            <w:r>
              <w:lastRenderedPageBreak/>
              <w:t>ISO</w:t>
            </w:r>
            <w:r w:rsidR="00652214">
              <w:t>223</w:t>
            </w:r>
            <w:r>
              <w:t xml:space="preserve">01 </w:t>
            </w:r>
            <w:r w:rsidR="004515CE" w:rsidRPr="00C4741B">
              <w:t>SECTION</w:t>
            </w:r>
          </w:p>
        </w:tc>
        <w:tc>
          <w:tcPr>
            <w:tcW w:w="1165" w:type="dxa"/>
            <w:shd w:val="clear" w:color="auto" w:fill="42989B" w:themeFill="background2" w:themeFillShade="80"/>
          </w:tcPr>
          <w:p w14:paraId="6B5D32DB" w14:textId="1C12ECDE" w:rsidR="004515CE" w:rsidRPr="00C4741B" w:rsidRDefault="004515CE" w:rsidP="00C4741B">
            <w:pPr>
              <w:pStyle w:val="TableHeading"/>
            </w:pPr>
            <w:r w:rsidRPr="00C4741B">
              <w:t>INCLUDED</w:t>
            </w:r>
            <w:r w:rsidR="008F1FFD">
              <w:t>?</w:t>
            </w:r>
          </w:p>
        </w:tc>
      </w:tr>
      <w:tr w:rsidR="004515CE" w14:paraId="2DBC8A9B" w14:textId="77777777" w:rsidTr="00C44929">
        <w:trPr>
          <w:trHeight w:val="188"/>
        </w:trPr>
        <w:tc>
          <w:tcPr>
            <w:tcW w:w="7851" w:type="dxa"/>
            <w:shd w:val="clear" w:color="auto" w:fill="D0EAEB" w:themeFill="background2"/>
          </w:tcPr>
          <w:p w14:paraId="300DB809" w14:textId="464BEA26" w:rsidR="004515CE" w:rsidRDefault="004515CE" w:rsidP="00855111">
            <w:pPr>
              <w:pStyle w:val="TableBody"/>
            </w:pPr>
            <w:r>
              <w:rPr>
                <w:rFonts w:cs="Arial"/>
                <w:b/>
              </w:rPr>
              <w:t xml:space="preserve">4. </w:t>
            </w:r>
            <w:r w:rsidRPr="007430E5">
              <w:rPr>
                <w:rFonts w:cs="Arial"/>
                <w:b/>
              </w:rPr>
              <w:t>Context of the Organi</w:t>
            </w:r>
            <w:r w:rsidR="00974689">
              <w:rPr>
                <w:rFonts w:cs="Arial"/>
                <w:b/>
              </w:rPr>
              <w:t>z</w:t>
            </w:r>
            <w:r w:rsidRPr="007430E5">
              <w:rPr>
                <w:rFonts w:cs="Arial"/>
                <w:b/>
              </w:rPr>
              <w:t>ation</w:t>
            </w:r>
          </w:p>
        </w:tc>
        <w:tc>
          <w:tcPr>
            <w:tcW w:w="1165" w:type="dxa"/>
            <w:shd w:val="clear" w:color="auto" w:fill="D0EAEB" w:themeFill="background2"/>
          </w:tcPr>
          <w:p w14:paraId="195A069E" w14:textId="07114137" w:rsidR="004515CE" w:rsidRDefault="004515CE" w:rsidP="008F1FFD">
            <w:pPr>
              <w:pStyle w:val="TableBody"/>
              <w:jc w:val="center"/>
            </w:pPr>
          </w:p>
        </w:tc>
      </w:tr>
      <w:tr w:rsidR="007515EB" w14:paraId="111D2A6C" w14:textId="77777777" w:rsidTr="00DE01BD">
        <w:tc>
          <w:tcPr>
            <w:tcW w:w="7851" w:type="dxa"/>
            <w:shd w:val="clear" w:color="auto" w:fill="auto"/>
          </w:tcPr>
          <w:p w14:paraId="351E206B" w14:textId="580A5CEF" w:rsidR="007515EB" w:rsidRDefault="007515EB" w:rsidP="007515EB">
            <w:pPr>
              <w:pStyle w:val="TableBody"/>
            </w:pPr>
            <w:r>
              <w:rPr>
                <w:rFonts w:cs="Arial"/>
              </w:rPr>
              <w:t xml:space="preserve">4.1 </w:t>
            </w:r>
            <w:r w:rsidRPr="00B8300C">
              <w:rPr>
                <w:rFonts w:cs="Arial"/>
              </w:rPr>
              <w:t>Understanding the organization and its context</w:t>
            </w:r>
          </w:p>
        </w:tc>
        <w:tc>
          <w:tcPr>
            <w:tcW w:w="1165" w:type="dxa"/>
            <w:shd w:val="clear" w:color="auto" w:fill="auto"/>
          </w:tcPr>
          <w:p w14:paraId="5FCE86FB" w14:textId="3716BEE6" w:rsidR="007515EB" w:rsidRDefault="007515EB" w:rsidP="007515EB">
            <w:pPr>
              <w:pStyle w:val="TableBody"/>
              <w:jc w:val="center"/>
            </w:pPr>
            <w:r w:rsidRPr="005537F1">
              <w:rPr>
                <w:highlight w:val="yellow"/>
              </w:rPr>
              <w:t>Yes</w:t>
            </w:r>
          </w:p>
        </w:tc>
      </w:tr>
      <w:tr w:rsidR="007515EB" w14:paraId="2A143351" w14:textId="77777777" w:rsidTr="002D6021">
        <w:tc>
          <w:tcPr>
            <w:tcW w:w="7851" w:type="dxa"/>
            <w:shd w:val="clear" w:color="auto" w:fill="auto"/>
          </w:tcPr>
          <w:p w14:paraId="26F11F8B" w14:textId="211B298B" w:rsidR="007515EB" w:rsidRDefault="007515EB" w:rsidP="007515EB">
            <w:pPr>
              <w:pStyle w:val="TableBody"/>
            </w:pPr>
            <w:r>
              <w:rPr>
                <w:rFonts w:cs="Arial"/>
              </w:rPr>
              <w:t xml:space="preserve">4.2 </w:t>
            </w:r>
            <w:r w:rsidRPr="00B8300C">
              <w:rPr>
                <w:rFonts w:cs="Arial"/>
              </w:rPr>
              <w:t>Understanding the needs and expectations of interested parties</w:t>
            </w:r>
          </w:p>
        </w:tc>
        <w:tc>
          <w:tcPr>
            <w:tcW w:w="1165" w:type="dxa"/>
            <w:shd w:val="clear" w:color="auto" w:fill="auto"/>
          </w:tcPr>
          <w:p w14:paraId="0B53D4B7" w14:textId="4F3146D4" w:rsidR="007515EB" w:rsidRDefault="007515EB" w:rsidP="007515EB">
            <w:pPr>
              <w:pStyle w:val="TableBody"/>
              <w:jc w:val="center"/>
            </w:pPr>
            <w:r w:rsidRPr="005537F1">
              <w:rPr>
                <w:highlight w:val="yellow"/>
              </w:rPr>
              <w:t>Yes</w:t>
            </w:r>
          </w:p>
        </w:tc>
      </w:tr>
      <w:tr w:rsidR="007515EB" w14:paraId="27B490F4" w14:textId="77777777" w:rsidTr="002D6021">
        <w:tc>
          <w:tcPr>
            <w:tcW w:w="7851" w:type="dxa"/>
            <w:shd w:val="clear" w:color="auto" w:fill="auto"/>
          </w:tcPr>
          <w:p w14:paraId="64018529" w14:textId="2DAD4479" w:rsidR="007515EB" w:rsidRDefault="007515EB" w:rsidP="007515EB">
            <w:pPr>
              <w:pStyle w:val="TableBody"/>
            </w:pPr>
            <w:r>
              <w:rPr>
                <w:rFonts w:cs="Arial"/>
              </w:rPr>
              <w:t xml:space="preserve">4.3 </w:t>
            </w:r>
            <w:r w:rsidRPr="00B8300C">
              <w:rPr>
                <w:rFonts w:cs="Arial"/>
              </w:rPr>
              <w:t xml:space="preserve">Determining the scope of the </w:t>
            </w:r>
            <w:r w:rsidR="00842BA9">
              <w:rPr>
                <w:rFonts w:cs="Arial"/>
              </w:rPr>
              <w:t>business continuity</w:t>
            </w:r>
            <w:r w:rsidRPr="00B8300C">
              <w:rPr>
                <w:rFonts w:cs="Arial"/>
              </w:rPr>
              <w:t xml:space="preserve"> management system</w:t>
            </w:r>
          </w:p>
        </w:tc>
        <w:tc>
          <w:tcPr>
            <w:tcW w:w="1165" w:type="dxa"/>
            <w:shd w:val="clear" w:color="auto" w:fill="auto"/>
          </w:tcPr>
          <w:p w14:paraId="295E74D3" w14:textId="619F85F4" w:rsidR="007515EB" w:rsidRDefault="007515EB" w:rsidP="007515EB">
            <w:pPr>
              <w:pStyle w:val="TableBody"/>
              <w:jc w:val="center"/>
            </w:pPr>
            <w:r w:rsidRPr="005537F1">
              <w:rPr>
                <w:highlight w:val="yellow"/>
              </w:rPr>
              <w:t>Yes</w:t>
            </w:r>
          </w:p>
        </w:tc>
      </w:tr>
      <w:tr w:rsidR="007515EB" w14:paraId="1EE87AD6" w14:textId="77777777" w:rsidTr="002D6021">
        <w:tc>
          <w:tcPr>
            <w:tcW w:w="7851" w:type="dxa"/>
            <w:shd w:val="clear" w:color="auto" w:fill="auto"/>
          </w:tcPr>
          <w:p w14:paraId="5529B35C" w14:textId="41A4511C" w:rsidR="007515EB" w:rsidRDefault="007515EB" w:rsidP="007515EB">
            <w:pPr>
              <w:pStyle w:val="TableBody"/>
            </w:pPr>
            <w:r>
              <w:rPr>
                <w:rFonts w:cs="Arial"/>
              </w:rPr>
              <w:t>4.4 Business continuity</w:t>
            </w:r>
            <w:r w:rsidRPr="00B8300C">
              <w:rPr>
                <w:rFonts w:cs="Arial"/>
              </w:rPr>
              <w:t xml:space="preserve"> management system</w:t>
            </w:r>
          </w:p>
        </w:tc>
        <w:tc>
          <w:tcPr>
            <w:tcW w:w="1165" w:type="dxa"/>
            <w:shd w:val="clear" w:color="auto" w:fill="auto"/>
          </w:tcPr>
          <w:p w14:paraId="3BD2BEA4" w14:textId="7B8C4955" w:rsidR="007515EB" w:rsidRDefault="007515EB" w:rsidP="007515EB">
            <w:pPr>
              <w:pStyle w:val="TableBody"/>
              <w:jc w:val="center"/>
            </w:pPr>
            <w:r w:rsidRPr="005537F1">
              <w:rPr>
                <w:highlight w:val="yellow"/>
              </w:rPr>
              <w:t>Yes</w:t>
            </w:r>
          </w:p>
        </w:tc>
      </w:tr>
      <w:tr w:rsidR="0042218C" w14:paraId="769718C3" w14:textId="77777777" w:rsidTr="002D6021">
        <w:tc>
          <w:tcPr>
            <w:tcW w:w="7851" w:type="dxa"/>
            <w:shd w:val="clear" w:color="auto" w:fill="D0EAEB" w:themeFill="background2"/>
          </w:tcPr>
          <w:p w14:paraId="57BD34BD" w14:textId="77777777" w:rsidR="0042218C" w:rsidRDefault="0042218C" w:rsidP="0042218C">
            <w:pPr>
              <w:pStyle w:val="TableBody"/>
            </w:pPr>
            <w:r>
              <w:rPr>
                <w:rFonts w:cs="Arial"/>
                <w:b/>
              </w:rPr>
              <w:t xml:space="preserve">5. </w:t>
            </w:r>
            <w:r w:rsidRPr="007430E5">
              <w:rPr>
                <w:rFonts w:cs="Arial"/>
                <w:b/>
              </w:rPr>
              <w:t>Leadership</w:t>
            </w:r>
          </w:p>
        </w:tc>
        <w:tc>
          <w:tcPr>
            <w:tcW w:w="1165" w:type="dxa"/>
            <w:shd w:val="clear" w:color="auto" w:fill="D0EAEB" w:themeFill="background2"/>
          </w:tcPr>
          <w:p w14:paraId="109D1E10" w14:textId="7A654258" w:rsidR="0042218C" w:rsidRDefault="0042218C" w:rsidP="0042218C">
            <w:pPr>
              <w:pStyle w:val="TableBody"/>
              <w:jc w:val="center"/>
            </w:pPr>
          </w:p>
        </w:tc>
      </w:tr>
      <w:tr w:rsidR="00413598" w14:paraId="61F04CBA" w14:textId="77777777" w:rsidTr="00526EB1">
        <w:tc>
          <w:tcPr>
            <w:tcW w:w="7851" w:type="dxa"/>
            <w:shd w:val="clear" w:color="auto" w:fill="auto"/>
          </w:tcPr>
          <w:p w14:paraId="1D9DDF96" w14:textId="431B9D11" w:rsidR="00413598" w:rsidRDefault="00413598" w:rsidP="00413598">
            <w:pPr>
              <w:pStyle w:val="TableBody"/>
            </w:pPr>
            <w:r>
              <w:rPr>
                <w:rFonts w:cs="Arial"/>
              </w:rPr>
              <w:t>5.1 Leadership and Commitment</w:t>
            </w:r>
          </w:p>
        </w:tc>
        <w:tc>
          <w:tcPr>
            <w:tcW w:w="1165" w:type="dxa"/>
            <w:shd w:val="clear" w:color="auto" w:fill="auto"/>
          </w:tcPr>
          <w:p w14:paraId="4C9742F3" w14:textId="22F6C0AD" w:rsidR="00413598" w:rsidRDefault="000048E8" w:rsidP="00413598">
            <w:pPr>
              <w:pStyle w:val="TableBody"/>
              <w:jc w:val="center"/>
            </w:pPr>
            <w:r w:rsidRPr="007515EB">
              <w:rPr>
                <w:highlight w:val="yellow"/>
              </w:rPr>
              <w:t>Yes</w:t>
            </w:r>
          </w:p>
        </w:tc>
      </w:tr>
      <w:tr w:rsidR="000048E8" w14:paraId="5D25D75E" w14:textId="77777777" w:rsidTr="00526EB1">
        <w:tc>
          <w:tcPr>
            <w:tcW w:w="7851" w:type="dxa"/>
            <w:shd w:val="clear" w:color="auto" w:fill="auto"/>
          </w:tcPr>
          <w:p w14:paraId="6DB92424" w14:textId="41E2EF81" w:rsidR="000048E8" w:rsidRDefault="000048E8" w:rsidP="000048E8">
            <w:pPr>
              <w:pStyle w:val="TableBody"/>
            </w:pPr>
            <w:r>
              <w:rPr>
                <w:rFonts w:cs="Arial"/>
              </w:rPr>
              <w:t>5.</w:t>
            </w:r>
            <w:r w:rsidR="00842BA9">
              <w:rPr>
                <w:rFonts w:cs="Arial"/>
              </w:rPr>
              <w:t>2</w:t>
            </w:r>
            <w:r>
              <w:rPr>
                <w:rFonts w:cs="Arial"/>
              </w:rPr>
              <w:t xml:space="preserve"> Policy</w:t>
            </w:r>
          </w:p>
        </w:tc>
        <w:tc>
          <w:tcPr>
            <w:tcW w:w="1165" w:type="dxa"/>
            <w:shd w:val="clear" w:color="auto" w:fill="auto"/>
          </w:tcPr>
          <w:p w14:paraId="72AC7588" w14:textId="2E5019D9" w:rsidR="000048E8" w:rsidRDefault="000048E8" w:rsidP="000048E8">
            <w:pPr>
              <w:pStyle w:val="TableBody"/>
              <w:jc w:val="center"/>
            </w:pPr>
            <w:r w:rsidRPr="00F50BB9">
              <w:rPr>
                <w:highlight w:val="yellow"/>
              </w:rPr>
              <w:t>Yes</w:t>
            </w:r>
          </w:p>
        </w:tc>
      </w:tr>
      <w:tr w:rsidR="000048E8" w14:paraId="6093AF6A" w14:textId="77777777" w:rsidTr="00526EB1">
        <w:tc>
          <w:tcPr>
            <w:tcW w:w="7851" w:type="dxa"/>
            <w:shd w:val="clear" w:color="auto" w:fill="auto"/>
          </w:tcPr>
          <w:p w14:paraId="5B5C7400" w14:textId="4601779D" w:rsidR="000048E8" w:rsidRDefault="000048E8" w:rsidP="000048E8">
            <w:pPr>
              <w:pStyle w:val="TableBody"/>
              <w:rPr>
                <w:rFonts w:cs="Arial"/>
                <w:lang w:eastAsia="en-GB"/>
              </w:rPr>
            </w:pPr>
            <w:r>
              <w:rPr>
                <w:rFonts w:cs="Arial"/>
              </w:rPr>
              <w:t>5.</w:t>
            </w:r>
            <w:r w:rsidR="00842BA9">
              <w:rPr>
                <w:rFonts w:cs="Arial"/>
              </w:rPr>
              <w:t>3</w:t>
            </w:r>
            <w:r>
              <w:rPr>
                <w:rFonts w:cs="Arial"/>
              </w:rPr>
              <w:t xml:space="preserve"> </w:t>
            </w:r>
            <w:r w:rsidR="00842BA9">
              <w:rPr>
                <w:rFonts w:cs="Arial"/>
              </w:rPr>
              <w:t>R</w:t>
            </w:r>
            <w:r w:rsidRPr="00B8300C">
              <w:rPr>
                <w:rFonts w:cs="Arial"/>
              </w:rPr>
              <w:t>oles, responsibilities and authorities</w:t>
            </w:r>
          </w:p>
        </w:tc>
        <w:tc>
          <w:tcPr>
            <w:tcW w:w="1165" w:type="dxa"/>
            <w:shd w:val="clear" w:color="auto" w:fill="auto"/>
          </w:tcPr>
          <w:p w14:paraId="04DAFFCB" w14:textId="5A537D29" w:rsidR="000048E8" w:rsidRPr="002D3B99" w:rsidRDefault="000048E8" w:rsidP="000048E8">
            <w:pPr>
              <w:pStyle w:val="TableBody"/>
              <w:jc w:val="center"/>
              <w:rPr>
                <w:highlight w:val="yellow"/>
              </w:rPr>
            </w:pPr>
            <w:r w:rsidRPr="00F50BB9">
              <w:rPr>
                <w:highlight w:val="yellow"/>
              </w:rPr>
              <w:t>Yes</w:t>
            </w:r>
          </w:p>
        </w:tc>
      </w:tr>
      <w:tr w:rsidR="00413598" w14:paraId="5717F41F" w14:textId="77777777" w:rsidTr="002D6021">
        <w:tc>
          <w:tcPr>
            <w:tcW w:w="7851" w:type="dxa"/>
            <w:shd w:val="clear" w:color="auto" w:fill="D0EAEB" w:themeFill="background2"/>
          </w:tcPr>
          <w:p w14:paraId="0FC41FD2" w14:textId="77777777" w:rsidR="00413598" w:rsidRDefault="00413598" w:rsidP="00413598">
            <w:pPr>
              <w:pStyle w:val="TableBody"/>
            </w:pPr>
            <w:r>
              <w:rPr>
                <w:rFonts w:cs="Arial"/>
                <w:b/>
              </w:rPr>
              <w:t xml:space="preserve">6. </w:t>
            </w:r>
            <w:r w:rsidRPr="007430E5">
              <w:rPr>
                <w:rFonts w:cs="Arial"/>
                <w:b/>
              </w:rPr>
              <w:t>Planning</w:t>
            </w:r>
          </w:p>
        </w:tc>
        <w:tc>
          <w:tcPr>
            <w:tcW w:w="1165" w:type="dxa"/>
            <w:shd w:val="clear" w:color="auto" w:fill="D0EAEB" w:themeFill="background2"/>
          </w:tcPr>
          <w:p w14:paraId="720579A0" w14:textId="766B22F1" w:rsidR="00413598" w:rsidRDefault="00413598" w:rsidP="00413598">
            <w:pPr>
              <w:pStyle w:val="TableBody"/>
              <w:jc w:val="center"/>
            </w:pPr>
          </w:p>
        </w:tc>
      </w:tr>
      <w:tr w:rsidR="000048E8" w14:paraId="3034FF1C" w14:textId="77777777" w:rsidTr="0006748E">
        <w:tc>
          <w:tcPr>
            <w:tcW w:w="7851" w:type="dxa"/>
            <w:shd w:val="clear" w:color="auto" w:fill="auto"/>
          </w:tcPr>
          <w:p w14:paraId="4CFD32FC" w14:textId="3121A24E" w:rsidR="000048E8" w:rsidRDefault="000048E8" w:rsidP="000048E8">
            <w:pPr>
              <w:pStyle w:val="TableBody"/>
            </w:pPr>
            <w:r>
              <w:rPr>
                <w:rFonts w:cs="Arial"/>
              </w:rPr>
              <w:t xml:space="preserve">6.1 </w:t>
            </w:r>
            <w:r w:rsidRPr="00993ED3">
              <w:rPr>
                <w:rFonts w:cs="Arial"/>
              </w:rPr>
              <w:t>Actions to address risks and opportunities</w:t>
            </w:r>
          </w:p>
        </w:tc>
        <w:tc>
          <w:tcPr>
            <w:tcW w:w="1165" w:type="dxa"/>
            <w:shd w:val="clear" w:color="auto" w:fill="auto"/>
          </w:tcPr>
          <w:p w14:paraId="2899D2B4" w14:textId="00E0E5B3" w:rsidR="000048E8" w:rsidRDefault="000048E8" w:rsidP="000048E8">
            <w:pPr>
              <w:pStyle w:val="TableBody"/>
              <w:jc w:val="center"/>
            </w:pPr>
            <w:r w:rsidRPr="00A83412">
              <w:rPr>
                <w:highlight w:val="yellow"/>
              </w:rPr>
              <w:t>Yes</w:t>
            </w:r>
          </w:p>
        </w:tc>
      </w:tr>
      <w:tr w:rsidR="000048E8" w14:paraId="73D7F450" w14:textId="77777777" w:rsidTr="0006748E">
        <w:tc>
          <w:tcPr>
            <w:tcW w:w="7851" w:type="dxa"/>
            <w:shd w:val="clear" w:color="auto" w:fill="auto"/>
          </w:tcPr>
          <w:p w14:paraId="7C2BA617" w14:textId="3FAB61CD" w:rsidR="000048E8" w:rsidRDefault="000048E8" w:rsidP="000048E8">
            <w:pPr>
              <w:pStyle w:val="TableBody"/>
            </w:pPr>
            <w:r>
              <w:rPr>
                <w:rFonts w:cs="Arial"/>
              </w:rPr>
              <w:t>6.2 Business continuity objectives and plan</w:t>
            </w:r>
            <w:r w:rsidR="00842BA9">
              <w:rPr>
                <w:rFonts w:cs="Arial"/>
              </w:rPr>
              <w:t>ning</w:t>
            </w:r>
            <w:r w:rsidRPr="00B8300C">
              <w:rPr>
                <w:rFonts w:cs="Arial"/>
              </w:rPr>
              <w:t xml:space="preserve"> to achieve them</w:t>
            </w:r>
          </w:p>
        </w:tc>
        <w:tc>
          <w:tcPr>
            <w:tcW w:w="1165" w:type="dxa"/>
            <w:shd w:val="clear" w:color="auto" w:fill="auto"/>
          </w:tcPr>
          <w:p w14:paraId="318FC727" w14:textId="6D016AA5" w:rsidR="000048E8" w:rsidRDefault="000048E8" w:rsidP="000048E8">
            <w:pPr>
              <w:pStyle w:val="TableBody"/>
              <w:jc w:val="center"/>
            </w:pPr>
            <w:r w:rsidRPr="00A83412">
              <w:rPr>
                <w:highlight w:val="yellow"/>
              </w:rPr>
              <w:t>Yes</w:t>
            </w:r>
          </w:p>
        </w:tc>
      </w:tr>
      <w:tr w:rsidR="00842BA9" w14:paraId="709428D5" w14:textId="77777777" w:rsidTr="0006748E">
        <w:tc>
          <w:tcPr>
            <w:tcW w:w="7851" w:type="dxa"/>
            <w:shd w:val="clear" w:color="auto" w:fill="auto"/>
          </w:tcPr>
          <w:p w14:paraId="3BB6BA9E" w14:textId="4AA22642" w:rsidR="00842BA9" w:rsidRDefault="00842BA9" w:rsidP="000048E8">
            <w:pPr>
              <w:pStyle w:val="TableBody"/>
              <w:rPr>
                <w:rFonts w:cs="Arial"/>
              </w:rPr>
            </w:pPr>
            <w:r>
              <w:rPr>
                <w:rFonts w:cs="Arial"/>
              </w:rPr>
              <w:t>6.3 Planning changes to the business continuity management system</w:t>
            </w:r>
          </w:p>
        </w:tc>
        <w:tc>
          <w:tcPr>
            <w:tcW w:w="1165" w:type="dxa"/>
            <w:shd w:val="clear" w:color="auto" w:fill="auto"/>
          </w:tcPr>
          <w:p w14:paraId="6C2207DA" w14:textId="77777777" w:rsidR="00842BA9" w:rsidRPr="00A83412" w:rsidRDefault="00842BA9" w:rsidP="000048E8">
            <w:pPr>
              <w:pStyle w:val="TableBody"/>
              <w:jc w:val="center"/>
              <w:rPr>
                <w:highlight w:val="yellow"/>
              </w:rPr>
            </w:pPr>
          </w:p>
        </w:tc>
      </w:tr>
      <w:tr w:rsidR="00D23547" w14:paraId="792624DB" w14:textId="77777777" w:rsidTr="002D6021">
        <w:tc>
          <w:tcPr>
            <w:tcW w:w="7851" w:type="dxa"/>
            <w:shd w:val="clear" w:color="auto" w:fill="D0EAEB" w:themeFill="background2"/>
          </w:tcPr>
          <w:p w14:paraId="3EC49667" w14:textId="77777777" w:rsidR="00D23547" w:rsidRDefault="00D23547" w:rsidP="00D23547">
            <w:pPr>
              <w:pStyle w:val="TableBody"/>
            </w:pPr>
            <w:r>
              <w:rPr>
                <w:rFonts w:cs="Arial"/>
                <w:b/>
              </w:rPr>
              <w:t xml:space="preserve">7. </w:t>
            </w:r>
            <w:r w:rsidRPr="007430E5">
              <w:rPr>
                <w:rFonts w:cs="Arial"/>
                <w:b/>
              </w:rPr>
              <w:t>Support</w:t>
            </w:r>
          </w:p>
        </w:tc>
        <w:tc>
          <w:tcPr>
            <w:tcW w:w="1165" w:type="dxa"/>
            <w:shd w:val="clear" w:color="auto" w:fill="D0EAEB" w:themeFill="background2"/>
          </w:tcPr>
          <w:p w14:paraId="16CAB248" w14:textId="77777777" w:rsidR="00D23547" w:rsidRDefault="00D23547" w:rsidP="00D23547">
            <w:pPr>
              <w:pStyle w:val="TableBody"/>
              <w:jc w:val="center"/>
            </w:pPr>
          </w:p>
        </w:tc>
      </w:tr>
      <w:tr w:rsidR="00D23547" w14:paraId="4B63DA22" w14:textId="77777777" w:rsidTr="00033703">
        <w:tc>
          <w:tcPr>
            <w:tcW w:w="7851" w:type="dxa"/>
            <w:tcBorders>
              <w:bottom w:val="single" w:sz="4" w:space="0" w:color="auto"/>
            </w:tcBorders>
          </w:tcPr>
          <w:p w14:paraId="4760E84F" w14:textId="2C0AD1E4" w:rsidR="00D23547" w:rsidRDefault="00D23547" w:rsidP="00D23547">
            <w:pPr>
              <w:pStyle w:val="TableBody"/>
            </w:pPr>
            <w:r>
              <w:rPr>
                <w:rFonts w:cs="Arial"/>
                <w:lang w:eastAsia="en-GB"/>
              </w:rPr>
              <w:t xml:space="preserve">7.1 </w:t>
            </w:r>
            <w:r w:rsidRPr="001D6C39">
              <w:rPr>
                <w:rFonts w:cs="Arial"/>
                <w:lang w:eastAsia="en-GB"/>
              </w:rPr>
              <w:t>Resources</w:t>
            </w:r>
          </w:p>
        </w:tc>
        <w:tc>
          <w:tcPr>
            <w:tcW w:w="1165" w:type="dxa"/>
            <w:shd w:val="clear" w:color="auto" w:fill="auto"/>
          </w:tcPr>
          <w:p w14:paraId="6BBCF730" w14:textId="77777777" w:rsidR="00D23547" w:rsidRDefault="00D23547" w:rsidP="00D23547">
            <w:pPr>
              <w:pStyle w:val="TableBody"/>
              <w:jc w:val="center"/>
            </w:pPr>
          </w:p>
        </w:tc>
      </w:tr>
      <w:tr w:rsidR="00D23547" w14:paraId="6C8B98B8" w14:textId="77777777" w:rsidTr="00033703">
        <w:tc>
          <w:tcPr>
            <w:tcW w:w="7851" w:type="dxa"/>
            <w:tcBorders>
              <w:bottom w:val="single" w:sz="4" w:space="0" w:color="auto"/>
            </w:tcBorders>
          </w:tcPr>
          <w:p w14:paraId="50B42131" w14:textId="3622E7DA" w:rsidR="00D23547" w:rsidRDefault="00D23547" w:rsidP="00D23547">
            <w:pPr>
              <w:pStyle w:val="TableBody"/>
            </w:pPr>
            <w:r>
              <w:rPr>
                <w:rFonts w:cs="Arial"/>
                <w:lang w:eastAsia="en-GB"/>
              </w:rPr>
              <w:t xml:space="preserve">7.2 </w:t>
            </w:r>
            <w:r w:rsidRPr="001D6C39">
              <w:rPr>
                <w:rFonts w:cs="Arial"/>
                <w:lang w:eastAsia="en-GB"/>
              </w:rPr>
              <w:t>Competence</w:t>
            </w:r>
          </w:p>
        </w:tc>
        <w:tc>
          <w:tcPr>
            <w:tcW w:w="1165" w:type="dxa"/>
            <w:shd w:val="clear" w:color="auto" w:fill="auto"/>
          </w:tcPr>
          <w:p w14:paraId="296A42A6" w14:textId="77777777" w:rsidR="00D23547" w:rsidRDefault="00D23547" w:rsidP="00D23547">
            <w:pPr>
              <w:pStyle w:val="TableBody"/>
              <w:jc w:val="center"/>
            </w:pPr>
          </w:p>
        </w:tc>
      </w:tr>
      <w:tr w:rsidR="00D23547" w14:paraId="1908FE1D" w14:textId="77777777" w:rsidTr="00033703">
        <w:tc>
          <w:tcPr>
            <w:tcW w:w="7851" w:type="dxa"/>
            <w:tcBorders>
              <w:bottom w:val="single" w:sz="4" w:space="0" w:color="auto"/>
            </w:tcBorders>
          </w:tcPr>
          <w:p w14:paraId="426EB072" w14:textId="74256FBB" w:rsidR="00D23547" w:rsidRDefault="00D23547" w:rsidP="00D23547">
            <w:pPr>
              <w:pStyle w:val="TableBody"/>
            </w:pPr>
            <w:r>
              <w:rPr>
                <w:rFonts w:cs="Arial"/>
                <w:lang w:eastAsia="en-GB"/>
              </w:rPr>
              <w:t xml:space="preserve">7.3 </w:t>
            </w:r>
            <w:r w:rsidRPr="001D6C39">
              <w:rPr>
                <w:rFonts w:cs="Arial"/>
                <w:lang w:eastAsia="en-GB"/>
              </w:rPr>
              <w:t>Awareness</w:t>
            </w:r>
          </w:p>
        </w:tc>
        <w:tc>
          <w:tcPr>
            <w:tcW w:w="1165" w:type="dxa"/>
            <w:shd w:val="clear" w:color="auto" w:fill="auto"/>
          </w:tcPr>
          <w:p w14:paraId="2B73EAF2" w14:textId="77777777" w:rsidR="00D23547" w:rsidRDefault="00D23547" w:rsidP="00D23547">
            <w:pPr>
              <w:pStyle w:val="TableBody"/>
              <w:jc w:val="center"/>
            </w:pPr>
          </w:p>
        </w:tc>
      </w:tr>
      <w:tr w:rsidR="00D23547" w14:paraId="2D298C65" w14:textId="77777777" w:rsidTr="00033703">
        <w:tc>
          <w:tcPr>
            <w:tcW w:w="7851" w:type="dxa"/>
            <w:tcBorders>
              <w:bottom w:val="single" w:sz="4" w:space="0" w:color="auto"/>
            </w:tcBorders>
          </w:tcPr>
          <w:p w14:paraId="23CBA566" w14:textId="5B3C5B75" w:rsidR="00D23547" w:rsidRDefault="00D23547" w:rsidP="00D23547">
            <w:pPr>
              <w:pStyle w:val="TableBody"/>
            </w:pPr>
            <w:r>
              <w:rPr>
                <w:rFonts w:cs="Arial"/>
                <w:lang w:eastAsia="en-GB"/>
              </w:rPr>
              <w:t xml:space="preserve">7.4 </w:t>
            </w:r>
            <w:r w:rsidRPr="001D6C39">
              <w:rPr>
                <w:rFonts w:cs="Arial"/>
                <w:lang w:eastAsia="en-GB"/>
              </w:rPr>
              <w:t>Communication</w:t>
            </w:r>
          </w:p>
        </w:tc>
        <w:tc>
          <w:tcPr>
            <w:tcW w:w="1165" w:type="dxa"/>
            <w:shd w:val="clear" w:color="auto" w:fill="auto"/>
          </w:tcPr>
          <w:p w14:paraId="5694FFE3" w14:textId="77777777" w:rsidR="00D23547" w:rsidRDefault="00D23547" w:rsidP="00D23547">
            <w:pPr>
              <w:pStyle w:val="TableBody"/>
              <w:jc w:val="center"/>
            </w:pPr>
          </w:p>
        </w:tc>
      </w:tr>
      <w:tr w:rsidR="00D23547" w14:paraId="37140256" w14:textId="77777777" w:rsidTr="00033703">
        <w:tc>
          <w:tcPr>
            <w:tcW w:w="7851" w:type="dxa"/>
            <w:tcBorders>
              <w:bottom w:val="single" w:sz="4" w:space="0" w:color="auto"/>
            </w:tcBorders>
          </w:tcPr>
          <w:p w14:paraId="57184495" w14:textId="358D8187" w:rsidR="00D23547" w:rsidRDefault="00D23547" w:rsidP="00D23547">
            <w:pPr>
              <w:pStyle w:val="TableBody"/>
            </w:pPr>
            <w:r>
              <w:rPr>
                <w:rFonts w:cs="Arial"/>
                <w:lang w:eastAsia="en-GB"/>
              </w:rPr>
              <w:t xml:space="preserve">7.5 </w:t>
            </w:r>
            <w:r w:rsidRPr="001D6C39">
              <w:rPr>
                <w:rFonts w:cs="Arial"/>
                <w:lang w:eastAsia="en-GB"/>
              </w:rPr>
              <w:t>Documented information</w:t>
            </w:r>
          </w:p>
        </w:tc>
        <w:tc>
          <w:tcPr>
            <w:tcW w:w="1165" w:type="dxa"/>
            <w:shd w:val="clear" w:color="auto" w:fill="auto"/>
          </w:tcPr>
          <w:p w14:paraId="590BDC6C" w14:textId="77777777" w:rsidR="00D23547" w:rsidRDefault="00D23547" w:rsidP="00D23547">
            <w:pPr>
              <w:pStyle w:val="TableBody"/>
              <w:jc w:val="center"/>
            </w:pPr>
          </w:p>
        </w:tc>
      </w:tr>
      <w:tr w:rsidR="00D23547" w14:paraId="14F9AC54" w14:textId="77777777" w:rsidTr="002D6021">
        <w:tc>
          <w:tcPr>
            <w:tcW w:w="7851" w:type="dxa"/>
            <w:shd w:val="clear" w:color="auto" w:fill="D0EAEB" w:themeFill="background2"/>
          </w:tcPr>
          <w:p w14:paraId="5B7E0CC3" w14:textId="77777777" w:rsidR="00D23547" w:rsidRDefault="00D23547" w:rsidP="00D23547">
            <w:pPr>
              <w:pStyle w:val="TableBody"/>
            </w:pPr>
            <w:r>
              <w:rPr>
                <w:rFonts w:cs="Arial"/>
                <w:b/>
              </w:rPr>
              <w:t xml:space="preserve">8. </w:t>
            </w:r>
            <w:r w:rsidRPr="007430E5">
              <w:rPr>
                <w:rFonts w:cs="Arial"/>
                <w:b/>
              </w:rPr>
              <w:t>Operation</w:t>
            </w:r>
          </w:p>
        </w:tc>
        <w:tc>
          <w:tcPr>
            <w:tcW w:w="1165" w:type="dxa"/>
            <w:shd w:val="clear" w:color="auto" w:fill="D0EAEB" w:themeFill="background2"/>
          </w:tcPr>
          <w:p w14:paraId="0DBC89A8" w14:textId="77777777" w:rsidR="00D23547" w:rsidRDefault="00D23547" w:rsidP="00D23547">
            <w:pPr>
              <w:pStyle w:val="TableBody"/>
              <w:jc w:val="center"/>
            </w:pPr>
          </w:p>
        </w:tc>
      </w:tr>
      <w:tr w:rsidR="00FB24DE" w14:paraId="76A18997" w14:textId="77777777" w:rsidTr="00F00A61">
        <w:tc>
          <w:tcPr>
            <w:tcW w:w="7851" w:type="dxa"/>
            <w:shd w:val="clear" w:color="auto" w:fill="auto"/>
          </w:tcPr>
          <w:p w14:paraId="4954D221" w14:textId="697D8A2A" w:rsidR="00FB24DE" w:rsidRDefault="00FB24DE" w:rsidP="00FB24DE">
            <w:pPr>
              <w:pStyle w:val="TableBody"/>
            </w:pPr>
            <w:r>
              <w:rPr>
                <w:rFonts w:cs="Arial"/>
              </w:rPr>
              <w:t xml:space="preserve">8.1 </w:t>
            </w:r>
            <w:r w:rsidRPr="00A05B7F">
              <w:rPr>
                <w:rFonts w:cs="Arial"/>
              </w:rPr>
              <w:t>Operational planning and control</w:t>
            </w:r>
          </w:p>
        </w:tc>
        <w:tc>
          <w:tcPr>
            <w:tcW w:w="1165" w:type="dxa"/>
            <w:shd w:val="clear" w:color="auto" w:fill="auto"/>
          </w:tcPr>
          <w:p w14:paraId="560E1DFE" w14:textId="77777777" w:rsidR="00FB24DE" w:rsidRDefault="00FB24DE" w:rsidP="00FB24DE">
            <w:pPr>
              <w:pStyle w:val="TableBody"/>
              <w:jc w:val="center"/>
            </w:pPr>
          </w:p>
        </w:tc>
      </w:tr>
      <w:tr w:rsidR="00FB24DE" w14:paraId="639DDFBC" w14:textId="77777777" w:rsidTr="00F00A61">
        <w:tc>
          <w:tcPr>
            <w:tcW w:w="7851" w:type="dxa"/>
            <w:shd w:val="clear" w:color="auto" w:fill="auto"/>
          </w:tcPr>
          <w:p w14:paraId="2E284A69" w14:textId="102A5CD4" w:rsidR="00FB24DE" w:rsidRDefault="00FB24DE" w:rsidP="00FB24DE">
            <w:pPr>
              <w:pStyle w:val="TableBody"/>
            </w:pPr>
            <w:r>
              <w:rPr>
                <w:rFonts w:cs="Arial"/>
              </w:rPr>
              <w:t>8.2 Business impact analysis and</w:t>
            </w:r>
            <w:r w:rsidRPr="00A05B7F">
              <w:rPr>
                <w:rFonts w:cs="Arial"/>
              </w:rPr>
              <w:t xml:space="preserve"> risk assessment</w:t>
            </w:r>
          </w:p>
        </w:tc>
        <w:tc>
          <w:tcPr>
            <w:tcW w:w="1165" w:type="dxa"/>
            <w:shd w:val="clear" w:color="auto" w:fill="auto"/>
          </w:tcPr>
          <w:p w14:paraId="5ABB6EFE" w14:textId="2D3DE9FB" w:rsidR="00FB24DE" w:rsidRDefault="000048E8" w:rsidP="00FB24DE">
            <w:pPr>
              <w:pStyle w:val="TableBody"/>
              <w:jc w:val="center"/>
            </w:pPr>
            <w:r w:rsidRPr="000048E8">
              <w:rPr>
                <w:highlight w:val="yellow"/>
              </w:rPr>
              <w:t>Yes</w:t>
            </w:r>
          </w:p>
        </w:tc>
      </w:tr>
      <w:tr w:rsidR="00FB24DE" w14:paraId="521F2099" w14:textId="77777777" w:rsidTr="00F00A61">
        <w:tc>
          <w:tcPr>
            <w:tcW w:w="7851" w:type="dxa"/>
            <w:shd w:val="clear" w:color="auto" w:fill="auto"/>
          </w:tcPr>
          <w:p w14:paraId="13546A55" w14:textId="3D5683AD" w:rsidR="00FB24DE" w:rsidRDefault="00FB24DE" w:rsidP="00FB24DE">
            <w:pPr>
              <w:pStyle w:val="TableBody"/>
            </w:pPr>
            <w:r>
              <w:rPr>
                <w:rFonts w:cs="Arial"/>
              </w:rPr>
              <w:t>8.3 Business continuity strateg</w:t>
            </w:r>
            <w:r w:rsidR="00842BA9">
              <w:rPr>
                <w:rFonts w:cs="Arial"/>
              </w:rPr>
              <w:t>ies and solutions</w:t>
            </w:r>
          </w:p>
        </w:tc>
        <w:tc>
          <w:tcPr>
            <w:tcW w:w="1165" w:type="dxa"/>
            <w:shd w:val="clear" w:color="auto" w:fill="auto"/>
          </w:tcPr>
          <w:p w14:paraId="288003D1" w14:textId="77777777" w:rsidR="00FB24DE" w:rsidRDefault="00FB24DE" w:rsidP="00FB24DE">
            <w:pPr>
              <w:pStyle w:val="TableBody"/>
              <w:jc w:val="center"/>
            </w:pPr>
          </w:p>
        </w:tc>
      </w:tr>
      <w:tr w:rsidR="00FB24DE" w14:paraId="57DC22F1" w14:textId="77777777" w:rsidTr="00F00A61">
        <w:tc>
          <w:tcPr>
            <w:tcW w:w="7851" w:type="dxa"/>
            <w:shd w:val="clear" w:color="auto" w:fill="auto"/>
          </w:tcPr>
          <w:p w14:paraId="3AB4C4FF" w14:textId="4B2F3BA3" w:rsidR="00FB24DE" w:rsidRDefault="00FB24DE" w:rsidP="00FB24DE">
            <w:pPr>
              <w:pStyle w:val="TableBody"/>
            </w:pPr>
            <w:r w:rsidRPr="00700F5B">
              <w:rPr>
                <w:rFonts w:cs="Arial"/>
              </w:rPr>
              <w:t xml:space="preserve">8.4 </w:t>
            </w:r>
            <w:r w:rsidR="00842BA9">
              <w:rPr>
                <w:rFonts w:cs="Arial"/>
              </w:rPr>
              <w:t xml:space="preserve">Business </w:t>
            </w:r>
            <w:r w:rsidRPr="00700F5B">
              <w:rPr>
                <w:rFonts w:cs="Arial"/>
              </w:rPr>
              <w:t xml:space="preserve">continuity </w:t>
            </w:r>
            <w:r w:rsidR="00842BA9">
              <w:rPr>
                <w:rFonts w:cs="Arial"/>
              </w:rPr>
              <w:t xml:space="preserve">plans and </w:t>
            </w:r>
            <w:r w:rsidRPr="00700F5B">
              <w:rPr>
                <w:rFonts w:cs="Arial"/>
              </w:rPr>
              <w:t>procedures</w:t>
            </w:r>
          </w:p>
        </w:tc>
        <w:tc>
          <w:tcPr>
            <w:tcW w:w="1165" w:type="dxa"/>
            <w:shd w:val="clear" w:color="auto" w:fill="auto"/>
          </w:tcPr>
          <w:p w14:paraId="43F63856" w14:textId="77777777" w:rsidR="00FB24DE" w:rsidRDefault="00FB24DE" w:rsidP="00FB24DE">
            <w:pPr>
              <w:pStyle w:val="TableBody"/>
              <w:jc w:val="center"/>
            </w:pPr>
          </w:p>
        </w:tc>
      </w:tr>
      <w:tr w:rsidR="00FB24DE" w14:paraId="427C6E91" w14:textId="77777777" w:rsidTr="00F00A61">
        <w:tc>
          <w:tcPr>
            <w:tcW w:w="7851" w:type="dxa"/>
            <w:shd w:val="clear" w:color="auto" w:fill="auto"/>
          </w:tcPr>
          <w:p w14:paraId="2EA9ECBE" w14:textId="5F35C693" w:rsidR="00FB24DE" w:rsidRDefault="00FB24DE" w:rsidP="00FB24DE">
            <w:pPr>
              <w:pStyle w:val="TableBody"/>
            </w:pPr>
            <w:r>
              <w:rPr>
                <w:rFonts w:cs="Arial"/>
              </w:rPr>
              <w:t xml:space="preserve">8.5 </w:t>
            </w:r>
            <w:r w:rsidR="00842BA9">
              <w:rPr>
                <w:rFonts w:cs="Arial"/>
              </w:rPr>
              <w:t>Exercise programme</w:t>
            </w:r>
          </w:p>
        </w:tc>
        <w:tc>
          <w:tcPr>
            <w:tcW w:w="1165" w:type="dxa"/>
            <w:shd w:val="clear" w:color="auto" w:fill="auto"/>
          </w:tcPr>
          <w:p w14:paraId="47EBF756" w14:textId="77777777" w:rsidR="00FB24DE" w:rsidRDefault="00FB24DE" w:rsidP="00FB24DE">
            <w:pPr>
              <w:pStyle w:val="TableBody"/>
              <w:jc w:val="center"/>
            </w:pPr>
          </w:p>
        </w:tc>
      </w:tr>
      <w:tr w:rsidR="00842BA9" w14:paraId="3130456C" w14:textId="77777777" w:rsidTr="00F00A61">
        <w:tc>
          <w:tcPr>
            <w:tcW w:w="7851" w:type="dxa"/>
            <w:shd w:val="clear" w:color="auto" w:fill="auto"/>
          </w:tcPr>
          <w:p w14:paraId="3E329F17" w14:textId="0A02A5EF" w:rsidR="00842BA9" w:rsidRDefault="00842BA9" w:rsidP="00FB24DE">
            <w:pPr>
              <w:pStyle w:val="TableBody"/>
              <w:rPr>
                <w:rFonts w:cs="Arial"/>
              </w:rPr>
            </w:pPr>
            <w:r>
              <w:rPr>
                <w:rFonts w:cs="Arial"/>
              </w:rPr>
              <w:t>8.6 Evaluation of business continuity documentation and capabilities</w:t>
            </w:r>
          </w:p>
        </w:tc>
        <w:tc>
          <w:tcPr>
            <w:tcW w:w="1165" w:type="dxa"/>
            <w:shd w:val="clear" w:color="auto" w:fill="auto"/>
          </w:tcPr>
          <w:p w14:paraId="370E0DB2" w14:textId="77777777" w:rsidR="00842BA9" w:rsidRDefault="00842BA9" w:rsidP="00FB24DE">
            <w:pPr>
              <w:pStyle w:val="TableBody"/>
              <w:jc w:val="center"/>
            </w:pPr>
          </w:p>
        </w:tc>
      </w:tr>
      <w:tr w:rsidR="00FB24DE" w14:paraId="4FFEBA4E" w14:textId="77777777" w:rsidTr="002D6021">
        <w:tc>
          <w:tcPr>
            <w:tcW w:w="7851" w:type="dxa"/>
            <w:shd w:val="clear" w:color="auto" w:fill="D0EAEB" w:themeFill="background2"/>
          </w:tcPr>
          <w:p w14:paraId="225FBC88" w14:textId="77777777" w:rsidR="00FB24DE" w:rsidRDefault="00FB24DE" w:rsidP="00FB24DE">
            <w:pPr>
              <w:pStyle w:val="TableBody"/>
            </w:pPr>
            <w:r>
              <w:rPr>
                <w:rFonts w:cs="Arial"/>
                <w:b/>
              </w:rPr>
              <w:t xml:space="preserve">9. </w:t>
            </w:r>
            <w:r w:rsidRPr="007430E5">
              <w:rPr>
                <w:rFonts w:cs="Arial"/>
                <w:b/>
              </w:rPr>
              <w:t>Performance Evaluation</w:t>
            </w:r>
          </w:p>
        </w:tc>
        <w:tc>
          <w:tcPr>
            <w:tcW w:w="1165" w:type="dxa"/>
            <w:shd w:val="clear" w:color="auto" w:fill="D0EAEB" w:themeFill="background2"/>
          </w:tcPr>
          <w:p w14:paraId="4DD06D52" w14:textId="77777777" w:rsidR="00FB24DE" w:rsidRDefault="00FB24DE" w:rsidP="00FB24DE">
            <w:pPr>
              <w:pStyle w:val="TableBody"/>
              <w:jc w:val="center"/>
            </w:pPr>
          </w:p>
        </w:tc>
      </w:tr>
      <w:tr w:rsidR="00FB24DE" w14:paraId="07F9FC9D" w14:textId="77777777" w:rsidTr="00141B34">
        <w:tc>
          <w:tcPr>
            <w:tcW w:w="7851" w:type="dxa"/>
          </w:tcPr>
          <w:p w14:paraId="7A3E222A" w14:textId="6174A51F" w:rsidR="00FB24DE" w:rsidRDefault="00FB24DE" w:rsidP="00FB24DE">
            <w:pPr>
              <w:pStyle w:val="TableBody"/>
            </w:pPr>
            <w:r>
              <w:rPr>
                <w:rFonts w:cs="Arial"/>
                <w:lang w:eastAsia="en-GB"/>
              </w:rPr>
              <w:t xml:space="preserve">9.1 </w:t>
            </w:r>
            <w:r w:rsidRPr="001D6C39">
              <w:rPr>
                <w:rFonts w:cs="Arial"/>
                <w:lang w:eastAsia="en-GB"/>
              </w:rPr>
              <w:t>Monitoring, measurement, analysis and evaluation</w:t>
            </w:r>
          </w:p>
        </w:tc>
        <w:tc>
          <w:tcPr>
            <w:tcW w:w="1165" w:type="dxa"/>
            <w:shd w:val="clear" w:color="auto" w:fill="auto"/>
          </w:tcPr>
          <w:p w14:paraId="3CB1B1AD" w14:textId="77777777" w:rsidR="00FB24DE" w:rsidRDefault="00FB24DE" w:rsidP="00FB24DE">
            <w:pPr>
              <w:pStyle w:val="TableBody"/>
              <w:jc w:val="center"/>
            </w:pPr>
          </w:p>
        </w:tc>
      </w:tr>
      <w:tr w:rsidR="00FB24DE" w14:paraId="5FB09F95" w14:textId="77777777" w:rsidTr="00141B34">
        <w:tc>
          <w:tcPr>
            <w:tcW w:w="7851" w:type="dxa"/>
          </w:tcPr>
          <w:p w14:paraId="1C5CC072" w14:textId="52EF8874" w:rsidR="00FB24DE" w:rsidRDefault="00FB24DE" w:rsidP="00FB24DE">
            <w:pPr>
              <w:pStyle w:val="TableBody"/>
            </w:pPr>
            <w:r>
              <w:rPr>
                <w:rFonts w:cs="Arial"/>
                <w:lang w:eastAsia="en-GB"/>
              </w:rPr>
              <w:t xml:space="preserve">9.2 </w:t>
            </w:r>
            <w:r w:rsidRPr="001D6C39">
              <w:rPr>
                <w:rFonts w:cs="Arial"/>
                <w:lang w:eastAsia="en-GB"/>
              </w:rPr>
              <w:t>Internal audit</w:t>
            </w:r>
          </w:p>
        </w:tc>
        <w:tc>
          <w:tcPr>
            <w:tcW w:w="1165" w:type="dxa"/>
            <w:shd w:val="clear" w:color="auto" w:fill="auto"/>
          </w:tcPr>
          <w:p w14:paraId="2D4F8BBD" w14:textId="77777777" w:rsidR="00FB24DE" w:rsidRDefault="00FB24DE" w:rsidP="00FB24DE">
            <w:pPr>
              <w:pStyle w:val="TableBody"/>
              <w:jc w:val="center"/>
            </w:pPr>
          </w:p>
        </w:tc>
      </w:tr>
      <w:tr w:rsidR="00FB24DE" w14:paraId="08B6C4DD" w14:textId="77777777" w:rsidTr="00141B34">
        <w:tc>
          <w:tcPr>
            <w:tcW w:w="7851" w:type="dxa"/>
          </w:tcPr>
          <w:p w14:paraId="15E713BD" w14:textId="4A529D16" w:rsidR="00FB24DE" w:rsidRDefault="00FB24DE" w:rsidP="00FB24DE">
            <w:pPr>
              <w:pStyle w:val="TableBody"/>
            </w:pPr>
            <w:r>
              <w:rPr>
                <w:rFonts w:cs="Arial"/>
                <w:lang w:eastAsia="en-GB"/>
              </w:rPr>
              <w:t xml:space="preserve">9.3 </w:t>
            </w:r>
            <w:r w:rsidRPr="001D6C39">
              <w:rPr>
                <w:rFonts w:cs="Arial"/>
                <w:lang w:eastAsia="en-GB"/>
              </w:rPr>
              <w:t>Management review</w:t>
            </w:r>
          </w:p>
        </w:tc>
        <w:tc>
          <w:tcPr>
            <w:tcW w:w="1165" w:type="dxa"/>
            <w:shd w:val="clear" w:color="auto" w:fill="auto"/>
          </w:tcPr>
          <w:p w14:paraId="5CECEFC2" w14:textId="77777777" w:rsidR="00FB24DE" w:rsidRDefault="00FB24DE" w:rsidP="00FB24DE">
            <w:pPr>
              <w:pStyle w:val="TableBody"/>
              <w:jc w:val="center"/>
            </w:pPr>
          </w:p>
        </w:tc>
      </w:tr>
      <w:tr w:rsidR="00FB24DE" w14:paraId="37086F30" w14:textId="77777777" w:rsidTr="002D6021">
        <w:tc>
          <w:tcPr>
            <w:tcW w:w="7851" w:type="dxa"/>
            <w:shd w:val="clear" w:color="auto" w:fill="D0EAEB" w:themeFill="background2"/>
          </w:tcPr>
          <w:p w14:paraId="66AB0E87" w14:textId="77777777" w:rsidR="00FB24DE" w:rsidRDefault="00FB24DE" w:rsidP="00FB24DE">
            <w:pPr>
              <w:pStyle w:val="TableBody"/>
            </w:pPr>
            <w:r>
              <w:rPr>
                <w:rFonts w:cs="Arial"/>
                <w:b/>
              </w:rPr>
              <w:t xml:space="preserve">10. </w:t>
            </w:r>
            <w:r w:rsidRPr="007430E5">
              <w:rPr>
                <w:rFonts w:cs="Arial"/>
                <w:b/>
              </w:rPr>
              <w:t>Improvement</w:t>
            </w:r>
          </w:p>
        </w:tc>
        <w:tc>
          <w:tcPr>
            <w:tcW w:w="1165" w:type="dxa"/>
            <w:shd w:val="clear" w:color="auto" w:fill="D0EAEB" w:themeFill="background2"/>
          </w:tcPr>
          <w:p w14:paraId="4B592C61" w14:textId="77777777" w:rsidR="00FB24DE" w:rsidRDefault="00FB24DE" w:rsidP="00FB24DE">
            <w:pPr>
              <w:pStyle w:val="TableBody"/>
              <w:jc w:val="center"/>
            </w:pPr>
          </w:p>
        </w:tc>
      </w:tr>
      <w:tr w:rsidR="007515EB" w14:paraId="06321297" w14:textId="77777777" w:rsidTr="00A120FD">
        <w:tc>
          <w:tcPr>
            <w:tcW w:w="7851" w:type="dxa"/>
            <w:shd w:val="clear" w:color="auto" w:fill="auto"/>
          </w:tcPr>
          <w:p w14:paraId="599E5822" w14:textId="406CD125" w:rsidR="007515EB" w:rsidRDefault="007515EB" w:rsidP="007515EB">
            <w:pPr>
              <w:pStyle w:val="TableBody"/>
            </w:pPr>
            <w:r>
              <w:rPr>
                <w:rFonts w:cs="Arial"/>
              </w:rPr>
              <w:t xml:space="preserve">10.1 </w:t>
            </w:r>
            <w:r w:rsidRPr="00A05B7F">
              <w:rPr>
                <w:rFonts w:cs="Arial"/>
              </w:rPr>
              <w:t>Nonconformity and corrective action</w:t>
            </w:r>
          </w:p>
        </w:tc>
        <w:tc>
          <w:tcPr>
            <w:tcW w:w="1165" w:type="dxa"/>
            <w:shd w:val="clear" w:color="auto" w:fill="auto"/>
          </w:tcPr>
          <w:p w14:paraId="2AA7E612" w14:textId="77777777" w:rsidR="007515EB" w:rsidRDefault="007515EB" w:rsidP="007515EB">
            <w:pPr>
              <w:pStyle w:val="TableBody"/>
              <w:jc w:val="center"/>
            </w:pPr>
          </w:p>
        </w:tc>
      </w:tr>
      <w:tr w:rsidR="007515EB" w14:paraId="15BB9B63" w14:textId="77777777" w:rsidTr="00A120FD">
        <w:tc>
          <w:tcPr>
            <w:tcW w:w="7851" w:type="dxa"/>
            <w:shd w:val="clear" w:color="auto" w:fill="auto"/>
          </w:tcPr>
          <w:p w14:paraId="3AB9F788" w14:textId="29A054AE" w:rsidR="007515EB" w:rsidRDefault="007515EB" w:rsidP="007515EB">
            <w:pPr>
              <w:pStyle w:val="TableBody"/>
            </w:pPr>
            <w:r>
              <w:rPr>
                <w:rFonts w:cs="Arial"/>
              </w:rPr>
              <w:t xml:space="preserve">10.2 </w:t>
            </w:r>
            <w:r w:rsidRPr="00A05B7F">
              <w:rPr>
                <w:rFonts w:cs="Arial"/>
              </w:rPr>
              <w:t>Continual improvement</w:t>
            </w:r>
          </w:p>
        </w:tc>
        <w:tc>
          <w:tcPr>
            <w:tcW w:w="1165" w:type="dxa"/>
            <w:shd w:val="clear" w:color="auto" w:fill="auto"/>
          </w:tcPr>
          <w:p w14:paraId="0B59F93F" w14:textId="77777777" w:rsidR="007515EB" w:rsidRDefault="007515EB" w:rsidP="0008796A">
            <w:pPr>
              <w:pStyle w:val="TableBody"/>
              <w:keepNext/>
              <w:jc w:val="center"/>
            </w:pPr>
          </w:p>
        </w:tc>
      </w:tr>
    </w:tbl>
    <w:p w14:paraId="0977EA78" w14:textId="45DB67E1" w:rsidR="0008796A" w:rsidRDefault="0008796A">
      <w:pPr>
        <w:pStyle w:val="Caption"/>
      </w:pPr>
      <w:r>
        <w:br/>
      </w:r>
      <w:bookmarkStart w:id="8" w:name="_Toc38608235"/>
      <w:r>
        <w:t xml:space="preserve">Table </w:t>
      </w:r>
      <w:r w:rsidR="00F72BD0">
        <w:fldChar w:fldCharType="begin"/>
      </w:r>
      <w:r w:rsidR="00F72BD0">
        <w:instrText xml:space="preserve"> SEQ Table \* ARABIC </w:instrText>
      </w:r>
      <w:r w:rsidR="00F72BD0">
        <w:fldChar w:fldCharType="separate"/>
      </w:r>
      <w:r>
        <w:rPr>
          <w:noProof/>
        </w:rPr>
        <w:t>1</w:t>
      </w:r>
      <w:r w:rsidR="00F72BD0">
        <w:rPr>
          <w:noProof/>
        </w:rPr>
        <w:fldChar w:fldCharType="end"/>
      </w:r>
      <w:r>
        <w:t>: Scope of the audit</w:t>
      </w:r>
      <w:bookmarkEnd w:id="8"/>
    </w:p>
    <w:p w14:paraId="62FD0196" w14:textId="1726B83B" w:rsidR="00556C33" w:rsidRDefault="00556C33" w:rsidP="00C44929">
      <w:pPr>
        <w:pStyle w:val="Heading2"/>
      </w:pPr>
      <w:bookmarkStart w:id="9" w:name="_Toc38608226"/>
      <w:r>
        <w:lastRenderedPageBreak/>
        <w:t>Status of nonconformities raised at last assessment</w:t>
      </w:r>
      <w:bookmarkEnd w:id="9"/>
    </w:p>
    <w:p w14:paraId="48933A8A" w14:textId="1BB0831B" w:rsidR="00556C33" w:rsidRDefault="00556C33" w:rsidP="00EE11D7">
      <w:r>
        <w:t>As of the date of this audit, the status of the nonconformities raised at the last assessment was as follows: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865"/>
        <w:gridCol w:w="2953"/>
        <w:gridCol w:w="1451"/>
        <w:gridCol w:w="2892"/>
        <w:gridCol w:w="855"/>
      </w:tblGrid>
      <w:tr w:rsidR="00556C33" w14:paraId="77DDAE7F" w14:textId="77777777" w:rsidTr="00A543A3">
        <w:tc>
          <w:tcPr>
            <w:tcW w:w="865" w:type="dxa"/>
            <w:shd w:val="clear" w:color="auto" w:fill="42989B" w:themeFill="background2" w:themeFillShade="80"/>
          </w:tcPr>
          <w:p w14:paraId="3935EE9B" w14:textId="5A320DDD" w:rsidR="00556C33" w:rsidRDefault="00556C33" w:rsidP="00855111">
            <w:pPr>
              <w:pStyle w:val="TableHeading"/>
            </w:pPr>
            <w:r>
              <w:t>REF</w:t>
            </w:r>
          </w:p>
        </w:tc>
        <w:tc>
          <w:tcPr>
            <w:tcW w:w="2953" w:type="dxa"/>
            <w:shd w:val="clear" w:color="auto" w:fill="42989B" w:themeFill="background2" w:themeFillShade="80"/>
          </w:tcPr>
          <w:p w14:paraId="650F81FA" w14:textId="0139F263" w:rsidR="00556C33" w:rsidRPr="00A02331" w:rsidRDefault="00556C33" w:rsidP="00855111">
            <w:pPr>
              <w:pStyle w:val="TableHeading"/>
            </w:pPr>
            <w:r>
              <w:t>DESCRIPTION</w:t>
            </w:r>
          </w:p>
        </w:tc>
        <w:tc>
          <w:tcPr>
            <w:tcW w:w="1451" w:type="dxa"/>
            <w:shd w:val="clear" w:color="auto" w:fill="42989B" w:themeFill="background2" w:themeFillShade="80"/>
          </w:tcPr>
          <w:p w14:paraId="1EFA5393" w14:textId="60F4865F" w:rsidR="00556C33" w:rsidRPr="00A02331" w:rsidRDefault="00556C33" w:rsidP="00855111">
            <w:pPr>
              <w:pStyle w:val="TableHeading"/>
            </w:pPr>
            <w:r>
              <w:t>TYPE</w:t>
            </w:r>
          </w:p>
        </w:tc>
        <w:tc>
          <w:tcPr>
            <w:tcW w:w="2892" w:type="dxa"/>
            <w:shd w:val="clear" w:color="auto" w:fill="42989B" w:themeFill="background2" w:themeFillShade="80"/>
          </w:tcPr>
          <w:p w14:paraId="0464FCA2" w14:textId="094B1015" w:rsidR="00556C33" w:rsidRPr="00A02331" w:rsidRDefault="00556C33" w:rsidP="00855111">
            <w:pPr>
              <w:pStyle w:val="TableHeading"/>
            </w:pPr>
            <w:r>
              <w:t>ACTIONS</w:t>
            </w:r>
          </w:p>
        </w:tc>
        <w:tc>
          <w:tcPr>
            <w:tcW w:w="855" w:type="dxa"/>
            <w:shd w:val="clear" w:color="auto" w:fill="42989B" w:themeFill="background2" w:themeFillShade="80"/>
          </w:tcPr>
          <w:p w14:paraId="313C783E" w14:textId="4E01E1E8" w:rsidR="00556C33" w:rsidRPr="00A02331" w:rsidRDefault="00556C33" w:rsidP="00855111">
            <w:pPr>
              <w:pStyle w:val="TableHeading"/>
            </w:pPr>
            <w:r>
              <w:t>STATUS</w:t>
            </w:r>
          </w:p>
        </w:tc>
      </w:tr>
      <w:tr w:rsidR="00A543A3" w14:paraId="1678F820" w14:textId="77777777" w:rsidTr="00A543A3">
        <w:tc>
          <w:tcPr>
            <w:tcW w:w="865" w:type="dxa"/>
          </w:tcPr>
          <w:p w14:paraId="0E7C4563" w14:textId="5DB33D69" w:rsidR="00A543A3" w:rsidRDefault="00A543A3" w:rsidP="00A543A3">
            <w:pPr>
              <w:pStyle w:val="TableBody"/>
            </w:pPr>
            <w:r w:rsidRPr="00416EA5">
              <w:rPr>
                <w:highlight w:val="yellow"/>
              </w:rPr>
              <w:t>NCR123</w:t>
            </w:r>
          </w:p>
        </w:tc>
        <w:tc>
          <w:tcPr>
            <w:tcW w:w="2953" w:type="dxa"/>
          </w:tcPr>
          <w:p w14:paraId="507E9532" w14:textId="2075C1AC" w:rsidR="00A543A3" w:rsidRDefault="00A543A3" w:rsidP="00A543A3">
            <w:pPr>
              <w:pStyle w:val="TableBody"/>
            </w:pPr>
            <w:r w:rsidRPr="00416EA5">
              <w:rPr>
                <w:highlight w:val="yellow"/>
              </w:rPr>
              <w:t>Resources not discussed at management review</w:t>
            </w:r>
          </w:p>
        </w:tc>
        <w:tc>
          <w:tcPr>
            <w:tcW w:w="1451" w:type="dxa"/>
          </w:tcPr>
          <w:p w14:paraId="232E7BC7" w14:textId="1A2440C1" w:rsidR="00A543A3" w:rsidRDefault="00A543A3" w:rsidP="00A543A3">
            <w:pPr>
              <w:pStyle w:val="TableBody"/>
            </w:pPr>
            <w:r w:rsidRPr="00416EA5">
              <w:rPr>
                <w:highlight w:val="yellow"/>
              </w:rPr>
              <w:t>Minor Nonconformity</w:t>
            </w:r>
          </w:p>
        </w:tc>
        <w:tc>
          <w:tcPr>
            <w:tcW w:w="2892" w:type="dxa"/>
          </w:tcPr>
          <w:p w14:paraId="494F4840" w14:textId="351321AB" w:rsidR="00A543A3" w:rsidRDefault="00A543A3" w:rsidP="00A543A3">
            <w:pPr>
              <w:pStyle w:val="TableBody"/>
            </w:pPr>
            <w:r>
              <w:rPr>
                <w:highlight w:val="yellow"/>
              </w:rPr>
              <w:t>Minutes of latest management review show resources are now discussed</w:t>
            </w:r>
          </w:p>
        </w:tc>
        <w:tc>
          <w:tcPr>
            <w:tcW w:w="855" w:type="dxa"/>
          </w:tcPr>
          <w:p w14:paraId="0193999E" w14:textId="180512BB" w:rsidR="00A543A3" w:rsidRDefault="00A543A3" w:rsidP="00A543A3">
            <w:pPr>
              <w:pStyle w:val="TableBody"/>
            </w:pPr>
            <w:r w:rsidRPr="00416EA5">
              <w:rPr>
                <w:highlight w:val="yellow"/>
              </w:rPr>
              <w:t>Closed</w:t>
            </w:r>
          </w:p>
        </w:tc>
      </w:tr>
      <w:tr w:rsidR="00A543A3" w14:paraId="0A4EDB00" w14:textId="77777777" w:rsidTr="00A543A3">
        <w:tc>
          <w:tcPr>
            <w:tcW w:w="865" w:type="dxa"/>
          </w:tcPr>
          <w:p w14:paraId="39D3A02B" w14:textId="10BEF57C" w:rsidR="00A543A3" w:rsidRDefault="00A543A3" w:rsidP="00A543A3">
            <w:pPr>
              <w:pStyle w:val="TableBody"/>
            </w:pPr>
            <w:r w:rsidRPr="00416EA5">
              <w:rPr>
                <w:highlight w:val="yellow"/>
              </w:rPr>
              <w:t>NCR124</w:t>
            </w:r>
          </w:p>
        </w:tc>
        <w:tc>
          <w:tcPr>
            <w:tcW w:w="2953" w:type="dxa"/>
          </w:tcPr>
          <w:p w14:paraId="06B46DF9" w14:textId="09DA3EDE" w:rsidR="00A543A3" w:rsidRDefault="00A543A3" w:rsidP="00A543A3">
            <w:pPr>
              <w:pStyle w:val="TableBody"/>
            </w:pPr>
            <w:r>
              <w:rPr>
                <w:highlight w:val="yellow"/>
              </w:rPr>
              <w:t>Business continuity</w:t>
            </w:r>
            <w:r w:rsidRPr="00416EA5">
              <w:rPr>
                <w:highlight w:val="yellow"/>
              </w:rPr>
              <w:t xml:space="preserve"> incident not handled according to procedures</w:t>
            </w:r>
          </w:p>
        </w:tc>
        <w:tc>
          <w:tcPr>
            <w:tcW w:w="1451" w:type="dxa"/>
          </w:tcPr>
          <w:p w14:paraId="52EBAB3E" w14:textId="6BE920F7" w:rsidR="00A543A3" w:rsidRDefault="00A543A3" w:rsidP="00A543A3">
            <w:pPr>
              <w:pStyle w:val="TableBody"/>
            </w:pPr>
            <w:r w:rsidRPr="00416EA5">
              <w:rPr>
                <w:highlight w:val="yellow"/>
              </w:rPr>
              <w:t>Minor Nonconformity</w:t>
            </w:r>
          </w:p>
        </w:tc>
        <w:tc>
          <w:tcPr>
            <w:tcW w:w="2892" w:type="dxa"/>
          </w:tcPr>
          <w:p w14:paraId="361555CC" w14:textId="1FC855F4" w:rsidR="00A543A3" w:rsidRDefault="00A543A3" w:rsidP="00A543A3">
            <w:pPr>
              <w:pStyle w:val="TableBody"/>
            </w:pPr>
            <w:r>
              <w:rPr>
                <w:highlight w:val="yellow"/>
              </w:rPr>
              <w:t>Additional procedural training has now been delivered</w:t>
            </w:r>
          </w:p>
        </w:tc>
        <w:tc>
          <w:tcPr>
            <w:tcW w:w="855" w:type="dxa"/>
          </w:tcPr>
          <w:p w14:paraId="6B8938A4" w14:textId="130956D7" w:rsidR="00A543A3" w:rsidRDefault="00A543A3" w:rsidP="00A543A3">
            <w:pPr>
              <w:pStyle w:val="TableBody"/>
            </w:pPr>
            <w:r w:rsidRPr="00416EA5">
              <w:rPr>
                <w:highlight w:val="yellow"/>
              </w:rPr>
              <w:t>Closed</w:t>
            </w:r>
          </w:p>
        </w:tc>
      </w:tr>
      <w:tr w:rsidR="00604EA9" w14:paraId="4240AF16" w14:textId="77777777" w:rsidTr="00A543A3">
        <w:tc>
          <w:tcPr>
            <w:tcW w:w="865" w:type="dxa"/>
          </w:tcPr>
          <w:p w14:paraId="0E344660" w14:textId="77777777" w:rsidR="00604EA9" w:rsidRDefault="00604EA9" w:rsidP="00604EA9">
            <w:pPr>
              <w:pStyle w:val="TableBody"/>
            </w:pPr>
          </w:p>
        </w:tc>
        <w:tc>
          <w:tcPr>
            <w:tcW w:w="2953" w:type="dxa"/>
          </w:tcPr>
          <w:p w14:paraId="067C8D45" w14:textId="77777777" w:rsidR="00604EA9" w:rsidRDefault="00604EA9" w:rsidP="00604EA9">
            <w:pPr>
              <w:pStyle w:val="TableBody"/>
            </w:pPr>
          </w:p>
        </w:tc>
        <w:tc>
          <w:tcPr>
            <w:tcW w:w="1451" w:type="dxa"/>
          </w:tcPr>
          <w:p w14:paraId="734452F9" w14:textId="77777777" w:rsidR="00604EA9" w:rsidRDefault="00604EA9" w:rsidP="00604EA9">
            <w:pPr>
              <w:pStyle w:val="TableBody"/>
            </w:pPr>
          </w:p>
        </w:tc>
        <w:tc>
          <w:tcPr>
            <w:tcW w:w="2892" w:type="dxa"/>
          </w:tcPr>
          <w:p w14:paraId="1F302287" w14:textId="77777777" w:rsidR="00604EA9" w:rsidRDefault="00604EA9" w:rsidP="00604EA9">
            <w:pPr>
              <w:pStyle w:val="TableBody"/>
            </w:pPr>
          </w:p>
        </w:tc>
        <w:tc>
          <w:tcPr>
            <w:tcW w:w="855" w:type="dxa"/>
          </w:tcPr>
          <w:p w14:paraId="14A9697D" w14:textId="77777777" w:rsidR="00604EA9" w:rsidRDefault="00604EA9" w:rsidP="007F4528">
            <w:pPr>
              <w:pStyle w:val="TableBody"/>
              <w:keepNext/>
            </w:pPr>
          </w:p>
        </w:tc>
      </w:tr>
    </w:tbl>
    <w:p w14:paraId="2A25C62B" w14:textId="0F4A5F73" w:rsidR="00556C33" w:rsidRDefault="007F4528" w:rsidP="00BB775D">
      <w:pPr>
        <w:pStyle w:val="Caption"/>
      </w:pPr>
      <w:r>
        <w:br/>
      </w:r>
      <w:bookmarkStart w:id="10" w:name="_Toc38608236"/>
      <w:r>
        <w:t xml:space="preserve">Table </w:t>
      </w:r>
      <w:r w:rsidR="00F72BD0">
        <w:fldChar w:fldCharType="begin"/>
      </w:r>
      <w:r w:rsidR="00F72BD0">
        <w:instrText xml:space="preserve"> SEQ Table \* ARABIC </w:instrText>
      </w:r>
      <w:r w:rsidR="00F72BD0">
        <w:fldChar w:fldCharType="separate"/>
      </w:r>
      <w:r w:rsidR="0008796A">
        <w:rPr>
          <w:noProof/>
        </w:rPr>
        <w:t>2</w:t>
      </w:r>
      <w:r w:rsidR="00F72BD0">
        <w:rPr>
          <w:noProof/>
        </w:rPr>
        <w:fldChar w:fldCharType="end"/>
      </w:r>
      <w:r>
        <w:t xml:space="preserve">: </w:t>
      </w:r>
      <w:r w:rsidRPr="0031343B">
        <w:t>Nonconformities from last audit</w:t>
      </w:r>
      <w:bookmarkEnd w:id="10"/>
    </w:p>
    <w:p w14:paraId="6921D341" w14:textId="267304A7" w:rsidR="00B15248" w:rsidRDefault="00B15248">
      <w:pPr>
        <w:spacing w:before="0" w:after="160" w:line="259" w:lineRule="auto"/>
      </w:pPr>
      <w:r>
        <w:br w:type="page"/>
      </w:r>
    </w:p>
    <w:p w14:paraId="3C1DF077" w14:textId="48F80C8A" w:rsidR="003A4B04" w:rsidRDefault="003A4B04" w:rsidP="003A4B04">
      <w:pPr>
        <w:pStyle w:val="Heading1"/>
      </w:pPr>
      <w:bookmarkStart w:id="11" w:name="_Toc38608227"/>
      <w:r>
        <w:lastRenderedPageBreak/>
        <w:t>Audit findings</w:t>
      </w:r>
      <w:bookmarkEnd w:id="11"/>
    </w:p>
    <w:p w14:paraId="626D355D" w14:textId="77777777" w:rsidR="003A4B04" w:rsidRDefault="003A4B04" w:rsidP="003A4B04">
      <w:r w:rsidRPr="001D70E1">
        <w:rPr>
          <w:highlight w:val="yellow"/>
        </w:rPr>
        <w:t>[Describe the findings of the audit in the areas covered. Examples are given below]</w:t>
      </w:r>
    </w:p>
    <w:p w14:paraId="12A510EC" w14:textId="77777777" w:rsidR="003A4B04" w:rsidRDefault="003A4B04" w:rsidP="003A4B04"/>
    <w:p w14:paraId="0EBCC351" w14:textId="7480BCEC" w:rsidR="003A4B04" w:rsidRDefault="003A4B04" w:rsidP="003A4B04">
      <w:pPr>
        <w:pStyle w:val="Heading2"/>
      </w:pPr>
      <w:bookmarkStart w:id="12" w:name="_Toc38608228"/>
      <w:r>
        <w:t xml:space="preserve">Context of the </w:t>
      </w:r>
      <w:r w:rsidR="002E0E7F">
        <w:t>organization</w:t>
      </w:r>
      <w:bookmarkEnd w:id="12"/>
    </w:p>
    <w:p w14:paraId="220BB98D" w14:textId="5DC7F24C" w:rsidR="00B32674" w:rsidRPr="00FC07FD" w:rsidRDefault="00B32674" w:rsidP="00B32674">
      <w:pPr>
        <w:rPr>
          <w:highlight w:val="yellow"/>
        </w:rPr>
      </w:pPr>
      <w:r w:rsidRPr="00B32674">
        <w:rPr>
          <w:highlight w:val="yellow"/>
        </w:rPr>
        <w:t xml:space="preserve">The external and internal issues affecting the BCMS are well understood and the needs and </w:t>
      </w:r>
      <w:r w:rsidRPr="00FC07FD">
        <w:rPr>
          <w:highlight w:val="yellow"/>
        </w:rPr>
        <w:t xml:space="preserve">expectations of interested parties have been </w:t>
      </w:r>
      <w:r w:rsidR="00CD3875" w:rsidRPr="00FC07FD">
        <w:rPr>
          <w:highlight w:val="yellow"/>
        </w:rPr>
        <w:t>considered</w:t>
      </w:r>
      <w:r w:rsidRPr="00FC07FD">
        <w:rPr>
          <w:highlight w:val="yellow"/>
        </w:rPr>
        <w:t>.</w:t>
      </w:r>
    </w:p>
    <w:p w14:paraId="68EEC473" w14:textId="5801F54D" w:rsidR="00B32674" w:rsidRPr="00FC07FD" w:rsidRDefault="00B32674" w:rsidP="00B32674">
      <w:pPr>
        <w:rPr>
          <w:highlight w:val="yellow"/>
        </w:rPr>
      </w:pPr>
      <w:r w:rsidRPr="00FC07FD">
        <w:rPr>
          <w:highlight w:val="yellow"/>
        </w:rPr>
        <w:t xml:space="preserve">For certification purposes, the scope of the business continuity management system within </w:t>
      </w:r>
      <w:r w:rsidR="00FC07FD" w:rsidRPr="00FC07FD">
        <w:rPr>
          <w:highlight w:val="yellow"/>
        </w:rPr>
        <w:fldChar w:fldCharType="begin"/>
      </w:r>
      <w:r w:rsidR="00FC07FD" w:rsidRPr="00FC07FD">
        <w:rPr>
          <w:highlight w:val="yellow"/>
        </w:rPr>
        <w:instrText xml:space="preserve"> DOCPROPERTY  "Organization Name"  \* MERGEFORMAT </w:instrText>
      </w:r>
      <w:r w:rsidR="00FC07FD" w:rsidRPr="00FC07FD">
        <w:rPr>
          <w:highlight w:val="yellow"/>
        </w:rPr>
        <w:fldChar w:fldCharType="separate"/>
      </w:r>
      <w:r w:rsidR="00FC07FD" w:rsidRPr="00FC07FD">
        <w:rPr>
          <w:highlight w:val="yellow"/>
        </w:rPr>
        <w:t>[Organization Name]</w:t>
      </w:r>
      <w:r w:rsidR="00FC07FD" w:rsidRPr="00FC07FD">
        <w:rPr>
          <w:highlight w:val="yellow"/>
        </w:rPr>
        <w:fldChar w:fldCharType="end"/>
      </w:r>
      <w:r w:rsidRPr="00FC07FD">
        <w:rPr>
          <w:highlight w:val="yellow"/>
        </w:rPr>
        <w:t xml:space="preserve"> is defined as follows:</w:t>
      </w:r>
    </w:p>
    <w:p w14:paraId="58667E7E" w14:textId="5930DC63" w:rsidR="00B32674" w:rsidRPr="00B32674" w:rsidRDefault="00B32674" w:rsidP="00B32674">
      <w:pPr>
        <w:rPr>
          <w:highlight w:val="yellow"/>
        </w:rPr>
      </w:pPr>
      <w:r w:rsidRPr="00FC07FD">
        <w:rPr>
          <w:highlight w:val="yellow"/>
        </w:rPr>
        <w:t xml:space="preserve">“The management of business continuity in the provision of [products and services] provided by </w:t>
      </w:r>
      <w:r w:rsidR="00FC07FD" w:rsidRPr="00FC07FD">
        <w:rPr>
          <w:highlight w:val="yellow"/>
        </w:rPr>
        <w:fldChar w:fldCharType="begin"/>
      </w:r>
      <w:r w:rsidR="00FC07FD" w:rsidRPr="00FC07FD">
        <w:rPr>
          <w:highlight w:val="yellow"/>
        </w:rPr>
        <w:instrText xml:space="preserve"> DOCPROPERTY  "Organization Name"  \* MERGEFORMAT </w:instrText>
      </w:r>
      <w:r w:rsidR="00FC07FD" w:rsidRPr="00FC07FD">
        <w:rPr>
          <w:highlight w:val="yellow"/>
        </w:rPr>
        <w:fldChar w:fldCharType="separate"/>
      </w:r>
      <w:r w:rsidR="00FC07FD" w:rsidRPr="00FC07FD">
        <w:rPr>
          <w:highlight w:val="yellow"/>
        </w:rPr>
        <w:t>[Organization Name]</w:t>
      </w:r>
      <w:r w:rsidR="00FC07FD" w:rsidRPr="00FC07FD">
        <w:rPr>
          <w:highlight w:val="yellow"/>
        </w:rPr>
        <w:fldChar w:fldCharType="end"/>
      </w:r>
      <w:r w:rsidRPr="00FC07FD">
        <w:rPr>
          <w:highlight w:val="yellow"/>
        </w:rPr>
        <w:t xml:space="preserve"> to its customers</w:t>
      </w:r>
      <w:r w:rsidRPr="00B32674">
        <w:rPr>
          <w:highlight w:val="yellow"/>
        </w:rPr>
        <w:t>.”</w:t>
      </w:r>
    </w:p>
    <w:p w14:paraId="40132D70" w14:textId="712DC771" w:rsidR="00D8375F" w:rsidRDefault="00B32674" w:rsidP="00B32674">
      <w:r w:rsidRPr="00B32674">
        <w:rPr>
          <w:highlight w:val="yellow"/>
        </w:rPr>
        <w:t>This scope was agreed to be still valid for the purposes of the audit.</w:t>
      </w:r>
    </w:p>
    <w:p w14:paraId="04493383" w14:textId="77777777" w:rsidR="00B32674" w:rsidRDefault="00B32674" w:rsidP="00B32674"/>
    <w:p w14:paraId="5F1DCE48" w14:textId="4D2E45D9" w:rsidR="003A4B04" w:rsidRDefault="003A4B04" w:rsidP="003A4B04">
      <w:pPr>
        <w:pStyle w:val="Heading2"/>
      </w:pPr>
      <w:bookmarkStart w:id="13" w:name="_Toc38608229"/>
      <w:r>
        <w:t>Leadership</w:t>
      </w:r>
      <w:bookmarkEnd w:id="13"/>
    </w:p>
    <w:p w14:paraId="75918484" w14:textId="27CE042C" w:rsidR="00244D4C" w:rsidRPr="00244D4C" w:rsidRDefault="00244D4C" w:rsidP="00244D4C">
      <w:pPr>
        <w:rPr>
          <w:highlight w:val="yellow"/>
        </w:rPr>
      </w:pPr>
      <w:r w:rsidRPr="00244D4C">
        <w:rPr>
          <w:highlight w:val="yellow"/>
        </w:rPr>
        <w:t>Business continuity policies and plans are in place in most areas, although objectives have not been set (NCR142 raised). The BCMS is well integrated with business processes and sufficient resources are being provided.</w:t>
      </w:r>
    </w:p>
    <w:p w14:paraId="0B9710C5" w14:textId="4874C59D" w:rsidR="00244D4C" w:rsidRPr="00244D4C" w:rsidRDefault="00244D4C" w:rsidP="00244D4C">
      <w:pPr>
        <w:rPr>
          <w:highlight w:val="yellow"/>
        </w:rPr>
      </w:pPr>
      <w:r w:rsidRPr="00244D4C">
        <w:rPr>
          <w:highlight w:val="yellow"/>
        </w:rPr>
        <w:t xml:space="preserve">Communication from top management is good, but more use could be made of team meetings (OBS163 raised) to get the business continuity message across. Leadership is generally strong and continual improvement is heavily promoted within the organization. </w:t>
      </w:r>
    </w:p>
    <w:p w14:paraId="4EAB5824" w14:textId="4D4699CB" w:rsidR="00244D4C" w:rsidRPr="00244D4C" w:rsidRDefault="00244D4C" w:rsidP="00244D4C">
      <w:pPr>
        <w:rPr>
          <w:highlight w:val="yellow"/>
        </w:rPr>
      </w:pPr>
      <w:r w:rsidRPr="00244D4C">
        <w:rPr>
          <w:highlight w:val="yellow"/>
        </w:rPr>
        <w:t>A high-level business continuity policy includes the required elements but not, as previously stated, a framework for setting objectives. The policy is approved and well communicated.</w:t>
      </w:r>
    </w:p>
    <w:p w14:paraId="52B38E6F" w14:textId="0C4C187A" w:rsidR="00DE4132" w:rsidRDefault="00244D4C" w:rsidP="00244D4C">
      <w:r w:rsidRPr="00244D4C">
        <w:rPr>
          <w:highlight w:val="yellow"/>
        </w:rPr>
        <w:t>Roles and responsibilities are clearly understood and fulfilled. The Business Continuity Manager is responsible for the BCMS and reporting from it.</w:t>
      </w:r>
    </w:p>
    <w:p w14:paraId="5E53BA3D" w14:textId="77777777" w:rsidR="00244D4C" w:rsidRDefault="00244D4C" w:rsidP="00244D4C"/>
    <w:p w14:paraId="4DAE8D0C" w14:textId="01AEF833" w:rsidR="003A4B04" w:rsidRDefault="003A4B04" w:rsidP="003A4B04">
      <w:pPr>
        <w:pStyle w:val="Heading2"/>
      </w:pPr>
      <w:bookmarkStart w:id="14" w:name="_Toc38608230"/>
      <w:r>
        <w:t>Planning</w:t>
      </w:r>
      <w:bookmarkEnd w:id="14"/>
    </w:p>
    <w:p w14:paraId="3A457899" w14:textId="3A890E4C" w:rsidR="00663A54" w:rsidRPr="00663A54" w:rsidRDefault="00663A54" w:rsidP="00663A54">
      <w:pPr>
        <w:rPr>
          <w:highlight w:val="yellow"/>
        </w:rPr>
      </w:pPr>
      <w:r w:rsidRPr="00663A54">
        <w:rPr>
          <w:highlight w:val="yellow"/>
        </w:rPr>
        <w:t>A risk assessment has recently been carried out by following a documented process, although the criteria for performing them are not fully defined (NCR143 raised). Risks have been comprehensively assessed and an appropriate set of controls identified to treat risks that are beyond the acceptance threshold.</w:t>
      </w:r>
    </w:p>
    <w:p w14:paraId="16304A25" w14:textId="77777777" w:rsidR="00663A54" w:rsidRPr="00663A54" w:rsidRDefault="00663A54" w:rsidP="00663A54">
      <w:pPr>
        <w:rPr>
          <w:highlight w:val="yellow"/>
        </w:rPr>
      </w:pPr>
      <w:r w:rsidRPr="00663A54">
        <w:rPr>
          <w:highlight w:val="yellow"/>
        </w:rPr>
        <w:t>A viable risk treatment plan is in place which is monitored as part of management reviews. All risks have identified owners who have signed off on the risk treatment plan.</w:t>
      </w:r>
    </w:p>
    <w:p w14:paraId="559928A2" w14:textId="77777777" w:rsidR="00663A54" w:rsidRPr="00663A54" w:rsidRDefault="00663A54" w:rsidP="00663A54">
      <w:pPr>
        <w:rPr>
          <w:highlight w:val="yellow"/>
        </w:rPr>
      </w:pPr>
    </w:p>
    <w:p w14:paraId="023A4EF9" w14:textId="6DF3C8F1" w:rsidR="00200C36" w:rsidRDefault="00663A54" w:rsidP="00663A54">
      <w:r w:rsidRPr="00663A54">
        <w:rPr>
          <w:highlight w:val="yellow"/>
        </w:rPr>
        <w:t>However, business continuity objectives have not been established and accordingly a plan is not in place to achieve them. This is an area that must be addressed as a matter of urgency.</w:t>
      </w:r>
    </w:p>
    <w:p w14:paraId="3C70AED3" w14:textId="77777777" w:rsidR="00663A54" w:rsidRDefault="00663A54" w:rsidP="00663A54"/>
    <w:p w14:paraId="02414FCC" w14:textId="72C56648" w:rsidR="003A4B04" w:rsidRDefault="003A4B04" w:rsidP="003A4B04">
      <w:pPr>
        <w:pStyle w:val="Heading2"/>
      </w:pPr>
      <w:bookmarkStart w:id="15" w:name="_Toc38608231"/>
      <w:r>
        <w:t xml:space="preserve">Nonconformities </w:t>
      </w:r>
      <w:r w:rsidR="00DB50CA">
        <w:t>and observations raised</w:t>
      </w:r>
      <w:bookmarkEnd w:id="15"/>
    </w:p>
    <w:p w14:paraId="51F5D836" w14:textId="441C653B" w:rsidR="003A4B04" w:rsidRDefault="003A4B04" w:rsidP="003A4B04">
      <w:r>
        <w:t>Where a discrepancy against the standard has been found, one of three types of item has been raised as follows:</w:t>
      </w:r>
    </w:p>
    <w:p w14:paraId="5F747299" w14:textId="20B28E93" w:rsidR="003A4B04" w:rsidRDefault="003A4B04" w:rsidP="003A4B04">
      <w:pPr>
        <w:pStyle w:val="Bulletedlist"/>
      </w:pPr>
      <w:r w:rsidRPr="001D70E1">
        <w:rPr>
          <w:b/>
          <w:bCs/>
        </w:rPr>
        <w:t>Major nonconformity</w:t>
      </w:r>
      <w:r w:rsidR="009C1174" w:rsidRPr="001D70E1">
        <w:rPr>
          <w:b/>
          <w:bCs/>
        </w:rPr>
        <w:t>:</w:t>
      </w:r>
      <w:r>
        <w:t xml:space="preserve"> a significant issue which represents a breakdown of the operation of the management system</w:t>
      </w:r>
    </w:p>
    <w:p w14:paraId="115D2F67" w14:textId="776F1FED" w:rsidR="003A4B04" w:rsidRDefault="003A4B04" w:rsidP="003A4B04">
      <w:pPr>
        <w:pStyle w:val="Bulletedlist"/>
      </w:pPr>
      <w:r w:rsidRPr="001D70E1">
        <w:rPr>
          <w:b/>
          <w:bCs/>
        </w:rPr>
        <w:t>Minor nonconformity</w:t>
      </w:r>
      <w:r w:rsidR="009C1174" w:rsidRPr="001D70E1">
        <w:rPr>
          <w:b/>
          <w:bCs/>
        </w:rPr>
        <w:t>:</w:t>
      </w:r>
      <w:r>
        <w:t xml:space="preserve"> a single lapse which does not in itself indicate a breakdown of the management system </w:t>
      </w:r>
    </w:p>
    <w:p w14:paraId="1FA3EBA0" w14:textId="48827C82" w:rsidR="003A4B04" w:rsidRDefault="003A4B04" w:rsidP="003A4B04">
      <w:pPr>
        <w:pStyle w:val="Bulletedlist"/>
      </w:pPr>
      <w:r w:rsidRPr="001D70E1">
        <w:rPr>
          <w:b/>
          <w:bCs/>
        </w:rPr>
        <w:t>Observation</w:t>
      </w:r>
      <w:r w:rsidR="009C1174" w:rsidRPr="001D70E1">
        <w:rPr>
          <w:b/>
          <w:bCs/>
        </w:rPr>
        <w:t>:</w:t>
      </w:r>
      <w:r>
        <w:t xml:space="preserve"> a comment which may be of use to the auditee, based on experience of other </w:t>
      </w:r>
      <w:r w:rsidR="00366F0C">
        <w:t>BC</w:t>
      </w:r>
      <w:r w:rsidR="00F759BA">
        <w:t>M</w:t>
      </w:r>
      <w:r>
        <w:t>S implementations</w:t>
      </w:r>
    </w:p>
    <w:p w14:paraId="745F3478" w14:textId="2E7B23BB" w:rsidR="00B629B0" w:rsidRDefault="003A4B04" w:rsidP="00B629B0">
      <w:r>
        <w:t>The following nonconformities and observations were raised as a result of this audit.</w:t>
      </w:r>
      <w:r w:rsidR="000360BA">
        <w:br/>
      </w:r>
    </w:p>
    <w:tbl>
      <w:tblPr>
        <w:tblStyle w:val="TableGrid"/>
        <w:tblW w:w="9067"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ook w:val="04A0" w:firstRow="1" w:lastRow="0" w:firstColumn="1" w:lastColumn="0" w:noHBand="0" w:noVBand="1"/>
      </w:tblPr>
      <w:tblGrid>
        <w:gridCol w:w="1556"/>
        <w:gridCol w:w="7511"/>
      </w:tblGrid>
      <w:tr w:rsidR="00B629B0" w:rsidRPr="008605DF" w14:paraId="0E009D03" w14:textId="77777777" w:rsidTr="00082840">
        <w:trPr>
          <w:trHeight w:val="462"/>
        </w:trPr>
        <w:tc>
          <w:tcPr>
            <w:tcW w:w="1413" w:type="dxa"/>
            <w:shd w:val="clear" w:color="auto" w:fill="42989B" w:themeFill="background2" w:themeFillShade="80"/>
          </w:tcPr>
          <w:p w14:paraId="036CDF0D" w14:textId="77777777" w:rsidR="00B629B0" w:rsidRPr="008605DF" w:rsidRDefault="00B629B0" w:rsidP="00082840">
            <w:pPr>
              <w:pStyle w:val="TableHeading"/>
            </w:pPr>
            <w:r>
              <w:t>REF</w:t>
            </w:r>
          </w:p>
        </w:tc>
        <w:tc>
          <w:tcPr>
            <w:tcW w:w="7654" w:type="dxa"/>
          </w:tcPr>
          <w:p w14:paraId="02B5A827" w14:textId="77777777" w:rsidR="00B629B0" w:rsidRPr="00AC7F96" w:rsidRDefault="00B629B0" w:rsidP="00082840">
            <w:pPr>
              <w:pStyle w:val="TableBody"/>
              <w:rPr>
                <w:highlight w:val="yellow"/>
              </w:rPr>
            </w:pPr>
            <w:r w:rsidRPr="00AC7F96">
              <w:rPr>
                <w:highlight w:val="yellow"/>
              </w:rPr>
              <w:t>NCR142</w:t>
            </w:r>
          </w:p>
        </w:tc>
      </w:tr>
      <w:tr w:rsidR="00B629B0" w:rsidRPr="008605DF" w14:paraId="1C3DA778" w14:textId="77777777" w:rsidTr="00082840">
        <w:trPr>
          <w:trHeight w:val="402"/>
        </w:trPr>
        <w:tc>
          <w:tcPr>
            <w:tcW w:w="1413" w:type="dxa"/>
            <w:shd w:val="clear" w:color="auto" w:fill="42989B" w:themeFill="background2" w:themeFillShade="80"/>
          </w:tcPr>
          <w:p w14:paraId="48944273" w14:textId="77777777" w:rsidR="00B629B0" w:rsidRPr="008605DF" w:rsidRDefault="00B629B0" w:rsidP="00082840">
            <w:pPr>
              <w:pStyle w:val="TableHeading"/>
            </w:pPr>
            <w:r>
              <w:t>TYPE</w:t>
            </w:r>
          </w:p>
        </w:tc>
        <w:tc>
          <w:tcPr>
            <w:tcW w:w="7654" w:type="dxa"/>
          </w:tcPr>
          <w:p w14:paraId="7AC615C2" w14:textId="77777777" w:rsidR="00B629B0" w:rsidRPr="00AC7F96" w:rsidRDefault="00B629B0" w:rsidP="00082840">
            <w:pPr>
              <w:pStyle w:val="TableBody"/>
              <w:rPr>
                <w:highlight w:val="yellow"/>
              </w:rPr>
            </w:pPr>
            <w:r w:rsidRPr="00AC7F96">
              <w:rPr>
                <w:highlight w:val="yellow"/>
              </w:rPr>
              <w:t>Major nonconformity</w:t>
            </w:r>
          </w:p>
        </w:tc>
      </w:tr>
      <w:tr w:rsidR="00B629B0" w:rsidRPr="008605DF" w14:paraId="3E949CF3" w14:textId="77777777" w:rsidTr="00082840">
        <w:trPr>
          <w:trHeight w:val="70"/>
        </w:trPr>
        <w:tc>
          <w:tcPr>
            <w:tcW w:w="1413" w:type="dxa"/>
            <w:shd w:val="clear" w:color="auto" w:fill="42989B" w:themeFill="background2" w:themeFillShade="80"/>
          </w:tcPr>
          <w:p w14:paraId="044E60F8" w14:textId="77777777" w:rsidR="00B629B0" w:rsidRPr="008605DF" w:rsidRDefault="00B629B0" w:rsidP="00082840">
            <w:pPr>
              <w:pStyle w:val="TableHeading"/>
            </w:pPr>
            <w:r>
              <w:t>AREA</w:t>
            </w:r>
          </w:p>
        </w:tc>
        <w:tc>
          <w:tcPr>
            <w:tcW w:w="7654" w:type="dxa"/>
          </w:tcPr>
          <w:p w14:paraId="4DEAAA50" w14:textId="77777777" w:rsidR="00B629B0" w:rsidRPr="00AC7F96" w:rsidRDefault="00B629B0" w:rsidP="00082840">
            <w:pPr>
              <w:pStyle w:val="TableBody"/>
              <w:rPr>
                <w:highlight w:val="yellow"/>
              </w:rPr>
            </w:pPr>
            <w:r w:rsidRPr="00AC7F96">
              <w:rPr>
                <w:highlight w:val="yellow"/>
              </w:rPr>
              <w:t>Policy and objectives</w:t>
            </w:r>
          </w:p>
        </w:tc>
      </w:tr>
      <w:tr w:rsidR="00B629B0" w:rsidRPr="008605DF" w14:paraId="1F778237" w14:textId="77777777" w:rsidTr="00082840">
        <w:trPr>
          <w:trHeight w:val="70"/>
        </w:trPr>
        <w:tc>
          <w:tcPr>
            <w:tcW w:w="1413" w:type="dxa"/>
            <w:shd w:val="clear" w:color="auto" w:fill="42989B" w:themeFill="background2" w:themeFillShade="80"/>
          </w:tcPr>
          <w:p w14:paraId="6655E09B" w14:textId="77777777" w:rsidR="00B629B0" w:rsidRPr="008605DF" w:rsidRDefault="00B629B0" w:rsidP="00082840">
            <w:pPr>
              <w:pStyle w:val="TableHeading"/>
            </w:pPr>
            <w:r>
              <w:t>CLAUSE</w:t>
            </w:r>
          </w:p>
        </w:tc>
        <w:tc>
          <w:tcPr>
            <w:tcW w:w="7654" w:type="dxa"/>
          </w:tcPr>
          <w:p w14:paraId="39A24259" w14:textId="2E933184" w:rsidR="00EC4F62" w:rsidRPr="00EC4F62" w:rsidRDefault="00EC4F62" w:rsidP="00082840">
            <w:pPr>
              <w:pStyle w:val="TableBody"/>
              <w:rPr>
                <w:highlight w:val="yellow"/>
              </w:rPr>
            </w:pPr>
            <w:r w:rsidRPr="00EC4F62">
              <w:rPr>
                <w:highlight w:val="yellow"/>
              </w:rPr>
              <w:t>5.2</w:t>
            </w:r>
            <w:r w:rsidR="00DD4256">
              <w:rPr>
                <w:highlight w:val="yellow"/>
              </w:rPr>
              <w:t xml:space="preserve"> P</w:t>
            </w:r>
            <w:r w:rsidRPr="00EC4F62">
              <w:rPr>
                <w:highlight w:val="yellow"/>
              </w:rPr>
              <w:t>olicy</w:t>
            </w:r>
          </w:p>
          <w:p w14:paraId="33069B10" w14:textId="0CE5E52D" w:rsidR="00B629B0" w:rsidRPr="00AC7F96" w:rsidRDefault="0022779F" w:rsidP="00082840">
            <w:pPr>
              <w:pStyle w:val="TableBody"/>
              <w:rPr>
                <w:highlight w:val="yellow"/>
              </w:rPr>
            </w:pPr>
            <w:r w:rsidRPr="0022779F">
              <w:rPr>
                <w:highlight w:val="yellow"/>
              </w:rPr>
              <w:t>6.2 Business continuity objectives and planning to achieve them</w:t>
            </w:r>
          </w:p>
        </w:tc>
      </w:tr>
      <w:tr w:rsidR="00B629B0" w:rsidRPr="008605DF" w14:paraId="1F1E7B34" w14:textId="77777777" w:rsidTr="00082840">
        <w:trPr>
          <w:trHeight w:val="70"/>
        </w:trPr>
        <w:tc>
          <w:tcPr>
            <w:tcW w:w="1413" w:type="dxa"/>
            <w:shd w:val="clear" w:color="auto" w:fill="42989B" w:themeFill="background2" w:themeFillShade="80"/>
          </w:tcPr>
          <w:p w14:paraId="46CB43CF" w14:textId="77777777" w:rsidR="00B629B0" w:rsidRPr="008605DF" w:rsidRDefault="00B629B0" w:rsidP="00082840">
            <w:pPr>
              <w:pStyle w:val="TableHeading"/>
            </w:pPr>
            <w:r>
              <w:t>DESCRIPTION</w:t>
            </w:r>
          </w:p>
        </w:tc>
        <w:tc>
          <w:tcPr>
            <w:tcW w:w="7654" w:type="dxa"/>
          </w:tcPr>
          <w:p w14:paraId="7EF52F24" w14:textId="57A18D32" w:rsidR="00B629B0" w:rsidRPr="003831EF" w:rsidRDefault="00DD4256" w:rsidP="00082840">
            <w:pPr>
              <w:pStyle w:val="TableBody"/>
              <w:rPr>
                <w:highlight w:val="yellow"/>
              </w:rPr>
            </w:pPr>
            <w:r>
              <w:rPr>
                <w:highlight w:val="yellow"/>
              </w:rPr>
              <w:t>Quality</w:t>
            </w:r>
            <w:r w:rsidR="003831EF" w:rsidRPr="003831EF">
              <w:rPr>
                <w:highlight w:val="yellow"/>
              </w:rPr>
              <w:t xml:space="preserve"> </w:t>
            </w:r>
            <w:r w:rsidR="00914787">
              <w:rPr>
                <w:highlight w:val="yellow"/>
              </w:rPr>
              <w:t>P</w:t>
            </w:r>
            <w:r w:rsidR="003831EF" w:rsidRPr="003831EF">
              <w:rPr>
                <w:highlight w:val="yellow"/>
              </w:rPr>
              <w:t>olicy does not include objectives or a framework for setting them. Objectives have not been set.</w:t>
            </w:r>
          </w:p>
        </w:tc>
      </w:tr>
      <w:tr w:rsidR="00B629B0" w:rsidRPr="008605DF" w14:paraId="2C7DB385" w14:textId="77777777" w:rsidTr="00082840">
        <w:trPr>
          <w:trHeight w:val="70"/>
        </w:trPr>
        <w:tc>
          <w:tcPr>
            <w:tcW w:w="1413" w:type="dxa"/>
            <w:shd w:val="clear" w:color="auto" w:fill="42989B" w:themeFill="background2" w:themeFillShade="80"/>
          </w:tcPr>
          <w:p w14:paraId="6F694EEF" w14:textId="77777777" w:rsidR="00B629B0" w:rsidRDefault="00B629B0" w:rsidP="00082840">
            <w:pPr>
              <w:pStyle w:val="TableHeading"/>
            </w:pPr>
            <w:r>
              <w:t>REQUIREMENTS</w:t>
            </w:r>
          </w:p>
        </w:tc>
        <w:tc>
          <w:tcPr>
            <w:tcW w:w="7654" w:type="dxa"/>
          </w:tcPr>
          <w:p w14:paraId="51BECAA0" w14:textId="5F5DEDA9" w:rsidR="005A54DD" w:rsidRPr="005A54DD" w:rsidRDefault="005A54DD" w:rsidP="00082840">
            <w:pPr>
              <w:pStyle w:val="TableBody"/>
              <w:rPr>
                <w:highlight w:val="yellow"/>
              </w:rPr>
            </w:pPr>
            <w:r w:rsidRPr="005A54DD">
              <w:rPr>
                <w:highlight w:val="yellow"/>
              </w:rPr>
              <w:t>Top management shall establish a quality policy that:</w:t>
            </w:r>
          </w:p>
          <w:p w14:paraId="6F06A89C" w14:textId="77777777" w:rsidR="005A54DD" w:rsidRDefault="005A54DD" w:rsidP="00082840">
            <w:pPr>
              <w:pStyle w:val="TableBody"/>
              <w:numPr>
                <w:ilvl w:val="0"/>
                <w:numId w:val="17"/>
              </w:numPr>
              <w:rPr>
                <w:highlight w:val="yellow"/>
              </w:rPr>
            </w:pPr>
            <w:r>
              <w:rPr>
                <w:highlight w:val="yellow"/>
              </w:rPr>
              <w:t>I</w:t>
            </w:r>
            <w:r w:rsidRPr="005A54DD">
              <w:rPr>
                <w:highlight w:val="yellow"/>
              </w:rPr>
              <w:t>s appropriate to the purpose of the organization</w:t>
            </w:r>
          </w:p>
          <w:p w14:paraId="2D186A52" w14:textId="274D160A" w:rsidR="005A54DD" w:rsidRPr="005A54DD" w:rsidRDefault="005A54DD" w:rsidP="00082840">
            <w:pPr>
              <w:pStyle w:val="TableBody"/>
              <w:numPr>
                <w:ilvl w:val="0"/>
                <w:numId w:val="17"/>
              </w:numPr>
              <w:rPr>
                <w:highlight w:val="yellow"/>
              </w:rPr>
            </w:pPr>
            <w:r>
              <w:rPr>
                <w:highlight w:val="yellow"/>
              </w:rPr>
              <w:t>P</w:t>
            </w:r>
            <w:r w:rsidRPr="005A54DD">
              <w:rPr>
                <w:highlight w:val="yellow"/>
              </w:rPr>
              <w:t xml:space="preserve">rovides a framework for setting </w:t>
            </w:r>
            <w:r w:rsidR="00FD0CF5">
              <w:rPr>
                <w:highlight w:val="yellow"/>
              </w:rPr>
              <w:t>business continuity</w:t>
            </w:r>
            <w:r w:rsidRPr="005A54DD">
              <w:rPr>
                <w:highlight w:val="yellow"/>
              </w:rPr>
              <w:t xml:space="preserve"> objectives</w:t>
            </w:r>
          </w:p>
          <w:p w14:paraId="5DED6EC4" w14:textId="5E191A31" w:rsidR="00D344A9" w:rsidRPr="005A54DD" w:rsidRDefault="007576C9" w:rsidP="00082840">
            <w:pPr>
              <w:pStyle w:val="TableBody"/>
              <w:rPr>
                <w:highlight w:val="yellow"/>
              </w:rPr>
            </w:pPr>
            <w:r>
              <w:rPr>
                <w:highlight w:val="yellow"/>
              </w:rPr>
              <w:t>Also:</w:t>
            </w:r>
          </w:p>
          <w:p w14:paraId="0738E389" w14:textId="7BA1F57F" w:rsidR="00B629B0" w:rsidRPr="005A54DD" w:rsidRDefault="005A54DD" w:rsidP="00082840">
            <w:pPr>
              <w:pStyle w:val="TableBody"/>
              <w:rPr>
                <w:highlight w:val="yellow"/>
              </w:rPr>
            </w:pPr>
            <w:r w:rsidRPr="005A54DD">
              <w:rPr>
                <w:highlight w:val="yellow"/>
              </w:rPr>
              <w:t xml:space="preserve">Top management shall ensure that </w:t>
            </w:r>
            <w:r w:rsidR="00FD0CF5">
              <w:rPr>
                <w:highlight w:val="yellow"/>
              </w:rPr>
              <w:t>business continuity</w:t>
            </w:r>
            <w:r w:rsidRPr="005A54DD">
              <w:rPr>
                <w:highlight w:val="yellow"/>
              </w:rPr>
              <w:t xml:space="preserve"> objectives are established and communicated for relevant functions and levels within the organization</w:t>
            </w:r>
          </w:p>
        </w:tc>
      </w:tr>
      <w:tr w:rsidR="00B629B0" w:rsidRPr="008605DF" w14:paraId="7DE1426D" w14:textId="77777777" w:rsidTr="00082840">
        <w:trPr>
          <w:trHeight w:val="70"/>
        </w:trPr>
        <w:tc>
          <w:tcPr>
            <w:tcW w:w="1413" w:type="dxa"/>
            <w:shd w:val="clear" w:color="auto" w:fill="42989B" w:themeFill="background2" w:themeFillShade="80"/>
          </w:tcPr>
          <w:p w14:paraId="6D5CCA5C" w14:textId="77777777" w:rsidR="00B629B0" w:rsidRDefault="00B629B0" w:rsidP="00082840">
            <w:pPr>
              <w:pStyle w:val="TableHeading"/>
            </w:pPr>
            <w:r>
              <w:t>EVIDENCE</w:t>
            </w:r>
          </w:p>
        </w:tc>
        <w:tc>
          <w:tcPr>
            <w:tcW w:w="7654" w:type="dxa"/>
          </w:tcPr>
          <w:p w14:paraId="1BCC0B7C" w14:textId="77777777" w:rsidR="00B629B0" w:rsidRPr="00AC7F96" w:rsidRDefault="00B629B0" w:rsidP="00082840">
            <w:pPr>
              <w:pStyle w:val="TableBody"/>
              <w:rPr>
                <w:highlight w:val="yellow"/>
              </w:rPr>
            </w:pPr>
            <w:r w:rsidRPr="000961A8">
              <w:rPr>
                <w:highlight w:val="yellow"/>
              </w:rPr>
              <w:t>The policy does not include the required sections and no objectives were evidenced.</w:t>
            </w:r>
          </w:p>
        </w:tc>
      </w:tr>
    </w:tbl>
    <w:p w14:paraId="669A3BC9" w14:textId="657773E4" w:rsidR="00B629B0" w:rsidRDefault="00B629B0" w:rsidP="00B629B0"/>
    <w:p w14:paraId="32A5E242" w14:textId="45392B87" w:rsidR="00023BC8" w:rsidRDefault="00023BC8" w:rsidP="00B629B0"/>
    <w:p w14:paraId="3D47B575" w14:textId="31CD8E03" w:rsidR="00082840" w:rsidRDefault="00082840" w:rsidP="00B629B0"/>
    <w:p w14:paraId="35CDCFE6" w14:textId="26BFFEC1" w:rsidR="00082840" w:rsidRDefault="00082840" w:rsidP="00B629B0"/>
    <w:p w14:paraId="2E9D0523" w14:textId="77777777" w:rsidR="00082840" w:rsidRDefault="00082840" w:rsidP="00B629B0"/>
    <w:p w14:paraId="30698476" w14:textId="77777777" w:rsidR="00023BC8" w:rsidRDefault="00023BC8" w:rsidP="00B629B0"/>
    <w:tbl>
      <w:tblPr>
        <w:tblStyle w:val="TableGrid"/>
        <w:tblW w:w="9067"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ook w:val="04A0" w:firstRow="1" w:lastRow="0" w:firstColumn="1" w:lastColumn="0" w:noHBand="0" w:noVBand="1"/>
      </w:tblPr>
      <w:tblGrid>
        <w:gridCol w:w="1556"/>
        <w:gridCol w:w="7511"/>
      </w:tblGrid>
      <w:tr w:rsidR="00B629B0" w:rsidRPr="008605DF" w14:paraId="0C1FFC72" w14:textId="77777777" w:rsidTr="00082840">
        <w:trPr>
          <w:trHeight w:val="462"/>
        </w:trPr>
        <w:tc>
          <w:tcPr>
            <w:tcW w:w="1413" w:type="dxa"/>
            <w:shd w:val="clear" w:color="auto" w:fill="42989B" w:themeFill="background2" w:themeFillShade="80"/>
          </w:tcPr>
          <w:p w14:paraId="45F46ED4" w14:textId="77777777" w:rsidR="00B629B0" w:rsidRPr="008605DF" w:rsidRDefault="00B629B0" w:rsidP="00082840">
            <w:pPr>
              <w:pStyle w:val="TableHeading"/>
            </w:pPr>
            <w:r>
              <w:lastRenderedPageBreak/>
              <w:t>REF</w:t>
            </w:r>
          </w:p>
        </w:tc>
        <w:tc>
          <w:tcPr>
            <w:tcW w:w="7654" w:type="dxa"/>
          </w:tcPr>
          <w:p w14:paraId="4D4C8891" w14:textId="77777777" w:rsidR="00B629B0" w:rsidRPr="00B82DDE" w:rsidRDefault="00B629B0" w:rsidP="00082840">
            <w:pPr>
              <w:pStyle w:val="TableBody"/>
              <w:rPr>
                <w:highlight w:val="yellow"/>
              </w:rPr>
            </w:pPr>
            <w:r w:rsidRPr="00B82DDE">
              <w:rPr>
                <w:highlight w:val="yellow"/>
              </w:rPr>
              <w:t>NCR143</w:t>
            </w:r>
          </w:p>
        </w:tc>
      </w:tr>
      <w:tr w:rsidR="00B629B0" w:rsidRPr="008605DF" w14:paraId="5D93F9F9" w14:textId="77777777" w:rsidTr="00082840">
        <w:trPr>
          <w:trHeight w:val="402"/>
        </w:trPr>
        <w:tc>
          <w:tcPr>
            <w:tcW w:w="1413" w:type="dxa"/>
            <w:shd w:val="clear" w:color="auto" w:fill="42989B" w:themeFill="background2" w:themeFillShade="80"/>
          </w:tcPr>
          <w:p w14:paraId="422445C1" w14:textId="77777777" w:rsidR="00B629B0" w:rsidRPr="008605DF" w:rsidRDefault="00B629B0" w:rsidP="00082840">
            <w:pPr>
              <w:pStyle w:val="TableHeading"/>
            </w:pPr>
            <w:r>
              <w:t>TYPE</w:t>
            </w:r>
          </w:p>
        </w:tc>
        <w:tc>
          <w:tcPr>
            <w:tcW w:w="7654" w:type="dxa"/>
          </w:tcPr>
          <w:p w14:paraId="0494DAA1" w14:textId="77777777" w:rsidR="00B629B0" w:rsidRPr="00B82DDE" w:rsidRDefault="00B629B0" w:rsidP="00082840">
            <w:pPr>
              <w:pStyle w:val="TableBody"/>
              <w:rPr>
                <w:highlight w:val="yellow"/>
              </w:rPr>
            </w:pPr>
            <w:r w:rsidRPr="00B82DDE">
              <w:rPr>
                <w:highlight w:val="yellow"/>
              </w:rPr>
              <w:t>Minor nonconformity</w:t>
            </w:r>
          </w:p>
        </w:tc>
      </w:tr>
      <w:tr w:rsidR="00B629B0" w:rsidRPr="008605DF" w14:paraId="3D9D30FB" w14:textId="77777777" w:rsidTr="00082840">
        <w:trPr>
          <w:trHeight w:val="70"/>
        </w:trPr>
        <w:tc>
          <w:tcPr>
            <w:tcW w:w="1413" w:type="dxa"/>
            <w:shd w:val="clear" w:color="auto" w:fill="42989B" w:themeFill="background2" w:themeFillShade="80"/>
          </w:tcPr>
          <w:p w14:paraId="10E9BB19" w14:textId="77777777" w:rsidR="00B629B0" w:rsidRPr="008605DF" w:rsidRDefault="00B629B0" w:rsidP="00082840">
            <w:pPr>
              <w:pStyle w:val="TableHeading"/>
            </w:pPr>
            <w:r>
              <w:t>AREA</w:t>
            </w:r>
          </w:p>
        </w:tc>
        <w:tc>
          <w:tcPr>
            <w:tcW w:w="7654" w:type="dxa"/>
          </w:tcPr>
          <w:p w14:paraId="71BB684C" w14:textId="764C5ED2" w:rsidR="00B629B0" w:rsidRPr="00B82DDE" w:rsidRDefault="00E54DD4" w:rsidP="00082840">
            <w:pPr>
              <w:pStyle w:val="TableBody"/>
              <w:rPr>
                <w:highlight w:val="yellow"/>
              </w:rPr>
            </w:pPr>
            <w:r w:rsidRPr="00B82DDE">
              <w:rPr>
                <w:highlight w:val="yellow"/>
              </w:rPr>
              <w:t>Business continuity risk assessment</w:t>
            </w:r>
          </w:p>
        </w:tc>
      </w:tr>
      <w:tr w:rsidR="00B629B0" w:rsidRPr="008605DF" w14:paraId="147B34A8" w14:textId="77777777" w:rsidTr="00082840">
        <w:trPr>
          <w:trHeight w:val="70"/>
        </w:trPr>
        <w:tc>
          <w:tcPr>
            <w:tcW w:w="1413" w:type="dxa"/>
            <w:shd w:val="clear" w:color="auto" w:fill="42989B" w:themeFill="background2" w:themeFillShade="80"/>
          </w:tcPr>
          <w:p w14:paraId="526CF34F" w14:textId="77777777" w:rsidR="00B629B0" w:rsidRPr="008605DF" w:rsidRDefault="00B629B0" w:rsidP="00082840">
            <w:pPr>
              <w:pStyle w:val="TableHeading"/>
            </w:pPr>
            <w:r>
              <w:t>CLAUSE</w:t>
            </w:r>
          </w:p>
        </w:tc>
        <w:tc>
          <w:tcPr>
            <w:tcW w:w="7654" w:type="dxa"/>
          </w:tcPr>
          <w:p w14:paraId="38BF0DA5" w14:textId="6C763A9A" w:rsidR="00B629B0" w:rsidRPr="00B82DDE" w:rsidRDefault="00E7767A" w:rsidP="00082840">
            <w:pPr>
              <w:pStyle w:val="TableBody"/>
              <w:rPr>
                <w:highlight w:val="yellow"/>
              </w:rPr>
            </w:pPr>
            <w:r w:rsidRPr="00B82DDE">
              <w:rPr>
                <w:highlight w:val="yellow"/>
              </w:rPr>
              <w:t>8.2.1 General</w:t>
            </w:r>
          </w:p>
        </w:tc>
      </w:tr>
      <w:tr w:rsidR="00B629B0" w:rsidRPr="008605DF" w14:paraId="136D1A38" w14:textId="77777777" w:rsidTr="00082840">
        <w:trPr>
          <w:trHeight w:val="70"/>
        </w:trPr>
        <w:tc>
          <w:tcPr>
            <w:tcW w:w="1413" w:type="dxa"/>
            <w:shd w:val="clear" w:color="auto" w:fill="42989B" w:themeFill="background2" w:themeFillShade="80"/>
          </w:tcPr>
          <w:p w14:paraId="559FCFF8" w14:textId="77777777" w:rsidR="00B629B0" w:rsidRPr="008605DF" w:rsidRDefault="00B629B0" w:rsidP="00082840">
            <w:pPr>
              <w:pStyle w:val="TableHeading"/>
            </w:pPr>
            <w:r>
              <w:t>DESCRIPTION</w:t>
            </w:r>
          </w:p>
        </w:tc>
        <w:tc>
          <w:tcPr>
            <w:tcW w:w="7654" w:type="dxa"/>
          </w:tcPr>
          <w:p w14:paraId="6EFA4D1C" w14:textId="782559CD" w:rsidR="00B629B0" w:rsidRPr="00B82DDE" w:rsidRDefault="00B20E45" w:rsidP="00082840">
            <w:pPr>
              <w:pStyle w:val="TableBody"/>
              <w:rPr>
                <w:highlight w:val="yellow"/>
              </w:rPr>
            </w:pPr>
            <w:r w:rsidRPr="00B82DDE">
              <w:rPr>
                <w:highlight w:val="yellow"/>
              </w:rPr>
              <w:t>Criteria for performing business continuity risk assessments are not fully defined</w:t>
            </w:r>
          </w:p>
        </w:tc>
      </w:tr>
      <w:tr w:rsidR="00B629B0" w:rsidRPr="008605DF" w14:paraId="2A4F720B" w14:textId="77777777" w:rsidTr="00082840">
        <w:trPr>
          <w:trHeight w:val="70"/>
        </w:trPr>
        <w:tc>
          <w:tcPr>
            <w:tcW w:w="1413" w:type="dxa"/>
            <w:shd w:val="clear" w:color="auto" w:fill="42989B" w:themeFill="background2" w:themeFillShade="80"/>
          </w:tcPr>
          <w:p w14:paraId="5B939150" w14:textId="77777777" w:rsidR="00B629B0" w:rsidRDefault="00B629B0" w:rsidP="00082840">
            <w:pPr>
              <w:pStyle w:val="TableHeading"/>
            </w:pPr>
            <w:r>
              <w:t>REQUIREMENTS</w:t>
            </w:r>
          </w:p>
        </w:tc>
        <w:tc>
          <w:tcPr>
            <w:tcW w:w="7654" w:type="dxa"/>
          </w:tcPr>
          <w:p w14:paraId="001C42C2" w14:textId="15EF0703" w:rsidR="00B20B5A" w:rsidRPr="00B82DDE" w:rsidRDefault="00B20B5A" w:rsidP="00082840">
            <w:pPr>
              <w:pStyle w:val="TableBody"/>
              <w:rPr>
                <w:highlight w:val="yellow"/>
              </w:rPr>
            </w:pPr>
            <w:r w:rsidRPr="00B82DDE">
              <w:rPr>
                <w:highlight w:val="yellow"/>
              </w:rPr>
              <w:t>The organization shall establish, implement and maintain a formal and documented process for business impact analysis</w:t>
            </w:r>
            <w:r w:rsidR="00B82DDE" w:rsidRPr="00B82DDE">
              <w:rPr>
                <w:highlight w:val="yellow"/>
              </w:rPr>
              <w:t xml:space="preserve"> </w:t>
            </w:r>
            <w:r w:rsidRPr="00B82DDE">
              <w:rPr>
                <w:highlight w:val="yellow"/>
              </w:rPr>
              <w:t>and risk assessment that:</w:t>
            </w:r>
          </w:p>
          <w:p w14:paraId="1DA050FB" w14:textId="78182CCF" w:rsidR="00B629B0" w:rsidRPr="00B82DDE" w:rsidRDefault="00B20B5A" w:rsidP="00082840">
            <w:pPr>
              <w:pStyle w:val="TableBody"/>
              <w:numPr>
                <w:ilvl w:val="0"/>
                <w:numId w:val="16"/>
              </w:numPr>
              <w:rPr>
                <w:highlight w:val="yellow"/>
              </w:rPr>
            </w:pPr>
            <w:r w:rsidRPr="00B82DDE">
              <w:rPr>
                <w:highlight w:val="yellow"/>
              </w:rPr>
              <w:t>Establishes the context of the assessment, defines criteria</w:t>
            </w:r>
            <w:r w:rsidR="00B82DDE" w:rsidRPr="00B82DDE">
              <w:rPr>
                <w:highlight w:val="yellow"/>
              </w:rPr>
              <w:t xml:space="preserve"> </w:t>
            </w:r>
            <w:r w:rsidRPr="00B82DDE">
              <w:rPr>
                <w:highlight w:val="yellow"/>
              </w:rPr>
              <w:t>and evaluates the potential impact of a disruptive incident</w:t>
            </w:r>
          </w:p>
        </w:tc>
      </w:tr>
      <w:tr w:rsidR="00B629B0" w:rsidRPr="008605DF" w14:paraId="41B1D5F1" w14:textId="77777777" w:rsidTr="00082840">
        <w:trPr>
          <w:trHeight w:val="70"/>
        </w:trPr>
        <w:tc>
          <w:tcPr>
            <w:tcW w:w="1413" w:type="dxa"/>
            <w:shd w:val="clear" w:color="auto" w:fill="42989B" w:themeFill="background2" w:themeFillShade="80"/>
          </w:tcPr>
          <w:p w14:paraId="44D6E710" w14:textId="77777777" w:rsidR="00B629B0" w:rsidRDefault="00B629B0" w:rsidP="00082840">
            <w:pPr>
              <w:pStyle w:val="TableHeading"/>
            </w:pPr>
            <w:r>
              <w:t>EVIDENCE</w:t>
            </w:r>
          </w:p>
        </w:tc>
        <w:tc>
          <w:tcPr>
            <w:tcW w:w="7654" w:type="dxa"/>
          </w:tcPr>
          <w:p w14:paraId="036B2D34" w14:textId="367481B3" w:rsidR="00B629B0" w:rsidRPr="00B82DDE" w:rsidRDefault="00B82DDE" w:rsidP="00082840">
            <w:pPr>
              <w:pStyle w:val="TableBody"/>
              <w:rPr>
                <w:highlight w:val="yellow"/>
              </w:rPr>
            </w:pPr>
            <w:r w:rsidRPr="00B82DDE">
              <w:rPr>
                <w:highlight w:val="yellow"/>
              </w:rPr>
              <w:t>The risk assessment and treatment process does not cover this area.</w:t>
            </w:r>
          </w:p>
        </w:tc>
      </w:tr>
    </w:tbl>
    <w:p w14:paraId="5E696547" w14:textId="77777777" w:rsidR="00B629B0" w:rsidRDefault="00B629B0" w:rsidP="00B629B0"/>
    <w:tbl>
      <w:tblPr>
        <w:tblStyle w:val="TableGrid"/>
        <w:tblW w:w="9067"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ook w:val="04A0" w:firstRow="1" w:lastRow="0" w:firstColumn="1" w:lastColumn="0" w:noHBand="0" w:noVBand="1"/>
      </w:tblPr>
      <w:tblGrid>
        <w:gridCol w:w="1556"/>
        <w:gridCol w:w="7511"/>
      </w:tblGrid>
      <w:tr w:rsidR="00B629B0" w:rsidRPr="008605DF" w14:paraId="3CFBF86E" w14:textId="77777777" w:rsidTr="00082840">
        <w:trPr>
          <w:trHeight w:val="462"/>
        </w:trPr>
        <w:tc>
          <w:tcPr>
            <w:tcW w:w="1271" w:type="dxa"/>
            <w:shd w:val="clear" w:color="auto" w:fill="42989B" w:themeFill="background2" w:themeFillShade="80"/>
          </w:tcPr>
          <w:p w14:paraId="0C5F2FC2" w14:textId="77777777" w:rsidR="00B629B0" w:rsidRPr="008605DF" w:rsidRDefault="00B629B0" w:rsidP="00082840">
            <w:pPr>
              <w:pStyle w:val="TableHeading"/>
            </w:pPr>
            <w:r>
              <w:t>REF</w:t>
            </w:r>
          </w:p>
        </w:tc>
        <w:tc>
          <w:tcPr>
            <w:tcW w:w="7796" w:type="dxa"/>
          </w:tcPr>
          <w:p w14:paraId="3AB7EC96" w14:textId="77777777" w:rsidR="00B629B0" w:rsidRPr="004167F8" w:rsidRDefault="00B629B0" w:rsidP="00082840">
            <w:pPr>
              <w:pStyle w:val="TableBody"/>
              <w:rPr>
                <w:highlight w:val="yellow"/>
              </w:rPr>
            </w:pPr>
            <w:r w:rsidRPr="004167F8">
              <w:rPr>
                <w:highlight w:val="yellow"/>
              </w:rPr>
              <w:t>OBS163</w:t>
            </w:r>
          </w:p>
        </w:tc>
      </w:tr>
      <w:tr w:rsidR="00B629B0" w:rsidRPr="008605DF" w14:paraId="49D30494" w14:textId="77777777" w:rsidTr="00082840">
        <w:trPr>
          <w:trHeight w:val="402"/>
        </w:trPr>
        <w:tc>
          <w:tcPr>
            <w:tcW w:w="1271" w:type="dxa"/>
            <w:shd w:val="clear" w:color="auto" w:fill="42989B" w:themeFill="background2" w:themeFillShade="80"/>
          </w:tcPr>
          <w:p w14:paraId="297667CF" w14:textId="77777777" w:rsidR="00B629B0" w:rsidRPr="008605DF" w:rsidRDefault="00B629B0" w:rsidP="00082840">
            <w:pPr>
              <w:pStyle w:val="TableHeading"/>
            </w:pPr>
            <w:r>
              <w:t>TYPE</w:t>
            </w:r>
          </w:p>
        </w:tc>
        <w:tc>
          <w:tcPr>
            <w:tcW w:w="7796" w:type="dxa"/>
          </w:tcPr>
          <w:p w14:paraId="3E792D7E" w14:textId="77777777" w:rsidR="00B629B0" w:rsidRPr="00E7473D" w:rsidRDefault="00B629B0" w:rsidP="00082840">
            <w:pPr>
              <w:pStyle w:val="TableBody"/>
              <w:rPr>
                <w:highlight w:val="yellow"/>
              </w:rPr>
            </w:pPr>
            <w:r w:rsidRPr="00E7473D">
              <w:rPr>
                <w:highlight w:val="yellow"/>
              </w:rPr>
              <w:t>Observation</w:t>
            </w:r>
          </w:p>
        </w:tc>
      </w:tr>
      <w:tr w:rsidR="00B629B0" w:rsidRPr="008605DF" w14:paraId="47033F46" w14:textId="77777777" w:rsidTr="00082840">
        <w:trPr>
          <w:trHeight w:val="70"/>
        </w:trPr>
        <w:tc>
          <w:tcPr>
            <w:tcW w:w="1271" w:type="dxa"/>
            <w:shd w:val="clear" w:color="auto" w:fill="42989B" w:themeFill="background2" w:themeFillShade="80"/>
          </w:tcPr>
          <w:p w14:paraId="3F637862" w14:textId="77777777" w:rsidR="00B629B0" w:rsidRPr="008605DF" w:rsidRDefault="00B629B0" w:rsidP="00082840">
            <w:pPr>
              <w:pStyle w:val="TableHeading"/>
            </w:pPr>
            <w:r>
              <w:t>AREA</w:t>
            </w:r>
          </w:p>
        </w:tc>
        <w:tc>
          <w:tcPr>
            <w:tcW w:w="7796" w:type="dxa"/>
          </w:tcPr>
          <w:p w14:paraId="660E208A" w14:textId="0227C6FD" w:rsidR="00B629B0" w:rsidRPr="00E7473D" w:rsidRDefault="00B02D57" w:rsidP="00082840">
            <w:pPr>
              <w:pStyle w:val="TableBody"/>
              <w:rPr>
                <w:highlight w:val="yellow"/>
              </w:rPr>
            </w:pPr>
            <w:r w:rsidRPr="00E7473D">
              <w:rPr>
                <w:highlight w:val="yellow"/>
              </w:rPr>
              <w:t>Leadership</w:t>
            </w:r>
          </w:p>
        </w:tc>
      </w:tr>
      <w:tr w:rsidR="00B629B0" w:rsidRPr="008605DF" w14:paraId="5067FA86" w14:textId="77777777" w:rsidTr="00082840">
        <w:trPr>
          <w:trHeight w:val="70"/>
        </w:trPr>
        <w:tc>
          <w:tcPr>
            <w:tcW w:w="1271" w:type="dxa"/>
            <w:shd w:val="clear" w:color="auto" w:fill="42989B" w:themeFill="background2" w:themeFillShade="80"/>
          </w:tcPr>
          <w:p w14:paraId="629F44E8" w14:textId="77777777" w:rsidR="00B629B0" w:rsidRPr="008605DF" w:rsidRDefault="00B629B0" w:rsidP="00082840">
            <w:pPr>
              <w:pStyle w:val="TableHeading"/>
            </w:pPr>
            <w:r>
              <w:t>CLAUSE</w:t>
            </w:r>
          </w:p>
        </w:tc>
        <w:tc>
          <w:tcPr>
            <w:tcW w:w="7796" w:type="dxa"/>
          </w:tcPr>
          <w:p w14:paraId="13236861" w14:textId="7947B7F0" w:rsidR="00B629B0" w:rsidRPr="00E7473D" w:rsidRDefault="003E2867" w:rsidP="00082840">
            <w:pPr>
              <w:pStyle w:val="TableBody"/>
              <w:rPr>
                <w:highlight w:val="yellow"/>
              </w:rPr>
            </w:pPr>
            <w:r w:rsidRPr="00E7473D">
              <w:rPr>
                <w:highlight w:val="yellow"/>
              </w:rPr>
              <w:t>5.</w:t>
            </w:r>
            <w:r w:rsidR="00842BA9">
              <w:rPr>
                <w:highlight w:val="yellow"/>
              </w:rPr>
              <w:t xml:space="preserve">1 Leadership and </w:t>
            </w:r>
            <w:r w:rsidRPr="00E7473D">
              <w:rPr>
                <w:highlight w:val="yellow"/>
              </w:rPr>
              <w:t>commitment</w:t>
            </w:r>
          </w:p>
        </w:tc>
      </w:tr>
      <w:tr w:rsidR="00B629B0" w:rsidRPr="008605DF" w14:paraId="622EAF99" w14:textId="77777777" w:rsidTr="00082840">
        <w:trPr>
          <w:trHeight w:val="70"/>
        </w:trPr>
        <w:tc>
          <w:tcPr>
            <w:tcW w:w="1271" w:type="dxa"/>
            <w:shd w:val="clear" w:color="auto" w:fill="42989B" w:themeFill="background2" w:themeFillShade="80"/>
          </w:tcPr>
          <w:p w14:paraId="4002C3BE" w14:textId="77777777" w:rsidR="00B629B0" w:rsidRPr="008605DF" w:rsidRDefault="00B629B0" w:rsidP="00082840">
            <w:pPr>
              <w:pStyle w:val="TableHeading"/>
            </w:pPr>
            <w:r>
              <w:t>DESCRIPTION</w:t>
            </w:r>
          </w:p>
        </w:tc>
        <w:tc>
          <w:tcPr>
            <w:tcW w:w="7796" w:type="dxa"/>
          </w:tcPr>
          <w:p w14:paraId="451C1A6D" w14:textId="21DA0B98" w:rsidR="00B629B0" w:rsidRPr="00E7473D" w:rsidRDefault="00E229CA" w:rsidP="00082840">
            <w:pPr>
              <w:pStyle w:val="TableBody"/>
              <w:rPr>
                <w:highlight w:val="yellow"/>
                <w:lang w:val="en-US"/>
              </w:rPr>
            </w:pPr>
            <w:r w:rsidRPr="00E7473D">
              <w:rPr>
                <w:rStyle w:val="FormbodyChar"/>
                <w:highlight w:val="yellow"/>
                <w:lang w:val="en-US"/>
              </w:rPr>
              <w:t xml:space="preserve">Top management could make more use of team meetings to </w:t>
            </w:r>
            <w:r w:rsidR="00CD3875" w:rsidRPr="00E7473D">
              <w:rPr>
                <w:rStyle w:val="FormbodyChar"/>
                <w:highlight w:val="yellow"/>
                <w:lang w:val="en-US"/>
              </w:rPr>
              <w:t>emphasize</w:t>
            </w:r>
            <w:r w:rsidRPr="00E7473D">
              <w:rPr>
                <w:rStyle w:val="FormbodyChar"/>
                <w:highlight w:val="yellow"/>
                <w:lang w:val="en-US"/>
              </w:rPr>
              <w:t xml:space="preserve"> the importance of the BCMS</w:t>
            </w:r>
          </w:p>
        </w:tc>
      </w:tr>
      <w:tr w:rsidR="00B629B0" w:rsidRPr="008605DF" w14:paraId="56192BE0" w14:textId="77777777" w:rsidTr="00082840">
        <w:trPr>
          <w:trHeight w:val="70"/>
        </w:trPr>
        <w:tc>
          <w:tcPr>
            <w:tcW w:w="1271" w:type="dxa"/>
            <w:shd w:val="clear" w:color="auto" w:fill="42989B" w:themeFill="background2" w:themeFillShade="80"/>
          </w:tcPr>
          <w:p w14:paraId="34135EEB" w14:textId="77777777" w:rsidR="00B629B0" w:rsidRDefault="00B629B0" w:rsidP="00082840">
            <w:pPr>
              <w:pStyle w:val="TableHeading"/>
            </w:pPr>
            <w:r>
              <w:t>REQUIREMENTS</w:t>
            </w:r>
          </w:p>
        </w:tc>
        <w:tc>
          <w:tcPr>
            <w:tcW w:w="7796" w:type="dxa"/>
          </w:tcPr>
          <w:p w14:paraId="4F9771BF" w14:textId="77777777" w:rsidR="00C03B4C" w:rsidRPr="00E7473D" w:rsidRDefault="00C03B4C" w:rsidP="00082840">
            <w:pPr>
              <w:pStyle w:val="TableBody"/>
              <w:rPr>
                <w:highlight w:val="yellow"/>
              </w:rPr>
            </w:pPr>
            <w:r w:rsidRPr="00E7473D">
              <w:rPr>
                <w:highlight w:val="yellow"/>
              </w:rPr>
              <w:t>Top management shall demonstrate leadership and commitment with respect to the BCMS by:</w:t>
            </w:r>
          </w:p>
          <w:p w14:paraId="6DDD191C" w14:textId="44CD670E" w:rsidR="00B629B0" w:rsidRPr="00E7473D" w:rsidRDefault="00C03B4C" w:rsidP="00082840">
            <w:pPr>
              <w:pStyle w:val="TableBody"/>
              <w:numPr>
                <w:ilvl w:val="0"/>
                <w:numId w:val="15"/>
              </w:numPr>
              <w:rPr>
                <w:highlight w:val="yellow"/>
              </w:rPr>
            </w:pPr>
            <w:r w:rsidRPr="00E7473D">
              <w:rPr>
                <w:highlight w:val="yellow"/>
              </w:rPr>
              <w:t>Communicating the importance of effective business continuity management and conforming to the BCMS requirements</w:t>
            </w:r>
          </w:p>
        </w:tc>
      </w:tr>
      <w:tr w:rsidR="00B629B0" w:rsidRPr="008605DF" w14:paraId="5E27A60F" w14:textId="77777777" w:rsidTr="00082840">
        <w:trPr>
          <w:trHeight w:val="70"/>
        </w:trPr>
        <w:tc>
          <w:tcPr>
            <w:tcW w:w="1271" w:type="dxa"/>
            <w:shd w:val="clear" w:color="auto" w:fill="42989B" w:themeFill="background2" w:themeFillShade="80"/>
          </w:tcPr>
          <w:p w14:paraId="1EB50F03" w14:textId="77777777" w:rsidR="00B629B0" w:rsidRDefault="00B629B0" w:rsidP="00082840">
            <w:pPr>
              <w:pStyle w:val="TableHeading"/>
            </w:pPr>
            <w:r>
              <w:t>EVIDENCE</w:t>
            </w:r>
          </w:p>
        </w:tc>
        <w:tc>
          <w:tcPr>
            <w:tcW w:w="7796" w:type="dxa"/>
          </w:tcPr>
          <w:p w14:paraId="230DA961" w14:textId="77777777" w:rsidR="00B629B0" w:rsidRPr="00D344A9" w:rsidRDefault="00B629B0" w:rsidP="00082840">
            <w:pPr>
              <w:pStyle w:val="TableBody"/>
              <w:rPr>
                <w:highlight w:val="yellow"/>
              </w:rPr>
            </w:pPr>
            <w:r w:rsidRPr="00D344A9">
              <w:rPr>
                <w:highlight w:val="yellow"/>
                <w:lang w:val="en-US"/>
              </w:rPr>
              <w:t>Minutes of team meetings showed that top management had not attended any within the past six months.</w:t>
            </w:r>
          </w:p>
        </w:tc>
      </w:tr>
    </w:tbl>
    <w:p w14:paraId="321A73A7" w14:textId="534AC69A" w:rsidR="00593222" w:rsidRDefault="00593222" w:rsidP="00B629B0"/>
    <w:p w14:paraId="76B1F542" w14:textId="77777777" w:rsidR="00593222" w:rsidRDefault="00593222">
      <w:pPr>
        <w:spacing w:before="0" w:after="160" w:line="259" w:lineRule="auto"/>
      </w:pPr>
      <w:r>
        <w:br w:type="page"/>
      </w:r>
    </w:p>
    <w:p w14:paraId="1764B1A9" w14:textId="006597A1" w:rsidR="00790CFF" w:rsidRDefault="00790CFF" w:rsidP="00790CFF">
      <w:pPr>
        <w:pStyle w:val="Heading1"/>
      </w:pPr>
      <w:bookmarkStart w:id="16" w:name="_Toc38608232"/>
      <w:r>
        <w:lastRenderedPageBreak/>
        <w:t>Next visit plan</w:t>
      </w:r>
      <w:bookmarkEnd w:id="16"/>
    </w:p>
    <w:p w14:paraId="0BA76C65" w14:textId="09FEE112" w:rsidR="00BC16ED" w:rsidRDefault="00BC16ED" w:rsidP="00BC16ED">
      <w:pPr>
        <w:spacing w:before="0" w:after="160" w:line="259" w:lineRule="auto"/>
      </w:pPr>
      <w:r>
        <w:t xml:space="preserve">The next audit will take place over </w:t>
      </w:r>
      <w:r w:rsidRPr="00757345">
        <w:rPr>
          <w:highlight w:val="yellow"/>
        </w:rPr>
        <w:t>two</w:t>
      </w:r>
      <w:r>
        <w:t xml:space="preserve"> days, starting on </w:t>
      </w:r>
      <w:r w:rsidRPr="00D168D5">
        <w:rPr>
          <w:highlight w:val="yellow"/>
        </w:rPr>
        <w:t>dd/mm/yyyy</w:t>
      </w:r>
      <w:r>
        <w:t>. The proposed audit schedule is as follows:</w:t>
      </w:r>
    </w:p>
    <w:p w14:paraId="30F6208E" w14:textId="77777777" w:rsidR="00BC16ED" w:rsidRDefault="00BC16ED" w:rsidP="00BC16ED"/>
    <w:p w14:paraId="6D4BB476" w14:textId="476FCFB2" w:rsidR="00BC16ED" w:rsidRDefault="00BC16ED" w:rsidP="00BC16ED">
      <w:pPr>
        <w:pStyle w:val="Heading2"/>
      </w:pPr>
      <w:bookmarkStart w:id="17" w:name="_Toc22130623"/>
      <w:bookmarkStart w:id="18" w:name="_Toc38608233"/>
      <w:r>
        <w:t>Day one</w:t>
      </w:r>
      <w:bookmarkEnd w:id="17"/>
      <w:bookmarkEnd w:id="18"/>
    </w:p>
    <w:p w14:paraId="277FA7D2" w14:textId="77777777" w:rsidR="00F72BD0" w:rsidRPr="00F72BD0" w:rsidRDefault="00F72BD0" w:rsidP="00F72BD0">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846"/>
        <w:gridCol w:w="1984"/>
        <w:gridCol w:w="2127"/>
        <w:gridCol w:w="4059"/>
      </w:tblGrid>
      <w:tr w:rsidR="00BC16ED" w14:paraId="69D12C60" w14:textId="77777777" w:rsidTr="00AF1C39">
        <w:tc>
          <w:tcPr>
            <w:tcW w:w="846" w:type="dxa"/>
            <w:shd w:val="clear" w:color="auto" w:fill="42989B" w:themeFill="background2" w:themeFillShade="80"/>
          </w:tcPr>
          <w:p w14:paraId="0C56FAA5" w14:textId="77777777" w:rsidR="00BC16ED" w:rsidRPr="00A02331" w:rsidRDefault="00BC16ED" w:rsidP="00855111">
            <w:pPr>
              <w:pStyle w:val="TableHeading"/>
            </w:pPr>
            <w:r>
              <w:t>TIME</w:t>
            </w:r>
          </w:p>
        </w:tc>
        <w:tc>
          <w:tcPr>
            <w:tcW w:w="1984" w:type="dxa"/>
            <w:shd w:val="clear" w:color="auto" w:fill="42989B" w:themeFill="background2" w:themeFillShade="80"/>
          </w:tcPr>
          <w:p w14:paraId="7FDA5571" w14:textId="77777777" w:rsidR="00BC16ED" w:rsidRPr="00A02331" w:rsidRDefault="00BC16ED" w:rsidP="00855111">
            <w:pPr>
              <w:pStyle w:val="TableHeading"/>
            </w:pPr>
            <w:r>
              <w:t>AUDITOR</w:t>
            </w:r>
          </w:p>
        </w:tc>
        <w:tc>
          <w:tcPr>
            <w:tcW w:w="2127" w:type="dxa"/>
            <w:shd w:val="clear" w:color="auto" w:fill="42989B" w:themeFill="background2" w:themeFillShade="80"/>
          </w:tcPr>
          <w:p w14:paraId="760CD785" w14:textId="77777777" w:rsidR="00BC16ED" w:rsidRPr="00A02331" w:rsidRDefault="00BC16ED" w:rsidP="00855111">
            <w:pPr>
              <w:pStyle w:val="TableHeading"/>
            </w:pPr>
            <w:r>
              <w:t>AUDITEE</w:t>
            </w:r>
          </w:p>
        </w:tc>
        <w:tc>
          <w:tcPr>
            <w:tcW w:w="4059" w:type="dxa"/>
            <w:shd w:val="clear" w:color="auto" w:fill="42989B" w:themeFill="background2" w:themeFillShade="80"/>
          </w:tcPr>
          <w:p w14:paraId="65B4F2BD" w14:textId="77777777" w:rsidR="00BC16ED" w:rsidRPr="00A02331" w:rsidRDefault="00BC16ED" w:rsidP="00855111">
            <w:pPr>
              <w:pStyle w:val="TableHeading"/>
            </w:pPr>
            <w:r>
              <w:t>AREAS TO BE COVERED</w:t>
            </w:r>
          </w:p>
        </w:tc>
      </w:tr>
      <w:tr w:rsidR="00BC16ED" w14:paraId="40181A30" w14:textId="77777777" w:rsidTr="00AF1C39">
        <w:tc>
          <w:tcPr>
            <w:tcW w:w="846" w:type="dxa"/>
          </w:tcPr>
          <w:p w14:paraId="18A05869" w14:textId="77777777" w:rsidR="00BC16ED" w:rsidRDefault="00BC16ED" w:rsidP="00855111">
            <w:pPr>
              <w:pStyle w:val="TableBody"/>
            </w:pPr>
            <w:r w:rsidRPr="008F162E">
              <w:t>09:00</w:t>
            </w:r>
          </w:p>
        </w:tc>
        <w:tc>
          <w:tcPr>
            <w:tcW w:w="1984" w:type="dxa"/>
          </w:tcPr>
          <w:p w14:paraId="5A6C7F72" w14:textId="77777777" w:rsidR="00BC16ED" w:rsidRDefault="00BC16ED" w:rsidP="00855111">
            <w:pPr>
              <w:pStyle w:val="TableBody"/>
            </w:pPr>
          </w:p>
        </w:tc>
        <w:tc>
          <w:tcPr>
            <w:tcW w:w="2127" w:type="dxa"/>
          </w:tcPr>
          <w:p w14:paraId="0F622750" w14:textId="77777777" w:rsidR="00BC16ED" w:rsidRDefault="00BC16ED" w:rsidP="00855111">
            <w:pPr>
              <w:pStyle w:val="TableBody"/>
            </w:pPr>
          </w:p>
        </w:tc>
        <w:tc>
          <w:tcPr>
            <w:tcW w:w="4059" w:type="dxa"/>
          </w:tcPr>
          <w:p w14:paraId="438AD4F2" w14:textId="77777777" w:rsidR="00BC16ED" w:rsidRDefault="00BC16ED" w:rsidP="00855111">
            <w:pPr>
              <w:pStyle w:val="TableBody"/>
            </w:pPr>
            <w:r w:rsidRPr="008F162E">
              <w:t>Opening meeting</w:t>
            </w:r>
          </w:p>
        </w:tc>
      </w:tr>
      <w:tr w:rsidR="00BC16ED" w14:paraId="4E556B01" w14:textId="77777777" w:rsidTr="00AF1C39">
        <w:tc>
          <w:tcPr>
            <w:tcW w:w="846" w:type="dxa"/>
          </w:tcPr>
          <w:p w14:paraId="77B167D8" w14:textId="77777777" w:rsidR="00BC16ED" w:rsidRDefault="00BC16ED" w:rsidP="00855111">
            <w:pPr>
              <w:pStyle w:val="TableBody"/>
            </w:pPr>
            <w:r w:rsidRPr="008F162E">
              <w:t>10:00</w:t>
            </w:r>
          </w:p>
        </w:tc>
        <w:tc>
          <w:tcPr>
            <w:tcW w:w="1984" w:type="dxa"/>
          </w:tcPr>
          <w:p w14:paraId="6BE9C373" w14:textId="77777777" w:rsidR="00BC16ED" w:rsidRDefault="00BC16ED" w:rsidP="00855111">
            <w:pPr>
              <w:pStyle w:val="TableBody"/>
            </w:pPr>
          </w:p>
        </w:tc>
        <w:tc>
          <w:tcPr>
            <w:tcW w:w="2127" w:type="dxa"/>
          </w:tcPr>
          <w:p w14:paraId="01FC07E5" w14:textId="77777777" w:rsidR="00BC16ED" w:rsidRDefault="00BC16ED" w:rsidP="00855111">
            <w:pPr>
              <w:pStyle w:val="TableBody"/>
            </w:pPr>
          </w:p>
        </w:tc>
        <w:tc>
          <w:tcPr>
            <w:tcW w:w="4059" w:type="dxa"/>
          </w:tcPr>
          <w:p w14:paraId="3CC78C12" w14:textId="77777777" w:rsidR="00BC16ED" w:rsidRDefault="00BC16ED" w:rsidP="00855111">
            <w:pPr>
              <w:pStyle w:val="TableBody"/>
            </w:pPr>
          </w:p>
        </w:tc>
      </w:tr>
      <w:tr w:rsidR="00BC16ED" w14:paraId="06E03ED1" w14:textId="77777777" w:rsidTr="00AF1C39">
        <w:tc>
          <w:tcPr>
            <w:tcW w:w="846" w:type="dxa"/>
          </w:tcPr>
          <w:p w14:paraId="3DF6D563" w14:textId="77777777" w:rsidR="00BC16ED" w:rsidRDefault="00BC16ED" w:rsidP="00855111">
            <w:pPr>
              <w:pStyle w:val="TableBody"/>
            </w:pPr>
            <w:r w:rsidRPr="008F162E">
              <w:t>11:00</w:t>
            </w:r>
          </w:p>
        </w:tc>
        <w:tc>
          <w:tcPr>
            <w:tcW w:w="1984" w:type="dxa"/>
          </w:tcPr>
          <w:p w14:paraId="41651081" w14:textId="77777777" w:rsidR="00BC16ED" w:rsidRDefault="00BC16ED" w:rsidP="00855111">
            <w:pPr>
              <w:pStyle w:val="TableBody"/>
            </w:pPr>
          </w:p>
        </w:tc>
        <w:tc>
          <w:tcPr>
            <w:tcW w:w="2127" w:type="dxa"/>
          </w:tcPr>
          <w:p w14:paraId="5D370106" w14:textId="77777777" w:rsidR="00BC16ED" w:rsidRDefault="00BC16ED" w:rsidP="00855111">
            <w:pPr>
              <w:pStyle w:val="TableBody"/>
            </w:pPr>
          </w:p>
        </w:tc>
        <w:tc>
          <w:tcPr>
            <w:tcW w:w="4059" w:type="dxa"/>
          </w:tcPr>
          <w:p w14:paraId="222F2D0E" w14:textId="77777777" w:rsidR="00BC16ED" w:rsidRDefault="00BC16ED" w:rsidP="00855111">
            <w:pPr>
              <w:pStyle w:val="TableBody"/>
            </w:pPr>
          </w:p>
        </w:tc>
      </w:tr>
      <w:tr w:rsidR="00BC16ED" w14:paraId="3CF28ECA" w14:textId="77777777" w:rsidTr="00AF1C39">
        <w:tc>
          <w:tcPr>
            <w:tcW w:w="846" w:type="dxa"/>
          </w:tcPr>
          <w:p w14:paraId="63D68B66" w14:textId="77777777" w:rsidR="00BC16ED" w:rsidRDefault="00BC16ED" w:rsidP="00855111">
            <w:pPr>
              <w:pStyle w:val="TableBody"/>
            </w:pPr>
            <w:r w:rsidRPr="008F162E">
              <w:t>12:00</w:t>
            </w:r>
          </w:p>
        </w:tc>
        <w:tc>
          <w:tcPr>
            <w:tcW w:w="1984" w:type="dxa"/>
          </w:tcPr>
          <w:p w14:paraId="38AEC017" w14:textId="77777777" w:rsidR="00BC16ED" w:rsidRDefault="00BC16ED" w:rsidP="00855111">
            <w:pPr>
              <w:pStyle w:val="TableBody"/>
            </w:pPr>
          </w:p>
        </w:tc>
        <w:tc>
          <w:tcPr>
            <w:tcW w:w="2127" w:type="dxa"/>
          </w:tcPr>
          <w:p w14:paraId="230C0BBF" w14:textId="77777777" w:rsidR="00BC16ED" w:rsidRDefault="00BC16ED" w:rsidP="00855111">
            <w:pPr>
              <w:pStyle w:val="TableBody"/>
            </w:pPr>
          </w:p>
        </w:tc>
        <w:tc>
          <w:tcPr>
            <w:tcW w:w="4059" w:type="dxa"/>
          </w:tcPr>
          <w:p w14:paraId="202B6C9D" w14:textId="77777777" w:rsidR="00BC16ED" w:rsidRDefault="00BC16ED" w:rsidP="00855111">
            <w:pPr>
              <w:pStyle w:val="TableBody"/>
            </w:pPr>
          </w:p>
        </w:tc>
      </w:tr>
      <w:tr w:rsidR="00BC16ED" w14:paraId="4A528E0B" w14:textId="77777777" w:rsidTr="00AF1C39">
        <w:tc>
          <w:tcPr>
            <w:tcW w:w="846" w:type="dxa"/>
          </w:tcPr>
          <w:p w14:paraId="405CA75C" w14:textId="77777777" w:rsidR="00BC16ED" w:rsidRDefault="00BC16ED" w:rsidP="00855111">
            <w:pPr>
              <w:pStyle w:val="TableBody"/>
            </w:pPr>
            <w:r w:rsidRPr="008F162E">
              <w:t>13:00</w:t>
            </w:r>
          </w:p>
        </w:tc>
        <w:tc>
          <w:tcPr>
            <w:tcW w:w="1984" w:type="dxa"/>
          </w:tcPr>
          <w:p w14:paraId="3D8D554E" w14:textId="77777777" w:rsidR="00BC16ED" w:rsidRDefault="00BC16ED" w:rsidP="00855111">
            <w:pPr>
              <w:pStyle w:val="TableBody"/>
            </w:pPr>
          </w:p>
        </w:tc>
        <w:tc>
          <w:tcPr>
            <w:tcW w:w="2127" w:type="dxa"/>
          </w:tcPr>
          <w:p w14:paraId="720E65DA" w14:textId="77777777" w:rsidR="00BC16ED" w:rsidRDefault="00BC16ED" w:rsidP="00855111">
            <w:pPr>
              <w:pStyle w:val="TableBody"/>
            </w:pPr>
          </w:p>
        </w:tc>
        <w:tc>
          <w:tcPr>
            <w:tcW w:w="4059" w:type="dxa"/>
          </w:tcPr>
          <w:p w14:paraId="2D665834" w14:textId="77777777" w:rsidR="00BC16ED" w:rsidRDefault="00BC16ED" w:rsidP="00855111">
            <w:pPr>
              <w:pStyle w:val="TableBody"/>
            </w:pPr>
            <w:r w:rsidRPr="008F162E">
              <w:t>Lunch</w:t>
            </w:r>
          </w:p>
        </w:tc>
      </w:tr>
      <w:tr w:rsidR="00BC16ED" w14:paraId="6ABF2876" w14:textId="77777777" w:rsidTr="00AF1C39">
        <w:tc>
          <w:tcPr>
            <w:tcW w:w="846" w:type="dxa"/>
          </w:tcPr>
          <w:p w14:paraId="5C201CF4" w14:textId="77777777" w:rsidR="00BC16ED" w:rsidRDefault="00BC16ED" w:rsidP="00855111">
            <w:pPr>
              <w:pStyle w:val="TableBody"/>
            </w:pPr>
            <w:r w:rsidRPr="008F162E">
              <w:t>14:00</w:t>
            </w:r>
          </w:p>
        </w:tc>
        <w:tc>
          <w:tcPr>
            <w:tcW w:w="1984" w:type="dxa"/>
          </w:tcPr>
          <w:p w14:paraId="57039821" w14:textId="77777777" w:rsidR="00BC16ED" w:rsidRDefault="00BC16ED" w:rsidP="00855111">
            <w:pPr>
              <w:pStyle w:val="TableBody"/>
            </w:pPr>
          </w:p>
        </w:tc>
        <w:tc>
          <w:tcPr>
            <w:tcW w:w="2127" w:type="dxa"/>
          </w:tcPr>
          <w:p w14:paraId="3FEFFB83" w14:textId="77777777" w:rsidR="00BC16ED" w:rsidRDefault="00BC16ED" w:rsidP="00855111">
            <w:pPr>
              <w:pStyle w:val="TableBody"/>
            </w:pPr>
          </w:p>
        </w:tc>
        <w:tc>
          <w:tcPr>
            <w:tcW w:w="4059" w:type="dxa"/>
          </w:tcPr>
          <w:p w14:paraId="74909C0A" w14:textId="77777777" w:rsidR="00BC16ED" w:rsidRDefault="00BC16ED" w:rsidP="00855111">
            <w:pPr>
              <w:pStyle w:val="TableBody"/>
            </w:pPr>
          </w:p>
        </w:tc>
      </w:tr>
      <w:tr w:rsidR="00BC16ED" w14:paraId="09449E13" w14:textId="77777777" w:rsidTr="00AF1C39">
        <w:tc>
          <w:tcPr>
            <w:tcW w:w="846" w:type="dxa"/>
          </w:tcPr>
          <w:p w14:paraId="42802862" w14:textId="77777777" w:rsidR="00BC16ED" w:rsidRDefault="00BC16ED" w:rsidP="00855111">
            <w:pPr>
              <w:pStyle w:val="TableBody"/>
            </w:pPr>
            <w:r w:rsidRPr="008F162E">
              <w:t>15:00</w:t>
            </w:r>
          </w:p>
        </w:tc>
        <w:tc>
          <w:tcPr>
            <w:tcW w:w="1984" w:type="dxa"/>
          </w:tcPr>
          <w:p w14:paraId="499A188F" w14:textId="77777777" w:rsidR="00BC16ED" w:rsidRDefault="00BC16ED" w:rsidP="00855111">
            <w:pPr>
              <w:pStyle w:val="TableBody"/>
            </w:pPr>
          </w:p>
        </w:tc>
        <w:tc>
          <w:tcPr>
            <w:tcW w:w="2127" w:type="dxa"/>
          </w:tcPr>
          <w:p w14:paraId="37AD0170" w14:textId="77777777" w:rsidR="00BC16ED" w:rsidRDefault="00BC16ED" w:rsidP="00855111">
            <w:pPr>
              <w:pStyle w:val="TableBody"/>
            </w:pPr>
          </w:p>
        </w:tc>
        <w:tc>
          <w:tcPr>
            <w:tcW w:w="4059" w:type="dxa"/>
          </w:tcPr>
          <w:p w14:paraId="031CF737" w14:textId="77777777" w:rsidR="00BC16ED" w:rsidRDefault="00BC16ED" w:rsidP="00855111">
            <w:pPr>
              <w:pStyle w:val="TableBody"/>
            </w:pPr>
          </w:p>
        </w:tc>
      </w:tr>
      <w:tr w:rsidR="00BC16ED" w14:paraId="324CCCC9" w14:textId="77777777" w:rsidTr="00AF1C39">
        <w:tc>
          <w:tcPr>
            <w:tcW w:w="846" w:type="dxa"/>
          </w:tcPr>
          <w:p w14:paraId="2870EF03" w14:textId="77777777" w:rsidR="00BC16ED" w:rsidRDefault="00BC16ED" w:rsidP="00855111">
            <w:pPr>
              <w:pStyle w:val="TableBody"/>
            </w:pPr>
            <w:r w:rsidRPr="008F162E">
              <w:t>16:00</w:t>
            </w:r>
          </w:p>
        </w:tc>
        <w:tc>
          <w:tcPr>
            <w:tcW w:w="1984" w:type="dxa"/>
          </w:tcPr>
          <w:p w14:paraId="0F8E01BA" w14:textId="77777777" w:rsidR="00BC16ED" w:rsidRDefault="00BC16ED" w:rsidP="00855111">
            <w:pPr>
              <w:pStyle w:val="TableBody"/>
            </w:pPr>
          </w:p>
        </w:tc>
        <w:tc>
          <w:tcPr>
            <w:tcW w:w="2127" w:type="dxa"/>
          </w:tcPr>
          <w:p w14:paraId="55E4F747" w14:textId="77777777" w:rsidR="00BC16ED" w:rsidRDefault="00BC16ED" w:rsidP="00855111">
            <w:pPr>
              <w:pStyle w:val="TableBody"/>
            </w:pPr>
          </w:p>
        </w:tc>
        <w:tc>
          <w:tcPr>
            <w:tcW w:w="4059" w:type="dxa"/>
          </w:tcPr>
          <w:p w14:paraId="4BEF318D" w14:textId="77777777" w:rsidR="00BC16ED" w:rsidRDefault="00BC16ED" w:rsidP="00855111">
            <w:pPr>
              <w:pStyle w:val="TableBody"/>
            </w:pPr>
          </w:p>
        </w:tc>
      </w:tr>
      <w:tr w:rsidR="00BC16ED" w14:paraId="2D6762ED" w14:textId="77777777" w:rsidTr="00AF1C39">
        <w:tc>
          <w:tcPr>
            <w:tcW w:w="846" w:type="dxa"/>
          </w:tcPr>
          <w:p w14:paraId="4758F756" w14:textId="77777777" w:rsidR="00BC16ED" w:rsidRDefault="00BC16ED" w:rsidP="00855111">
            <w:pPr>
              <w:pStyle w:val="TableBody"/>
            </w:pPr>
            <w:r w:rsidRPr="008F162E">
              <w:t>17:00</w:t>
            </w:r>
          </w:p>
        </w:tc>
        <w:tc>
          <w:tcPr>
            <w:tcW w:w="1984" w:type="dxa"/>
          </w:tcPr>
          <w:p w14:paraId="3B15808C" w14:textId="77777777" w:rsidR="00BC16ED" w:rsidRDefault="00BC16ED" w:rsidP="00855111">
            <w:pPr>
              <w:pStyle w:val="TableBody"/>
            </w:pPr>
          </w:p>
        </w:tc>
        <w:tc>
          <w:tcPr>
            <w:tcW w:w="2127" w:type="dxa"/>
          </w:tcPr>
          <w:p w14:paraId="42F160B0" w14:textId="77777777" w:rsidR="00BC16ED" w:rsidRDefault="00BC16ED" w:rsidP="00855111">
            <w:pPr>
              <w:pStyle w:val="TableBody"/>
            </w:pPr>
          </w:p>
        </w:tc>
        <w:tc>
          <w:tcPr>
            <w:tcW w:w="4059" w:type="dxa"/>
          </w:tcPr>
          <w:p w14:paraId="41171402" w14:textId="77777777" w:rsidR="00BC16ED" w:rsidRDefault="00BC16ED" w:rsidP="00855111">
            <w:pPr>
              <w:pStyle w:val="TableBody"/>
              <w:keepNext/>
            </w:pPr>
            <w:r w:rsidRPr="008F162E">
              <w:t>Day wrap</w:t>
            </w:r>
            <w:r>
              <w:t>-</w:t>
            </w:r>
            <w:r w:rsidRPr="008F162E">
              <w:t>up and summary</w:t>
            </w:r>
          </w:p>
        </w:tc>
      </w:tr>
    </w:tbl>
    <w:p w14:paraId="724ADB89" w14:textId="61C323BC" w:rsidR="00BC16ED" w:rsidRDefault="00BC16ED" w:rsidP="00BC16ED">
      <w:pPr>
        <w:pStyle w:val="Caption"/>
        <w:rPr>
          <w:noProof/>
        </w:rPr>
      </w:pPr>
      <w:r>
        <w:br/>
      </w:r>
      <w:bookmarkStart w:id="19" w:name="_Toc22130608"/>
      <w:bookmarkStart w:id="20" w:name="_Toc38608237"/>
      <w:r>
        <w:t xml:space="preserve">Table </w:t>
      </w:r>
      <w:r w:rsidR="00F72BD0">
        <w:fldChar w:fldCharType="begin"/>
      </w:r>
      <w:r w:rsidR="00F72BD0">
        <w:instrText xml:space="preserve"> SEQ Table \* ARABIC </w:instrText>
      </w:r>
      <w:r w:rsidR="00F72BD0">
        <w:fldChar w:fldCharType="separate"/>
      </w:r>
      <w:r w:rsidR="0008796A">
        <w:rPr>
          <w:noProof/>
        </w:rPr>
        <w:t>3</w:t>
      </w:r>
      <w:r w:rsidR="00F72BD0">
        <w:rPr>
          <w:noProof/>
        </w:rPr>
        <w:fldChar w:fldCharType="end"/>
      </w:r>
      <w:r>
        <w:t xml:space="preserve">: </w:t>
      </w:r>
      <w:r w:rsidRPr="00630B9C">
        <w:rPr>
          <w:noProof/>
        </w:rPr>
        <w:t>Next visit plan - day one</w:t>
      </w:r>
      <w:bookmarkEnd w:id="19"/>
      <w:bookmarkEnd w:id="20"/>
    </w:p>
    <w:p w14:paraId="3CD514E0" w14:textId="77777777" w:rsidR="00BC16ED" w:rsidRPr="00BC13DE" w:rsidRDefault="00BC16ED" w:rsidP="00BC16ED"/>
    <w:p w14:paraId="558EA3D3" w14:textId="29F334F0" w:rsidR="00BC16ED" w:rsidRDefault="00BC16ED" w:rsidP="00BC16ED">
      <w:pPr>
        <w:pStyle w:val="Heading2"/>
      </w:pPr>
      <w:bookmarkStart w:id="21" w:name="_Toc22130624"/>
      <w:bookmarkStart w:id="22" w:name="_Toc38608234"/>
      <w:r>
        <w:t>Day two</w:t>
      </w:r>
      <w:bookmarkEnd w:id="21"/>
      <w:bookmarkEnd w:id="22"/>
    </w:p>
    <w:p w14:paraId="72429B53" w14:textId="77777777" w:rsidR="00F72BD0" w:rsidRPr="00F72BD0" w:rsidRDefault="00F72BD0" w:rsidP="00F72BD0">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846"/>
        <w:gridCol w:w="1984"/>
        <w:gridCol w:w="2127"/>
        <w:gridCol w:w="4059"/>
      </w:tblGrid>
      <w:tr w:rsidR="00BC16ED" w14:paraId="6CCAD524" w14:textId="77777777" w:rsidTr="00AF1C39">
        <w:tc>
          <w:tcPr>
            <w:tcW w:w="846" w:type="dxa"/>
            <w:shd w:val="clear" w:color="auto" w:fill="42989B" w:themeFill="background2" w:themeFillShade="80"/>
          </w:tcPr>
          <w:p w14:paraId="5C2FB64F" w14:textId="77777777" w:rsidR="00BC16ED" w:rsidRPr="00A02331" w:rsidRDefault="00BC16ED" w:rsidP="00855111">
            <w:pPr>
              <w:pStyle w:val="TableHeading"/>
            </w:pPr>
            <w:r>
              <w:t>TIME</w:t>
            </w:r>
          </w:p>
        </w:tc>
        <w:tc>
          <w:tcPr>
            <w:tcW w:w="1984" w:type="dxa"/>
            <w:shd w:val="clear" w:color="auto" w:fill="42989B" w:themeFill="background2" w:themeFillShade="80"/>
          </w:tcPr>
          <w:p w14:paraId="2D71DAAE" w14:textId="77777777" w:rsidR="00BC16ED" w:rsidRPr="00A02331" w:rsidRDefault="00BC16ED" w:rsidP="00855111">
            <w:pPr>
              <w:pStyle w:val="TableHeading"/>
            </w:pPr>
            <w:r>
              <w:t>AUDITOR</w:t>
            </w:r>
          </w:p>
        </w:tc>
        <w:tc>
          <w:tcPr>
            <w:tcW w:w="2127" w:type="dxa"/>
            <w:shd w:val="clear" w:color="auto" w:fill="42989B" w:themeFill="background2" w:themeFillShade="80"/>
          </w:tcPr>
          <w:p w14:paraId="03DF00DC" w14:textId="77777777" w:rsidR="00BC16ED" w:rsidRPr="00A02331" w:rsidRDefault="00BC16ED" w:rsidP="00855111">
            <w:pPr>
              <w:pStyle w:val="TableHeading"/>
            </w:pPr>
            <w:r>
              <w:t>AUDITEE</w:t>
            </w:r>
          </w:p>
        </w:tc>
        <w:tc>
          <w:tcPr>
            <w:tcW w:w="4059" w:type="dxa"/>
            <w:shd w:val="clear" w:color="auto" w:fill="42989B" w:themeFill="background2" w:themeFillShade="80"/>
          </w:tcPr>
          <w:p w14:paraId="1D309B84" w14:textId="77777777" w:rsidR="00BC16ED" w:rsidRPr="00A02331" w:rsidRDefault="00BC16ED" w:rsidP="00855111">
            <w:pPr>
              <w:pStyle w:val="TableHeading"/>
            </w:pPr>
            <w:r>
              <w:t>AREAS TO BE COVERED</w:t>
            </w:r>
          </w:p>
        </w:tc>
      </w:tr>
      <w:tr w:rsidR="00BC16ED" w14:paraId="7AF1D4A9" w14:textId="77777777" w:rsidTr="00AF1C39">
        <w:tc>
          <w:tcPr>
            <w:tcW w:w="846" w:type="dxa"/>
          </w:tcPr>
          <w:p w14:paraId="3C5FBD24" w14:textId="77777777" w:rsidR="00BC16ED" w:rsidRDefault="00BC16ED" w:rsidP="00855111">
            <w:pPr>
              <w:pStyle w:val="TableBody"/>
            </w:pPr>
            <w:r w:rsidRPr="008F162E">
              <w:t>09:00</w:t>
            </w:r>
          </w:p>
        </w:tc>
        <w:tc>
          <w:tcPr>
            <w:tcW w:w="1984" w:type="dxa"/>
          </w:tcPr>
          <w:p w14:paraId="3FE7D9AE" w14:textId="77777777" w:rsidR="00BC16ED" w:rsidRDefault="00BC16ED" w:rsidP="00855111">
            <w:pPr>
              <w:pStyle w:val="TableBody"/>
            </w:pPr>
          </w:p>
        </w:tc>
        <w:tc>
          <w:tcPr>
            <w:tcW w:w="2127" w:type="dxa"/>
          </w:tcPr>
          <w:p w14:paraId="3C96CC9E" w14:textId="77777777" w:rsidR="00BC16ED" w:rsidRDefault="00BC16ED" w:rsidP="00855111">
            <w:pPr>
              <w:pStyle w:val="TableBody"/>
            </w:pPr>
          </w:p>
        </w:tc>
        <w:tc>
          <w:tcPr>
            <w:tcW w:w="4059" w:type="dxa"/>
          </w:tcPr>
          <w:p w14:paraId="00348C2A" w14:textId="77777777" w:rsidR="00BC16ED" w:rsidRDefault="00BC16ED" w:rsidP="00855111">
            <w:pPr>
              <w:pStyle w:val="TableBody"/>
            </w:pPr>
            <w:r>
              <w:t>Initial briefing</w:t>
            </w:r>
          </w:p>
        </w:tc>
      </w:tr>
      <w:tr w:rsidR="00BC16ED" w14:paraId="47DAD0C3" w14:textId="77777777" w:rsidTr="00AF1C39">
        <w:tc>
          <w:tcPr>
            <w:tcW w:w="846" w:type="dxa"/>
          </w:tcPr>
          <w:p w14:paraId="2A785A72" w14:textId="77777777" w:rsidR="00BC16ED" w:rsidRDefault="00BC16ED" w:rsidP="00855111">
            <w:pPr>
              <w:pStyle w:val="TableBody"/>
            </w:pPr>
            <w:r w:rsidRPr="008F162E">
              <w:t>10:00</w:t>
            </w:r>
          </w:p>
        </w:tc>
        <w:tc>
          <w:tcPr>
            <w:tcW w:w="1984" w:type="dxa"/>
          </w:tcPr>
          <w:p w14:paraId="6632A3CC" w14:textId="77777777" w:rsidR="00BC16ED" w:rsidRDefault="00BC16ED" w:rsidP="00855111">
            <w:pPr>
              <w:pStyle w:val="TableBody"/>
            </w:pPr>
          </w:p>
        </w:tc>
        <w:tc>
          <w:tcPr>
            <w:tcW w:w="2127" w:type="dxa"/>
          </w:tcPr>
          <w:p w14:paraId="3FC2C7E3" w14:textId="77777777" w:rsidR="00BC16ED" w:rsidRDefault="00BC16ED" w:rsidP="00855111">
            <w:pPr>
              <w:pStyle w:val="TableBody"/>
            </w:pPr>
          </w:p>
        </w:tc>
        <w:tc>
          <w:tcPr>
            <w:tcW w:w="4059" w:type="dxa"/>
          </w:tcPr>
          <w:p w14:paraId="2E7B3631" w14:textId="77777777" w:rsidR="00BC16ED" w:rsidRDefault="00BC16ED" w:rsidP="00855111">
            <w:pPr>
              <w:pStyle w:val="TableBody"/>
            </w:pPr>
          </w:p>
        </w:tc>
      </w:tr>
      <w:tr w:rsidR="00BC16ED" w14:paraId="16E08B6F" w14:textId="77777777" w:rsidTr="00AF1C39">
        <w:tc>
          <w:tcPr>
            <w:tcW w:w="846" w:type="dxa"/>
          </w:tcPr>
          <w:p w14:paraId="3087B650" w14:textId="77777777" w:rsidR="00BC16ED" w:rsidRDefault="00BC16ED" w:rsidP="00855111">
            <w:pPr>
              <w:pStyle w:val="TableBody"/>
            </w:pPr>
            <w:r w:rsidRPr="008F162E">
              <w:t>11:00</w:t>
            </w:r>
          </w:p>
        </w:tc>
        <w:tc>
          <w:tcPr>
            <w:tcW w:w="1984" w:type="dxa"/>
          </w:tcPr>
          <w:p w14:paraId="6169DCFF" w14:textId="77777777" w:rsidR="00BC16ED" w:rsidRDefault="00BC16ED" w:rsidP="00855111">
            <w:pPr>
              <w:pStyle w:val="TableBody"/>
            </w:pPr>
          </w:p>
        </w:tc>
        <w:tc>
          <w:tcPr>
            <w:tcW w:w="2127" w:type="dxa"/>
          </w:tcPr>
          <w:p w14:paraId="35501CD9" w14:textId="77777777" w:rsidR="00BC16ED" w:rsidRDefault="00BC16ED" w:rsidP="00855111">
            <w:pPr>
              <w:pStyle w:val="TableBody"/>
            </w:pPr>
          </w:p>
        </w:tc>
        <w:tc>
          <w:tcPr>
            <w:tcW w:w="4059" w:type="dxa"/>
          </w:tcPr>
          <w:p w14:paraId="5D6F6E1F" w14:textId="77777777" w:rsidR="00BC16ED" w:rsidRDefault="00BC16ED" w:rsidP="00855111">
            <w:pPr>
              <w:pStyle w:val="TableBody"/>
            </w:pPr>
          </w:p>
        </w:tc>
      </w:tr>
      <w:tr w:rsidR="00BC16ED" w14:paraId="59DD5831" w14:textId="77777777" w:rsidTr="00AF1C39">
        <w:tc>
          <w:tcPr>
            <w:tcW w:w="846" w:type="dxa"/>
          </w:tcPr>
          <w:p w14:paraId="3F51D194" w14:textId="77777777" w:rsidR="00BC16ED" w:rsidRDefault="00BC16ED" w:rsidP="00855111">
            <w:pPr>
              <w:pStyle w:val="TableBody"/>
            </w:pPr>
            <w:r w:rsidRPr="008F162E">
              <w:t>12:00</w:t>
            </w:r>
          </w:p>
        </w:tc>
        <w:tc>
          <w:tcPr>
            <w:tcW w:w="1984" w:type="dxa"/>
          </w:tcPr>
          <w:p w14:paraId="40E1F3B5" w14:textId="77777777" w:rsidR="00BC16ED" w:rsidRDefault="00BC16ED" w:rsidP="00855111">
            <w:pPr>
              <w:pStyle w:val="TableBody"/>
            </w:pPr>
          </w:p>
        </w:tc>
        <w:tc>
          <w:tcPr>
            <w:tcW w:w="2127" w:type="dxa"/>
          </w:tcPr>
          <w:p w14:paraId="374F3188" w14:textId="77777777" w:rsidR="00BC16ED" w:rsidRDefault="00BC16ED" w:rsidP="00855111">
            <w:pPr>
              <w:pStyle w:val="TableBody"/>
            </w:pPr>
          </w:p>
        </w:tc>
        <w:tc>
          <w:tcPr>
            <w:tcW w:w="4059" w:type="dxa"/>
          </w:tcPr>
          <w:p w14:paraId="742C12E2" w14:textId="77777777" w:rsidR="00BC16ED" w:rsidRDefault="00BC16ED" w:rsidP="00855111">
            <w:pPr>
              <w:pStyle w:val="TableBody"/>
            </w:pPr>
          </w:p>
        </w:tc>
      </w:tr>
      <w:tr w:rsidR="00BC16ED" w14:paraId="0D109C56" w14:textId="77777777" w:rsidTr="00AF1C39">
        <w:tc>
          <w:tcPr>
            <w:tcW w:w="846" w:type="dxa"/>
          </w:tcPr>
          <w:p w14:paraId="1B8D45D1" w14:textId="77777777" w:rsidR="00BC16ED" w:rsidRDefault="00BC16ED" w:rsidP="00855111">
            <w:pPr>
              <w:pStyle w:val="TableBody"/>
            </w:pPr>
            <w:r w:rsidRPr="008F162E">
              <w:t>13:00</w:t>
            </w:r>
          </w:p>
        </w:tc>
        <w:tc>
          <w:tcPr>
            <w:tcW w:w="1984" w:type="dxa"/>
          </w:tcPr>
          <w:p w14:paraId="15BC19A0" w14:textId="77777777" w:rsidR="00BC16ED" w:rsidRDefault="00BC16ED" w:rsidP="00855111">
            <w:pPr>
              <w:pStyle w:val="TableBody"/>
            </w:pPr>
          </w:p>
        </w:tc>
        <w:tc>
          <w:tcPr>
            <w:tcW w:w="2127" w:type="dxa"/>
          </w:tcPr>
          <w:p w14:paraId="6C2FD987" w14:textId="77777777" w:rsidR="00BC16ED" w:rsidRDefault="00BC16ED" w:rsidP="00855111">
            <w:pPr>
              <w:pStyle w:val="TableBody"/>
            </w:pPr>
          </w:p>
        </w:tc>
        <w:tc>
          <w:tcPr>
            <w:tcW w:w="4059" w:type="dxa"/>
          </w:tcPr>
          <w:p w14:paraId="02B8F80C" w14:textId="77777777" w:rsidR="00BC16ED" w:rsidRDefault="00BC16ED" w:rsidP="00855111">
            <w:pPr>
              <w:pStyle w:val="TableBody"/>
            </w:pPr>
            <w:r w:rsidRPr="008F162E">
              <w:t>Lunch</w:t>
            </w:r>
          </w:p>
        </w:tc>
      </w:tr>
      <w:tr w:rsidR="00BC16ED" w14:paraId="21659907" w14:textId="77777777" w:rsidTr="00AF1C39">
        <w:tc>
          <w:tcPr>
            <w:tcW w:w="846" w:type="dxa"/>
          </w:tcPr>
          <w:p w14:paraId="514A36A8" w14:textId="77777777" w:rsidR="00BC16ED" w:rsidRDefault="00BC16ED" w:rsidP="00855111">
            <w:pPr>
              <w:pStyle w:val="TableBody"/>
            </w:pPr>
            <w:r w:rsidRPr="008F162E">
              <w:t>14:00</w:t>
            </w:r>
          </w:p>
        </w:tc>
        <w:tc>
          <w:tcPr>
            <w:tcW w:w="1984" w:type="dxa"/>
          </w:tcPr>
          <w:p w14:paraId="271FAA55" w14:textId="77777777" w:rsidR="00BC16ED" w:rsidRDefault="00BC16ED" w:rsidP="00855111">
            <w:pPr>
              <w:pStyle w:val="TableBody"/>
            </w:pPr>
          </w:p>
        </w:tc>
        <w:tc>
          <w:tcPr>
            <w:tcW w:w="2127" w:type="dxa"/>
          </w:tcPr>
          <w:p w14:paraId="04D64B3C" w14:textId="77777777" w:rsidR="00BC16ED" w:rsidRDefault="00BC16ED" w:rsidP="00855111">
            <w:pPr>
              <w:pStyle w:val="TableBody"/>
            </w:pPr>
          </w:p>
        </w:tc>
        <w:tc>
          <w:tcPr>
            <w:tcW w:w="4059" w:type="dxa"/>
          </w:tcPr>
          <w:p w14:paraId="2C10F3CC" w14:textId="77777777" w:rsidR="00BC16ED" w:rsidRDefault="00BC16ED" w:rsidP="00855111">
            <w:pPr>
              <w:pStyle w:val="TableBody"/>
            </w:pPr>
          </w:p>
        </w:tc>
      </w:tr>
      <w:tr w:rsidR="00BC16ED" w14:paraId="71E0A657" w14:textId="77777777" w:rsidTr="00AF1C39">
        <w:tc>
          <w:tcPr>
            <w:tcW w:w="846" w:type="dxa"/>
          </w:tcPr>
          <w:p w14:paraId="51AC52B2" w14:textId="77777777" w:rsidR="00BC16ED" w:rsidRDefault="00BC16ED" w:rsidP="00855111">
            <w:pPr>
              <w:pStyle w:val="TableBody"/>
            </w:pPr>
            <w:r w:rsidRPr="008F162E">
              <w:t>15:00</w:t>
            </w:r>
          </w:p>
        </w:tc>
        <w:tc>
          <w:tcPr>
            <w:tcW w:w="1984" w:type="dxa"/>
          </w:tcPr>
          <w:p w14:paraId="5AED567F" w14:textId="77777777" w:rsidR="00BC16ED" w:rsidRDefault="00BC16ED" w:rsidP="00855111">
            <w:pPr>
              <w:pStyle w:val="TableBody"/>
            </w:pPr>
          </w:p>
        </w:tc>
        <w:tc>
          <w:tcPr>
            <w:tcW w:w="2127" w:type="dxa"/>
          </w:tcPr>
          <w:p w14:paraId="5E1C2C30" w14:textId="77777777" w:rsidR="00BC16ED" w:rsidRDefault="00BC16ED" w:rsidP="00855111">
            <w:pPr>
              <w:pStyle w:val="TableBody"/>
            </w:pPr>
          </w:p>
        </w:tc>
        <w:tc>
          <w:tcPr>
            <w:tcW w:w="4059" w:type="dxa"/>
          </w:tcPr>
          <w:p w14:paraId="79D81669" w14:textId="77777777" w:rsidR="00BC16ED" w:rsidRDefault="00BC16ED" w:rsidP="00855111">
            <w:pPr>
              <w:pStyle w:val="TableBody"/>
            </w:pPr>
          </w:p>
        </w:tc>
      </w:tr>
      <w:tr w:rsidR="00BC16ED" w14:paraId="156A1D67" w14:textId="77777777" w:rsidTr="00AF1C39">
        <w:tc>
          <w:tcPr>
            <w:tcW w:w="846" w:type="dxa"/>
          </w:tcPr>
          <w:p w14:paraId="525A3C88" w14:textId="77777777" w:rsidR="00BC16ED" w:rsidRDefault="00BC16ED" w:rsidP="00855111">
            <w:pPr>
              <w:pStyle w:val="TableBody"/>
            </w:pPr>
            <w:r w:rsidRPr="008F162E">
              <w:t>16:00</w:t>
            </w:r>
          </w:p>
        </w:tc>
        <w:tc>
          <w:tcPr>
            <w:tcW w:w="1984" w:type="dxa"/>
          </w:tcPr>
          <w:p w14:paraId="6AD12105" w14:textId="77777777" w:rsidR="00BC16ED" w:rsidRDefault="00BC16ED" w:rsidP="00855111">
            <w:pPr>
              <w:pStyle w:val="TableBody"/>
            </w:pPr>
          </w:p>
        </w:tc>
        <w:tc>
          <w:tcPr>
            <w:tcW w:w="2127" w:type="dxa"/>
          </w:tcPr>
          <w:p w14:paraId="73ECA111" w14:textId="77777777" w:rsidR="00BC16ED" w:rsidRDefault="00BC16ED" w:rsidP="00855111">
            <w:pPr>
              <w:pStyle w:val="TableBody"/>
            </w:pPr>
          </w:p>
        </w:tc>
        <w:tc>
          <w:tcPr>
            <w:tcW w:w="4059" w:type="dxa"/>
          </w:tcPr>
          <w:p w14:paraId="57EC0AE0" w14:textId="77777777" w:rsidR="00BC16ED" w:rsidRDefault="00BC16ED" w:rsidP="00855111">
            <w:pPr>
              <w:pStyle w:val="TableBody"/>
            </w:pPr>
          </w:p>
        </w:tc>
      </w:tr>
      <w:tr w:rsidR="00BC16ED" w14:paraId="1AE908B7" w14:textId="77777777" w:rsidTr="00AF1C39">
        <w:tc>
          <w:tcPr>
            <w:tcW w:w="846" w:type="dxa"/>
          </w:tcPr>
          <w:p w14:paraId="22F6ACB8" w14:textId="77777777" w:rsidR="00BC16ED" w:rsidRDefault="00BC16ED" w:rsidP="00855111">
            <w:pPr>
              <w:pStyle w:val="TableBody"/>
            </w:pPr>
            <w:r w:rsidRPr="008F162E">
              <w:t>17:00</w:t>
            </w:r>
          </w:p>
        </w:tc>
        <w:tc>
          <w:tcPr>
            <w:tcW w:w="1984" w:type="dxa"/>
          </w:tcPr>
          <w:p w14:paraId="6C4CE070" w14:textId="77777777" w:rsidR="00BC16ED" w:rsidRDefault="00BC16ED" w:rsidP="00855111">
            <w:pPr>
              <w:pStyle w:val="TableBody"/>
            </w:pPr>
          </w:p>
        </w:tc>
        <w:tc>
          <w:tcPr>
            <w:tcW w:w="2127" w:type="dxa"/>
          </w:tcPr>
          <w:p w14:paraId="5C4B2178" w14:textId="77777777" w:rsidR="00BC16ED" w:rsidRDefault="00BC16ED" w:rsidP="00855111">
            <w:pPr>
              <w:pStyle w:val="TableBody"/>
            </w:pPr>
          </w:p>
        </w:tc>
        <w:tc>
          <w:tcPr>
            <w:tcW w:w="4059" w:type="dxa"/>
          </w:tcPr>
          <w:p w14:paraId="494FF14E" w14:textId="77777777" w:rsidR="00BC16ED" w:rsidRDefault="00BC16ED" w:rsidP="00855111">
            <w:pPr>
              <w:pStyle w:val="TableBody"/>
              <w:keepNext/>
            </w:pPr>
            <w:r>
              <w:t>Audit w</w:t>
            </w:r>
            <w:r w:rsidRPr="008F162E">
              <w:t>rap</w:t>
            </w:r>
            <w:r>
              <w:t>-</w:t>
            </w:r>
            <w:r w:rsidRPr="008F162E">
              <w:t>up and summary</w:t>
            </w:r>
          </w:p>
        </w:tc>
      </w:tr>
    </w:tbl>
    <w:p w14:paraId="4160A1FA" w14:textId="25E17D80" w:rsidR="00877214" w:rsidRDefault="00BC16ED" w:rsidP="00BD7039">
      <w:pPr>
        <w:pStyle w:val="Caption"/>
      </w:pPr>
      <w:r>
        <w:br/>
      </w:r>
      <w:bookmarkStart w:id="23" w:name="_Toc22130609"/>
      <w:bookmarkStart w:id="24" w:name="_Toc38608238"/>
      <w:r>
        <w:t xml:space="preserve">Table </w:t>
      </w:r>
      <w:r w:rsidR="00F72BD0">
        <w:fldChar w:fldCharType="begin"/>
      </w:r>
      <w:r w:rsidR="00F72BD0">
        <w:instrText xml:space="preserve"> SEQ Table \* ARABIC </w:instrText>
      </w:r>
      <w:r w:rsidR="00F72BD0">
        <w:fldChar w:fldCharType="separate"/>
      </w:r>
      <w:r w:rsidR="0008796A">
        <w:rPr>
          <w:noProof/>
        </w:rPr>
        <w:t>4</w:t>
      </w:r>
      <w:r w:rsidR="00F72BD0">
        <w:rPr>
          <w:noProof/>
        </w:rPr>
        <w:fldChar w:fldCharType="end"/>
      </w:r>
      <w:r>
        <w:t xml:space="preserve">: </w:t>
      </w:r>
      <w:r w:rsidRPr="00891CC9">
        <w:t xml:space="preserve">Next visit plan - day </w:t>
      </w:r>
      <w:r>
        <w:t>two</w:t>
      </w:r>
      <w:bookmarkEnd w:id="23"/>
      <w:bookmarkEnd w:id="24"/>
    </w:p>
    <w:sectPr w:rsidR="00877214" w:rsidSect="00902920">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1D5B0" w14:textId="77777777" w:rsidR="00707A8E" w:rsidRDefault="00707A8E" w:rsidP="002A0662">
      <w:pPr>
        <w:spacing w:before="0" w:after="0"/>
      </w:pPr>
      <w:r>
        <w:separator/>
      </w:r>
    </w:p>
  </w:endnote>
  <w:endnote w:type="continuationSeparator" w:id="0">
    <w:p w14:paraId="63D29D60" w14:textId="77777777" w:rsidR="00707A8E" w:rsidRDefault="00707A8E" w:rsidP="002A0662">
      <w:pPr>
        <w:spacing w:before="0" w:after="0"/>
      </w:pPr>
      <w:r>
        <w:continuationSeparator/>
      </w:r>
    </w:p>
  </w:endnote>
  <w:endnote w:type="continuationNotice" w:id="1">
    <w:p w14:paraId="028E5463" w14:textId="77777777" w:rsidR="00707A8E" w:rsidRDefault="00707A8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434A480" w:rsidR="00B77F8E" w:rsidRPr="005B521D" w:rsidRDefault="00B77F8E" w:rsidP="00147A53">
        <w:pPr>
          <w:pStyle w:val="Footer"/>
        </w:pPr>
        <w:r w:rsidRPr="005B521D">
          <w:t xml:space="preserve">Version </w:t>
        </w:r>
        <w:fldSimple w:instr=" STYLEREF  &quot;Version number&quot;  \* MERGEFORMAT ">
          <w:r w:rsidR="00F72BD0" w:rsidRPr="00F72BD0">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F72BD0" w:rsidRPr="00F72BD0">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076384"/>
      <w:docPartObj>
        <w:docPartGallery w:val="Page Numbers (Top of Page)"/>
        <w:docPartUnique/>
      </w:docPartObj>
    </w:sdtPr>
    <w:sdtEndPr/>
    <w:sdtContent>
      <w:p w14:paraId="46D5C621" w14:textId="45E345F1" w:rsidR="00607EC0" w:rsidRPr="005B521D" w:rsidRDefault="00607EC0" w:rsidP="00147A53">
        <w:pPr>
          <w:pStyle w:val="Footer"/>
        </w:pPr>
        <w:r w:rsidRPr="005B521D">
          <w:t xml:space="preserve">Version </w:t>
        </w:r>
        <w:fldSimple w:instr=" STYLEREF  &quot;Version number&quot;  \* MERGEFORMAT ">
          <w:r w:rsidR="00F72BD0" w:rsidRPr="00F72BD0">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F72BD0" w:rsidRPr="00F72BD0">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5E4A0" w14:textId="77777777" w:rsidR="00707A8E" w:rsidRDefault="00707A8E" w:rsidP="002A0662">
      <w:pPr>
        <w:spacing w:before="0" w:after="0"/>
      </w:pPr>
      <w:r>
        <w:separator/>
      </w:r>
    </w:p>
  </w:footnote>
  <w:footnote w:type="continuationSeparator" w:id="0">
    <w:p w14:paraId="39BE6581" w14:textId="77777777" w:rsidR="00707A8E" w:rsidRDefault="00707A8E" w:rsidP="002A0662">
      <w:pPr>
        <w:spacing w:before="0" w:after="0"/>
      </w:pPr>
      <w:r>
        <w:continuationSeparator/>
      </w:r>
    </w:p>
  </w:footnote>
  <w:footnote w:type="continuationNotice" w:id="1">
    <w:p w14:paraId="7CB56556" w14:textId="77777777" w:rsidR="00707A8E" w:rsidRDefault="00707A8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46D92280" w:rsidR="00B77F8E" w:rsidRDefault="00902920"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130D7287" wp14:editId="01D9ADF0">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0FA03AFA" w14:textId="77777777" w:rsidR="00902920" w:rsidRDefault="00902920" w:rsidP="009029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D7287"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0FA03AFA" w14:textId="77777777" w:rsidR="00902920" w:rsidRDefault="00902920" w:rsidP="00902920"/>
                </w:txbxContent>
              </v:textbox>
              <w10:wrap anchorx="page"/>
            </v:rect>
          </w:pict>
        </mc:Fallback>
      </mc:AlternateContent>
    </w:r>
    <w:r w:rsidR="00047DC0" w:rsidRPr="00047DC0">
      <w:t>Internal Audit Report</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EA94E" w14:textId="14DACF1E" w:rsidR="00902920" w:rsidRDefault="00902920" w:rsidP="005730F7">
    <w:pPr>
      <w:pStyle w:val="Header"/>
      <w:jc w:val="center"/>
      <w:rPr>
        <w:noProof/>
      </w:rPr>
    </w:pPr>
    <w:r w:rsidRPr="00047DC0">
      <w:t>Internal Audit Report</w:t>
    </w:r>
  </w:p>
  <w:p w14:paraId="07B1CEA9" w14:textId="77777777" w:rsidR="00902920" w:rsidRPr="005B521D" w:rsidRDefault="00902920" w:rsidP="005730F7">
    <w:pPr>
      <w:pStyle w:val="Header"/>
      <w:jc w:val="center"/>
      <w:rPr>
        <w:noProof/>
        <w:lang w:val="en-US"/>
      </w:rPr>
    </w:pPr>
  </w:p>
  <w:p w14:paraId="4B51DB26" w14:textId="77777777" w:rsidR="00902920" w:rsidRPr="00420548" w:rsidRDefault="00902920"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D78F8"/>
    <w:multiLevelType w:val="hybridMultilevel"/>
    <w:tmpl w:val="303A6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EF23C22"/>
    <w:multiLevelType w:val="hybridMultilevel"/>
    <w:tmpl w:val="6D3E7660"/>
    <w:lvl w:ilvl="0" w:tplc="7D26B522">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FF1AE0"/>
    <w:multiLevelType w:val="hybridMultilevel"/>
    <w:tmpl w:val="6290A23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C73707"/>
    <w:multiLevelType w:val="hybridMultilevel"/>
    <w:tmpl w:val="DEE231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F52472"/>
    <w:multiLevelType w:val="hybridMultilevel"/>
    <w:tmpl w:val="D812E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F62089"/>
    <w:multiLevelType w:val="hybridMultilevel"/>
    <w:tmpl w:val="CCAC5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7148EB"/>
    <w:multiLevelType w:val="hybridMultilevel"/>
    <w:tmpl w:val="683A10E0"/>
    <w:lvl w:ilvl="0" w:tplc="08090017">
      <w:start w:val="1"/>
      <w:numFmt w:val="lowerLetter"/>
      <w:lvlText w:val="%1)"/>
      <w:lvlJc w:val="left"/>
      <w:pPr>
        <w:ind w:left="720" w:hanging="360"/>
      </w:pPr>
      <w:rPr>
        <w:rFonts w:hint="default"/>
      </w:rPr>
    </w:lvl>
    <w:lvl w:ilvl="1" w:tplc="C888894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EB099C"/>
    <w:multiLevelType w:val="hybridMultilevel"/>
    <w:tmpl w:val="68C27A4A"/>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6A4FB9"/>
    <w:multiLevelType w:val="hybridMultilevel"/>
    <w:tmpl w:val="5FC69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DB4C9B"/>
    <w:multiLevelType w:val="hybridMultilevel"/>
    <w:tmpl w:val="5AF604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082503"/>
    <w:multiLevelType w:val="hybridMultilevel"/>
    <w:tmpl w:val="EB34AAE8"/>
    <w:lvl w:ilvl="0" w:tplc="FC4CAD1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9B51BC"/>
    <w:multiLevelType w:val="hybridMultilevel"/>
    <w:tmpl w:val="9F4CB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2"/>
  </w:num>
  <w:num w:numId="4">
    <w:abstractNumId w:val="14"/>
  </w:num>
  <w:num w:numId="5">
    <w:abstractNumId w:val="9"/>
  </w:num>
  <w:num w:numId="6">
    <w:abstractNumId w:val="0"/>
  </w:num>
  <w:num w:numId="7">
    <w:abstractNumId w:val="13"/>
  </w:num>
  <w:num w:numId="8">
    <w:abstractNumId w:val="3"/>
  </w:num>
  <w:num w:numId="9">
    <w:abstractNumId w:val="7"/>
  </w:num>
  <w:num w:numId="10">
    <w:abstractNumId w:val="10"/>
  </w:num>
  <w:num w:numId="11">
    <w:abstractNumId w:val="6"/>
  </w:num>
  <w:num w:numId="12">
    <w:abstractNumId w:val="12"/>
  </w:num>
  <w:num w:numId="13">
    <w:abstractNumId w:val="8"/>
  </w:num>
  <w:num w:numId="14">
    <w:abstractNumId w:val="5"/>
  </w:num>
  <w:num w:numId="15">
    <w:abstractNumId w:val="11"/>
  </w:num>
  <w:num w:numId="16">
    <w:abstractNumId w:val="15"/>
  </w:num>
  <w:num w:numId="1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169"/>
    <w:rsid w:val="00001C0D"/>
    <w:rsid w:val="0000372A"/>
    <w:rsid w:val="00003F21"/>
    <w:rsid w:val="00004896"/>
    <w:rsid w:val="000048E8"/>
    <w:rsid w:val="00004B99"/>
    <w:rsid w:val="00006F51"/>
    <w:rsid w:val="0001020F"/>
    <w:rsid w:val="00012EC1"/>
    <w:rsid w:val="00014FB0"/>
    <w:rsid w:val="0001512E"/>
    <w:rsid w:val="00017A36"/>
    <w:rsid w:val="00021D10"/>
    <w:rsid w:val="00023BC8"/>
    <w:rsid w:val="000244E2"/>
    <w:rsid w:val="000256C0"/>
    <w:rsid w:val="000258A6"/>
    <w:rsid w:val="00033995"/>
    <w:rsid w:val="00034B84"/>
    <w:rsid w:val="00035347"/>
    <w:rsid w:val="000360BA"/>
    <w:rsid w:val="00037487"/>
    <w:rsid w:val="000420FA"/>
    <w:rsid w:val="00042616"/>
    <w:rsid w:val="00047103"/>
    <w:rsid w:val="00047DC0"/>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50B"/>
    <w:rsid w:val="00082840"/>
    <w:rsid w:val="00082886"/>
    <w:rsid w:val="00086FF9"/>
    <w:rsid w:val="0008796A"/>
    <w:rsid w:val="00091DC4"/>
    <w:rsid w:val="00092255"/>
    <w:rsid w:val="00096111"/>
    <w:rsid w:val="0009771E"/>
    <w:rsid w:val="000A0893"/>
    <w:rsid w:val="000A09D7"/>
    <w:rsid w:val="000A7591"/>
    <w:rsid w:val="000A7A55"/>
    <w:rsid w:val="000A7FB1"/>
    <w:rsid w:val="000A7FDD"/>
    <w:rsid w:val="000B01B9"/>
    <w:rsid w:val="000C0D60"/>
    <w:rsid w:val="000C3655"/>
    <w:rsid w:val="000D20FC"/>
    <w:rsid w:val="000D2C76"/>
    <w:rsid w:val="000D5326"/>
    <w:rsid w:val="000E2F4E"/>
    <w:rsid w:val="000E53CE"/>
    <w:rsid w:val="000E76BA"/>
    <w:rsid w:val="000F0BAF"/>
    <w:rsid w:val="000F108B"/>
    <w:rsid w:val="000F2FDF"/>
    <w:rsid w:val="000F55C5"/>
    <w:rsid w:val="00100598"/>
    <w:rsid w:val="001053D3"/>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0B7F"/>
    <w:rsid w:val="00152423"/>
    <w:rsid w:val="00152454"/>
    <w:rsid w:val="00153412"/>
    <w:rsid w:val="00153EFB"/>
    <w:rsid w:val="001603AF"/>
    <w:rsid w:val="00162CFC"/>
    <w:rsid w:val="00164528"/>
    <w:rsid w:val="00165503"/>
    <w:rsid w:val="00166A78"/>
    <w:rsid w:val="001712E9"/>
    <w:rsid w:val="00171F17"/>
    <w:rsid w:val="00172391"/>
    <w:rsid w:val="00173862"/>
    <w:rsid w:val="001747EB"/>
    <w:rsid w:val="00180BB7"/>
    <w:rsid w:val="0018261F"/>
    <w:rsid w:val="00186DAA"/>
    <w:rsid w:val="0019363E"/>
    <w:rsid w:val="00194ABC"/>
    <w:rsid w:val="001A002C"/>
    <w:rsid w:val="001A3194"/>
    <w:rsid w:val="001A4EC3"/>
    <w:rsid w:val="001A6053"/>
    <w:rsid w:val="001A6282"/>
    <w:rsid w:val="001B2898"/>
    <w:rsid w:val="001B472E"/>
    <w:rsid w:val="001B498B"/>
    <w:rsid w:val="001B67BA"/>
    <w:rsid w:val="001B7A47"/>
    <w:rsid w:val="001C3FFD"/>
    <w:rsid w:val="001D22BB"/>
    <w:rsid w:val="001D41E2"/>
    <w:rsid w:val="001D70E1"/>
    <w:rsid w:val="001D7612"/>
    <w:rsid w:val="001D7AC7"/>
    <w:rsid w:val="001D7C72"/>
    <w:rsid w:val="001E08A4"/>
    <w:rsid w:val="001E1EA4"/>
    <w:rsid w:val="001E32C7"/>
    <w:rsid w:val="001E74C6"/>
    <w:rsid w:val="001E7D41"/>
    <w:rsid w:val="001F0D2C"/>
    <w:rsid w:val="001F1B56"/>
    <w:rsid w:val="001F576F"/>
    <w:rsid w:val="001F5D5F"/>
    <w:rsid w:val="00200C36"/>
    <w:rsid w:val="00201342"/>
    <w:rsid w:val="002028A0"/>
    <w:rsid w:val="00221345"/>
    <w:rsid w:val="0022262E"/>
    <w:rsid w:val="0022779F"/>
    <w:rsid w:val="00230EF0"/>
    <w:rsid w:val="00234B63"/>
    <w:rsid w:val="00236B15"/>
    <w:rsid w:val="00241978"/>
    <w:rsid w:val="0024285A"/>
    <w:rsid w:val="00242F40"/>
    <w:rsid w:val="00244D4C"/>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7264"/>
    <w:rsid w:val="002B4E12"/>
    <w:rsid w:val="002C047D"/>
    <w:rsid w:val="002C5126"/>
    <w:rsid w:val="002C6245"/>
    <w:rsid w:val="002D08B7"/>
    <w:rsid w:val="002D10AD"/>
    <w:rsid w:val="002D2A6C"/>
    <w:rsid w:val="002D30AC"/>
    <w:rsid w:val="002D438E"/>
    <w:rsid w:val="002D4DD3"/>
    <w:rsid w:val="002D56AD"/>
    <w:rsid w:val="002D6021"/>
    <w:rsid w:val="002E0578"/>
    <w:rsid w:val="002E0E7F"/>
    <w:rsid w:val="002E3835"/>
    <w:rsid w:val="002E56FD"/>
    <w:rsid w:val="002F04CF"/>
    <w:rsid w:val="002F0DE1"/>
    <w:rsid w:val="002F162E"/>
    <w:rsid w:val="003037EF"/>
    <w:rsid w:val="003048E6"/>
    <w:rsid w:val="003062AD"/>
    <w:rsid w:val="003065A9"/>
    <w:rsid w:val="00314516"/>
    <w:rsid w:val="00323362"/>
    <w:rsid w:val="003248FB"/>
    <w:rsid w:val="00326B9B"/>
    <w:rsid w:val="003349D0"/>
    <w:rsid w:val="0034068F"/>
    <w:rsid w:val="003423DA"/>
    <w:rsid w:val="00343987"/>
    <w:rsid w:val="00343FDE"/>
    <w:rsid w:val="00351B9E"/>
    <w:rsid w:val="003527CB"/>
    <w:rsid w:val="00354E04"/>
    <w:rsid w:val="003646E9"/>
    <w:rsid w:val="00366F0C"/>
    <w:rsid w:val="003709F5"/>
    <w:rsid w:val="00376A4B"/>
    <w:rsid w:val="00380CD3"/>
    <w:rsid w:val="003831EF"/>
    <w:rsid w:val="00384CE5"/>
    <w:rsid w:val="00387880"/>
    <w:rsid w:val="0039057A"/>
    <w:rsid w:val="00391D69"/>
    <w:rsid w:val="003938E5"/>
    <w:rsid w:val="00394F40"/>
    <w:rsid w:val="003A0B33"/>
    <w:rsid w:val="003A198B"/>
    <w:rsid w:val="003A2746"/>
    <w:rsid w:val="003A2EA3"/>
    <w:rsid w:val="003A3841"/>
    <w:rsid w:val="003A3C11"/>
    <w:rsid w:val="003A4B04"/>
    <w:rsid w:val="003A526B"/>
    <w:rsid w:val="003A5547"/>
    <w:rsid w:val="003A594E"/>
    <w:rsid w:val="003A7F9C"/>
    <w:rsid w:val="003B67B7"/>
    <w:rsid w:val="003C1B62"/>
    <w:rsid w:val="003C2320"/>
    <w:rsid w:val="003C2F12"/>
    <w:rsid w:val="003C4FD5"/>
    <w:rsid w:val="003D4C4A"/>
    <w:rsid w:val="003D51A0"/>
    <w:rsid w:val="003D625D"/>
    <w:rsid w:val="003D728A"/>
    <w:rsid w:val="003E0280"/>
    <w:rsid w:val="003E234C"/>
    <w:rsid w:val="003E2867"/>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A36"/>
    <w:rsid w:val="00407FFB"/>
    <w:rsid w:val="004100BD"/>
    <w:rsid w:val="00410796"/>
    <w:rsid w:val="00413598"/>
    <w:rsid w:val="0041386E"/>
    <w:rsid w:val="0041406E"/>
    <w:rsid w:val="00415FE2"/>
    <w:rsid w:val="00420548"/>
    <w:rsid w:val="0042218C"/>
    <w:rsid w:val="004254B4"/>
    <w:rsid w:val="00425E84"/>
    <w:rsid w:val="00426659"/>
    <w:rsid w:val="0042666B"/>
    <w:rsid w:val="00426A53"/>
    <w:rsid w:val="00427115"/>
    <w:rsid w:val="00427FAA"/>
    <w:rsid w:val="004334AE"/>
    <w:rsid w:val="004371CF"/>
    <w:rsid w:val="00437960"/>
    <w:rsid w:val="004379AD"/>
    <w:rsid w:val="00440602"/>
    <w:rsid w:val="00441309"/>
    <w:rsid w:val="0044222A"/>
    <w:rsid w:val="004429CD"/>
    <w:rsid w:val="00445F63"/>
    <w:rsid w:val="004464D3"/>
    <w:rsid w:val="00447ADC"/>
    <w:rsid w:val="00447B53"/>
    <w:rsid w:val="004515CE"/>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2612"/>
    <w:rsid w:val="004D459E"/>
    <w:rsid w:val="004D7A2C"/>
    <w:rsid w:val="004E0B8D"/>
    <w:rsid w:val="004E3AE1"/>
    <w:rsid w:val="004F1241"/>
    <w:rsid w:val="004F48A9"/>
    <w:rsid w:val="004F7013"/>
    <w:rsid w:val="0050095B"/>
    <w:rsid w:val="00507F25"/>
    <w:rsid w:val="005169E1"/>
    <w:rsid w:val="005203AC"/>
    <w:rsid w:val="00521B5A"/>
    <w:rsid w:val="00522EC4"/>
    <w:rsid w:val="0052352F"/>
    <w:rsid w:val="00523E7F"/>
    <w:rsid w:val="00524A35"/>
    <w:rsid w:val="00526600"/>
    <w:rsid w:val="00530E32"/>
    <w:rsid w:val="005310F7"/>
    <w:rsid w:val="0053395E"/>
    <w:rsid w:val="005344E8"/>
    <w:rsid w:val="00541A32"/>
    <w:rsid w:val="00543AC2"/>
    <w:rsid w:val="00544036"/>
    <w:rsid w:val="00544E42"/>
    <w:rsid w:val="00546E27"/>
    <w:rsid w:val="0055178D"/>
    <w:rsid w:val="00551C49"/>
    <w:rsid w:val="00552806"/>
    <w:rsid w:val="0055307A"/>
    <w:rsid w:val="005548CE"/>
    <w:rsid w:val="00556C33"/>
    <w:rsid w:val="005604B3"/>
    <w:rsid w:val="0056087A"/>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3222"/>
    <w:rsid w:val="0059473E"/>
    <w:rsid w:val="00594A25"/>
    <w:rsid w:val="00595B81"/>
    <w:rsid w:val="00597295"/>
    <w:rsid w:val="005A2259"/>
    <w:rsid w:val="005A3E0D"/>
    <w:rsid w:val="005A47A3"/>
    <w:rsid w:val="005A4858"/>
    <w:rsid w:val="005A54DD"/>
    <w:rsid w:val="005A5802"/>
    <w:rsid w:val="005A59F4"/>
    <w:rsid w:val="005B4674"/>
    <w:rsid w:val="005B521D"/>
    <w:rsid w:val="005B573B"/>
    <w:rsid w:val="005B613C"/>
    <w:rsid w:val="005C1475"/>
    <w:rsid w:val="005C42AB"/>
    <w:rsid w:val="005C4FBB"/>
    <w:rsid w:val="005C7166"/>
    <w:rsid w:val="005C790C"/>
    <w:rsid w:val="005D3174"/>
    <w:rsid w:val="005D5875"/>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4EA9"/>
    <w:rsid w:val="006077BF"/>
    <w:rsid w:val="00607EBD"/>
    <w:rsid w:val="00607EC0"/>
    <w:rsid w:val="00611652"/>
    <w:rsid w:val="0061201C"/>
    <w:rsid w:val="00612402"/>
    <w:rsid w:val="00614FA8"/>
    <w:rsid w:val="0062277F"/>
    <w:rsid w:val="0062381A"/>
    <w:rsid w:val="00623927"/>
    <w:rsid w:val="00637538"/>
    <w:rsid w:val="00641467"/>
    <w:rsid w:val="00643DC4"/>
    <w:rsid w:val="00651EBB"/>
    <w:rsid w:val="00651F74"/>
    <w:rsid w:val="00652214"/>
    <w:rsid w:val="006524E0"/>
    <w:rsid w:val="00652BDF"/>
    <w:rsid w:val="00653DDA"/>
    <w:rsid w:val="00654E79"/>
    <w:rsid w:val="006570BC"/>
    <w:rsid w:val="006601C5"/>
    <w:rsid w:val="00662039"/>
    <w:rsid w:val="00662602"/>
    <w:rsid w:val="00662931"/>
    <w:rsid w:val="00663A54"/>
    <w:rsid w:val="00663D08"/>
    <w:rsid w:val="006642EB"/>
    <w:rsid w:val="006658F1"/>
    <w:rsid w:val="006709BF"/>
    <w:rsid w:val="00670AE9"/>
    <w:rsid w:val="006716A6"/>
    <w:rsid w:val="00674081"/>
    <w:rsid w:val="00680EF5"/>
    <w:rsid w:val="006841B2"/>
    <w:rsid w:val="00693B03"/>
    <w:rsid w:val="0069421C"/>
    <w:rsid w:val="00694312"/>
    <w:rsid w:val="00695282"/>
    <w:rsid w:val="0069655B"/>
    <w:rsid w:val="006A021C"/>
    <w:rsid w:val="006A0315"/>
    <w:rsid w:val="006A12D7"/>
    <w:rsid w:val="006A4089"/>
    <w:rsid w:val="006A43C8"/>
    <w:rsid w:val="006A789A"/>
    <w:rsid w:val="006A7EC7"/>
    <w:rsid w:val="006B223C"/>
    <w:rsid w:val="006B451C"/>
    <w:rsid w:val="006C1C6F"/>
    <w:rsid w:val="006C6815"/>
    <w:rsid w:val="006D1AEE"/>
    <w:rsid w:val="006D1F28"/>
    <w:rsid w:val="006D404E"/>
    <w:rsid w:val="006D43B0"/>
    <w:rsid w:val="006D54F8"/>
    <w:rsid w:val="006D5709"/>
    <w:rsid w:val="006E0E70"/>
    <w:rsid w:val="006E35E3"/>
    <w:rsid w:val="006E4FEE"/>
    <w:rsid w:val="006E71B8"/>
    <w:rsid w:val="006E726D"/>
    <w:rsid w:val="006E7E7C"/>
    <w:rsid w:val="006F7B2A"/>
    <w:rsid w:val="00700570"/>
    <w:rsid w:val="00700E2D"/>
    <w:rsid w:val="00700E89"/>
    <w:rsid w:val="0070268B"/>
    <w:rsid w:val="00707A8E"/>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475F5"/>
    <w:rsid w:val="00750618"/>
    <w:rsid w:val="007515EB"/>
    <w:rsid w:val="00753CF1"/>
    <w:rsid w:val="00754350"/>
    <w:rsid w:val="0075442F"/>
    <w:rsid w:val="0075463F"/>
    <w:rsid w:val="007576C9"/>
    <w:rsid w:val="00757F78"/>
    <w:rsid w:val="00761095"/>
    <w:rsid w:val="00766DD3"/>
    <w:rsid w:val="00770758"/>
    <w:rsid w:val="00770B42"/>
    <w:rsid w:val="00770EE5"/>
    <w:rsid w:val="00771FA3"/>
    <w:rsid w:val="0077563D"/>
    <w:rsid w:val="00776CC8"/>
    <w:rsid w:val="0077785B"/>
    <w:rsid w:val="00787841"/>
    <w:rsid w:val="00790CFF"/>
    <w:rsid w:val="0079473E"/>
    <w:rsid w:val="0079646F"/>
    <w:rsid w:val="007A2136"/>
    <w:rsid w:val="007A28D3"/>
    <w:rsid w:val="007A49CD"/>
    <w:rsid w:val="007A52BE"/>
    <w:rsid w:val="007A6B8F"/>
    <w:rsid w:val="007A758E"/>
    <w:rsid w:val="007B0F6C"/>
    <w:rsid w:val="007B1970"/>
    <w:rsid w:val="007B248A"/>
    <w:rsid w:val="007B291D"/>
    <w:rsid w:val="007B2B32"/>
    <w:rsid w:val="007B2F00"/>
    <w:rsid w:val="007B40B8"/>
    <w:rsid w:val="007B4583"/>
    <w:rsid w:val="007C1B9A"/>
    <w:rsid w:val="007C692A"/>
    <w:rsid w:val="007C6FC4"/>
    <w:rsid w:val="007D52D7"/>
    <w:rsid w:val="007D5E49"/>
    <w:rsid w:val="007E5229"/>
    <w:rsid w:val="007E6B4A"/>
    <w:rsid w:val="007F0BEB"/>
    <w:rsid w:val="007F15E0"/>
    <w:rsid w:val="007F1AAE"/>
    <w:rsid w:val="007F4528"/>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2BA9"/>
    <w:rsid w:val="008446E7"/>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42"/>
    <w:rsid w:val="008D25CD"/>
    <w:rsid w:val="008D57B4"/>
    <w:rsid w:val="008D5A5E"/>
    <w:rsid w:val="008E7B46"/>
    <w:rsid w:val="008F1FFD"/>
    <w:rsid w:val="008F34E7"/>
    <w:rsid w:val="008F665F"/>
    <w:rsid w:val="008F67BA"/>
    <w:rsid w:val="00902920"/>
    <w:rsid w:val="00905161"/>
    <w:rsid w:val="00905F24"/>
    <w:rsid w:val="00906326"/>
    <w:rsid w:val="009104A3"/>
    <w:rsid w:val="00913115"/>
    <w:rsid w:val="00914787"/>
    <w:rsid w:val="00915FE9"/>
    <w:rsid w:val="00925E5F"/>
    <w:rsid w:val="009316D9"/>
    <w:rsid w:val="00932A3A"/>
    <w:rsid w:val="00935BE3"/>
    <w:rsid w:val="0093608A"/>
    <w:rsid w:val="00945BF3"/>
    <w:rsid w:val="009461EA"/>
    <w:rsid w:val="0094753D"/>
    <w:rsid w:val="009607AB"/>
    <w:rsid w:val="0096251A"/>
    <w:rsid w:val="00964464"/>
    <w:rsid w:val="00964A7F"/>
    <w:rsid w:val="0096572B"/>
    <w:rsid w:val="009665B7"/>
    <w:rsid w:val="00971E31"/>
    <w:rsid w:val="009721C6"/>
    <w:rsid w:val="00973ADF"/>
    <w:rsid w:val="00974689"/>
    <w:rsid w:val="0097633E"/>
    <w:rsid w:val="00976E1E"/>
    <w:rsid w:val="009773D4"/>
    <w:rsid w:val="009800DB"/>
    <w:rsid w:val="00980E79"/>
    <w:rsid w:val="0098250C"/>
    <w:rsid w:val="00984D3D"/>
    <w:rsid w:val="00985306"/>
    <w:rsid w:val="00986C2D"/>
    <w:rsid w:val="009907E5"/>
    <w:rsid w:val="00991B07"/>
    <w:rsid w:val="00991E55"/>
    <w:rsid w:val="00994F5D"/>
    <w:rsid w:val="009A18DE"/>
    <w:rsid w:val="009A1BDD"/>
    <w:rsid w:val="009A6A54"/>
    <w:rsid w:val="009B302A"/>
    <w:rsid w:val="009B3799"/>
    <w:rsid w:val="009B422C"/>
    <w:rsid w:val="009B45B5"/>
    <w:rsid w:val="009B68F9"/>
    <w:rsid w:val="009B6CA2"/>
    <w:rsid w:val="009B71ED"/>
    <w:rsid w:val="009B7E9B"/>
    <w:rsid w:val="009C1174"/>
    <w:rsid w:val="009C227B"/>
    <w:rsid w:val="009C27A0"/>
    <w:rsid w:val="009D12BE"/>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42"/>
    <w:rsid w:val="00A26158"/>
    <w:rsid w:val="00A3166F"/>
    <w:rsid w:val="00A31779"/>
    <w:rsid w:val="00A32FBE"/>
    <w:rsid w:val="00A3440B"/>
    <w:rsid w:val="00A34F9D"/>
    <w:rsid w:val="00A36680"/>
    <w:rsid w:val="00A40D33"/>
    <w:rsid w:val="00A4108C"/>
    <w:rsid w:val="00A41E97"/>
    <w:rsid w:val="00A43858"/>
    <w:rsid w:val="00A47664"/>
    <w:rsid w:val="00A530A6"/>
    <w:rsid w:val="00A543A3"/>
    <w:rsid w:val="00A54AFC"/>
    <w:rsid w:val="00A55780"/>
    <w:rsid w:val="00A55B5F"/>
    <w:rsid w:val="00A5793C"/>
    <w:rsid w:val="00A65B1D"/>
    <w:rsid w:val="00A66110"/>
    <w:rsid w:val="00A6708C"/>
    <w:rsid w:val="00A67681"/>
    <w:rsid w:val="00A700CF"/>
    <w:rsid w:val="00A71F71"/>
    <w:rsid w:val="00A73E36"/>
    <w:rsid w:val="00A842A5"/>
    <w:rsid w:val="00A85787"/>
    <w:rsid w:val="00A857B5"/>
    <w:rsid w:val="00A85FE6"/>
    <w:rsid w:val="00A947B7"/>
    <w:rsid w:val="00A96BB3"/>
    <w:rsid w:val="00AA2FC5"/>
    <w:rsid w:val="00AB2C29"/>
    <w:rsid w:val="00AB651B"/>
    <w:rsid w:val="00AB6683"/>
    <w:rsid w:val="00AC2818"/>
    <w:rsid w:val="00AC33E5"/>
    <w:rsid w:val="00AC3ED9"/>
    <w:rsid w:val="00AC4F39"/>
    <w:rsid w:val="00AC53C8"/>
    <w:rsid w:val="00AC7508"/>
    <w:rsid w:val="00AD1E8B"/>
    <w:rsid w:val="00AD25AF"/>
    <w:rsid w:val="00AE0333"/>
    <w:rsid w:val="00AE14E2"/>
    <w:rsid w:val="00AE3A15"/>
    <w:rsid w:val="00AE3DF8"/>
    <w:rsid w:val="00AE50D8"/>
    <w:rsid w:val="00AE583F"/>
    <w:rsid w:val="00AE7061"/>
    <w:rsid w:val="00AE7E17"/>
    <w:rsid w:val="00AF0E0A"/>
    <w:rsid w:val="00AF1C39"/>
    <w:rsid w:val="00AF2649"/>
    <w:rsid w:val="00AF4CB1"/>
    <w:rsid w:val="00AF5438"/>
    <w:rsid w:val="00AF570D"/>
    <w:rsid w:val="00AF5EDA"/>
    <w:rsid w:val="00AF6CF7"/>
    <w:rsid w:val="00B00090"/>
    <w:rsid w:val="00B012F5"/>
    <w:rsid w:val="00B02889"/>
    <w:rsid w:val="00B02D57"/>
    <w:rsid w:val="00B03726"/>
    <w:rsid w:val="00B052AC"/>
    <w:rsid w:val="00B06411"/>
    <w:rsid w:val="00B07158"/>
    <w:rsid w:val="00B079B7"/>
    <w:rsid w:val="00B10E7A"/>
    <w:rsid w:val="00B11A4B"/>
    <w:rsid w:val="00B11C88"/>
    <w:rsid w:val="00B136EE"/>
    <w:rsid w:val="00B142E4"/>
    <w:rsid w:val="00B15248"/>
    <w:rsid w:val="00B15B56"/>
    <w:rsid w:val="00B202D6"/>
    <w:rsid w:val="00B20B5A"/>
    <w:rsid w:val="00B20E45"/>
    <w:rsid w:val="00B2110B"/>
    <w:rsid w:val="00B22482"/>
    <w:rsid w:val="00B2484C"/>
    <w:rsid w:val="00B26D94"/>
    <w:rsid w:val="00B31A76"/>
    <w:rsid w:val="00B32589"/>
    <w:rsid w:val="00B32674"/>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29B0"/>
    <w:rsid w:val="00B65B69"/>
    <w:rsid w:val="00B65C18"/>
    <w:rsid w:val="00B670DF"/>
    <w:rsid w:val="00B70FC7"/>
    <w:rsid w:val="00B7129E"/>
    <w:rsid w:val="00B72658"/>
    <w:rsid w:val="00B72FE6"/>
    <w:rsid w:val="00B7322D"/>
    <w:rsid w:val="00B749B8"/>
    <w:rsid w:val="00B774FD"/>
    <w:rsid w:val="00B778A2"/>
    <w:rsid w:val="00B779E8"/>
    <w:rsid w:val="00B77F8E"/>
    <w:rsid w:val="00B80490"/>
    <w:rsid w:val="00B82145"/>
    <w:rsid w:val="00B82DDE"/>
    <w:rsid w:val="00B83046"/>
    <w:rsid w:val="00B84B54"/>
    <w:rsid w:val="00B92CB4"/>
    <w:rsid w:val="00B93D56"/>
    <w:rsid w:val="00BA0E63"/>
    <w:rsid w:val="00BA232C"/>
    <w:rsid w:val="00BA29AE"/>
    <w:rsid w:val="00BA2AF4"/>
    <w:rsid w:val="00BA2CB0"/>
    <w:rsid w:val="00BA3BB5"/>
    <w:rsid w:val="00BB066F"/>
    <w:rsid w:val="00BB12CB"/>
    <w:rsid w:val="00BB35B3"/>
    <w:rsid w:val="00BB439C"/>
    <w:rsid w:val="00BB775D"/>
    <w:rsid w:val="00BC167F"/>
    <w:rsid w:val="00BC16ED"/>
    <w:rsid w:val="00BC1C51"/>
    <w:rsid w:val="00BC2A07"/>
    <w:rsid w:val="00BC317B"/>
    <w:rsid w:val="00BC4356"/>
    <w:rsid w:val="00BD040F"/>
    <w:rsid w:val="00BD0BA5"/>
    <w:rsid w:val="00BD1B52"/>
    <w:rsid w:val="00BD2240"/>
    <w:rsid w:val="00BD3072"/>
    <w:rsid w:val="00BD3967"/>
    <w:rsid w:val="00BD43E1"/>
    <w:rsid w:val="00BD64E8"/>
    <w:rsid w:val="00BD7039"/>
    <w:rsid w:val="00BE0CAE"/>
    <w:rsid w:val="00BE2CFC"/>
    <w:rsid w:val="00BE6AF0"/>
    <w:rsid w:val="00BF0F4E"/>
    <w:rsid w:val="00BF3DFE"/>
    <w:rsid w:val="00BF5696"/>
    <w:rsid w:val="00BF72D5"/>
    <w:rsid w:val="00C00FF4"/>
    <w:rsid w:val="00C03B4C"/>
    <w:rsid w:val="00C06DDF"/>
    <w:rsid w:val="00C11501"/>
    <w:rsid w:val="00C12780"/>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44929"/>
    <w:rsid w:val="00C4741B"/>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04F"/>
    <w:rsid w:val="00CC5D33"/>
    <w:rsid w:val="00CD20D0"/>
    <w:rsid w:val="00CD2660"/>
    <w:rsid w:val="00CD3875"/>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15C5"/>
    <w:rsid w:val="00D234AA"/>
    <w:rsid w:val="00D23547"/>
    <w:rsid w:val="00D24752"/>
    <w:rsid w:val="00D24FAC"/>
    <w:rsid w:val="00D26B98"/>
    <w:rsid w:val="00D30B67"/>
    <w:rsid w:val="00D31590"/>
    <w:rsid w:val="00D31AB7"/>
    <w:rsid w:val="00D33FD1"/>
    <w:rsid w:val="00D34196"/>
    <w:rsid w:val="00D3447F"/>
    <w:rsid w:val="00D344A9"/>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375F"/>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50CA"/>
    <w:rsid w:val="00DB6947"/>
    <w:rsid w:val="00DB7749"/>
    <w:rsid w:val="00DC043C"/>
    <w:rsid w:val="00DC19C1"/>
    <w:rsid w:val="00DC4009"/>
    <w:rsid w:val="00DC4202"/>
    <w:rsid w:val="00DC46CE"/>
    <w:rsid w:val="00DC4F88"/>
    <w:rsid w:val="00DC5A38"/>
    <w:rsid w:val="00DC6D5C"/>
    <w:rsid w:val="00DC7A52"/>
    <w:rsid w:val="00DC7C7A"/>
    <w:rsid w:val="00DD08CF"/>
    <w:rsid w:val="00DD2FF7"/>
    <w:rsid w:val="00DD3358"/>
    <w:rsid w:val="00DD4256"/>
    <w:rsid w:val="00DD47BF"/>
    <w:rsid w:val="00DD5F15"/>
    <w:rsid w:val="00DD6666"/>
    <w:rsid w:val="00DD769B"/>
    <w:rsid w:val="00DE16F5"/>
    <w:rsid w:val="00DE332F"/>
    <w:rsid w:val="00DE4132"/>
    <w:rsid w:val="00DE42E0"/>
    <w:rsid w:val="00DE7928"/>
    <w:rsid w:val="00DF0A82"/>
    <w:rsid w:val="00DF0D80"/>
    <w:rsid w:val="00DF29CC"/>
    <w:rsid w:val="00DF52C4"/>
    <w:rsid w:val="00DF6067"/>
    <w:rsid w:val="00DF7D15"/>
    <w:rsid w:val="00E04CA6"/>
    <w:rsid w:val="00E13DC2"/>
    <w:rsid w:val="00E1621F"/>
    <w:rsid w:val="00E16BC5"/>
    <w:rsid w:val="00E2011A"/>
    <w:rsid w:val="00E20BFF"/>
    <w:rsid w:val="00E218B5"/>
    <w:rsid w:val="00E229CA"/>
    <w:rsid w:val="00E24398"/>
    <w:rsid w:val="00E3269B"/>
    <w:rsid w:val="00E3338D"/>
    <w:rsid w:val="00E34AA1"/>
    <w:rsid w:val="00E3620C"/>
    <w:rsid w:val="00E4479B"/>
    <w:rsid w:val="00E44833"/>
    <w:rsid w:val="00E51F56"/>
    <w:rsid w:val="00E53C81"/>
    <w:rsid w:val="00E53CF9"/>
    <w:rsid w:val="00E541ED"/>
    <w:rsid w:val="00E5465A"/>
    <w:rsid w:val="00E54DD4"/>
    <w:rsid w:val="00E55A85"/>
    <w:rsid w:val="00E55C7B"/>
    <w:rsid w:val="00E55D4F"/>
    <w:rsid w:val="00E57A7C"/>
    <w:rsid w:val="00E619F3"/>
    <w:rsid w:val="00E625C0"/>
    <w:rsid w:val="00E625F1"/>
    <w:rsid w:val="00E63735"/>
    <w:rsid w:val="00E65EE3"/>
    <w:rsid w:val="00E65F0F"/>
    <w:rsid w:val="00E6632F"/>
    <w:rsid w:val="00E67955"/>
    <w:rsid w:val="00E71631"/>
    <w:rsid w:val="00E7473D"/>
    <w:rsid w:val="00E76ADE"/>
    <w:rsid w:val="00E7767A"/>
    <w:rsid w:val="00E80224"/>
    <w:rsid w:val="00E81713"/>
    <w:rsid w:val="00E841D1"/>
    <w:rsid w:val="00E902FA"/>
    <w:rsid w:val="00E915BB"/>
    <w:rsid w:val="00E92091"/>
    <w:rsid w:val="00E93108"/>
    <w:rsid w:val="00E96FA4"/>
    <w:rsid w:val="00EA1A1D"/>
    <w:rsid w:val="00EB3222"/>
    <w:rsid w:val="00EB3A70"/>
    <w:rsid w:val="00EB3D35"/>
    <w:rsid w:val="00EB4EE9"/>
    <w:rsid w:val="00EB50E1"/>
    <w:rsid w:val="00EC05B9"/>
    <w:rsid w:val="00EC272D"/>
    <w:rsid w:val="00EC34EC"/>
    <w:rsid w:val="00EC4F62"/>
    <w:rsid w:val="00ED1575"/>
    <w:rsid w:val="00ED1BAE"/>
    <w:rsid w:val="00ED45A7"/>
    <w:rsid w:val="00ED50CC"/>
    <w:rsid w:val="00EE0E5F"/>
    <w:rsid w:val="00EE11D7"/>
    <w:rsid w:val="00EE132C"/>
    <w:rsid w:val="00EE69F4"/>
    <w:rsid w:val="00EE7B73"/>
    <w:rsid w:val="00EF1701"/>
    <w:rsid w:val="00EF2595"/>
    <w:rsid w:val="00EF266C"/>
    <w:rsid w:val="00EF343F"/>
    <w:rsid w:val="00EF34BA"/>
    <w:rsid w:val="00EF3CC1"/>
    <w:rsid w:val="00EF532A"/>
    <w:rsid w:val="00EF5380"/>
    <w:rsid w:val="00EF5541"/>
    <w:rsid w:val="00EF753A"/>
    <w:rsid w:val="00EF7A2E"/>
    <w:rsid w:val="00F00D35"/>
    <w:rsid w:val="00F053AB"/>
    <w:rsid w:val="00F07CD6"/>
    <w:rsid w:val="00F13CA7"/>
    <w:rsid w:val="00F15BBD"/>
    <w:rsid w:val="00F20B70"/>
    <w:rsid w:val="00F2302D"/>
    <w:rsid w:val="00F32A38"/>
    <w:rsid w:val="00F32C92"/>
    <w:rsid w:val="00F33E0F"/>
    <w:rsid w:val="00F371EE"/>
    <w:rsid w:val="00F40CC5"/>
    <w:rsid w:val="00F41032"/>
    <w:rsid w:val="00F434A7"/>
    <w:rsid w:val="00F45B3E"/>
    <w:rsid w:val="00F4727F"/>
    <w:rsid w:val="00F477DD"/>
    <w:rsid w:val="00F47F4C"/>
    <w:rsid w:val="00F508EE"/>
    <w:rsid w:val="00F55196"/>
    <w:rsid w:val="00F57244"/>
    <w:rsid w:val="00F6067E"/>
    <w:rsid w:val="00F62EA3"/>
    <w:rsid w:val="00F7011F"/>
    <w:rsid w:val="00F715F3"/>
    <w:rsid w:val="00F71E54"/>
    <w:rsid w:val="00F72BD0"/>
    <w:rsid w:val="00F73810"/>
    <w:rsid w:val="00F74558"/>
    <w:rsid w:val="00F74B2D"/>
    <w:rsid w:val="00F759BA"/>
    <w:rsid w:val="00F76E94"/>
    <w:rsid w:val="00F8026A"/>
    <w:rsid w:val="00F8235A"/>
    <w:rsid w:val="00F8376E"/>
    <w:rsid w:val="00F852B2"/>
    <w:rsid w:val="00F870D8"/>
    <w:rsid w:val="00F919B9"/>
    <w:rsid w:val="00F929A3"/>
    <w:rsid w:val="00F92B28"/>
    <w:rsid w:val="00F9534B"/>
    <w:rsid w:val="00FA1F47"/>
    <w:rsid w:val="00FA3296"/>
    <w:rsid w:val="00FA4D4A"/>
    <w:rsid w:val="00FB0CEC"/>
    <w:rsid w:val="00FB187A"/>
    <w:rsid w:val="00FB24DE"/>
    <w:rsid w:val="00FB4840"/>
    <w:rsid w:val="00FB6945"/>
    <w:rsid w:val="00FB76D5"/>
    <w:rsid w:val="00FB77B3"/>
    <w:rsid w:val="00FB7B59"/>
    <w:rsid w:val="00FC07FD"/>
    <w:rsid w:val="00FC3D40"/>
    <w:rsid w:val="00FC4A91"/>
    <w:rsid w:val="00FC5296"/>
    <w:rsid w:val="00FC60BA"/>
    <w:rsid w:val="00FC660A"/>
    <w:rsid w:val="00FC7688"/>
    <w:rsid w:val="00FD045C"/>
    <w:rsid w:val="00FD0CF5"/>
    <w:rsid w:val="00FD4DA2"/>
    <w:rsid w:val="00FD4F0A"/>
    <w:rsid w:val="00FD509D"/>
    <w:rsid w:val="00FD6F4A"/>
    <w:rsid w:val="00FD7E3C"/>
    <w:rsid w:val="00FE3873"/>
    <w:rsid w:val="00FE5CB8"/>
    <w:rsid w:val="00FE648E"/>
    <w:rsid w:val="00FF03D1"/>
    <w:rsid w:val="00FF32C6"/>
    <w:rsid w:val="00FF3C45"/>
    <w:rsid w:val="00FF3FD9"/>
    <w:rsid w:val="00FF4F54"/>
    <w:rsid w:val="00FF5D0E"/>
    <w:rsid w:val="00FF6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902920"/>
    <w:rPr>
      <w:color w:val="444444" w:themeColor="text1"/>
      <w:sz w:val="36"/>
      <w:szCs w:val="28"/>
    </w:rPr>
  </w:style>
  <w:style w:type="character" w:customStyle="1" w:styleId="HeadingXChar">
    <w:name w:val="Heading X Char"/>
    <w:basedOn w:val="DefaultParagraphFont"/>
    <w:link w:val="HeadingX"/>
    <w:uiPriority w:val="9"/>
    <w:rsid w:val="00902920"/>
    <w:rPr>
      <w:color w:val="444444" w:themeColor="text1"/>
      <w:sz w:val="36"/>
      <w:szCs w:val="28"/>
    </w:rPr>
  </w:style>
  <w:style w:type="paragraph" w:customStyle="1" w:styleId="HeadingY">
    <w:name w:val="Heading Y"/>
    <w:basedOn w:val="Normal"/>
    <w:link w:val="HeadingYChar"/>
    <w:uiPriority w:val="10"/>
    <w:qFormat/>
    <w:rsid w:val="00902920"/>
    <w:rPr>
      <w:color w:val="444444" w:themeColor="text1"/>
      <w:sz w:val="32"/>
    </w:rPr>
  </w:style>
  <w:style w:type="character" w:customStyle="1" w:styleId="HeadingYChar">
    <w:name w:val="Heading Y Char"/>
    <w:basedOn w:val="DefaultParagraphFont"/>
    <w:link w:val="HeadingY"/>
    <w:uiPriority w:val="10"/>
    <w:rsid w:val="00902920"/>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6"/>
    <w:qFormat/>
    <w:rsid w:val="00B02889"/>
  </w:style>
  <w:style w:type="character" w:customStyle="1" w:styleId="FormheaderChar">
    <w:name w:val="Form header Char"/>
    <w:basedOn w:val="HeadingXChar"/>
    <w:link w:val="Formheader"/>
    <w:uiPriority w:val="16"/>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7"/>
    <w:qFormat/>
    <w:rsid w:val="00B02889"/>
    <w:pPr>
      <w:spacing w:before="60" w:after="60"/>
    </w:pPr>
    <w:rPr>
      <w:color w:val="444444" w:themeColor="text1"/>
    </w:rPr>
  </w:style>
  <w:style w:type="character" w:customStyle="1" w:styleId="FormbodyChar">
    <w:name w:val="Form body Char"/>
    <w:basedOn w:val="DefaultParagraphFont"/>
    <w:link w:val="Formbody"/>
    <w:uiPriority w:val="17"/>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 w:type="paragraph" w:styleId="BodyText">
    <w:name w:val="Body Text"/>
    <w:basedOn w:val="Normal"/>
    <w:link w:val="BodyTextChar"/>
    <w:semiHidden/>
    <w:rsid w:val="00E81713"/>
    <w:pPr>
      <w:spacing w:before="0" w:after="0"/>
    </w:pPr>
    <w:rPr>
      <w:rFonts w:ascii="Arial" w:hAnsi="Arial"/>
      <w:color w:val="auto"/>
    </w:rPr>
  </w:style>
  <w:style w:type="character" w:customStyle="1" w:styleId="BodyTextChar">
    <w:name w:val="Body Text Char"/>
    <w:basedOn w:val="DefaultParagraphFont"/>
    <w:link w:val="BodyText"/>
    <w:semiHidden/>
    <w:rsid w:val="00E81713"/>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955A3B"/>
    <w:rsid w:val="009C32BE"/>
    <w:rsid w:val="00AA26D2"/>
    <w:rsid w:val="00AA6D9F"/>
    <w:rsid w:val="00B12885"/>
    <w:rsid w:val="00BC199E"/>
    <w:rsid w:val="00BD1005"/>
    <w:rsid w:val="00C60B9F"/>
    <w:rsid w:val="00C76E11"/>
    <w:rsid w:val="00CA78B3"/>
    <w:rsid w:val="00CD7653"/>
    <w:rsid w:val="00CE5A2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48C642-B04D-411A-944D-0A46DDB53E37}"/>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7C6BF2F9-ED1B-4892-B806-BE0AACD4496B}">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15</Pages>
  <Words>2277</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102</cp:revision>
  <dcterms:created xsi:type="dcterms:W3CDTF">2020-02-13T14:31:00Z</dcterms:created>
  <dcterms:modified xsi:type="dcterms:W3CDTF">2021-10-04T14:06:00Z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