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fi0wfmxludvf" w:id="0"/>
      <w:bookmarkEnd w:id="0"/>
      <w:r w:rsidDel="00000000" w:rsidR="00000000" w:rsidRPr="00000000">
        <w:rPr>
          <w:rtl w:val="0"/>
        </w:rPr>
        <w:t xml:space="preserve">Applied AI - Week 3 Team Worksheet</w:t>
      </w:r>
    </w:p>
    <w:p w:rsidR="00000000" w:rsidDel="00000000" w:rsidP="00000000" w:rsidRDefault="00000000" w:rsidRPr="00000000" w14:paraId="00000002">
      <w:pPr>
        <w:pStyle w:val="Heading2"/>
        <w:rPr/>
      </w:pPr>
      <w:bookmarkStart w:colFirst="0" w:colLast="0" w:name="_heading=h.iuo3r4ap9jn2" w:id="1"/>
      <w:bookmarkEnd w:id="1"/>
      <w:r w:rsidDel="00000000" w:rsidR="00000000" w:rsidRPr="00000000">
        <w:rPr>
          <w:rtl w:val="0"/>
        </w:rPr>
        <w:t xml:space="preserve">Teams and one shared project direction</w:t>
      </w:r>
    </w:p>
    <w:p w:rsidR="00000000" w:rsidDel="00000000" w:rsidP="00000000" w:rsidRDefault="00000000" w:rsidRPr="00000000" w14:paraId="00000003">
      <w:pPr>
        <w:rPr>
          <w:u w:val="single"/>
        </w:rPr>
      </w:pPr>
      <w:r w:rsidDel="00000000" w:rsidR="00000000" w:rsidRPr="00000000">
        <w:rPr>
          <w:b w:val="1"/>
          <w:bCs w:val="1"/>
          <w:rtl w:val="0"/>
        </w:rPr>
        <w:t xml:space="preserve">Team name:</w:t>
      </w:r>
      <w:r w:rsidDel="00000000" w:rsidR="00000000" w:rsidRPr="00000000">
        <w:rPr>
          <w:rtl w:val="0"/>
        </w:rPr>
        <w:t xml:space="preserve"> </w:t>
      </w:r>
      <w:r w:rsidDel="00000000" w:rsidR="00000000" w:rsidRPr="00000000">
        <w:rPr>
          <w:u w:val="single"/>
          <w:rtl w:val="0"/>
        </w:rPr>
        <w:t xml:space="preserve">LeafShift</w:t>
      </w:r>
    </w:p>
    <w:p w:rsidR="00000000" w:rsidDel="00000000" w:rsidP="00000000" w:rsidRDefault="00000000" w:rsidRPr="00000000" w14:paraId="00000004">
      <w:pPr>
        <w:spacing w:after="0" w:before="0" w:lineRule="auto"/>
        <w:ind w:left="0" w:firstLine="0"/>
        <w:rPr/>
      </w:pPr>
      <w:r w:rsidDel="00000000" w:rsidR="00000000" w:rsidRPr="00000000">
        <w:rPr>
          <w:rtl w:val="0"/>
        </w:rPr>
      </w:r>
    </w:p>
    <w:p w:rsidR="00000000" w:rsidDel="00000000" w:rsidP="00000000" w:rsidRDefault="00000000" w:rsidRPr="00000000" w14:paraId="00000005">
      <w:pPr>
        <w:rPr>
          <w:u w:val="single"/>
        </w:rPr>
      </w:pPr>
      <w:r w:rsidDel="00000000" w:rsidR="00000000" w:rsidRPr="00000000">
        <w:rPr>
          <w:b w:val="1"/>
          <w:bCs w:val="1"/>
          <w:rtl w:val="0"/>
        </w:rPr>
        <w:t xml:space="preserve">Members:</w:t>
      </w:r>
      <w:r w:rsidDel="00000000" w:rsidR="00000000" w:rsidRPr="00000000">
        <w:rPr>
          <w:rtl w:val="0"/>
        </w:rPr>
        <w:t xml:space="preserve"> </w:t>
      </w:r>
      <w:r w:rsidDel="00000000" w:rsidR="00000000" w:rsidRPr="00000000">
        <w:rPr>
          <w:u w:val="single"/>
          <w:rtl w:val="0"/>
        </w:rPr>
        <w:t xml:space="preserve">Muhammed Pašić, Emin Hadžiabdić, Armin Memišević</w:t>
      </w:r>
    </w:p>
    <w:p w:rsidR="00000000" w:rsidDel="00000000" w:rsidP="00000000" w:rsidRDefault="00000000" w:rsidRPr="00000000" w14:paraId="00000006">
      <w:pPr>
        <w:pStyle w:val="Heading3"/>
        <w:rPr/>
      </w:pPr>
      <w:bookmarkStart w:colFirst="0" w:colLast="0" w:name="_heading=h.r3mywc8zfa8b" w:id="2"/>
      <w:bookmarkEnd w:id="2"/>
      <w:r w:rsidDel="00000000" w:rsidR="00000000" w:rsidRPr="00000000">
        <w:rPr>
          <w:rtl w:val="0"/>
        </w:rPr>
        <w:t xml:space="preserve">Today's goal</w:t>
      </w:r>
    </w:p>
    <w:p w:rsidR="00000000" w:rsidDel="00000000" w:rsidP="00000000" w:rsidRDefault="00000000" w:rsidRPr="00000000" w14:paraId="00000007">
      <w:pPr>
        <w:rPr/>
      </w:pPr>
      <w:r w:rsidDel="00000000" w:rsidR="00000000" w:rsidRPr="00000000">
        <w:rPr>
          <w:rtl w:val="0"/>
        </w:rPr>
        <w:t xml:space="preserve">By the end of the session, your team will have one shared project direction, a completed team canvas, assigned roles, a team repository, and a provisional label from the instructor. The direction is not yet an approved topic.</w:t>
      </w:r>
    </w:p>
    <w:p w:rsidR="00000000" w:rsidDel="00000000" w:rsidP="00000000" w:rsidRDefault="00000000" w:rsidRPr="00000000" w14:paraId="00000008">
      <w:pPr>
        <w:pStyle w:val="Heading2"/>
        <w:rPr/>
      </w:pPr>
      <w:bookmarkStart w:colFirst="0" w:colLast="0" w:name="_heading=h.naik1woi6fp7" w:id="3"/>
      <w:bookmarkEnd w:id="3"/>
      <w:r w:rsidDel="00000000" w:rsidR="00000000" w:rsidRPr="00000000">
        <w:rPr>
          <w:rtl w:val="0"/>
        </w:rPr>
        <w:t xml:space="preserve">Step 1 - Choose one direction</w:t>
      </w:r>
    </w:p>
    <w:p w:rsidR="00000000" w:rsidDel="00000000" w:rsidP="00000000" w:rsidRDefault="00000000" w:rsidRPr="00000000" w14:paraId="00000009">
      <w:pPr>
        <w:rPr/>
      </w:pPr>
      <w:r w:rsidDel="00000000" w:rsidR="00000000" w:rsidRPr="00000000">
        <w:rPr>
          <w:rtl w:val="0"/>
        </w:rPr>
        <w:t xml:space="preserve">List the individual ideas your members brought from Week 2. Score each with three quick questions.</w:t>
      </w:r>
    </w:p>
    <w:p w:rsidR="00000000" w:rsidDel="00000000" w:rsidP="00000000" w:rsidRDefault="00000000" w:rsidRPr="00000000" w14:paraId="0000000A">
      <w:pPr>
        <w:spacing w:after="0" w:before="0" w:lineRule="auto"/>
        <w:ind w:left="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2340"/>
        <w:gridCol w:w="2580"/>
        <w:gridCol w:w="2340"/>
        <w:tblGridChange w:id="0">
          <w:tblGrid>
            <w:gridCol w:w="2100"/>
            <w:gridCol w:w="2340"/>
            <w:gridCol w:w="258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jc w:val="left"/>
              <w:rPr>
                <w:b w:val="1"/>
                <w:bCs w:val="1"/>
              </w:rPr>
            </w:pPr>
            <w:r w:rsidDel="00000000" w:rsidR="00000000" w:rsidRPr="00000000">
              <w:rPr>
                <w:b w:val="1"/>
                <w:bCs w:val="1"/>
                <w:rtl w:val="0"/>
              </w:rPr>
              <w:t xml:space="preserve">Idea (short)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jc w:val="left"/>
              <w:rPr>
                <w:b w:val="1"/>
                <w:bCs w:val="1"/>
              </w:rPr>
            </w:pPr>
            <w:r w:rsidDel="00000000" w:rsidR="00000000" w:rsidRPr="00000000">
              <w:rPr>
                <w:b w:val="1"/>
                <w:bCs w:val="1"/>
                <w:rtl w:val="0"/>
              </w:rPr>
              <w:t xml:space="preserve">Clear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jc w:val="left"/>
              <w:rPr>
                <w:b w:val="1"/>
                <w:bCs w:val="1"/>
              </w:rPr>
            </w:pPr>
            <w:r w:rsidDel="00000000" w:rsidR="00000000" w:rsidRPr="00000000">
              <w:rPr>
                <w:b w:val="1"/>
                <w:bCs w:val="1"/>
                <w:rtl w:val="0"/>
              </w:rPr>
              <w:t xml:space="preserve">Data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jc w:val="left"/>
              <w:rPr>
                <w:b w:val="1"/>
                <w:bCs w:val="1"/>
              </w:rPr>
            </w:pPr>
            <w:r w:rsidDel="00000000" w:rsidR="00000000" w:rsidRPr="00000000">
              <w:rPr>
                <w:b w:val="1"/>
                <w:bCs w:val="1"/>
                <w:rtl w:val="0"/>
              </w:rPr>
              <w:t xml:space="preserve">Success measurable?</w:t>
            </w:r>
          </w:p>
        </w:tc>
      </w:tr>
      <w:tr>
        <w:trPr>
          <w:cantSplit w:val="0"/>
          <w:trHeight w:val="13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jc w:val="left"/>
              <w:rPr/>
            </w:pPr>
            <w:r w:rsidDel="00000000" w:rsidR="00000000" w:rsidRPr="00000000">
              <w:rPr>
                <w:b w:val="1"/>
                <w:bCs w:val="1"/>
                <w:rtl w:val="0"/>
              </w:rPr>
              <w:t xml:space="preserve">Plant leaf disease recognition from photos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jc w:val="left"/>
              <w:rPr/>
            </w:pPr>
            <w:r w:rsidDel="00000000" w:rsidR="00000000" w:rsidRPr="00000000">
              <w:rPr>
                <w:rtl w:val="0"/>
              </w:rPr>
              <w:t xml:space="preserve">Yes. Small vegetable growers in BiH and the advisers who support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jc w:val="left"/>
              <w:rPr/>
            </w:pPr>
            <w:r w:rsidDel="00000000" w:rsidR="00000000" w:rsidRPr="00000000">
              <w:rPr>
                <w:rtl w:val="0"/>
              </w:rPr>
              <w:t xml:space="preserve">Yes. PlantVillage (lab photos) and PlantDoc (uncontrolled web photos), both public downloads.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jc w:val="left"/>
              <w:rPr/>
            </w:pPr>
            <w:r w:rsidDel="00000000" w:rsidR="00000000" w:rsidRPr="00000000">
              <w:rPr>
                <w:rtl w:val="0"/>
              </w:rPr>
              <w:t xml:space="preserve">Yes. Macro-F1 on an independent test set of uncontrolled photos.</w:t>
            </w:r>
          </w:p>
        </w:tc>
      </w:tr>
      <w:tr>
        <w:trPr>
          <w:cantSplit w:val="0"/>
          <w:trHeight w:val="178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jc w:val="left"/>
              <w:rPr/>
            </w:pPr>
            <w:r w:rsidDel="00000000" w:rsidR="00000000" w:rsidRPr="00000000">
              <w:rPr>
                <w:b w:val="1"/>
                <w:bCs w:val="1"/>
                <w:rtl w:val="0"/>
              </w:rPr>
              <w:t xml:space="preserve">Credit card fraud detection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jc w:val="left"/>
              <w:rPr/>
            </w:pPr>
            <w:r w:rsidDel="00000000" w:rsidR="00000000" w:rsidRPr="00000000">
              <w:rPr>
                <w:rtl w:val="0"/>
              </w:rPr>
              <w:t xml:space="preserve">Yes. Bank fraud analysts.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jc w:val="left"/>
              <w:rPr/>
            </w:pPr>
            <w:r w:rsidDel="00000000" w:rsidR="00000000" w:rsidRPr="00000000">
              <w:rPr>
                <w:rtl w:val="0"/>
              </w:rPr>
              <w:t xml:space="preserve">Yes. ULB/Worldline Kaggle dataset: 284,807 transactions, 492 frauds. Features V1-V28 are anonymised PCA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jc w:val="left"/>
              <w:rPr/>
            </w:pPr>
            <w:r w:rsidDel="00000000" w:rsidR="00000000" w:rsidRPr="00000000">
              <w:rPr>
                <w:rtl w:val="0"/>
              </w:rPr>
              <w:t xml:space="preserve">Yes. Area under the precision-recall curve, recall at fixed precision.</w:t>
            </w:r>
          </w:p>
        </w:tc>
      </w:tr>
      <w:tr>
        <w:trPr>
          <w:cantSplit w:val="0"/>
          <w:trHeight w:val="182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jc w:val="left"/>
              <w:rPr/>
            </w:pPr>
            <w:r w:rsidDel="00000000" w:rsidR="00000000" w:rsidRPr="00000000">
              <w:rPr>
                <w:b w:val="1"/>
                <w:bCs w:val="1"/>
                <w:rtl w:val="0"/>
              </w:rPr>
              <w:t xml:space="preserve">Traffic congestion prediction for Sarajevo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40" w:lineRule="auto"/>
              <w:jc w:val="left"/>
              <w:rPr/>
            </w:pPr>
            <w:r w:rsidDel="00000000" w:rsidR="00000000" w:rsidRPr="00000000">
              <w:rPr>
                <w:rtl w:val="0"/>
              </w:rPr>
              <w:t xml:space="preserve">Partly. Drivers or the cantonal road authority; not defined precisely.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jc w:val="left"/>
              <w:rPr/>
            </w:pPr>
            <w:r w:rsidDel="00000000" w:rsidR="00000000" w:rsidRPr="00000000">
              <w:rPr>
                <w:rtl w:val="0"/>
              </w:rPr>
              <w:t xml:space="preserve">No. We found no free public Sarajevo traffic dataset, only commercial providers; the plan depended on a data request or on simulated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jc w:val="left"/>
              <w:rPr/>
            </w:pPr>
            <w:r w:rsidDel="00000000" w:rsidR="00000000" w:rsidRPr="00000000">
              <w:rPr>
                <w:rtl w:val="0"/>
              </w:rPr>
              <w:t xml:space="preserve">Not credibly. A model trained and tested on our own simulation only measures our own assumptions.</w:t>
            </w:r>
          </w:p>
        </w:tc>
      </w:tr>
    </w:tbl>
    <w:p w:rsidR="00000000" w:rsidDel="00000000" w:rsidP="00000000" w:rsidRDefault="00000000" w:rsidRPr="00000000" w14:paraId="0000001B">
      <w:pPr>
        <w:spacing w:after="0" w:before="0" w:lineRule="auto"/>
        <w:ind w:left="0" w:firstLine="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Choose the idea that passes all three. If two pass, choose the one with easier data access.</w:t>
      </w:r>
    </w:p>
    <w:p w:rsidR="00000000" w:rsidDel="00000000" w:rsidP="00000000" w:rsidRDefault="00000000" w:rsidRPr="00000000" w14:paraId="0000001D">
      <w:pPr>
        <w:spacing w:after="0" w:before="0" w:lineRule="auto"/>
        <w:ind w:left="0" w:firstLine="0"/>
        <w:rPr/>
      </w:pPr>
      <w:r w:rsidDel="00000000" w:rsidR="00000000" w:rsidRPr="00000000">
        <w:rPr>
          <w:rtl w:val="0"/>
        </w:rPr>
      </w:r>
    </w:p>
    <w:p w:rsidR="00000000" w:rsidDel="00000000" w:rsidP="00000000" w:rsidRDefault="00000000" w:rsidRPr="00000000" w14:paraId="0000001E">
      <w:pPr>
        <w:rPr>
          <w:u w:val="single"/>
        </w:rPr>
      </w:pPr>
      <w:r w:rsidDel="00000000" w:rsidR="00000000" w:rsidRPr="00000000">
        <w:rPr>
          <w:b w:val="1"/>
          <w:bCs w:val="1"/>
          <w:rtl w:val="0"/>
        </w:rPr>
        <w:t xml:space="preserve">Chosen direction:</w:t>
      </w:r>
      <w:r w:rsidDel="00000000" w:rsidR="00000000" w:rsidRPr="00000000">
        <w:rPr>
          <w:rtl w:val="0"/>
        </w:rPr>
        <w:t xml:space="preserve"> </w:t>
      </w:r>
      <w:r w:rsidDel="00000000" w:rsidR="00000000" w:rsidRPr="00000000">
        <w:rPr>
          <w:u w:val="single"/>
          <w:rtl w:val="0"/>
        </w:rPr>
        <w:t xml:space="preserve">Plant leaf disease recognition from photos (tomato and potato)</w:t>
      </w:r>
    </w:p>
    <w:p w:rsidR="00000000" w:rsidDel="00000000" w:rsidP="00000000" w:rsidRDefault="00000000" w:rsidRPr="00000000" w14:paraId="0000001F">
      <w:pPr>
        <w:pStyle w:val="Heading2"/>
        <w:rPr/>
      </w:pPr>
      <w:bookmarkStart w:colFirst="0" w:colLast="0" w:name="_heading=h.a8ejltfkfg91" w:id="4"/>
      <w:bookmarkEnd w:id="4"/>
      <w:r w:rsidDel="00000000" w:rsidR="00000000" w:rsidRPr="00000000">
        <w:rPr>
          <w:rtl w:val="0"/>
        </w:rPr>
        <w:t xml:space="preserve">Step 2 - Team project canvas</w:t>
      </w:r>
    </w:p>
    <w:p w:rsidR="00000000" w:rsidDel="00000000" w:rsidP="00000000" w:rsidRDefault="00000000" w:rsidRPr="00000000" w14:paraId="00000020">
      <w:pPr>
        <w:pStyle w:val="Heading3"/>
        <w:rPr/>
      </w:pPr>
      <w:bookmarkStart w:colFirst="0" w:colLast="0" w:name="_heading=h.tjm28ukrcl9" w:id="5"/>
      <w:bookmarkEnd w:id="5"/>
      <w:r w:rsidDel="00000000" w:rsidR="00000000" w:rsidRPr="00000000">
        <w:rPr>
          <w:rtl w:val="0"/>
        </w:rPr>
        <w:t xml:space="preserve">1. Working title</w:t>
      </w:r>
    </w:p>
    <w:p w:rsidR="00000000" w:rsidDel="00000000" w:rsidP="00000000" w:rsidRDefault="00000000" w:rsidRPr="00000000" w14:paraId="00000021">
      <w:pPr>
        <w:rPr>
          <w:u w:val="single"/>
        </w:rPr>
      </w:pPr>
      <w:r w:rsidDel="00000000" w:rsidR="00000000" w:rsidRPr="00000000">
        <w:rPr>
          <w:u w:val="single"/>
          <w:rtl w:val="0"/>
        </w:rPr>
        <w:t xml:space="preserve">Plant Disease Detection from Photos: Do Models Trained in the Lab Work in Real Conditions?</w:t>
      </w:r>
    </w:p>
    <w:p w:rsidR="00000000" w:rsidDel="00000000" w:rsidP="00000000" w:rsidRDefault="00000000" w:rsidRPr="00000000" w14:paraId="00000022">
      <w:pPr>
        <w:pStyle w:val="Heading3"/>
        <w:rPr/>
      </w:pPr>
      <w:bookmarkStart w:colFirst="0" w:colLast="0" w:name="_heading=h.lx0jhdfkgwjf" w:id="6"/>
      <w:bookmarkEnd w:id="6"/>
      <w:r w:rsidDel="00000000" w:rsidR="00000000" w:rsidRPr="00000000">
        <w:rPr>
          <w:rtl w:val="0"/>
        </w:rPr>
        <w:t xml:space="preserve">2. Target user or stakeholder</w:t>
      </w:r>
    </w:p>
    <w:p w:rsidR="00000000" w:rsidDel="00000000" w:rsidP="00000000" w:rsidRDefault="00000000" w:rsidRPr="00000000" w14:paraId="00000023">
      <w:pPr>
        <w:rPr/>
      </w:pPr>
      <w:r w:rsidDel="00000000" w:rsidR="00000000" w:rsidRPr="00000000">
        <w:rPr>
          <w:rtl w:val="0"/>
        </w:rPr>
        <w:t xml:space="preserve">Who will use the result, receive the output, or be affected by the system?</w:t>
      </w:r>
    </w:p>
    <w:p w:rsidR="00000000" w:rsidDel="00000000" w:rsidP="00000000" w:rsidRDefault="00000000" w:rsidRPr="00000000" w14:paraId="00000024">
      <w:pPr>
        <w:numPr>
          <w:ilvl w:val="0"/>
          <w:numId w:val="2"/>
        </w:numPr>
        <w:spacing w:after="200" w:before="0" w:lineRule="auto"/>
        <w:ind w:left="720" w:hanging="360"/>
        <w:rPr/>
      </w:pPr>
      <w:r w:rsidDel="00000000" w:rsidR="00000000" w:rsidRPr="00000000">
        <w:rPr>
          <w:b w:val="1"/>
          <w:bCs w:val="1"/>
          <w:u w:val="single"/>
          <w:rtl w:val="0"/>
        </w:rPr>
        <w:t xml:space="preserve">Primary user:</w:t>
      </w:r>
      <w:r w:rsidDel="00000000" w:rsidR="00000000" w:rsidRPr="00000000">
        <w:rPr>
          <w:b w:val="1"/>
          <w:bCs w:val="1"/>
          <w:rtl w:val="0"/>
        </w:rPr>
        <w:t xml:space="preserve"> </w:t>
      </w:r>
      <w:r w:rsidDel="00000000" w:rsidR="00000000" w:rsidRPr="00000000">
        <w:rPr>
          <w:rtl w:val="0"/>
        </w:rPr>
        <w:t xml:space="preserve">small vegetable growers in Bosnia and Herzegovina (home gardens, family farms, greenhouse tomato producers) who need a quick first opinion when leaf symptoms appear and cannot reach an agronomist quickly.</w:t>
      </w:r>
    </w:p>
    <w:p w:rsidR="00000000" w:rsidDel="00000000" w:rsidP="00000000" w:rsidRDefault="00000000" w:rsidRPr="00000000" w14:paraId="00000025">
      <w:pPr>
        <w:numPr>
          <w:ilvl w:val="0"/>
          <w:numId w:val="2"/>
        </w:numPr>
        <w:spacing w:after="200" w:before="0" w:lineRule="auto"/>
        <w:ind w:left="720" w:hanging="360"/>
        <w:rPr/>
      </w:pPr>
      <w:r w:rsidDel="00000000" w:rsidR="00000000" w:rsidRPr="00000000">
        <w:rPr>
          <w:b w:val="1"/>
          <w:bCs w:val="1"/>
          <w:u w:val="single"/>
          <w:rtl w:val="0"/>
        </w:rPr>
        <w:t xml:space="preserve">Secondary user:</w:t>
      </w:r>
      <w:r w:rsidDel="00000000" w:rsidR="00000000" w:rsidRPr="00000000">
        <w:rPr>
          <w:b w:val="1"/>
          <w:bCs w:val="1"/>
          <w:rtl w:val="0"/>
        </w:rPr>
        <w:t xml:space="preserve"> </w:t>
      </w:r>
      <w:r w:rsidDel="00000000" w:rsidR="00000000" w:rsidRPr="00000000">
        <w:rPr>
          <w:rtl w:val="0"/>
        </w:rPr>
        <w:t xml:space="preserve">agricultural extension advisers, who could use the tool to triage photos that growers send them.</w:t>
      </w:r>
    </w:p>
    <w:p w:rsidR="00000000" w:rsidDel="00000000" w:rsidP="00000000" w:rsidRDefault="00000000" w:rsidRPr="00000000" w14:paraId="00000026">
      <w:pPr>
        <w:numPr>
          <w:ilvl w:val="0"/>
          <w:numId w:val="2"/>
        </w:numPr>
        <w:spacing w:after="40" w:before="0" w:lineRule="auto"/>
        <w:ind w:left="720" w:hanging="360"/>
        <w:rPr/>
      </w:pPr>
      <w:r w:rsidDel="00000000" w:rsidR="00000000" w:rsidRPr="00000000">
        <w:rPr>
          <w:b w:val="1"/>
          <w:bCs w:val="1"/>
          <w:u w:val="single"/>
          <w:rtl w:val="0"/>
        </w:rPr>
        <w:t xml:space="preserve">Affected:</w:t>
      </w:r>
      <w:r w:rsidDel="00000000" w:rsidR="00000000" w:rsidRPr="00000000">
        <w:rPr>
          <w:b w:val="1"/>
          <w:bCs w:val="1"/>
          <w:rtl w:val="0"/>
        </w:rPr>
        <w:t xml:space="preserve"> </w:t>
      </w:r>
      <w:r w:rsidDel="00000000" w:rsidR="00000000" w:rsidRPr="00000000">
        <w:rPr>
          <w:rtl w:val="0"/>
        </w:rPr>
        <w:t xml:space="preserve">growers who might apply the wrong treatment after a wrong prediction. Today, growers rely on their own judgement, advice from agricultural supply shops, or an agronomist (assumption to confirm with at least one grower or adviser).</w:t>
      </w:r>
    </w:p>
    <w:p w:rsidR="00000000" w:rsidDel="00000000" w:rsidP="00000000" w:rsidRDefault="00000000" w:rsidRPr="00000000" w14:paraId="00000027">
      <w:pPr>
        <w:ind w:left="0" w:firstLine="0"/>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28">
      <w:pPr>
        <w:pStyle w:val="Heading3"/>
        <w:rPr/>
      </w:pPr>
      <w:bookmarkStart w:colFirst="0" w:colLast="0" w:name="_heading=h.a6gy6wdfdaqu" w:id="7"/>
      <w:bookmarkEnd w:id="7"/>
      <w:r w:rsidDel="00000000" w:rsidR="00000000" w:rsidRPr="00000000">
        <w:rPr>
          <w:rtl w:val="0"/>
        </w:rPr>
        <w:t xml:space="preserve">3. Problem statement</w:t>
      </w:r>
    </w:p>
    <w:p w:rsidR="00000000" w:rsidDel="00000000" w:rsidP="00000000" w:rsidRDefault="00000000" w:rsidRPr="00000000" w14:paraId="00000029">
      <w:pPr>
        <w:rPr/>
      </w:pPr>
      <w:r w:rsidDel="00000000" w:rsidR="00000000" w:rsidRPr="00000000">
        <w:rPr>
          <w:rtl w:val="0"/>
        </w:rPr>
        <w:t xml:space="preserve">Describe the specific problem in one or two sentences. Do not begin with a model or technology name.</w:t>
      </w:r>
    </w:p>
    <w:p w:rsidR="00000000" w:rsidDel="00000000" w:rsidP="00000000" w:rsidRDefault="00000000" w:rsidRPr="00000000" w14:paraId="0000002A">
      <w:pPr>
        <w:spacing w:before="200" w:lineRule="auto"/>
        <w:rPr/>
      </w:pPr>
      <w:r w:rsidDel="00000000" w:rsidR="00000000" w:rsidRPr="00000000">
        <w:rPr>
          <w:rtl w:val="0"/>
        </w:rPr>
        <w:t xml:space="preserve">Small growers often cannot get a fast expert diagnosis when leaf symptoms appear, so diseases such as late blight are recognised late or treated with the wrong product. The most widely used public dataset for building automated diagnosis tools, PlantVillage, consists of lab photos of single leaves on plain backgrounds, and models trained on it are reported to lose most of their accuracy on photos taken in uncontrolled conditions; we do not know how large this gap is for the tomato and potato diseases that matter to our users.</w:t>
      </w:r>
    </w:p>
    <w:p w:rsidR="00000000" w:rsidDel="00000000" w:rsidP="00000000" w:rsidRDefault="00000000" w:rsidRPr="00000000" w14:paraId="0000002B">
      <w:pPr>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2C">
      <w:pPr>
        <w:pStyle w:val="Heading3"/>
        <w:rPr/>
      </w:pPr>
      <w:bookmarkStart w:colFirst="0" w:colLast="0" w:name="_heading=h.fuackkdm2imz" w:id="8"/>
      <w:bookmarkEnd w:id="8"/>
      <w:r w:rsidDel="00000000" w:rsidR="00000000" w:rsidRPr="00000000">
        <w:rPr>
          <w:rtl w:val="0"/>
        </w:rPr>
        <w:t xml:space="preserve">4. Expected input and output</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Input:</w:t>
      </w:r>
      <w:r w:rsidDel="00000000" w:rsidR="00000000" w:rsidRPr="00000000">
        <w:rPr>
          <w:rtl w:val="0"/>
        </w:rPr>
        <w:t xml:space="preserve"> One RGB photo of a tomato or potato leaf or plant, taken under uncontrolled conditions, such as natural light and backgrounds containing soil or other leaves. The image will be resized to 224 × 224 pixels for model input.</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predicted class from a fixed list of 10 tomato and potato classes, including healthy plants and selected diseases, together with a confidence score. The system may also display a Grad-CAM heatmap as a visual explanation. If the confidence score is below a threshold selected using validation data, the system will return: “Uncertain — consult an agronomist.”</w:t>
      </w:r>
    </w:p>
    <w:p w:rsidR="00000000" w:rsidDel="00000000" w:rsidP="00000000" w:rsidRDefault="00000000" w:rsidRPr="00000000" w14:paraId="0000002F">
      <w:pPr>
        <w:spacing w:after="0" w:before="240" w:lineRule="auto"/>
        <w:rPr>
          <w:b w:val="1"/>
          <w:bCs w:val="1"/>
        </w:rPr>
      </w:pPr>
      <w:r w:rsidDel="00000000" w:rsidR="00000000" w:rsidRPr="00000000">
        <w:rPr>
          <w:rtl w:val="0"/>
        </w:rPr>
        <w:t xml:space="preserve">The system is a research prototype and will not provide pesticide or treatment recommendations.</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31">
      <w:pPr>
        <w:pStyle w:val="Heading3"/>
        <w:rPr/>
      </w:pPr>
      <w:bookmarkStart w:colFirst="0" w:colLast="0" w:name="_heading=h.l1ji087pik6z" w:id="9"/>
      <w:bookmarkEnd w:id="9"/>
      <w:r w:rsidDel="00000000" w:rsidR="00000000" w:rsidRPr="00000000">
        <w:rPr>
          <w:rtl w:val="0"/>
        </w:rPr>
        <w:t xml:space="preserve">5. Possible data source</w:t>
      </w:r>
    </w:p>
    <w:p w:rsidR="00000000" w:rsidDel="00000000" w:rsidP="00000000" w:rsidRDefault="00000000" w:rsidRPr="00000000" w14:paraId="00000032">
      <w:pPr>
        <w:rPr/>
      </w:pPr>
      <w:r w:rsidDel="00000000" w:rsidR="00000000" w:rsidRPr="00000000">
        <w:rPr>
          <w:rtl w:val="0"/>
        </w:rPr>
        <w:t xml:space="preserve">Primary dataset or source (link or name if known):</w:t>
      </w:r>
    </w:p>
    <w:p w:rsidR="00000000" w:rsidDel="00000000" w:rsidP="00000000" w:rsidRDefault="00000000" w:rsidRPr="00000000" w14:paraId="00000033">
      <w:pPr>
        <w:numPr>
          <w:ilvl w:val="0"/>
          <w:numId w:val="3"/>
        </w:numPr>
        <w:spacing w:after="240" w:before="240" w:lineRule="auto"/>
        <w:ind w:left="720" w:hanging="360"/>
      </w:pPr>
      <w:r w:rsidDel="00000000" w:rsidR="00000000" w:rsidRPr="00000000">
        <w:rPr>
          <w:rtl w:val="0"/>
        </w:rPr>
        <w:t xml:space="preserve">PlantVillage will be used for model training and in-domain validation and testing.  </w:t>
      </w:r>
      <w:hyperlink r:id="rId7">
        <w:r w:rsidDel="00000000" w:rsidR="00000000" w:rsidRPr="00000000">
          <w:rPr>
            <w:color w:val="1155cc"/>
            <w:u w:val="single"/>
            <w:rtl w:val="0"/>
          </w:rPr>
          <w:t xml:space="preserve">https://www.kaggle.com/datasets/emmarex/plantdisease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4">
      <w:pPr>
        <w:numPr>
          <w:ilvl w:val="0"/>
          <w:numId w:val="3"/>
        </w:numPr>
        <w:spacing w:after="240" w:before="240" w:lineRule="auto"/>
        <w:ind w:left="720" w:hanging="360"/>
      </w:pPr>
      <w:r w:rsidDel="00000000" w:rsidR="00000000" w:rsidRPr="00000000">
        <w:rPr>
          <w:rtl w:val="0"/>
        </w:rPr>
        <w:t xml:space="preserve">PlantDoc will be used as an independent test dataset to evaluate performance on uncontrolled images. Before training, we will define a consistent mapping between the 10 selected classes in both datasets and remove or document images with ambiguous labels. </w:t>
      </w:r>
      <w:hyperlink r:id="rId8">
        <w:r w:rsidDel="00000000" w:rsidR="00000000" w:rsidRPr="00000000">
          <w:rPr>
            <w:color w:val="1155cc"/>
            <w:u w:val="single"/>
            <w:rtl w:val="0"/>
          </w:rPr>
          <w:t xml:space="preserve">https://github.com/pratikkayal/PlantDoc-Dataset</w:t>
        </w:r>
      </w:hyperlink>
      <w:r w:rsidDel="00000000" w:rsidR="00000000" w:rsidRPr="00000000">
        <w:rPr>
          <w:rtl w:val="0"/>
        </w:rPr>
      </w:r>
    </w:p>
    <w:p w:rsidR="00000000" w:rsidDel="00000000" w:rsidP="00000000" w:rsidRDefault="00000000" w:rsidRPr="00000000" w14:paraId="00000035">
      <w:pPr>
        <w:numPr>
          <w:ilvl w:val="0"/>
          <w:numId w:val="3"/>
        </w:numPr>
        <w:spacing w:after="240" w:before="240" w:lineRule="auto"/>
        <w:ind w:left="720" w:hanging="360"/>
      </w:pPr>
      <w:r w:rsidDel="00000000" w:rsidR="00000000" w:rsidRPr="00000000">
        <w:rPr>
          <w:rtl w:val="0"/>
        </w:rPr>
        <w:t xml:space="preserve">We will record the final number of usable images per class after filtering. PlantDoc images will not be used for training or model selection in the main experiment. Any future experiment that uses PlantDoc for training will use a separate evaluation procedure to prevent data leakage.</w:t>
      </w:r>
    </w:p>
    <w:p w:rsidR="00000000" w:rsidDel="00000000" w:rsidP="00000000" w:rsidRDefault="00000000" w:rsidRPr="00000000" w14:paraId="00000036">
      <w:pPr>
        <w:ind w:left="0" w:firstLine="0"/>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37">
      <w:pPr>
        <w:pStyle w:val="Heading3"/>
        <w:rPr/>
      </w:pPr>
      <w:bookmarkStart w:colFirst="0" w:colLast="0" w:name="_heading=h.ah7rduxhubch" w:id="10"/>
      <w:bookmarkEnd w:id="10"/>
      <w:r w:rsidDel="00000000" w:rsidR="00000000" w:rsidRPr="00000000">
        <w:rPr>
          <w:rtl w:val="0"/>
        </w:rPr>
        <w:t xml:space="preserve">6. Simple baseline</w:t>
      </w:r>
    </w:p>
    <w:p w:rsidR="00000000" w:rsidDel="00000000" w:rsidP="00000000" w:rsidRDefault="00000000" w:rsidRPr="00000000" w14:paraId="00000038">
      <w:pPr>
        <w:rPr/>
      </w:pPr>
      <w:r w:rsidDel="00000000" w:rsidR="00000000" w:rsidRPr="00000000">
        <w:rPr>
          <w:rtl w:val="0"/>
        </w:rPr>
        <w:t xml:space="preserve">What simple rule, search method, statistical method, or basic model is the comparison?</w:t>
      </w:r>
    </w:p>
    <w:p w:rsidR="00000000" w:rsidDel="00000000" w:rsidP="00000000" w:rsidRDefault="00000000" w:rsidRPr="00000000" w14:paraId="00000039">
      <w:pPr>
        <w:numPr>
          <w:ilvl w:val="0"/>
          <w:numId w:val="2"/>
        </w:numPr>
        <w:spacing w:after="200" w:before="0" w:lineRule="auto"/>
        <w:ind w:left="720" w:hanging="360"/>
        <w:rPr/>
      </w:pPr>
      <w:r w:rsidDel="00000000" w:rsidR="00000000" w:rsidRPr="00000000">
        <w:rPr>
          <w:b w:val="1"/>
          <w:bCs w:val="1"/>
          <w:rtl w:val="0"/>
        </w:rPr>
        <w:t xml:space="preserve">B0 - majority class: </w:t>
      </w:r>
      <w:r w:rsidDel="00000000" w:rsidR="00000000" w:rsidRPr="00000000">
        <w:rPr>
          <w:rtl w:val="0"/>
        </w:rPr>
        <w:t xml:space="preserve">always predict the most frequent training class (tomato yellow leaf curl virus, 5,357 of 17,080 PlantVillage images). This is the floor every model must beat.</w:t>
      </w:r>
    </w:p>
    <w:p w:rsidR="00000000" w:rsidDel="00000000" w:rsidP="00000000" w:rsidRDefault="00000000" w:rsidRPr="00000000" w14:paraId="0000003A">
      <w:pPr>
        <w:numPr>
          <w:ilvl w:val="0"/>
          <w:numId w:val="2"/>
        </w:numPr>
        <w:spacing w:after="0" w:before="0" w:lineRule="auto"/>
        <w:ind w:left="720" w:hanging="360"/>
        <w:rPr/>
      </w:pPr>
      <w:r w:rsidDel="00000000" w:rsidR="00000000" w:rsidRPr="00000000">
        <w:rPr>
          <w:b w:val="1"/>
          <w:bCs w:val="1"/>
          <w:rtl w:val="0"/>
        </w:rPr>
        <w:t xml:space="preserve">B1 - classical computer vision: </w:t>
      </w:r>
      <w:r w:rsidDel="00000000" w:rsidR="00000000" w:rsidRPr="00000000">
        <w:rPr>
          <w:rtl w:val="0"/>
        </w:rPr>
        <w:t xml:space="preserve">HOG features (OpenCV or scikit-image) + HSV colour histogram, classified with a linear SVM (scikit-learn), trained on the same PlantVillage images and evaluated on the same test sets.</w:t>
      </w:r>
    </w:p>
    <w:p w:rsidR="00000000" w:rsidDel="00000000" w:rsidP="00000000" w:rsidRDefault="00000000" w:rsidRPr="00000000" w14:paraId="0000003B">
      <w:pPr>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3C">
      <w:pPr>
        <w:pStyle w:val="Heading3"/>
        <w:rPr/>
      </w:pPr>
      <w:bookmarkStart w:colFirst="0" w:colLast="0" w:name="_heading=h.9eoo6tkb3q7a" w:id="11"/>
      <w:bookmarkEnd w:id="11"/>
      <w:r w:rsidDel="00000000" w:rsidR="00000000" w:rsidRPr="00000000">
        <w:rPr>
          <w:rtl w:val="0"/>
        </w:rPr>
        <w:t xml:space="preserve">7. Primary evaluation metric</w:t>
      </w:r>
    </w:p>
    <w:p w:rsidR="00000000" w:rsidDel="00000000" w:rsidP="00000000" w:rsidRDefault="00000000" w:rsidRPr="00000000" w14:paraId="0000003D">
      <w:pPr>
        <w:rPr/>
      </w:pPr>
      <w:r w:rsidDel="00000000" w:rsidR="00000000" w:rsidRPr="00000000">
        <w:rPr>
          <w:rtl w:val="0"/>
        </w:rPr>
        <w:t xml:space="preserve">How will you decide whether the approach works, and why does this metric matter?</w:t>
      </w:r>
    </w:p>
    <w:p w:rsidR="00000000" w:rsidDel="00000000" w:rsidP="00000000" w:rsidRDefault="00000000" w:rsidRPr="00000000" w14:paraId="0000003E">
      <w:pPr>
        <w:spacing w:after="200" w:lineRule="auto"/>
        <w:rPr/>
      </w:pPr>
      <w:r w:rsidDel="00000000" w:rsidR="00000000" w:rsidRPr="00000000">
        <w:rPr>
          <w:b w:val="1"/>
          <w:bCs w:val="1"/>
          <w:rtl w:val="0"/>
        </w:rPr>
        <w:t xml:space="preserve">Primary: </w:t>
      </w:r>
      <w:r w:rsidDel="00000000" w:rsidR="00000000" w:rsidRPr="00000000">
        <w:rPr>
          <w:rtl w:val="0"/>
        </w:rPr>
        <w:t xml:space="preserve">macro-averaged F1 on the cleaned PlantDoc images of the 10 shared classes (966 before cleaning), for models trained only on PlantVillage. Reported with: macro-F1 on a held-out PlantVillage test split, the lab-to-field gap (difference between the two), accuracy, per-class F1, a confusion matrix, and 95% bootstrap confidence intervals.</w:t>
      </w:r>
    </w:p>
    <w:p w:rsidR="00000000" w:rsidDel="00000000" w:rsidP="00000000" w:rsidRDefault="00000000" w:rsidRPr="00000000" w14:paraId="0000003F">
      <w:pPr>
        <w:spacing w:after="0" w:lineRule="auto"/>
        <w:rPr/>
      </w:pPr>
      <w:r w:rsidDel="00000000" w:rsidR="00000000" w:rsidRPr="00000000">
        <w:rPr>
          <w:b w:val="1"/>
          <w:bCs w:val="1"/>
          <w:rtl w:val="0"/>
        </w:rPr>
        <w:t xml:space="preserve">Why: </w:t>
      </w:r>
      <w:r w:rsidDel="00000000" w:rsidR="00000000" w:rsidRPr="00000000">
        <w:rPr>
          <w:rtl w:val="0"/>
        </w:rPr>
        <w:t xml:space="preserve">the classes are imbalanced (largest PlantVillage class is about 14x the smallest), so accuracy can look good while rare diseases are missed. Macro-F1 gives every disease equal weight. Per-class F1 matters because confusing early and late blight is not equally costly: late blight can destroy a field within days (Fry, 2008). We use all shared PlantDoc images as the test set because the official PlantDoc test split has only 85 images for these classes (6-11 per class), which is too few for stable estimates.</w:t>
      </w:r>
    </w:p>
    <w:p w:rsidR="00000000" w:rsidDel="00000000" w:rsidP="00000000" w:rsidRDefault="00000000" w:rsidRPr="00000000" w14:paraId="00000040">
      <w:pPr>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41">
      <w:pPr>
        <w:pStyle w:val="Heading3"/>
        <w:rPr/>
      </w:pPr>
      <w:bookmarkStart w:colFirst="0" w:colLast="0" w:name="_heading=h.c8juwzlpw1xm" w:id="12"/>
      <w:bookmarkEnd w:id="12"/>
      <w:r w:rsidDel="00000000" w:rsidR="00000000" w:rsidRPr="00000000">
        <w:rPr>
          <w:rtl w:val="0"/>
        </w:rPr>
        <w:t xml:space="preserve">8. Expected demonstrator or analytical output</w:t>
      </w:r>
    </w:p>
    <w:p w:rsidR="00000000" w:rsidDel="00000000" w:rsidP="00000000" w:rsidRDefault="00000000" w:rsidRPr="00000000" w14:paraId="00000042">
      <w:pPr>
        <w:spacing w:after="200" w:lineRule="auto"/>
        <w:rPr/>
      </w:pPr>
      <w:r w:rsidDel="00000000" w:rsidR="00000000" w:rsidRPr="00000000">
        <w:rPr>
          <w:rtl w:val="0"/>
        </w:rPr>
        <w:t xml:space="preserve">What will you be able to show or inspect at the end of the semester?</w:t>
      </w:r>
    </w:p>
    <w:p w:rsidR="00000000" w:rsidDel="00000000" w:rsidP="00000000" w:rsidRDefault="00000000" w:rsidRPr="00000000" w14:paraId="00000043">
      <w:pPr>
        <w:numPr>
          <w:ilvl w:val="0"/>
          <w:numId w:val="2"/>
        </w:numPr>
        <w:spacing w:after="40" w:before="0" w:lineRule="auto"/>
        <w:ind w:left="720" w:hanging="360"/>
        <w:rPr/>
      </w:pPr>
      <w:r w:rsidDel="00000000" w:rsidR="00000000" w:rsidRPr="00000000">
        <w:rPr>
          <w:rtl w:val="0"/>
        </w:rPr>
        <w:t xml:space="preserve">A reproducible notebook pipeline: class mapping between datasets, baselines B0 and B1, fine-tuned CNN, evaluation on both test sets.</w:t>
      </w:r>
    </w:p>
    <w:p w:rsidR="00000000" w:rsidDel="00000000" w:rsidP="00000000" w:rsidRDefault="00000000" w:rsidRPr="00000000" w14:paraId="00000044">
      <w:pPr>
        <w:numPr>
          <w:ilvl w:val="0"/>
          <w:numId w:val="2"/>
        </w:numPr>
        <w:spacing w:after="40" w:before="0" w:lineRule="auto"/>
        <w:ind w:left="720" w:hanging="360"/>
        <w:rPr/>
      </w:pPr>
      <w:r w:rsidDel="00000000" w:rsidR="00000000" w:rsidRPr="00000000">
        <w:rPr>
          <w:rtl w:val="0"/>
        </w:rPr>
        <w:t xml:space="preserve">A results table and confusion matrices that quantify the lab-to-field gap per class.</w:t>
      </w:r>
    </w:p>
    <w:p w:rsidR="00000000" w:rsidDel="00000000" w:rsidP="00000000" w:rsidRDefault="00000000" w:rsidRPr="00000000" w14:paraId="00000045">
      <w:pPr>
        <w:numPr>
          <w:ilvl w:val="0"/>
          <w:numId w:val="2"/>
        </w:numPr>
        <w:spacing w:after="40" w:before="0" w:lineRule="auto"/>
        <w:ind w:left="720" w:hanging="360"/>
        <w:rPr/>
      </w:pPr>
      <w:r w:rsidDel="00000000" w:rsidR="00000000" w:rsidRPr="00000000">
        <w:rPr>
          <w:rtl w:val="0"/>
        </w:rPr>
        <w:t xml:space="preserve">An error analysis with misclassified PlantDoc examples, grouped by likely cause (background, lighting, multiple leaves, label doubt).</w:t>
      </w:r>
    </w:p>
    <w:p w:rsidR="00000000" w:rsidDel="00000000" w:rsidP="00000000" w:rsidRDefault="00000000" w:rsidRPr="00000000" w14:paraId="00000046">
      <w:pPr>
        <w:numPr>
          <w:ilvl w:val="0"/>
          <w:numId w:val="2"/>
        </w:numPr>
        <w:spacing w:after="40" w:before="0" w:lineRule="auto"/>
        <w:ind w:left="720" w:hanging="360"/>
        <w:rPr/>
      </w:pPr>
      <w:r w:rsidDel="00000000" w:rsidR="00000000" w:rsidRPr="00000000">
        <w:rPr>
          <w:rtl w:val="0"/>
        </w:rPr>
        <w:t xml:space="preserve">If the core is stable: a simple Streamlit page where a user uploads a leaf photo and sees the class, the confidence, and a Grad-CAM heatmap (Selvaraju et al., 2017).</w:t>
      </w:r>
    </w:p>
    <w:p w:rsidR="00000000" w:rsidDel="00000000" w:rsidP="00000000" w:rsidRDefault="00000000" w:rsidRPr="00000000" w14:paraId="00000047">
      <w:pPr>
        <w:rPr/>
      </w:pPr>
      <w:r w:rsidDel="00000000" w:rsidR="00000000" w:rsidRPr="00000000">
        <w:rPr>
          <w:b w:val="1"/>
          <w:bCs w:val="1"/>
          <w:rtl w:val="0"/>
        </w:rPr>
        <w:t xml:space="preserve">Scope: </w:t>
      </w:r>
      <w:r w:rsidDel="00000000" w:rsidR="00000000" w:rsidRPr="00000000">
        <w:rPr>
          <w:rtl w:val="0"/>
        </w:rPr>
      </w:r>
    </w:p>
    <w:p w:rsidR="00000000" w:rsidDel="00000000" w:rsidP="00000000" w:rsidRDefault="00000000" w:rsidRPr="00000000" w14:paraId="00000048">
      <w:pPr>
        <w:numPr>
          <w:ilvl w:val="0"/>
          <w:numId w:val="2"/>
        </w:numPr>
        <w:spacing w:after="40" w:lineRule="auto"/>
        <w:ind w:left="720" w:hanging="360"/>
      </w:pPr>
      <w:r w:rsidDel="00000000" w:rsidR="00000000" w:rsidRPr="00000000">
        <w:rPr>
          <w:b w:val="1"/>
          <w:bCs w:val="1"/>
          <w:rtl w:val="0"/>
        </w:rPr>
        <w:t xml:space="preserve">MUST: </w:t>
      </w:r>
      <w:r w:rsidDel="00000000" w:rsidR="00000000" w:rsidRPr="00000000">
        <w:rPr>
          <w:rtl w:val="0"/>
        </w:rPr>
        <w:t xml:space="preserve">Ten-class tomato and potato classification, majority-class baseline, HOG + colour histogram + linear SVM, fine-tuned CNN, PlantVillage evaluation, PlantDoc evaluation, and error analysis.</w:t>
      </w:r>
    </w:p>
    <w:p w:rsidR="00000000" w:rsidDel="00000000" w:rsidP="00000000" w:rsidRDefault="00000000" w:rsidRPr="00000000" w14:paraId="00000049">
      <w:pPr>
        <w:numPr>
          <w:ilvl w:val="0"/>
          <w:numId w:val="2"/>
        </w:numPr>
        <w:spacing w:after="40" w:lineRule="auto"/>
        <w:ind w:left="720" w:hanging="360"/>
      </w:pPr>
      <w:r w:rsidDel="00000000" w:rsidR="00000000" w:rsidRPr="00000000">
        <w:rPr>
          <w:b w:val="1"/>
          <w:bCs w:val="1"/>
          <w:rtl w:val="0"/>
        </w:rPr>
        <w:t xml:space="preserve">SHOULD: </w:t>
      </w:r>
      <w:r w:rsidDel="00000000" w:rsidR="00000000" w:rsidRPr="00000000">
        <w:rPr>
          <w:rtl w:val="0"/>
        </w:rPr>
        <w:t xml:space="preserve">One augmentation experiment, confidence-threshold evaluation, and Grad-CAM.</w:t>
      </w:r>
    </w:p>
    <w:p w:rsidR="00000000" w:rsidDel="00000000" w:rsidP="00000000" w:rsidRDefault="00000000" w:rsidRPr="00000000" w14:paraId="0000004A">
      <w:pPr>
        <w:numPr>
          <w:ilvl w:val="0"/>
          <w:numId w:val="2"/>
        </w:numPr>
        <w:spacing w:after="40" w:lineRule="auto"/>
        <w:ind w:left="720" w:hanging="360"/>
      </w:pPr>
      <w:r w:rsidDel="00000000" w:rsidR="00000000" w:rsidRPr="00000000">
        <w:rPr>
          <w:b w:val="1"/>
          <w:bCs w:val="1"/>
          <w:rtl w:val="0"/>
        </w:rPr>
        <w:t xml:space="preserve">COULD:</w:t>
      </w:r>
      <w:r w:rsidDel="00000000" w:rsidR="00000000" w:rsidRPr="00000000">
        <w:rPr>
          <w:rtl w:val="0"/>
        </w:rPr>
        <w:t xml:space="preserve"> A simple Streamlit demo if the experiments are complete.</w:t>
      </w:r>
    </w:p>
    <w:p w:rsidR="00000000" w:rsidDel="00000000" w:rsidP="00000000" w:rsidRDefault="00000000" w:rsidRPr="00000000" w14:paraId="0000004B">
      <w:pPr>
        <w:numPr>
          <w:ilvl w:val="0"/>
          <w:numId w:val="2"/>
        </w:numPr>
        <w:spacing w:after="40" w:lineRule="auto"/>
        <w:ind w:left="720" w:hanging="360"/>
      </w:pPr>
      <w:r w:rsidDel="00000000" w:rsidR="00000000" w:rsidRPr="00000000">
        <w:rPr>
          <w:b w:val="1"/>
          <w:bCs w:val="1"/>
          <w:rtl w:val="0"/>
        </w:rPr>
        <w:t xml:space="preserve">NOT NOW: </w:t>
      </w:r>
      <w:r w:rsidDel="00000000" w:rsidR="00000000" w:rsidRPr="00000000">
        <w:rPr>
          <w:rtl w:val="0"/>
        </w:rPr>
        <w:t xml:space="preserve">Pesticide recommendations, additional crops, a mobile app, and collecting an unverified local dataset.</w:t>
      </w:r>
    </w:p>
    <w:p w:rsidR="00000000" w:rsidDel="00000000" w:rsidP="00000000" w:rsidRDefault="00000000" w:rsidRPr="00000000" w14:paraId="0000004C">
      <w:pPr>
        <w:spacing w:after="200" w:lineRule="auto"/>
        <w:rPr/>
      </w:pPr>
      <w:r w:rsidDel="00000000" w:rsidR="00000000" w:rsidRPr="00000000">
        <w:rPr>
          <w:b w:val="1"/>
          <w:bCs w:val="1"/>
          <w:rtl w:val="0"/>
        </w:rPr>
        <w:t xml:space="preserve">Compute: </w:t>
      </w:r>
      <w:r w:rsidDel="00000000" w:rsidR="00000000" w:rsidRPr="00000000">
        <w:rPr>
          <w:rtl w:val="0"/>
        </w:rPr>
        <w:t xml:space="preserve">17,080 images across the selected PlantVillage classes before splitting into training, validation, and test sets. The final number of training images will be reported after splitting. Original images are 256 × 256 pixels and will be resized to 224 × 224 pixels for model input. </w:t>
      </w:r>
    </w:p>
    <w:p w:rsidR="00000000" w:rsidDel="00000000" w:rsidP="00000000" w:rsidRDefault="00000000" w:rsidRPr="00000000" w14:paraId="0000004D">
      <w:pPr>
        <w:rPr/>
      </w:pPr>
      <w:r w:rsidDel="00000000" w:rsidR="00000000" w:rsidRPr="00000000">
        <w:rPr>
          <w:b w:val="1"/>
          <w:bCs w:val="1"/>
          <w:rtl w:val="0"/>
        </w:rPr>
        <w:t xml:space="preserve">Known limitation: </w:t>
      </w:r>
      <w:r w:rsidDel="00000000" w:rsidR="00000000" w:rsidRPr="00000000">
        <w:rPr>
          <w:rtl w:val="0"/>
        </w:rPr>
        <w:t xml:space="preserve">none of the images come from Bosnia and Herzegovina, so results show performance on uncontrolled web photos, not on our users' own gardens.</w:t>
      </w:r>
    </w:p>
    <w:p w:rsidR="00000000" w:rsidDel="00000000" w:rsidP="00000000" w:rsidRDefault="00000000" w:rsidRPr="00000000" w14:paraId="0000004E">
      <w:pPr>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4F">
      <w:pPr>
        <w:pStyle w:val="Heading3"/>
        <w:rPr/>
      </w:pPr>
      <w:bookmarkStart w:colFirst="0" w:colLast="0" w:name="_heading=h.8c6duel8z2xs" w:id="13"/>
      <w:bookmarkEnd w:id="13"/>
      <w:r w:rsidDel="00000000" w:rsidR="00000000" w:rsidRPr="00000000">
        <w:rPr>
          <w:rtl w:val="0"/>
        </w:rPr>
        <w:t xml:space="preserve">9. Role assignment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b w:val="1"/>
                <w:bCs w:val="1"/>
              </w:rPr>
            </w:pPr>
            <w:r w:rsidDel="00000000" w:rsidR="00000000" w:rsidRPr="00000000">
              <w:rPr>
                <w:b w:val="1"/>
                <w:bCs w:val="1"/>
                <w:rtl w:val="0"/>
              </w:rPr>
              <w:t xml:space="preserve">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b w:val="1"/>
                <w:bCs w:val="1"/>
              </w:rPr>
            </w:pPr>
            <w:r w:rsidDel="00000000" w:rsidR="00000000" w:rsidRPr="00000000">
              <w:rPr>
                <w:b w:val="1"/>
                <w:bCs w:val="1"/>
                <w:rtl w:val="0"/>
              </w:rPr>
              <w:t xml:space="preserve">Responsibility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Problem and project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Muhammed Pašić</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Scope, stakeholder needs, tasks, deadlines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Data and evaluation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Emin Hadžiabdić</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Data quality, experiment design, metrics, error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ML and prototype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Armin Memišević</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Pipeline, model integration, demonstrator</w:t>
            </w:r>
          </w:p>
        </w:tc>
      </w:tr>
    </w:tbl>
    <w:p w:rsidR="00000000" w:rsidDel="00000000" w:rsidP="00000000" w:rsidRDefault="00000000" w:rsidRPr="00000000" w14:paraId="0000005C">
      <w:pPr>
        <w:spacing w:after="0" w:before="0" w:lineRule="auto"/>
        <w:ind w:left="0" w:firstLine="0"/>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Roles rotate after the first project checkpoint. Everyone must understand the whole project.</w:t>
      </w:r>
    </w:p>
    <w:p w:rsidR="00000000" w:rsidDel="00000000" w:rsidP="00000000" w:rsidRDefault="00000000" w:rsidRPr="00000000" w14:paraId="0000005E">
      <w:pPr>
        <w:pStyle w:val="Heading2"/>
        <w:rPr/>
      </w:pPr>
      <w:bookmarkStart w:colFirst="0" w:colLast="0" w:name="_heading=h.tuec1t9u7fz8" w:id="14"/>
      <w:bookmarkEnd w:id="14"/>
      <w:r w:rsidDel="00000000" w:rsidR="00000000" w:rsidRPr="00000000">
        <w:rPr>
          <w:rtl w:val="0"/>
        </w:rPr>
        <w:t xml:space="preserve">Problem-statement template</w:t>
      </w:r>
    </w:p>
    <w:p w:rsidR="00000000" w:rsidDel="00000000" w:rsidP="00000000" w:rsidRDefault="00000000" w:rsidRPr="00000000" w14:paraId="0000005F">
      <w:pPr>
        <w:ind w:left="600" w:right="600" w:firstLine="0"/>
        <w:rPr/>
      </w:pPr>
      <w:r w:rsidDel="00000000" w:rsidR="00000000" w:rsidRPr="00000000">
        <w:rPr>
          <w:rtl w:val="0"/>
        </w:rPr>
        <w:t xml:space="preserve">For </w:t>
      </w:r>
      <w:r w:rsidDel="00000000" w:rsidR="00000000" w:rsidRPr="00000000">
        <w:rPr>
          <w:b w:val="1"/>
          <w:bCs w:val="1"/>
          <w:rtl w:val="0"/>
        </w:rPr>
        <w:t xml:space="preserve">[target user]</w:t>
      </w:r>
      <w:r w:rsidDel="00000000" w:rsidR="00000000" w:rsidRPr="00000000">
        <w:rPr>
          <w:rtl w:val="0"/>
        </w:rPr>
        <w:t xml:space="preserve">, we will use </w:t>
      </w:r>
      <w:r w:rsidDel="00000000" w:rsidR="00000000" w:rsidRPr="00000000">
        <w:rPr>
          <w:b w:val="1"/>
          <w:bCs w:val="1"/>
          <w:rtl w:val="0"/>
        </w:rPr>
        <w:t xml:space="preserve">[input data]</w:t>
      </w:r>
      <w:r w:rsidDel="00000000" w:rsidR="00000000" w:rsidRPr="00000000">
        <w:rPr>
          <w:rtl w:val="0"/>
        </w:rPr>
        <w:t xml:space="preserve"> to support </w:t>
      </w:r>
      <w:r w:rsidDel="00000000" w:rsidR="00000000" w:rsidRPr="00000000">
        <w:rPr>
          <w:b w:val="1"/>
          <w:bCs w:val="1"/>
          <w:rtl w:val="0"/>
        </w:rPr>
        <w:t xml:space="preserve">[specific task or decision]</w:t>
      </w:r>
      <w:r w:rsidDel="00000000" w:rsidR="00000000" w:rsidRPr="00000000">
        <w:rPr>
          <w:rtl w:val="0"/>
        </w:rPr>
        <w:t xml:space="preserve"> by producing </w:t>
      </w:r>
      <w:r w:rsidDel="00000000" w:rsidR="00000000" w:rsidRPr="00000000">
        <w:rPr>
          <w:b w:val="1"/>
          <w:bCs w:val="1"/>
          <w:rtl w:val="0"/>
        </w:rPr>
        <w:t xml:space="preserve">[output]</w:t>
      </w:r>
      <w:r w:rsidDel="00000000" w:rsidR="00000000" w:rsidRPr="00000000">
        <w:rPr>
          <w:rtl w:val="0"/>
        </w:rPr>
        <w:t xml:space="preserve">. We will compare the proposed AI approach with </w:t>
      </w:r>
      <w:r w:rsidDel="00000000" w:rsidR="00000000" w:rsidRPr="00000000">
        <w:rPr>
          <w:b w:val="1"/>
          <w:bCs w:val="1"/>
          <w:rtl w:val="0"/>
        </w:rPr>
        <w:t xml:space="preserve">[baseline]</w:t>
      </w:r>
      <w:r w:rsidDel="00000000" w:rsidR="00000000" w:rsidRPr="00000000">
        <w:rPr>
          <w:rtl w:val="0"/>
        </w:rPr>
        <w:t xml:space="preserve"> and evaluate it using </w:t>
      </w:r>
      <w:r w:rsidDel="00000000" w:rsidR="00000000" w:rsidRPr="00000000">
        <w:rPr>
          <w:b w:val="1"/>
          <w:bCs w:val="1"/>
          <w:rtl w:val="0"/>
        </w:rPr>
        <w:t xml:space="preserve">[primary metric]</w:t>
      </w:r>
      <w:r w:rsidDel="00000000" w:rsidR="00000000" w:rsidRPr="00000000">
        <w:rPr>
          <w:rtl w:val="0"/>
        </w:rPr>
        <w:t xml:space="preserve">, subject to </w:t>
      </w:r>
      <w:r w:rsidDel="00000000" w:rsidR="00000000" w:rsidRPr="00000000">
        <w:rPr>
          <w:b w:val="1"/>
          <w:bCs w:val="1"/>
          <w:rtl w:val="0"/>
        </w:rPr>
        <w:t xml:space="preserve">[important constraint or risk]</w:t>
      </w:r>
      <w:r w:rsidDel="00000000" w:rsidR="00000000" w:rsidRPr="00000000">
        <w:rPr>
          <w:rtl w:val="0"/>
        </w:rPr>
        <w:t xml:space="preserve">.</w:t>
      </w:r>
    </w:p>
    <w:p w:rsidR="00000000" w:rsidDel="00000000" w:rsidP="00000000" w:rsidRDefault="00000000" w:rsidRPr="00000000" w14:paraId="00000060">
      <w:pPr>
        <w:spacing w:after="0" w:before="0" w:lineRule="auto"/>
        <w:ind w:left="0" w:firstLine="0"/>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Write your team version:</w:t>
      </w:r>
    </w:p>
    <w:p w:rsidR="00000000" w:rsidDel="00000000" w:rsidP="00000000" w:rsidRDefault="00000000" w:rsidRPr="00000000" w14:paraId="00000062">
      <w:pPr>
        <w:spacing w:after="0" w:before="200" w:lineRule="auto"/>
        <w:rPr/>
      </w:pPr>
      <w:r w:rsidDel="00000000" w:rsidR="00000000" w:rsidRPr="00000000">
        <w:rPr>
          <w:rtl w:val="0"/>
        </w:rPr>
        <w:t xml:space="preserve">For small vegetable growers in Bosnia and Herzegovina and the advisers who support them, we will use photos of tomato and potato leaves taken in uncontrolled conditions to support early recognition of common leaf diseases by producing one of 10 disease classes with a confidence score and an "uncertain - consult an agronomist" fallback. We will compare the proposed AI approach, an ImageNet-pretrained CNN fine-tuned on lab images (PlantVillage), with a majority-class baseline and a HOG + colour histogram linear SVM, and evaluate it using macro-F1 on uncontrolled photos (PlantDoc) together with the lab-to-field gap, subject to the domain shift between lab and uncontrolled images, label noise in the test data, and the risk that a wrong prediction leads to a wrong treatment.</w:t>
      </w:r>
    </w:p>
    <w:p w:rsidR="00000000" w:rsidDel="00000000" w:rsidP="00000000" w:rsidRDefault="00000000" w:rsidRPr="00000000" w14:paraId="00000063">
      <w:pPr>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64">
      <w:pPr>
        <w:pStyle w:val="Heading2"/>
        <w:rPr/>
      </w:pPr>
      <w:bookmarkStart w:colFirst="0" w:colLast="0" w:name="_heading=h.i3kzboaikj1h" w:id="15"/>
      <w:bookmarkEnd w:id="15"/>
      <w:r w:rsidDel="00000000" w:rsidR="00000000" w:rsidRPr="00000000">
        <w:rPr>
          <w:rtl w:val="0"/>
        </w:rPr>
        <w:t xml:space="preserve">Step 3 - Team repository</w:t>
      </w:r>
    </w:p>
    <w:p w:rsidR="00000000" w:rsidDel="00000000" w:rsidP="00000000" w:rsidRDefault="00000000" w:rsidRPr="00000000" w14:paraId="00000065">
      <w:pPr>
        <w:rPr/>
      </w:pPr>
      <w:r w:rsidDel="00000000" w:rsidR="00000000" w:rsidRPr="00000000">
        <w:rPr>
          <w:rtl w:val="0"/>
        </w:rPr>
        <w:t xml:space="preserve">Create a repository today with this minimum structure.</w:t>
      </w:r>
    </w:p>
    <w:p w:rsidR="00000000" w:rsidDel="00000000" w:rsidP="00000000" w:rsidRDefault="00000000" w:rsidRPr="00000000" w14:paraId="00000066">
      <w:pPr>
        <w:spacing w:after="0" w:before="0" w:lineRule="auto"/>
        <w:ind w:left="0" w:firstLine="0"/>
        <w:rPr/>
      </w:pPr>
      <w:r w:rsidDel="00000000" w:rsidR="00000000" w:rsidRPr="00000000">
        <w:rPr>
          <w:rtl w:val="0"/>
        </w:rPr>
      </w:r>
    </w:p>
    <w:p w:rsidR="00000000" w:rsidDel="00000000" w:rsidP="00000000" w:rsidRDefault="00000000" w:rsidRPr="00000000" w14:paraId="00000067">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team-name/</w:t>
      </w:r>
    </w:p>
    <w:p w:rsidR="00000000" w:rsidDel="00000000" w:rsidP="00000000" w:rsidRDefault="00000000" w:rsidRPr="00000000" w14:paraId="00000068">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README.md            # project title, team, roles, one-paragraph problem</w:t>
      </w:r>
    </w:p>
    <w:p w:rsidR="00000000" w:rsidDel="00000000" w:rsidP="00000000" w:rsidRDefault="00000000" w:rsidRPr="00000000" w14:paraId="00000069">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data/                # empty, with a note on where data will come from</w:t>
      </w:r>
    </w:p>
    <w:p w:rsidR="00000000" w:rsidDel="00000000" w:rsidP="00000000" w:rsidRDefault="00000000" w:rsidRPr="00000000" w14:paraId="0000006A">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notebooks/           # empty</w:t>
      </w:r>
    </w:p>
    <w:p w:rsidR="00000000" w:rsidDel="00000000" w:rsidP="00000000" w:rsidRDefault="00000000" w:rsidRPr="00000000" w14:paraId="0000006B">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src/                 # empty</w:t>
      </w:r>
    </w:p>
    <w:p w:rsidR="00000000" w:rsidDel="00000000" w:rsidP="00000000" w:rsidRDefault="00000000" w:rsidRPr="00000000" w14:paraId="0000006C">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docs/                # canvas, decisions log</w:t>
      </w:r>
    </w:p>
    <w:p w:rsidR="00000000" w:rsidDel="00000000" w:rsidP="00000000" w:rsidRDefault="00000000" w:rsidRPr="00000000" w14:paraId="0000006D">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requirements.txt     # created, may be minimal for now</w:t>
      </w:r>
    </w:p>
    <w:p w:rsidR="00000000" w:rsidDel="00000000" w:rsidP="00000000" w:rsidRDefault="00000000" w:rsidRPr="00000000" w14:paraId="0000006E">
      <w:pPr>
        <w:spacing w:after="0" w:before="0" w:lineRule="auto"/>
        <w:ind w:left="0" w:firstLine="0"/>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Agree on your workflow:</w:t>
      </w:r>
    </w:p>
    <w:p w:rsidR="00000000" w:rsidDel="00000000" w:rsidP="00000000" w:rsidRDefault="00000000" w:rsidRPr="00000000" w14:paraId="00000070">
      <w:pPr>
        <w:spacing w:after="0" w:before="0" w:lineRule="auto"/>
        <w:ind w:left="0" w:firstLine="0"/>
        <w:rPr/>
      </w:pPr>
      <w:r w:rsidDel="00000000" w:rsidR="00000000" w:rsidRPr="00000000">
        <w:rPr>
          <w:rtl w:val="0"/>
        </w:rPr>
      </w:r>
    </w:p>
    <w:p w:rsidR="00000000" w:rsidDel="00000000" w:rsidP="00000000" w:rsidRDefault="00000000" w:rsidRPr="00000000" w14:paraId="00000071">
      <w:pPr>
        <w:numPr>
          <w:ilvl w:val="0"/>
          <w:numId w:val="2"/>
        </w:numPr>
        <w:ind w:left="720" w:hanging="360"/>
        <w:rPr/>
      </w:pPr>
      <w:r w:rsidDel="00000000" w:rsidR="00000000" w:rsidRPr="00000000">
        <w:rPr>
          <w:rtl w:val="0"/>
        </w:rPr>
        <w:t xml:space="preserve">one default branch, short-lived feature branches, and small commits;</w:t>
      </w:r>
    </w:p>
    <w:p w:rsidR="00000000" w:rsidDel="00000000" w:rsidP="00000000" w:rsidRDefault="00000000" w:rsidRPr="00000000" w14:paraId="00000072">
      <w:pPr>
        <w:numPr>
          <w:ilvl w:val="0"/>
          <w:numId w:val="2"/>
        </w:numPr>
        <w:ind w:left="720" w:hanging="360"/>
        <w:rPr/>
      </w:pPr>
      <w:r w:rsidDel="00000000" w:rsidR="00000000" w:rsidRPr="00000000">
        <w:rPr>
          <w:rtl w:val="0"/>
        </w:rPr>
        <w:t xml:space="preserve">a short weekly personal work log in </w:t>
      </w:r>
      <w:r w:rsidDel="00000000" w:rsidR="00000000" w:rsidRPr="00000000">
        <w:rPr>
          <w:rFonts w:ascii="Roboto Mono" w:cs="Roboto Mono" w:eastAsia="Roboto Mono" w:hAnsi="Roboto Mono"/>
          <w:color w:val="188038"/>
          <w:rtl w:val="0"/>
        </w:rPr>
        <w:t xml:space="preserve">docs/</w:t>
      </w:r>
      <w:r w:rsidDel="00000000" w:rsidR="00000000" w:rsidRPr="00000000">
        <w:rPr>
          <w:rtl w:val="0"/>
        </w:rPr>
        <w:t xml:space="preserve">;</w:t>
      </w:r>
    </w:p>
    <w:p w:rsidR="00000000" w:rsidDel="00000000" w:rsidP="00000000" w:rsidRDefault="00000000" w:rsidRPr="00000000" w14:paraId="00000073">
      <w:pPr>
        <w:numPr>
          <w:ilvl w:val="0"/>
          <w:numId w:val="2"/>
        </w:numPr>
        <w:ind w:left="720" w:hanging="360"/>
        <w:rPr/>
      </w:pPr>
      <w:r w:rsidDel="00000000" w:rsidR="00000000" w:rsidRPr="00000000">
        <w:rPr>
          <w:rtl w:val="0"/>
        </w:rPr>
        <w:t xml:space="preserve">English for repository content, commit messages, and documentation.</w:t>
      </w:r>
    </w:p>
    <w:p w:rsidR="00000000" w:rsidDel="00000000" w:rsidP="00000000" w:rsidRDefault="00000000" w:rsidRPr="00000000" w14:paraId="00000074">
      <w:pPr>
        <w:spacing w:after="0" w:before="0" w:lineRule="auto"/>
        <w:ind w:left="0" w:firstLine="0"/>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Repository link:</w:t>
      </w:r>
      <w:r w:rsidDel="00000000" w:rsidR="00000000" w:rsidRPr="00000000">
        <w:rPr>
          <w:rtl w:val="0"/>
        </w:rPr>
        <w:t xml:space="preserve"> </w:t>
      </w:r>
      <w:hyperlink r:id="rId9">
        <w:r w:rsidDel="00000000" w:rsidR="00000000" w:rsidRPr="00000000">
          <w:rPr>
            <w:color w:val="1155cc"/>
            <w:u w:val="single"/>
            <w:rtl w:val="0"/>
          </w:rPr>
          <w:t xml:space="preserve">https://github.com/ehadziabdic/LeafShift</w:t>
        </w:r>
      </w:hyperlink>
      <w:r w:rsidDel="00000000" w:rsidR="00000000" w:rsidRPr="00000000">
        <w:rPr>
          <w:rtl w:val="0"/>
        </w:rPr>
      </w:r>
    </w:p>
    <w:p w:rsidR="00000000" w:rsidDel="00000000" w:rsidP="00000000" w:rsidRDefault="00000000" w:rsidRPr="00000000" w14:paraId="00000076">
      <w:pPr>
        <w:pStyle w:val="Heading2"/>
        <w:rPr/>
      </w:pPr>
      <w:bookmarkStart w:colFirst="0" w:colLast="0" w:name="_heading=h.hqt4nd6jq1n8" w:id="16"/>
      <w:bookmarkEnd w:id="16"/>
      <w:r w:rsidDel="00000000" w:rsidR="00000000" w:rsidRPr="00000000">
        <w:rPr>
          <w:rtl w:val="0"/>
        </w:rPr>
        <w:t xml:space="preserve">Provisional label from instructor</w:t>
      </w:r>
    </w:p>
    <w:p w:rsidR="00000000" w:rsidDel="00000000" w:rsidP="00000000" w:rsidRDefault="00000000" w:rsidRPr="00000000" w14:paraId="00000077">
      <w:pPr>
        <w:numPr>
          <w:ilvl w:val="0"/>
          <w:numId w:val="2"/>
        </w:numPr>
        <w:ind w:left="720" w:hanging="360"/>
        <w:rPr/>
      </w:pPr>
      <w:r w:rsidDel="00000000" w:rsidR="00000000" w:rsidRPr="00000000">
        <w:rPr>
          <w:rtl w:val="0"/>
        </w:rPr>
        <w:t xml:space="preserve">promising</w:t>
      </w:r>
    </w:p>
    <w:p w:rsidR="00000000" w:rsidDel="00000000" w:rsidP="00000000" w:rsidRDefault="00000000" w:rsidRPr="00000000" w14:paraId="00000078">
      <w:pPr>
        <w:numPr>
          <w:ilvl w:val="0"/>
          <w:numId w:val="2"/>
        </w:numPr>
        <w:ind w:left="720" w:hanging="360"/>
        <w:rPr/>
      </w:pPr>
      <w:r w:rsidDel="00000000" w:rsidR="00000000" w:rsidRPr="00000000">
        <w:rPr>
          <w:rtl w:val="0"/>
        </w:rPr>
        <w:t xml:space="preserve">needs a narrower problem</w:t>
      </w:r>
    </w:p>
    <w:p w:rsidR="00000000" w:rsidDel="00000000" w:rsidP="00000000" w:rsidRDefault="00000000" w:rsidRPr="00000000" w14:paraId="00000079">
      <w:pPr>
        <w:numPr>
          <w:ilvl w:val="0"/>
          <w:numId w:val="2"/>
        </w:numPr>
        <w:ind w:left="720" w:hanging="360"/>
        <w:rPr/>
      </w:pPr>
      <w:r w:rsidDel="00000000" w:rsidR="00000000" w:rsidRPr="00000000">
        <w:rPr>
          <w:rtl w:val="0"/>
        </w:rPr>
        <w:t xml:space="preserve">needs a different data source</w:t>
      </w:r>
    </w:p>
    <w:p w:rsidR="00000000" w:rsidDel="00000000" w:rsidP="00000000" w:rsidRDefault="00000000" w:rsidRPr="00000000" w14:paraId="0000007A">
      <w:pPr>
        <w:spacing w:after="0" w:before="0" w:lineRule="auto"/>
        <w:ind w:left="0" w:firstLine="0"/>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One required change before Week 4:</w:t>
      </w:r>
      <w:r w:rsidDel="00000000" w:rsidR="00000000" w:rsidRPr="00000000">
        <w:rPr>
          <w:rtl w:val="0"/>
        </w:rPr>
        <w:t xml:space="preserve"> ___________________________________</w:t>
      </w:r>
    </w:p>
    <w:p w:rsidR="00000000" w:rsidDel="00000000" w:rsidP="00000000" w:rsidRDefault="00000000" w:rsidRPr="00000000" w14:paraId="0000007C">
      <w:pPr>
        <w:pStyle w:val="Heading2"/>
        <w:rPr/>
      </w:pPr>
      <w:bookmarkStart w:colFirst="0" w:colLast="0" w:name="_heading=h.av1t2cherfy1" w:id="17"/>
      <w:bookmarkEnd w:id="17"/>
      <w:r w:rsidDel="00000000" w:rsidR="00000000" w:rsidRPr="00000000">
        <w:rPr>
          <w:rtl w:val="0"/>
        </w:rPr>
        <w:t xml:space="preserve">Preparation for Week 4</w:t>
      </w:r>
    </w:p>
    <w:p w:rsidR="00000000" w:rsidDel="00000000" w:rsidP="00000000" w:rsidRDefault="00000000" w:rsidRPr="00000000" w14:paraId="0000007D">
      <w:pPr>
        <w:rPr/>
      </w:pPr>
      <w:r w:rsidDel="00000000" w:rsidR="00000000" w:rsidRPr="00000000">
        <w:rPr>
          <w:rtl w:val="0"/>
        </w:rPr>
        <w:t xml:space="preserve">Before the next meeting:</w:t>
      </w:r>
    </w:p>
    <w:p w:rsidR="00000000" w:rsidDel="00000000" w:rsidP="00000000" w:rsidRDefault="00000000" w:rsidRPr="00000000" w14:paraId="0000007E">
      <w:pPr>
        <w:spacing w:after="0" w:before="0" w:lineRule="auto"/>
        <w:ind w:left="0" w:firstLine="0"/>
        <w:rPr/>
      </w:pPr>
      <w:r w:rsidDel="00000000" w:rsidR="00000000" w:rsidRPr="00000000">
        <w:rPr>
          <w:rtl w:val="0"/>
        </w:rPr>
      </w:r>
    </w:p>
    <w:p w:rsidR="00000000" w:rsidDel="00000000" w:rsidP="00000000" w:rsidRDefault="00000000" w:rsidRPr="00000000" w14:paraId="0000007F">
      <w:pPr>
        <w:numPr>
          <w:ilvl w:val="0"/>
          <w:numId w:val="1"/>
        </w:numPr>
        <w:ind w:left="720" w:hanging="360"/>
        <w:rPr/>
      </w:pPr>
      <w:r w:rsidDel="00000000" w:rsidR="00000000" w:rsidRPr="00000000">
        <w:rPr>
          <w:rtl w:val="0"/>
        </w:rPr>
        <w:t xml:space="preserve">confirm your direction and revise this canvas using the feedback you received;</w:t>
      </w:r>
    </w:p>
    <w:p w:rsidR="00000000" w:rsidDel="00000000" w:rsidP="00000000" w:rsidRDefault="00000000" w:rsidRPr="00000000" w14:paraId="00000080">
      <w:pPr>
        <w:numPr>
          <w:ilvl w:val="0"/>
          <w:numId w:val="1"/>
        </w:numPr>
        <w:ind w:left="720" w:hanging="360"/>
        <w:rPr/>
      </w:pPr>
      <w:r w:rsidDel="00000000" w:rsidR="00000000" w:rsidRPr="00000000">
        <w:rPr>
          <w:rtl w:val="0"/>
        </w:rPr>
        <w:t xml:space="preserve">build a literature matrix of three to five sources (at least one scientific paper or authoritative technical reference), recording for each the problem, method, data, evaluation, and what you will adopt or change;</w:t>
      </w:r>
    </w:p>
    <w:p w:rsidR="00000000" w:rsidDel="00000000" w:rsidP="00000000" w:rsidRDefault="00000000" w:rsidRPr="00000000" w14:paraId="00000081">
      <w:pPr>
        <w:numPr>
          <w:ilvl w:val="0"/>
          <w:numId w:val="1"/>
        </w:numPr>
        <w:ind w:left="720" w:hanging="360"/>
        <w:rPr/>
      </w:pPr>
      <w:r w:rsidDel="00000000" w:rsidR="00000000" w:rsidRPr="00000000">
        <w:rPr>
          <w:rtl w:val="0"/>
        </w:rPr>
        <w:t xml:space="preserve">complete a data card for one primary and one backup public dataset, recording the link, approximate size, target variable if relevant, license or usage conditions, and any sensitive content; and</w:t>
      </w:r>
    </w:p>
    <w:p w:rsidR="00000000" w:rsidDel="00000000" w:rsidP="00000000" w:rsidRDefault="00000000" w:rsidRPr="00000000" w14:paraId="00000082">
      <w:pPr>
        <w:numPr>
          <w:ilvl w:val="0"/>
          <w:numId w:val="1"/>
        </w:numPr>
        <w:ind w:left="720" w:hanging="360"/>
        <w:rPr/>
      </w:pPr>
      <w:r w:rsidDel="00000000" w:rsidR="00000000" w:rsidRPr="00000000">
        <w:rPr>
          <w:rtl w:val="0"/>
        </w:rPr>
        <w:t xml:space="preserve">load a small sample of your primary dataset into a notebook and record the number of rows, columns or classes, and one data-quality observation.</w:t>
      </w:r>
    </w:p>
    <w:p w:rsidR="00000000" w:rsidDel="00000000" w:rsidP="00000000" w:rsidRDefault="00000000" w:rsidRPr="00000000" w14:paraId="00000083">
      <w:pPr>
        <w:spacing w:after="0" w:before="0" w:lineRule="auto"/>
        <w:ind w:left="0" w:firstLine="0"/>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You are not expected to train a model or submit a finished proposal before Week 4.</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ehadziabdic/LeafShif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kaggle.com/datasets/emmarex/plantdisease" TargetMode="External"/><Relationship Id="rId8" Type="http://schemas.openxmlformats.org/officeDocument/2006/relationships/hyperlink" Target="https://github.com/pratikkayal/PlantDoc-Datas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xjRh3TdIvQqxGuWNVUyaA73tgA==">CgMxLjAyDmguZmkwd2ZteGx1ZHZmMg5oLml1bzNyNGFwOWpuMjIOaC5yM215d2M4emZhOGIyDmgubmFpazF3b2k2ZnA3Mg5oLmE4ZWpsdGZrZmc5MTINaC50am0yOHVrcmNsOTIOaC5seDBqaGRma2d3amYyDmguYTZneTZ3ZGZkYXF1Mg5oLmZ1YWNra2RtMmltejIOaC5sMWppMDg3cGlrNnoyDmguYWg3cmR1eGh1YmNoMg5oLjllb282dGtiM3E3YTIOaC5jOGp1d3pscHcxeG0yDmguOGM2ZHVlbDh6MnhzMg5oLnR1ZWMxdDl1N2Z6ODIOaC5pM2t6Ym9haWtqMWgyDmguaHF0NG5kNmpxMW44Mg5oLmF2MXQyY2hlcmZ5MTgAciExdGNOU1BMQ0R3YjJBeTBIU2M2VDR6b0FsVXpHWlhsdl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