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Nama    : Reihan Aditya Putra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Kelas   : X RPL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b. Cascading Style Sheets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b. Memberi gaya pada halaman web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b. &lt;link rel="stylesheet" href="style.css"&gt;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c. Dalam 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c. 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c. body {background-color: blue;}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c. Mengatur warna teks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c. /* Ini komentar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c. font-size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b. font-weight: bold;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c. Elemen dengan ID main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b. Class judul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c.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b. Semua p dalam div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 c. Tag &gt; Class &gt; ID &gt; Inline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16. b. Semua elemen dengan atribut type bernilai text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17. c. li:first-child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18. d. .box.highlight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19. c. Link saat pointer diarahkan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20. c. Menimpa aturan lain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21. c. Menjadikan elemen flex container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22. a. display: grid;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23. c. Memusatkan item secara horizontal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24. c. Menyusun item secara vertikal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25. b. Mengubah gaya berdasarkan ukuran layar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26. a. @media screen and (max-width: 768px)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27. c. display: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28. c. Memposisikan elemen terhadap dokumen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29. c. Elemen muncul di atas elemen lain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30. a. transition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31. b. animation-iteration-count: infinite;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32. c. @keyframes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33. b. Menyembunyikan konten keluar elemen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34. c. border-radius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35. b. Menambah bayangan di luar elemen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36. b. Viewport height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37. b. Membatasi lebar maksimum elemen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38. c. Tingkat transparansi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39. b. Ikon tangan saat hover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40. b. Menyesuaikan gambar agar proporsional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41. c. --warna: red;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42. a. color: var(--utama);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43. a. margin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44. c. Tinggi baris teks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45. b. Membuat huruf kapital semua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46. c. text-align: center;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47. a. border-color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48. a. Menyembunyikan elemen, tapi tetap menyisakan ruang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49. d. border-width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50. c. static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