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CDDB" w14:textId="2F8926B6" w:rsidR="009449E0" w:rsidRDefault="00077736" w:rsidP="001E27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Readme</w:t>
      </w:r>
    </w:p>
    <w:p w14:paraId="564D5907" w14:textId="2969BAC3" w:rsidR="00077736" w:rsidRDefault="005A373D" w:rsidP="005A373D">
      <w:pPr>
        <w:pStyle w:val="a3"/>
        <w:numPr>
          <w:ilvl w:val="0"/>
          <w:numId w:val="11"/>
        </w:numPr>
        <w:rPr>
          <w:rFonts w:eastAsia="新細明體"/>
          <w:b/>
          <w:bCs/>
          <w:sz w:val="24"/>
          <w:szCs w:val="24"/>
          <w:lang w:eastAsia="zh-TW"/>
        </w:rPr>
      </w:pPr>
      <w:proofErr w:type="spellStart"/>
      <w:r w:rsidRPr="005A373D">
        <w:rPr>
          <w:rFonts w:eastAsia="新細明體"/>
          <w:b/>
          <w:bCs/>
          <w:sz w:val="24"/>
          <w:szCs w:val="24"/>
          <w:lang w:eastAsia="zh-TW"/>
        </w:rPr>
        <w:t>Optuna_</w:t>
      </w:r>
      <w:proofErr w:type="gramStart"/>
      <w:r w:rsidRPr="005A373D">
        <w:rPr>
          <w:rFonts w:eastAsia="新細明體"/>
          <w:b/>
          <w:bCs/>
          <w:sz w:val="24"/>
          <w:szCs w:val="24"/>
          <w:lang w:eastAsia="zh-TW"/>
        </w:rPr>
        <w:t>model.ipynb</w:t>
      </w:r>
      <w:proofErr w:type="spellEnd"/>
      <w:proofErr w:type="gramEnd"/>
    </w:p>
    <w:p w14:paraId="129CA4FE" w14:textId="336AFED9" w:rsidR="005A373D" w:rsidRPr="005A373D" w:rsidRDefault="005A373D" w:rsidP="005A373D">
      <w:pPr>
        <w:ind w:leftChars="100" w:left="220"/>
        <w:rPr>
          <w:rFonts w:eastAsia="新細明體" w:hint="eastAsia"/>
          <w:b/>
          <w:bCs/>
          <w:sz w:val="24"/>
          <w:szCs w:val="24"/>
          <w:lang w:eastAsia="zh-TW"/>
        </w:rPr>
      </w:pPr>
      <w:r>
        <w:rPr>
          <w:rFonts w:eastAsia="新細明體" w:hint="eastAsia"/>
          <w:b/>
          <w:bCs/>
          <w:sz w:val="24"/>
          <w:szCs w:val="24"/>
          <w:lang w:eastAsia="zh-TW"/>
        </w:rPr>
        <w:t xml:space="preserve">  O</w:t>
      </w:r>
      <w:r w:rsidRPr="005A373D">
        <w:rPr>
          <w:rFonts w:eastAsia="新細明體"/>
          <w:b/>
          <w:bCs/>
          <w:sz w:val="24"/>
          <w:szCs w:val="24"/>
          <w:lang w:eastAsia="zh-TW"/>
        </w:rPr>
        <w:t>ptimal hyperparameters (</w:t>
      </w:r>
      <w:r w:rsidRPr="005A373D">
        <w:rPr>
          <w:rFonts w:eastAsia="新細明體"/>
          <w:b/>
          <w:bCs/>
          <w:color w:val="FF0000"/>
          <w:sz w:val="24"/>
          <w:szCs w:val="24"/>
          <w:lang w:eastAsia="zh-TW"/>
        </w:rPr>
        <w:t>layers/number of neurons per layer</w:t>
      </w:r>
      <w:r w:rsidRPr="005A373D">
        <w:rPr>
          <w:rFonts w:eastAsia="新細明體"/>
          <w:b/>
          <w:bCs/>
          <w:sz w:val="24"/>
          <w:szCs w:val="24"/>
          <w:lang w:eastAsia="zh-TW"/>
        </w:rPr>
        <w:t>).</w:t>
      </w:r>
    </w:p>
    <w:p w14:paraId="4138F35B" w14:textId="658C00A6" w:rsidR="0048104B" w:rsidRPr="0048104B" w:rsidRDefault="005335AF" w:rsidP="0048104B">
      <w:pPr>
        <w:numPr>
          <w:ilvl w:val="0"/>
          <w:numId w:val="6"/>
        </w:numPr>
        <w:rPr>
          <w:rFonts w:eastAsia="新細明體"/>
          <w:b/>
          <w:bCs/>
          <w:sz w:val="24"/>
          <w:szCs w:val="24"/>
          <w:lang w:eastAsia="zh-TW"/>
        </w:rPr>
      </w:pPr>
      <w:r>
        <w:rPr>
          <w:rFonts w:eastAsia="新細明體"/>
          <w:b/>
          <w:bCs/>
          <w:sz w:val="24"/>
          <w:szCs w:val="24"/>
          <w:lang w:eastAsia="zh-TW"/>
        </w:rPr>
        <w:t>Modified the parameters.</w:t>
      </w:r>
    </w:p>
    <w:p w14:paraId="179A2DED" w14:textId="0197AB5F" w:rsidR="005335AF" w:rsidRDefault="005335AF" w:rsidP="005335AF">
      <w:pPr>
        <w:pStyle w:val="a3"/>
        <w:numPr>
          <w:ilvl w:val="0"/>
          <w:numId w:val="10"/>
        </w:numPr>
        <w:rPr>
          <w:rFonts w:eastAsia="新細明體"/>
          <w:sz w:val="24"/>
          <w:szCs w:val="24"/>
          <w:lang w:eastAsia="zh-TW"/>
        </w:rPr>
      </w:pPr>
      <w:proofErr w:type="spellStart"/>
      <w:r w:rsidRPr="005335AF">
        <w:rPr>
          <w:rFonts w:eastAsia="新細明體" w:hint="eastAsia"/>
          <w:color w:val="FF0000"/>
          <w:sz w:val="24"/>
          <w:szCs w:val="24"/>
          <w:lang w:eastAsia="zh-TW"/>
        </w:rPr>
        <w:t>xxx_</w:t>
      </w:r>
      <w:r w:rsidR="00ED534A">
        <w:rPr>
          <w:rFonts w:eastAsia="新細明體" w:hint="eastAsia"/>
          <w:color w:val="FF0000"/>
          <w:sz w:val="24"/>
          <w:szCs w:val="24"/>
          <w:lang w:eastAsia="zh-TW"/>
        </w:rPr>
        <w:t>file_</w:t>
      </w:r>
      <w:r w:rsidRPr="005335AF">
        <w:rPr>
          <w:rFonts w:eastAsia="新細明體" w:hint="eastAsia"/>
          <w:color w:val="FF0000"/>
          <w:sz w:val="24"/>
          <w:szCs w:val="24"/>
          <w:lang w:eastAsia="zh-TW"/>
        </w:rPr>
        <w:t>path</w:t>
      </w:r>
      <w:proofErr w:type="spellEnd"/>
      <w:r>
        <w:rPr>
          <w:rFonts w:eastAsia="新細明體" w:hint="eastAsia"/>
          <w:sz w:val="24"/>
          <w:szCs w:val="24"/>
          <w:lang w:eastAsia="zh-TW"/>
        </w:rPr>
        <w:t xml:space="preserve"> </w:t>
      </w:r>
      <w:r>
        <w:rPr>
          <w:rFonts w:eastAsia="新細明體"/>
          <w:sz w:val="24"/>
          <w:szCs w:val="24"/>
          <w:lang w:eastAsia="zh-TW"/>
        </w:rPr>
        <w:tab/>
      </w:r>
      <w:r>
        <w:rPr>
          <w:rFonts w:eastAsia="新細明體" w:hint="eastAsia"/>
          <w:sz w:val="24"/>
          <w:szCs w:val="24"/>
          <w:lang w:eastAsia="zh-TW"/>
        </w:rPr>
        <w:t>- The path of training data</w:t>
      </w:r>
      <w:r w:rsidR="00A45127">
        <w:rPr>
          <w:rFonts w:eastAsia="新細明體"/>
          <w:sz w:val="24"/>
          <w:szCs w:val="24"/>
          <w:lang w:eastAsia="zh-TW"/>
        </w:rPr>
        <w:t xml:space="preserve"> (*.csv)</w:t>
      </w:r>
      <w:r w:rsidR="00ED534A">
        <w:rPr>
          <w:rFonts w:eastAsia="新細明體" w:hint="eastAsia"/>
          <w:sz w:val="24"/>
          <w:szCs w:val="24"/>
          <w:lang w:eastAsia="zh-TW"/>
        </w:rPr>
        <w:t>.</w:t>
      </w:r>
    </w:p>
    <w:p w14:paraId="34504489" w14:textId="2E7842F9" w:rsidR="0048104B" w:rsidRDefault="005A373D" w:rsidP="005A373D">
      <w:pPr>
        <w:ind w:leftChars="427" w:left="939"/>
        <w:jc w:val="center"/>
        <w:rPr>
          <w:rFonts w:eastAsia="新細明體"/>
          <w:sz w:val="24"/>
          <w:szCs w:val="24"/>
          <w:lang w:eastAsia="zh-TW"/>
        </w:rPr>
      </w:pPr>
      <w:r w:rsidRPr="005A373D">
        <w:rPr>
          <w:rFonts w:eastAsia="新細明體"/>
          <w:sz w:val="24"/>
          <w:szCs w:val="24"/>
          <w:lang w:eastAsia="zh-TW"/>
        </w:rPr>
        <w:drawing>
          <wp:inline distT="0" distB="0" distL="0" distR="0" wp14:anchorId="56AE19F4" wp14:editId="0077D260">
            <wp:extent cx="5225143" cy="568476"/>
            <wp:effectExtent l="0" t="0" r="0" b="3175"/>
            <wp:docPr id="11073479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47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227" cy="57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3FB6" w14:textId="77777777" w:rsidR="005335AF" w:rsidRDefault="005335AF" w:rsidP="005335AF">
      <w:pPr>
        <w:ind w:left="720"/>
        <w:rPr>
          <w:rFonts w:eastAsia="新細明體"/>
          <w:b/>
          <w:bCs/>
          <w:sz w:val="24"/>
          <w:szCs w:val="24"/>
          <w:lang w:eastAsia="zh-TW"/>
        </w:rPr>
      </w:pPr>
    </w:p>
    <w:p w14:paraId="3976CA84" w14:textId="06957E32" w:rsidR="005335AF" w:rsidRDefault="005335AF" w:rsidP="00ED534A">
      <w:pPr>
        <w:numPr>
          <w:ilvl w:val="0"/>
          <w:numId w:val="6"/>
        </w:numPr>
        <w:rPr>
          <w:rFonts w:eastAsia="新細明體"/>
          <w:b/>
          <w:bCs/>
          <w:sz w:val="24"/>
          <w:szCs w:val="24"/>
          <w:lang w:eastAsia="zh-TW"/>
        </w:rPr>
      </w:pPr>
      <w:r>
        <w:rPr>
          <w:rFonts w:eastAsia="新細明體" w:hint="eastAsia"/>
          <w:b/>
          <w:bCs/>
          <w:sz w:val="24"/>
          <w:szCs w:val="24"/>
          <w:lang w:eastAsia="zh-TW"/>
        </w:rPr>
        <w:t>Run.</w:t>
      </w:r>
      <w:r w:rsidR="00893B87">
        <w:rPr>
          <w:rFonts w:eastAsia="新細明體" w:hint="eastAsia"/>
          <w:b/>
          <w:bCs/>
          <w:sz w:val="24"/>
          <w:szCs w:val="24"/>
          <w:lang w:eastAsia="zh-TW"/>
        </w:rPr>
        <w:t xml:space="preserve"> The best hyperparameters will be displayed as below.</w:t>
      </w:r>
    </w:p>
    <w:p w14:paraId="0CE40918" w14:textId="0B2978DC" w:rsidR="00157815" w:rsidRDefault="00893B87" w:rsidP="00893B87">
      <w:pPr>
        <w:ind w:leftChars="400" w:left="880"/>
        <w:jc w:val="center"/>
        <w:rPr>
          <w:rFonts w:eastAsia="新細明體"/>
          <w:b/>
          <w:bCs/>
          <w:sz w:val="24"/>
          <w:szCs w:val="24"/>
          <w:lang w:eastAsia="zh-TW"/>
        </w:rPr>
      </w:pPr>
      <w:r w:rsidRPr="00893B87">
        <w:rPr>
          <w:rFonts w:eastAsia="新細明體"/>
          <w:b/>
          <w:bCs/>
          <w:sz w:val="24"/>
          <w:szCs w:val="24"/>
          <w:lang w:eastAsia="zh-TW"/>
        </w:rPr>
        <w:drawing>
          <wp:inline distT="0" distB="0" distL="0" distR="0" wp14:anchorId="510E38C2" wp14:editId="27ACF0FA">
            <wp:extent cx="5511521" cy="634335"/>
            <wp:effectExtent l="0" t="0" r="0" b="0"/>
            <wp:docPr id="15446713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71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345" cy="63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253F" w14:textId="77777777" w:rsidR="00157815" w:rsidRDefault="00157815" w:rsidP="00157815">
      <w:pPr>
        <w:rPr>
          <w:rFonts w:eastAsia="新細明體" w:hint="eastAsia"/>
          <w:b/>
          <w:bCs/>
          <w:sz w:val="24"/>
          <w:szCs w:val="24"/>
          <w:lang w:eastAsia="zh-TW"/>
        </w:rPr>
      </w:pPr>
    </w:p>
    <w:p w14:paraId="196BE542" w14:textId="23E442F1" w:rsidR="005A373D" w:rsidRDefault="005A373D" w:rsidP="005A373D">
      <w:pPr>
        <w:pStyle w:val="a3"/>
        <w:numPr>
          <w:ilvl w:val="0"/>
          <w:numId w:val="11"/>
        </w:numPr>
        <w:rPr>
          <w:rFonts w:eastAsia="新細明體"/>
          <w:b/>
          <w:bCs/>
          <w:sz w:val="24"/>
          <w:szCs w:val="24"/>
          <w:lang w:eastAsia="zh-TW"/>
        </w:rPr>
      </w:pPr>
      <w:proofErr w:type="spellStart"/>
      <w:r w:rsidRPr="005A373D">
        <w:rPr>
          <w:rFonts w:eastAsia="新細明體"/>
          <w:b/>
          <w:bCs/>
          <w:sz w:val="24"/>
          <w:szCs w:val="24"/>
          <w:lang w:eastAsia="zh-TW"/>
        </w:rPr>
        <w:t>Optuna_hyperparameters</w:t>
      </w:r>
      <w:proofErr w:type="spellEnd"/>
    </w:p>
    <w:p w14:paraId="3E5D70AF" w14:textId="53E95073" w:rsidR="005A373D" w:rsidRPr="005A373D" w:rsidRDefault="005A373D" w:rsidP="00D03C5D">
      <w:pPr>
        <w:pStyle w:val="a3"/>
        <w:ind w:left="480"/>
        <w:rPr>
          <w:rFonts w:eastAsia="新細明體" w:hint="eastAsia"/>
          <w:b/>
          <w:bCs/>
          <w:sz w:val="24"/>
          <w:szCs w:val="24"/>
          <w:lang w:eastAsia="zh-TW"/>
        </w:rPr>
      </w:pPr>
      <w:r w:rsidRPr="005A373D">
        <w:rPr>
          <w:rFonts w:eastAsia="新細明體" w:hint="eastAsia"/>
          <w:b/>
          <w:bCs/>
          <w:sz w:val="24"/>
          <w:szCs w:val="24"/>
          <w:lang w:eastAsia="zh-TW"/>
        </w:rPr>
        <w:t>O</w:t>
      </w:r>
      <w:r w:rsidRPr="005A373D">
        <w:rPr>
          <w:rFonts w:eastAsia="新細明體"/>
          <w:b/>
          <w:bCs/>
          <w:sz w:val="24"/>
          <w:szCs w:val="24"/>
          <w:lang w:eastAsia="zh-TW"/>
        </w:rPr>
        <w:t>ptimal hyperparameters (</w:t>
      </w:r>
      <w:proofErr w:type="gramStart"/>
      <w:r w:rsidRPr="005A373D">
        <w:rPr>
          <w:rFonts w:eastAsia="新細明體" w:hint="eastAsia"/>
          <w:b/>
          <w:bCs/>
          <w:color w:val="FF0000"/>
          <w:sz w:val="24"/>
          <w:szCs w:val="24"/>
          <w:lang w:eastAsia="zh-TW"/>
        </w:rPr>
        <w:t>decay  per</w:t>
      </w:r>
      <w:proofErr w:type="gramEnd"/>
      <w:r w:rsidRPr="005A373D">
        <w:rPr>
          <w:rFonts w:eastAsia="新細明體" w:hint="eastAsia"/>
          <w:b/>
          <w:bCs/>
          <w:color w:val="FF0000"/>
          <w:sz w:val="24"/>
          <w:szCs w:val="24"/>
          <w:lang w:eastAsia="zh-TW"/>
        </w:rPr>
        <w:t xml:space="preserve"> epoch / decay ratio</w:t>
      </w:r>
      <w:r w:rsidRPr="005A373D">
        <w:rPr>
          <w:rFonts w:eastAsia="新細明體"/>
          <w:b/>
          <w:bCs/>
          <w:sz w:val="24"/>
          <w:szCs w:val="24"/>
          <w:lang w:eastAsia="zh-TW"/>
        </w:rPr>
        <w:t>).</w:t>
      </w:r>
    </w:p>
    <w:p w14:paraId="1AF7C474" w14:textId="77777777" w:rsidR="005A373D" w:rsidRDefault="005A373D" w:rsidP="005A373D">
      <w:pPr>
        <w:numPr>
          <w:ilvl w:val="1"/>
          <w:numId w:val="11"/>
        </w:numPr>
        <w:rPr>
          <w:rFonts w:eastAsia="新細明體"/>
          <w:b/>
          <w:bCs/>
          <w:sz w:val="24"/>
          <w:szCs w:val="24"/>
          <w:lang w:eastAsia="zh-TW"/>
        </w:rPr>
      </w:pPr>
      <w:r>
        <w:rPr>
          <w:rFonts w:eastAsia="新細明體"/>
          <w:b/>
          <w:bCs/>
          <w:sz w:val="24"/>
          <w:szCs w:val="24"/>
          <w:lang w:eastAsia="zh-TW"/>
        </w:rPr>
        <w:t>Modified the parameters.</w:t>
      </w:r>
    </w:p>
    <w:p w14:paraId="733700BB" w14:textId="77777777" w:rsidR="005A373D" w:rsidRDefault="005A373D" w:rsidP="005A373D">
      <w:pPr>
        <w:pStyle w:val="a3"/>
        <w:numPr>
          <w:ilvl w:val="2"/>
          <w:numId w:val="11"/>
        </w:numPr>
        <w:rPr>
          <w:rFonts w:eastAsia="新細明體"/>
          <w:sz w:val="24"/>
          <w:szCs w:val="24"/>
          <w:lang w:eastAsia="zh-TW"/>
        </w:rPr>
      </w:pPr>
      <w:proofErr w:type="spellStart"/>
      <w:r w:rsidRPr="005335AF">
        <w:rPr>
          <w:rFonts w:eastAsia="新細明體" w:hint="eastAsia"/>
          <w:color w:val="FF0000"/>
          <w:sz w:val="24"/>
          <w:szCs w:val="24"/>
          <w:lang w:eastAsia="zh-TW"/>
        </w:rPr>
        <w:t>xxx_</w:t>
      </w:r>
      <w:r>
        <w:rPr>
          <w:rFonts w:eastAsia="新細明體" w:hint="eastAsia"/>
          <w:color w:val="FF0000"/>
          <w:sz w:val="24"/>
          <w:szCs w:val="24"/>
          <w:lang w:eastAsia="zh-TW"/>
        </w:rPr>
        <w:t>file_</w:t>
      </w:r>
      <w:r w:rsidRPr="005335AF">
        <w:rPr>
          <w:rFonts w:eastAsia="新細明體" w:hint="eastAsia"/>
          <w:color w:val="FF0000"/>
          <w:sz w:val="24"/>
          <w:szCs w:val="24"/>
          <w:lang w:eastAsia="zh-TW"/>
        </w:rPr>
        <w:t>path</w:t>
      </w:r>
      <w:proofErr w:type="spellEnd"/>
      <w:r>
        <w:rPr>
          <w:rFonts w:eastAsia="新細明體" w:hint="eastAsia"/>
          <w:sz w:val="24"/>
          <w:szCs w:val="24"/>
          <w:lang w:eastAsia="zh-TW"/>
        </w:rPr>
        <w:t xml:space="preserve"> </w:t>
      </w:r>
      <w:r>
        <w:rPr>
          <w:rFonts w:eastAsia="新細明體"/>
          <w:sz w:val="24"/>
          <w:szCs w:val="24"/>
          <w:lang w:eastAsia="zh-TW"/>
        </w:rPr>
        <w:tab/>
      </w:r>
      <w:r>
        <w:rPr>
          <w:rFonts w:eastAsia="新細明體" w:hint="eastAsia"/>
          <w:sz w:val="24"/>
          <w:szCs w:val="24"/>
          <w:lang w:eastAsia="zh-TW"/>
        </w:rPr>
        <w:t>- The path of training data</w:t>
      </w:r>
      <w:r>
        <w:rPr>
          <w:rFonts w:eastAsia="新細明體"/>
          <w:sz w:val="24"/>
          <w:szCs w:val="24"/>
          <w:lang w:eastAsia="zh-TW"/>
        </w:rPr>
        <w:t xml:space="preserve"> (*.csv)</w:t>
      </w:r>
      <w:r>
        <w:rPr>
          <w:rFonts w:eastAsia="新細明體" w:hint="eastAsia"/>
          <w:sz w:val="24"/>
          <w:szCs w:val="24"/>
          <w:lang w:eastAsia="zh-TW"/>
        </w:rPr>
        <w:t>.</w:t>
      </w:r>
    </w:p>
    <w:p w14:paraId="41DEA0CF" w14:textId="7FF241DA" w:rsidR="005A373D" w:rsidRDefault="005A373D" w:rsidP="005A373D">
      <w:pPr>
        <w:pStyle w:val="a3"/>
        <w:ind w:left="1200"/>
        <w:jc w:val="center"/>
        <w:rPr>
          <w:rFonts w:eastAsia="新細明體"/>
          <w:sz w:val="24"/>
          <w:szCs w:val="24"/>
          <w:lang w:eastAsia="zh-TW"/>
        </w:rPr>
      </w:pPr>
      <w:r w:rsidRPr="005A373D">
        <w:rPr>
          <w:rFonts w:eastAsia="新細明體"/>
          <w:sz w:val="24"/>
          <w:szCs w:val="24"/>
          <w:lang w:eastAsia="zh-TW"/>
        </w:rPr>
        <w:drawing>
          <wp:inline distT="0" distB="0" distL="0" distR="0" wp14:anchorId="0BD55690" wp14:editId="12668A49">
            <wp:extent cx="5225143" cy="568476"/>
            <wp:effectExtent l="0" t="0" r="0" b="3175"/>
            <wp:docPr id="711788047" name="圖片 711788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47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227" cy="57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C6AE" w14:textId="77777777" w:rsidR="005A373D" w:rsidRPr="005A373D" w:rsidRDefault="005A373D" w:rsidP="005A373D">
      <w:pPr>
        <w:ind w:left="960"/>
        <w:rPr>
          <w:rFonts w:eastAsia="新細明體" w:hint="eastAsia"/>
          <w:b/>
          <w:bCs/>
          <w:sz w:val="24"/>
          <w:szCs w:val="24"/>
          <w:lang w:eastAsia="zh-TW"/>
        </w:rPr>
      </w:pPr>
    </w:p>
    <w:p w14:paraId="02D70CF6" w14:textId="086693AC" w:rsidR="005A373D" w:rsidRPr="0048104B" w:rsidRDefault="005A373D" w:rsidP="005A373D">
      <w:pPr>
        <w:numPr>
          <w:ilvl w:val="1"/>
          <w:numId w:val="11"/>
        </w:numPr>
        <w:rPr>
          <w:rFonts w:eastAsia="新細明體"/>
          <w:b/>
          <w:bCs/>
          <w:sz w:val="24"/>
          <w:szCs w:val="24"/>
          <w:lang w:eastAsia="zh-TW"/>
        </w:rPr>
      </w:pPr>
      <w:r>
        <w:rPr>
          <w:rFonts w:eastAsia="新細明體" w:hint="eastAsia"/>
          <w:b/>
          <w:bCs/>
          <w:sz w:val="24"/>
          <w:szCs w:val="24"/>
          <w:lang w:eastAsia="zh-TW"/>
        </w:rPr>
        <w:t>Run</w:t>
      </w:r>
      <w:r w:rsidR="00893B87">
        <w:rPr>
          <w:rFonts w:eastAsia="新細明體" w:hint="eastAsia"/>
          <w:b/>
          <w:bCs/>
          <w:sz w:val="24"/>
          <w:szCs w:val="24"/>
          <w:lang w:eastAsia="zh-TW"/>
        </w:rPr>
        <w:t xml:space="preserve">.  </w:t>
      </w:r>
      <w:r w:rsidR="00893B87">
        <w:rPr>
          <w:rFonts w:eastAsia="新細明體" w:hint="eastAsia"/>
          <w:b/>
          <w:bCs/>
          <w:sz w:val="24"/>
          <w:szCs w:val="24"/>
          <w:lang w:eastAsia="zh-TW"/>
        </w:rPr>
        <w:t>The best hyperparameters will be displayed as below.</w:t>
      </w:r>
    </w:p>
    <w:p w14:paraId="3111400B" w14:textId="616C4A1A" w:rsidR="005A373D" w:rsidRPr="005A373D" w:rsidRDefault="00893B87" w:rsidP="00893B87">
      <w:pPr>
        <w:pStyle w:val="a3"/>
        <w:ind w:left="480"/>
        <w:jc w:val="center"/>
        <w:rPr>
          <w:rFonts w:eastAsia="新細明體" w:hint="eastAsia"/>
          <w:b/>
          <w:bCs/>
          <w:sz w:val="24"/>
          <w:szCs w:val="24"/>
          <w:lang w:eastAsia="zh-TW"/>
        </w:rPr>
      </w:pPr>
      <w:r w:rsidRPr="00893B87">
        <w:rPr>
          <w:rFonts w:eastAsia="新細明體"/>
          <w:b/>
          <w:bCs/>
          <w:sz w:val="24"/>
          <w:szCs w:val="24"/>
          <w:lang w:eastAsia="zh-TW"/>
        </w:rPr>
        <w:drawing>
          <wp:inline distT="0" distB="0" distL="0" distR="0" wp14:anchorId="1263ACD4" wp14:editId="6B3D2AB1">
            <wp:extent cx="5339533" cy="371790"/>
            <wp:effectExtent l="0" t="0" r="0" b="9525"/>
            <wp:docPr id="14355485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48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900" cy="3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73D" w:rsidRPr="005A373D" w:rsidSect="009449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365EA" w14:textId="77777777" w:rsidR="00D46AC6" w:rsidRDefault="00D46AC6" w:rsidP="006169E0">
      <w:pPr>
        <w:spacing w:after="0" w:line="240" w:lineRule="auto"/>
      </w:pPr>
      <w:r>
        <w:separator/>
      </w:r>
    </w:p>
  </w:endnote>
  <w:endnote w:type="continuationSeparator" w:id="0">
    <w:p w14:paraId="3583A478" w14:textId="77777777" w:rsidR="00D46AC6" w:rsidRDefault="00D46AC6" w:rsidP="00616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298A1" w14:textId="77777777" w:rsidR="00D46AC6" w:rsidRDefault="00D46AC6" w:rsidP="006169E0">
      <w:pPr>
        <w:spacing w:after="0" w:line="240" w:lineRule="auto"/>
      </w:pPr>
      <w:r>
        <w:separator/>
      </w:r>
    </w:p>
  </w:footnote>
  <w:footnote w:type="continuationSeparator" w:id="0">
    <w:p w14:paraId="3080E003" w14:textId="77777777" w:rsidR="00D46AC6" w:rsidRDefault="00D46AC6" w:rsidP="00616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490"/>
    <w:multiLevelType w:val="hybridMultilevel"/>
    <w:tmpl w:val="F1B09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6A5E"/>
    <w:multiLevelType w:val="hybridMultilevel"/>
    <w:tmpl w:val="B020358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DE1542"/>
    <w:multiLevelType w:val="hybridMultilevel"/>
    <w:tmpl w:val="40625950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04090001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714C82"/>
    <w:multiLevelType w:val="hybridMultilevel"/>
    <w:tmpl w:val="95426928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3A734B"/>
    <w:multiLevelType w:val="hybridMultilevel"/>
    <w:tmpl w:val="B11031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070B5C"/>
    <w:multiLevelType w:val="hybridMultilevel"/>
    <w:tmpl w:val="1024A0B6"/>
    <w:lvl w:ilvl="0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4255728C"/>
    <w:multiLevelType w:val="hybridMultilevel"/>
    <w:tmpl w:val="379A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EED60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747FD"/>
    <w:multiLevelType w:val="hybridMultilevel"/>
    <w:tmpl w:val="D81C33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D643298"/>
    <w:multiLevelType w:val="multilevel"/>
    <w:tmpl w:val="587E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A1875"/>
    <w:multiLevelType w:val="hybridMultilevel"/>
    <w:tmpl w:val="9FA635EC"/>
    <w:lvl w:ilvl="0" w:tplc="0409000B">
      <w:start w:val="1"/>
      <w:numFmt w:val="bullet"/>
      <w:lvlText w:val=""/>
      <w:lvlJc w:val="left"/>
      <w:pPr>
        <w:ind w:left="1444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0" w15:restartNumberingAfterBreak="0">
    <w:nsid w:val="6E341BBD"/>
    <w:multiLevelType w:val="hybridMultilevel"/>
    <w:tmpl w:val="30CC713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12332170">
    <w:abstractNumId w:val="6"/>
  </w:num>
  <w:num w:numId="2" w16cid:durableId="1224178058">
    <w:abstractNumId w:val="0"/>
  </w:num>
  <w:num w:numId="3" w16cid:durableId="312951283">
    <w:abstractNumId w:val="9"/>
  </w:num>
  <w:num w:numId="4" w16cid:durableId="2129467725">
    <w:abstractNumId w:val="7"/>
  </w:num>
  <w:num w:numId="5" w16cid:durableId="1755542929">
    <w:abstractNumId w:val="4"/>
  </w:num>
  <w:num w:numId="6" w16cid:durableId="1420563297">
    <w:abstractNumId w:val="8"/>
  </w:num>
  <w:num w:numId="7" w16cid:durableId="1419717574">
    <w:abstractNumId w:val="1"/>
  </w:num>
  <w:num w:numId="8" w16cid:durableId="1589077083">
    <w:abstractNumId w:val="3"/>
  </w:num>
  <w:num w:numId="9" w16cid:durableId="795218641">
    <w:abstractNumId w:val="2"/>
  </w:num>
  <w:num w:numId="10" w16cid:durableId="1086653037">
    <w:abstractNumId w:val="5"/>
  </w:num>
  <w:num w:numId="11" w16cid:durableId="18268188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E2"/>
    <w:rsid w:val="00077736"/>
    <w:rsid w:val="000A6EB8"/>
    <w:rsid w:val="00157815"/>
    <w:rsid w:val="001747F6"/>
    <w:rsid w:val="001C39B7"/>
    <w:rsid w:val="001D3F4E"/>
    <w:rsid w:val="001E27E2"/>
    <w:rsid w:val="00365D36"/>
    <w:rsid w:val="00384B06"/>
    <w:rsid w:val="003B69C0"/>
    <w:rsid w:val="00423E6A"/>
    <w:rsid w:val="0048104B"/>
    <w:rsid w:val="005335AF"/>
    <w:rsid w:val="005A309F"/>
    <w:rsid w:val="005A373D"/>
    <w:rsid w:val="005C7E45"/>
    <w:rsid w:val="006169E0"/>
    <w:rsid w:val="0067621B"/>
    <w:rsid w:val="0077021A"/>
    <w:rsid w:val="00871263"/>
    <w:rsid w:val="00893B87"/>
    <w:rsid w:val="00941F4E"/>
    <w:rsid w:val="009449E0"/>
    <w:rsid w:val="009759E8"/>
    <w:rsid w:val="00995F82"/>
    <w:rsid w:val="009A7312"/>
    <w:rsid w:val="00A3524B"/>
    <w:rsid w:val="00A45127"/>
    <w:rsid w:val="00A5521F"/>
    <w:rsid w:val="00B329D1"/>
    <w:rsid w:val="00B3793D"/>
    <w:rsid w:val="00C35A39"/>
    <w:rsid w:val="00CC3CE6"/>
    <w:rsid w:val="00D03C5D"/>
    <w:rsid w:val="00D46AC6"/>
    <w:rsid w:val="00D57252"/>
    <w:rsid w:val="00D76C8C"/>
    <w:rsid w:val="00ED534A"/>
    <w:rsid w:val="00F1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B8285"/>
  <w15:chartTrackingRefBased/>
  <w15:docId w15:val="{1E06A0E5-E0CB-4B62-BAAD-7286DD5F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7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7E2"/>
    <w:pPr>
      <w:ind w:left="720"/>
      <w:contextualSpacing/>
    </w:pPr>
  </w:style>
  <w:style w:type="table" w:styleId="a4">
    <w:name w:val="Table Grid"/>
    <w:basedOn w:val="a1"/>
    <w:uiPriority w:val="39"/>
    <w:rsid w:val="003B6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16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169E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16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169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</dc:creator>
  <cp:keywords/>
  <dc:description/>
  <cp:lastModifiedBy>子杰 徐</cp:lastModifiedBy>
  <cp:revision>29</cp:revision>
  <dcterms:created xsi:type="dcterms:W3CDTF">2023-11-16T19:46:00Z</dcterms:created>
  <dcterms:modified xsi:type="dcterms:W3CDTF">2023-12-31T15:10:00Z</dcterms:modified>
</cp:coreProperties>
</file>