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자기소개서</w:t>
      </w:r>
    </w:p>
    <w:p>
      <w:r>
        <w:t>2026년 상반기 농·축협 신규직원 채용</w:t>
      </w:r>
    </w:p>
    <w:p>
      <w:r>
        <w:t>Q1. 본인의 발전을 위해 노력했던 경험 중 성장 가능성을 가장 잘 보여주는 사례와 농협 업무 활용</w:t>
      </w:r>
    </w:p>
    <w:p>
      <w:r>
        <w:t>저의 강점은 문제를 관성적으로 받아들이지 않고, 사실과 비교 기준으로 다시 검증하는 태도입니다. 서울시청 코로나19지원팀에서 의료인력 급여 데이터를 관리할 때, 엑셀 속도 저하를 이유로 1억 원 규모 외주 급여 시스템 도입이 추진됐습니다. 당시 제 역할은 기존 엑셀 방식과 외주 프로그램을 같은 데이터로 직접 비교하는 것이었습니다. 저는 시연 과정에서 처리 속도와 오류 여부를 점검하고, 기존 수식 결과와 외주 프로그램 산출값을 대조한 보고서를 작성해 팀장께 보고했습니다. 동시에 엑셀 데이터를 분리 저장하는 방식으로 속도 저하 원인도 정리했습니다. 그 결과 시스템 도입은 철회됐고 1억 원 예산 낭비를 막았습니다. 이 경험을 통해 큰 변화일수록 먼저 검증하고 대안을 함께 제시해야 조직이 안정적으로 움직인다는 원칙을 갖게 됐습니다. 농협에서도 조합원 정보와 사업 데이터를 정확히 검토하고, 현장에 맞는 개선안을 제시하는 실무자로 기여하겠습니다.</w:t>
      </w:r>
    </w:p>
    <w:p>
      <w:r>
        <w:t>Q2. 판단이 쉽지 않은 상황에서 의사결정을 내렸던 경험</w:t>
      </w:r>
    </w:p>
    <w:p>
      <w:r>
        <w:t>판단이 어려운 상황에서는 규정 준수와 상대의 이해 가능성을 함께 기준으로 둡니다. 국민연금공단 인턴 당시 기준소득월액 변경 특례 신청을 안내할 때, 민원인들은 사후정산과 소급 적용 불가 규정을 받아들이지 못해 접수를 망설이거나 항의했습니다. 여기서 제 판단 과제는 규정을 훼손하지 않으면서도 접수 가능 여부를 이해시키는 것이었습니다. 저는 먼저 규정상 반드시 지켜야 할 문구와 제출 서류를 정리한 뒤, 설명 방식만 바꾸기로 했습니다. 사후정산은 연말정산에 비유하고, 소급 불가는 신청일 다음 달부터 반영된다는 점을 실익 중심으로 설명했습니다. 이후 급여대장, 근로계약서, 동의서의 누락 여부와 서명을 끝까지 확인해 접수를 마무리했습니다. 이 경험에서 저는 규정을 그대로 반복하는 것보다 상대가 납득할 수 있는 언어로 풀어내는 것이 문제 해결의 핵심이라는 점을 확인했습니다. 농협에서도 기준은 분명히 지키되 고객이 이해할 수 있게 설명하는 판단을 하겠습니다.</w:t>
      </w:r>
    </w:p>
    <w:p>
      <w:r>
        <w:t>Q3. 조직이나 팀에서 맡은 역할을 수행하며 동료나 구성원의 신뢰를 얻게 되었던 경험</w:t>
      </w:r>
    </w:p>
    <w:p>
      <w:r>
        <w:t>제가 맡은 역할을 통해 신뢰를 얻었던 경험은 서울시청 코로나19지원팀에서 세대 간 업무 갈등을 조율했던 일입니다. 중수본 숙박비 지침이 바뀌며 급여 엑셀 수식을 다시 설정해야 했는데, 젊은 직원은 자동화 수식을, 50대 공무원은 수동 방식을 고수하며 언쟁이 커졌습니다. 당시 제 판단은 누가 맞는지를 정하는 것보다 업무가 멈추지 않게 만드는 것이 우선이라는 것이었습니다. 저는 두 사람의 입장을 각각 듣고, 젊은 직원에게는 기존 방식이 쉽게 바뀌기 어려운 이유를 설명했고, 기존 직원에게는 새 수식의 장점과 사용법을 여러 차례 안내했습니다. 그리고 일정 기간 두 방식을 병행하는 절충안과 간단한 매뉴얼을 제시했습니다. 그 결과 두 사람은 서로 사과했고, 새 수식이 정착되며 업무 효율도 30% 높아졌습니다. 저는 갈등을 빨리 덮는 대신 상대의 기준을 이해하고, 실제로 작동하는 방식으로 조정할 때 신뢰를 얻을 수 있다는 점을 배웠습니다. 농협에서도 협업이 흔들릴 때 같은 기준으로 역할을 하겠습니다.</w:t>
      </w:r>
    </w:p>
    <w:p>
      <w:r>
        <w:t>Q4. 농협의 구성원으로서 본인이 중요하게 생각하는 가치나 원칙과 농협에서 수행하고 싶은 역할</w:t>
      </w:r>
    </w:p>
    <w:p>
      <w:r>
        <w:t>제가 중요하게 생각하는 원칙은 정확성과 실질성입니다. 국민연금공단 인턴 당시 기초연금 수급 대상자 발굴 업무를 맡았을 때, 기존에는 연금액 기준으로만 단순 필터링한 뒤 무작위로 전화를 걸고 있었습니다. 저는 이 방식으로는 실제 대상자를 효율적으로 찾기 어렵다고 판단했습니다. 그래서 먼저 3,000페이지 분량의 지급 결정서와 추납·분납 서류를 색상별 폴더로 나누고, 시급성에 따라 우선순위를 정했습니다. 이후 VLOOKUP, TEXT, CONCATENATE 함수를 활용해 연금액뿐 아니라 부동산 공시지가와 소득까지 함께 반영하는 자동 필터링 체계를 만들고 연락처 데이터도 표준화했습니다. 그 결과 2일 만에 3,000페이지 정리를 마쳤고, 불필요한 전화 업무를 줄이면서 전체 업무 속도를 1주일 앞당기고 발굴 목표 150건도 초과 달성했습니다. 농협에서도 현장 정보를 정확히 정리하고 우선순위를 분명히 세워, 조합원과 고객에게 실제 도움이 되는 실무 역할을 맡겠습니다.</w:t>
      </w:r>
    </w:p>
    <w:p>
      <w:r>
        <w:t>Q5. 농협이 교육지원·경제·금융 사업을 동시에 수행하는 구조가 가지는 경쟁력과 본인이 기여할 수 있는 부분</w:t>
      </w:r>
    </w:p>
    <w:p>
      <w:r>
        <w:t>농협이 교육지원·경제·금융 사업을 함께 수행하는 구조의 경쟁력은 조합원과 지역사회를 한 흐름으로 이해하고 지원할 수 있다는 점에 있다고 생각합니다. 현장 지원, 경제 활동, 금융 서비스가 분절되지 않고 이어지기 때문에 한 번 쌓인 신뢰가 더 넓은 관계로 연결될 수 있습니다. 이런 구조일수록 중요한 것은 화려한 제안보다 정확한 검토와 정직한 운영입니다. 서울시청 코로나19지원팀에서 의료인력 숙박비 청구를 검토할 때, 고시원 영수증 금액이 실제 시세와 크게 다르다는 점을 발견했습니다. 저는 부동산 앱 검색, 공인중개사 전화 조사, 임대업자 확인으로 사실을 교차 검증했고, 그 결과 부정수급 20건을 적발해 관련 예산을 최소 40% 절감했습니다. 저는 이 경험처럼 디지털 도구와 현장 확인을 함께 활용해 사업 간 접점에서 위험 신호를 먼저 점검하고, 조합원 신뢰를 지키는 운영에 기여하겠습니다.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