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(24-05-27)KB증권 PB.pdf</w:t>
      </w:r>
    </w:p>
    <w:p>
      <w:r>
        <w:t>기관/기업: KB증권</w:t>
      </w:r>
    </w:p>
    <w:p>
      <w:r>
        <w:t>상태: 제출권장 후보</w:t>
      </w:r>
    </w:p>
    <w:p>
      <w:pPr>
        <w:pStyle w:val="Heading2"/>
      </w:pPr>
      <w:r>
        <w:t>문항 1</w:t>
      </w:r>
    </w:p>
    <w:p>
      <w:r>
        <w:t>KB 증권 PB</w:t>
      </w:r>
    </w:p>
    <w:p>
      <w:r>
        <w:t>KB증권에서 요구되는 PB,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PB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