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11_26-06-21_주택도시보증공사(HUG) 일반전형_금융·기금(강원)_최종상위권_patina_개선안</w:t>
      </w:r>
    </w:p>
    <w:p>
      <w:pPr>
        <w:pStyle w:val="Heading2"/>
      </w:pPr>
      <w:r>
        <w:t>문항 1</w:t>
      </w:r>
    </w:p>
    <w:p>
      <w:r>
        <w:t>우리 공사 체험형 인턴에 지원하게 된 동기를 기술하고, 직무와 관련하여 인턴 근무를 통해 성취하고 싶은 역량 또는 달성하고 싶은 목표에 대해 기술해 주십시오.</w:t>
      </w:r>
    </w:p>
    <w:p>
      <w:r>
        <w:t>주택도시보증공사에 지원한 이유는 심사, 리스크 업무가 사람의 신뢰를 직접 만드는 일이라고 보았기 때문입니다. 주택도시보증공사의 주거 안정, 보증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 주거 안정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2"/>
      </w:pPr>
      <w:r>
        <w:t>문항 2</w:t>
      </w:r>
    </w:p>
    <w:p>
      <w:r>
        <w:t>HUG의 주요 사업 중 관심 있는 1가지를 선택하고, 체험형 인턴 과정에서 본인이 기여할 수 있는 방안에 대해 기술해 주십시오.</w:t>
      </w:r>
    </w:p>
    <w:p>
      <w:r>
        <w:t>주택도시보증공사의 역할을 볼 때 중요한 흐름은 리스크, 서류 검토 업무가 고객에게 이해 가능한 서비스로 연결되는지라고 생각합니다. 주택도시보증공사의 보증,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내용도 고객 상황에 맞춰 풀어야 한다는 점을 배웠습니다. 국민연금공단 인턴 때도 자료를 한 번에 확인할 수 있게 정리하자 안내와 내부 처리 속도가 함께 좋아졌습니다. 주택도시보증공사에서도 주거 안정, 보증에 필요한 조건, 서류, 처리 단계를 쉬운 말로 정리하겠습니다.</w:t>
      </w:r>
    </w:p>
    <w:p>
      <w:pPr>
        <w:pStyle w:val="Heading2"/>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 주거 안정 과정의 반복 원인을 먼저 확인해야 한다고 생각합니다. 주택도시보증공사에서 심사, 리스크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도서관 근무 중 이용자들이 같은 위치 문의를 반복하는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시간이 짧아졌습니다. 주택도시보증공사에서도 보증, 심사 과정에서 반복되는 보완 요청을 그냥 처리하지 않고 원인을 정리하겠습니다.</w:t>
      </w:r>
    </w:p>
    <w:p>
      <w:pPr>
        <w:pStyle w:val="Heading2"/>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 보증 과정에서 사실과 추정을 구분하는 태도가 필요합니다. 주택도시보증공사의 리스크,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