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36_새로운 자기소개서_하나저축은행 기업금융(수정안)_개선안</w:t>
      </w:r>
    </w:p>
    <w:p>
      <w:pPr>
        <w:pStyle w:val="Heading2"/>
      </w:pPr>
      <w:r>
        <w:t>문항 1</w:t>
      </w:r>
    </w:p>
    <w:p>
      <w:r>
        <w:rPr>
          <w:b/>
        </w:rPr>
        <w:t>1. 하나저축은행에 입사하고자 하는 이유를 솔직하게 기술해 주십시오. (500자)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2"/>
      </w:pPr>
      <w:r>
        <w:t>문항 2</w:t>
      </w:r>
    </w:p>
    <w:p>
      <w:r>
        <w:rPr>
          <w:b/>
        </w:rPr>
        <w:t>2. 해당 직무에 적합하다고 생각하는 자신만의 역량이 무엇인지 구체적인 사례를 바탕으로 기술해 주십시오. (500자)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3</w:t>
      </w:r>
    </w:p>
    <w:p>
      <w:r>
        <w:rPr>
          <w:b/>
        </w:rPr>
        <w:t>3. 자신의 의견과 가치관이 달랐던 사람과의 공동의 목표를 달성하고자 노력했던 경험을 기술해 주십시오. (500자)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4</w:t>
      </w:r>
    </w:p>
    <w:p>
      <w:r>
        <w:rPr>
          <w:b/>
        </w:rPr>
        <w:t>4. 새로운 도전이나 변화를 시도했던 경험을 기술해 주십시오. (500자)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5</w:t>
      </w:r>
    </w:p>
    <w:p>
      <w:r>
        <w:rPr>
          <w:b/>
        </w:rPr>
        <w:t>5. 입사 후 포부 (별도 문항이 없거나 자유 기술 시 사용)</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