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43080A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КАРЛОВЫ ВАРЫ – </w:t>
      </w:r>
      <w:proofErr w:type="gramStart"/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>ЧЕШСКИЙ</w:t>
      </w:r>
      <w:proofErr w:type="gramEnd"/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КРУМЛОВ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4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Карловы Вары, Чешский </w:t>
      </w:r>
      <w:proofErr w:type="spellStart"/>
      <w:r w:rsidR="0043080A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Вылеты </w:t>
      </w:r>
      <w:r w:rsidR="00E8372E">
        <w:rPr>
          <w:rFonts w:ascii="Georgia" w:hAnsi="Georgia" w:cs="Georgia"/>
          <w:b/>
          <w:bCs/>
          <w:sz w:val="28"/>
          <w:szCs w:val="28"/>
        </w:rPr>
        <w:t xml:space="preserve">по </w:t>
      </w:r>
      <w:r w:rsidR="0020555B">
        <w:rPr>
          <w:rFonts w:ascii="Georgia" w:hAnsi="Georgia" w:cs="Georgia"/>
          <w:b/>
          <w:bCs/>
          <w:sz w:val="28"/>
          <w:szCs w:val="28"/>
        </w:rPr>
        <w:t>вторникам</w:t>
      </w:r>
      <w:r w:rsidR="0083068E">
        <w:rPr>
          <w:rFonts w:ascii="Georgia" w:hAnsi="Georgia" w:cs="Georgia"/>
          <w:b/>
          <w:bCs/>
          <w:sz w:val="28"/>
          <w:szCs w:val="28"/>
        </w:rPr>
        <w:t xml:space="preserve"> и </w:t>
      </w:r>
      <w:r w:rsidR="0020555B">
        <w:rPr>
          <w:rFonts w:ascii="Georgia" w:hAnsi="Georgia" w:cs="Georgia"/>
          <w:b/>
          <w:bCs/>
          <w:sz w:val="28"/>
          <w:szCs w:val="28"/>
        </w:rPr>
        <w:t>четвергам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DF0EA0" w:rsidRPr="0083068E" w:rsidRDefault="0020555B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proofErr w:type="gramStart"/>
      <w:r>
        <w:rPr>
          <w:rFonts w:ascii="Georgia" w:hAnsi="Georgia" w:cs="Georgia"/>
          <w:b/>
          <w:bCs/>
          <w:sz w:val="28"/>
          <w:szCs w:val="28"/>
        </w:rPr>
        <w:t>перелет</w:t>
      </w:r>
      <w:proofErr w:type="gramEnd"/>
      <w:r>
        <w:rPr>
          <w:rFonts w:ascii="Georgia" w:hAnsi="Georgia" w:cs="Georgia"/>
          <w:b/>
          <w:bCs/>
          <w:sz w:val="28"/>
          <w:szCs w:val="28"/>
        </w:rPr>
        <w:t xml:space="preserve"> а/к ЧСА (прямой или стыковочный, зависит от дня вылета)!</w:t>
      </w:r>
    </w:p>
    <w:p w:rsidR="0020555B" w:rsidRPr="0083068E" w:rsidRDefault="0020555B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</w:p>
    <w:p w:rsidR="005175A2" w:rsidRDefault="005215F6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5215F6">
        <w:rPr>
          <w:rFonts w:ascii="Georgia" w:hAnsi="Georgia" w:cs="Georgia"/>
          <w:b/>
          <w:bCs/>
          <w:sz w:val="32"/>
          <w:szCs w:val="32"/>
        </w:rPr>
        <w:t xml:space="preserve">ПРОГРАММА ТУРА: 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905"/>
        <w:gridCol w:w="9976"/>
      </w:tblGrid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976" w:type="dxa"/>
          </w:tcPr>
          <w:p w:rsidR="005215F6" w:rsidRPr="00C761E4" w:rsidRDefault="005215F6" w:rsidP="000D4B26">
            <w:pPr>
              <w:jc w:val="both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0D4B26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976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976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976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Экскурсия город -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Карловы Вары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Karlovy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Vary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являются одним из самых знаменитых и красивых курортных городов Европы. Город был основан в средние века и прославился своими 12-ю горячими минеральными источниками. Здешние воды лечат все виды заболеваний: у вас будет возможность попробовать целебную воду из любого источника. Самый известный из них,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Вржидло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, извергается на высоту 17 м. Желающие смогут поплавать в термальном бассейне под открытым небом (при себе иметь купальник, полотенце, фен).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на завод королевского стекла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Мозер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 В ходе экскурсии вы ознакомитесь с художественными изделиями из стекла, начиная с самых давних времен, и заканчивая современной коллекцией, с более чем 2000 экспонатами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976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</w:p>
        </w:tc>
        <w:tc>
          <w:tcPr>
            <w:tcW w:w="9976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знаменитых крепостей Чехии - Чешский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в виде крытого коридора высотой 40 метров, соединяющего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замок с садом и придворным театром.</w:t>
            </w:r>
          </w:p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Глубока-над-Влтавой - один из самых посещаемых замков Чехии, был основан в 18 веке. Первое название этой готической крепости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Фрауенберг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в 1661 году крепость Глубока была куплена родом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Шварценбергов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 Замок несколько раз перестраивался, и в настоящее время он представляет собой замок в стиле неоготики. В нем хранится 36 000 картин, шпалеры, мебель, посуда, оружие и многие другие ценные предметы искусства, некогда принадлежащие владельцам замка. На территории, прилегающей к крепости, расположены сады, заповедники и охотничьи замки.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7 день</w:t>
            </w:r>
          </w:p>
        </w:tc>
        <w:tc>
          <w:tcPr>
            <w:tcW w:w="9976" w:type="dxa"/>
          </w:tcPr>
          <w:p w:rsidR="005215F6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5215F6" w:rsidRPr="00C761E4" w:rsidTr="005215F6">
        <w:trPr>
          <w:jc w:val="center"/>
        </w:trPr>
        <w:tc>
          <w:tcPr>
            <w:tcW w:w="905" w:type="dxa"/>
          </w:tcPr>
          <w:p w:rsidR="005215F6" w:rsidRPr="00C761E4" w:rsidRDefault="005215F6" w:rsidP="005215F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976" w:type="dxa"/>
          </w:tcPr>
          <w:p w:rsidR="005215F6" w:rsidRPr="00C761E4" w:rsidRDefault="005215F6" w:rsidP="000D4B26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0D4B26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215F6" w:rsidRDefault="005215F6" w:rsidP="005215F6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Порядок проведения экскурсий может меняться, точная программа со временем начала будет предоставлена по приезду</w:t>
      </w:r>
    </w:p>
    <w:p w:rsidR="005175A2" w:rsidRDefault="005175A2" w:rsidP="005175A2"/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E8372E">
        <w:rPr>
          <w:rFonts w:ascii="Georgia" w:hAnsi="Georgia" w:cs="Georgia"/>
        </w:rPr>
        <w:t>1 ЧЕЛ</w:t>
      </w:r>
      <w:r>
        <w:rPr>
          <w:rFonts w:ascii="Georgia" w:hAnsi="Georgia" w:cs="Georgia"/>
        </w:rPr>
        <w:t xml:space="preserve"> в ЕВРО!</w:t>
      </w:r>
    </w:p>
    <w:p w:rsidR="00DF0EA0" w:rsidRDefault="00DF0EA0" w:rsidP="005175A2">
      <w:pPr>
        <w:pStyle w:val="a5"/>
        <w:numPr>
          <w:ilvl w:val="0"/>
          <w:numId w:val="1"/>
        </w:numPr>
        <w:jc w:val="center"/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83068E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Pr="00436D0E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EC2C6E" w:rsidRDefault="0083068E" w:rsidP="00AF7BD0">
            <w:pPr>
              <w:jc w:val="center"/>
              <w:rPr>
                <w:rFonts w:ascii="Georgia" w:hAnsi="Georgia" w:cs="Georgia"/>
                <w:b/>
              </w:rPr>
            </w:pPr>
            <w:r w:rsidRPr="0083068E">
              <w:rPr>
                <w:rFonts w:ascii="Georgia" w:hAnsi="Georgia" w:cs="Georgia"/>
                <w:b/>
                <w:color w:val="FF0000"/>
              </w:rPr>
              <w:t>385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475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Pr="00353179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650</w:t>
            </w:r>
          </w:p>
        </w:tc>
      </w:tr>
      <w:tr w:rsidR="0083068E" w:rsidTr="00AF7BD0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560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585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755</w:t>
            </w:r>
          </w:p>
        </w:tc>
      </w:tr>
      <w:tr w:rsidR="0083068E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83068E" w:rsidRPr="004F442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83068E" w:rsidRDefault="0083068E" w:rsidP="00AF7BD0">
            <w:pPr>
              <w:jc w:val="center"/>
              <w:rPr>
                <w:rFonts w:ascii="Georgia" w:hAnsi="Georgia" w:cs="Georgia"/>
                <w:bCs/>
              </w:rPr>
            </w:pPr>
            <w:r w:rsidRPr="0083068E">
              <w:rPr>
                <w:rFonts w:ascii="Georgia" w:hAnsi="Georgia" w:cs="Georgia"/>
                <w:bCs/>
              </w:rPr>
              <w:t>700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4F4423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1280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83068E" w:rsidRDefault="0083068E" w:rsidP="00AF7BD0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83068E">
              <w:rPr>
                <w:rFonts w:ascii="Georgia" w:hAnsi="Georgia" w:cs="Georgia"/>
                <w:b/>
                <w:bCs/>
                <w:color w:val="FF0000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1020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1430</w:t>
            </w:r>
          </w:p>
        </w:tc>
      </w:tr>
      <w:tr w:rsidR="0083068E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Pr="00176F60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68E" w:rsidRDefault="0083068E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1760</w:t>
            </w:r>
          </w:p>
        </w:tc>
      </w:tr>
    </w:tbl>
    <w:p w:rsidR="005175A2" w:rsidRDefault="005175A2" w:rsidP="0083068E">
      <w:pPr>
        <w:rPr>
          <w:rFonts w:ascii="Georgia" w:hAnsi="Georgia" w:cs="Georgia"/>
          <w:b/>
          <w:bCs/>
          <w:sz w:val="28"/>
          <w:szCs w:val="28"/>
        </w:rPr>
      </w:pPr>
      <w:bookmarkStart w:id="0" w:name="_GoBack"/>
      <w:bookmarkEnd w:id="0"/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0D4B26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DF0EA0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DF0EA0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DF0EA0" w:rsidRPr="0020555B" w:rsidRDefault="00DF0EA0" w:rsidP="00DF0EA0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</w:t>
      </w:r>
      <w:r w:rsidR="0020555B">
        <w:rPr>
          <w:rFonts w:ascii="Georgia" w:hAnsi="Georgia" w:cs="Georgia"/>
        </w:rPr>
        <w:t xml:space="preserve">Авиа перелет Киев-Прага-Киев, а/к </w:t>
      </w:r>
      <w:r w:rsidR="0020555B" w:rsidRPr="00153E87">
        <w:rPr>
          <w:rFonts w:ascii="Georgia" w:hAnsi="Georgia" w:cs="Georgia"/>
        </w:rPr>
        <w:t xml:space="preserve">ЧСА </w:t>
      </w:r>
      <w:r w:rsidR="0020555B" w:rsidRPr="00153E87">
        <w:rPr>
          <w:rFonts w:ascii="Georgia" w:hAnsi="Georgia" w:cs="Georgia"/>
          <w:bCs/>
        </w:rPr>
        <w:t>(прямой или стыковочный, зависит от дня вылета)</w:t>
      </w:r>
      <w:r w:rsidR="0020555B" w:rsidRPr="0020555B">
        <w:rPr>
          <w:rFonts w:ascii="Georgia" w:hAnsi="Georgia" w:cs="Georgia"/>
          <w:bCs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CE757A" w:rsidRPr="00D21D76" w:rsidRDefault="00CE757A" w:rsidP="00CE757A">
      <w:pPr>
        <w:suppressAutoHyphens w:val="0"/>
        <w:ind w:left="360"/>
        <w:rPr>
          <w:rFonts w:ascii="Georgia" w:hAnsi="Georgia" w:cs="Georgia"/>
          <w:b/>
          <w:color w:val="FF0000"/>
        </w:rPr>
      </w:pPr>
      <w:r w:rsidRPr="00D21D76">
        <w:rPr>
          <w:rFonts w:ascii="Georgia" w:hAnsi="Georgia" w:cs="Georgia"/>
          <w:b/>
          <w:color w:val="FF0000"/>
        </w:rPr>
        <w:t>- Комиссия 11%</w:t>
      </w:r>
    </w:p>
    <w:p w:rsidR="00CE757A" w:rsidRPr="00CE757A" w:rsidRDefault="00CE757A" w:rsidP="005175A2">
      <w:pPr>
        <w:suppressAutoHyphens w:val="0"/>
        <w:ind w:left="360"/>
        <w:rPr>
          <w:rFonts w:ascii="Georgia" w:hAnsi="Georgia" w:cs="Georgia"/>
          <w:b/>
        </w:rPr>
      </w:pP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9331BC" w:rsidRDefault="009331BC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D4B26"/>
    <w:rsid w:val="00111894"/>
    <w:rsid w:val="00144A83"/>
    <w:rsid w:val="0020555B"/>
    <w:rsid w:val="0036219C"/>
    <w:rsid w:val="0043080A"/>
    <w:rsid w:val="0045401C"/>
    <w:rsid w:val="00515B57"/>
    <w:rsid w:val="005175A2"/>
    <w:rsid w:val="005215F6"/>
    <w:rsid w:val="00533D21"/>
    <w:rsid w:val="006700A8"/>
    <w:rsid w:val="0083068E"/>
    <w:rsid w:val="008F6763"/>
    <w:rsid w:val="0090361C"/>
    <w:rsid w:val="009331BC"/>
    <w:rsid w:val="0096183B"/>
    <w:rsid w:val="009C7FB2"/>
    <w:rsid w:val="00A60E78"/>
    <w:rsid w:val="00C878AF"/>
    <w:rsid w:val="00CE757A"/>
    <w:rsid w:val="00DF0EA0"/>
    <w:rsid w:val="00E8372E"/>
    <w:rsid w:val="00F567FD"/>
    <w:rsid w:val="00F8131F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F0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F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23</cp:revision>
  <dcterms:created xsi:type="dcterms:W3CDTF">2015-06-18T08:04:00Z</dcterms:created>
  <dcterms:modified xsi:type="dcterms:W3CDTF">2016-09-09T08:56:00Z</dcterms:modified>
</cp:coreProperties>
</file>