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AD" w:rsidRDefault="005175A2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ПРАГА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– </w:t>
      </w:r>
      <w:r w:rsidR="00332A43">
        <w:rPr>
          <w:rFonts w:ascii="Georgia" w:hAnsi="Georgia" w:cs="Georgia"/>
          <w:b/>
          <w:bCs/>
          <w:color w:val="FF0000"/>
          <w:sz w:val="36"/>
          <w:szCs w:val="36"/>
        </w:rPr>
        <w:t xml:space="preserve">ЧЕШСКИЙ КРУМЛОВ – </w:t>
      </w:r>
      <w:r w:rsidR="00D208E0">
        <w:rPr>
          <w:rFonts w:ascii="Georgia" w:hAnsi="Georgia" w:cs="Georgia"/>
          <w:b/>
          <w:bCs/>
          <w:color w:val="FF0000"/>
          <w:sz w:val="36"/>
          <w:szCs w:val="36"/>
        </w:rPr>
        <w:t>ДРЕЗДЕН</w:t>
      </w:r>
      <w:r w:rsidR="00332A43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  <w:r w:rsidR="0043080A">
        <w:rPr>
          <w:rFonts w:ascii="Georgia" w:hAnsi="Georgia" w:cs="Georgia"/>
          <w:b/>
          <w:bCs/>
          <w:color w:val="FF0000"/>
          <w:sz w:val="36"/>
          <w:szCs w:val="36"/>
        </w:rPr>
        <w:t xml:space="preserve"> 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8 дней / 7 ночей, включая </w:t>
      </w:r>
      <w:r w:rsidR="00F82AA9">
        <w:rPr>
          <w:rFonts w:ascii="Georgia" w:hAnsi="Georgia" w:cs="Georgia"/>
          <w:b/>
          <w:bCs/>
          <w:sz w:val="28"/>
          <w:szCs w:val="28"/>
        </w:rPr>
        <w:t>4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sz w:val="28"/>
          <w:szCs w:val="28"/>
        </w:rPr>
        <w:t>экскурси</w:t>
      </w:r>
      <w:r w:rsidR="0043080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43080A">
        <w:rPr>
          <w:rFonts w:ascii="Georgia" w:hAnsi="Georgia" w:cs="Georgia"/>
          <w:b/>
          <w:bCs/>
          <w:sz w:val="28"/>
          <w:szCs w:val="28"/>
        </w:rPr>
        <w:t xml:space="preserve">, Пражский Град, </w:t>
      </w:r>
      <w:r w:rsidR="00332A43">
        <w:rPr>
          <w:rFonts w:ascii="Georgia" w:hAnsi="Georgia" w:cs="Georgia"/>
          <w:b/>
          <w:bCs/>
          <w:sz w:val="28"/>
          <w:szCs w:val="28"/>
        </w:rPr>
        <w:t xml:space="preserve">Ч. </w:t>
      </w:r>
      <w:proofErr w:type="spellStart"/>
      <w:r w:rsidR="00332A43">
        <w:rPr>
          <w:rFonts w:ascii="Georgia" w:hAnsi="Georgia" w:cs="Georgia"/>
          <w:b/>
          <w:bCs/>
          <w:sz w:val="28"/>
          <w:szCs w:val="28"/>
        </w:rPr>
        <w:t>Крумлов</w:t>
      </w:r>
      <w:proofErr w:type="spellEnd"/>
      <w:r w:rsidR="00332A43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D208E0">
        <w:rPr>
          <w:rFonts w:ascii="Georgia" w:hAnsi="Georgia" w:cs="Georgia"/>
          <w:b/>
          <w:bCs/>
          <w:sz w:val="28"/>
          <w:szCs w:val="28"/>
        </w:rPr>
        <w:t>Дрезден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5175A2" w:rsidRDefault="009C7FB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Вылеты</w:t>
      </w:r>
      <w:r w:rsidR="00C7109F">
        <w:rPr>
          <w:rFonts w:ascii="Georgia" w:hAnsi="Georgia" w:cs="Georgia"/>
          <w:b/>
          <w:bCs/>
          <w:sz w:val="28"/>
          <w:szCs w:val="28"/>
        </w:rPr>
        <w:t xml:space="preserve"> </w:t>
      </w:r>
      <w:r w:rsidR="00BF7DA2">
        <w:rPr>
          <w:rFonts w:ascii="Georgia" w:hAnsi="Georgia" w:cs="Georgia"/>
          <w:b/>
          <w:bCs/>
          <w:sz w:val="28"/>
          <w:szCs w:val="28"/>
        </w:rPr>
        <w:t xml:space="preserve">по </w:t>
      </w:r>
      <w:r w:rsidR="005F2585">
        <w:rPr>
          <w:rFonts w:ascii="Georgia" w:hAnsi="Georgia" w:cs="Georgia"/>
          <w:b/>
          <w:bCs/>
          <w:sz w:val="28"/>
          <w:szCs w:val="28"/>
        </w:rPr>
        <w:t>четвергам</w:t>
      </w:r>
      <w:r w:rsidR="00E7379A">
        <w:rPr>
          <w:rFonts w:ascii="Georgia" w:hAnsi="Georgia" w:cs="Georgia"/>
          <w:b/>
          <w:bCs/>
          <w:sz w:val="28"/>
          <w:szCs w:val="28"/>
        </w:rPr>
        <w:t xml:space="preserve"> и</w:t>
      </w:r>
      <w:bookmarkStart w:id="0" w:name="_GoBack"/>
      <w:bookmarkEnd w:id="0"/>
      <w:r w:rsidR="005F2585">
        <w:rPr>
          <w:rFonts w:ascii="Georgia" w:hAnsi="Georgia" w:cs="Georgia"/>
          <w:b/>
          <w:bCs/>
          <w:sz w:val="28"/>
          <w:szCs w:val="28"/>
        </w:rPr>
        <w:t xml:space="preserve"> воскресеньям</w:t>
      </w:r>
      <w:r>
        <w:rPr>
          <w:rFonts w:ascii="Georgia" w:hAnsi="Georgia" w:cs="Georgia"/>
          <w:b/>
          <w:bCs/>
          <w:sz w:val="28"/>
          <w:szCs w:val="28"/>
        </w:rPr>
        <w:t>!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B60DEA" w:rsidP="00B60DEA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В стоимость включен </w:t>
      </w:r>
      <w:proofErr w:type="gramStart"/>
      <w:r>
        <w:rPr>
          <w:rFonts w:ascii="Georgia" w:hAnsi="Georgia" w:cs="Georgia"/>
          <w:b/>
          <w:bCs/>
          <w:sz w:val="28"/>
          <w:szCs w:val="28"/>
        </w:rPr>
        <w:t>перелет</w:t>
      </w:r>
      <w:proofErr w:type="gramEnd"/>
      <w:r>
        <w:rPr>
          <w:rFonts w:ascii="Georgia" w:hAnsi="Georgia" w:cs="Georgia"/>
          <w:b/>
          <w:bCs/>
          <w:sz w:val="28"/>
          <w:szCs w:val="28"/>
        </w:rPr>
        <w:t xml:space="preserve"> а/к ЧСА (прямой или стыковочный, зависит от дня вылета)!</w:t>
      </w: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A44E73" w:rsidRDefault="00A44E73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W w:w="0" w:type="auto"/>
        <w:jc w:val="center"/>
        <w:tblInd w:w="-1310" w:type="dxa"/>
        <w:tblLook w:val="04A0" w:firstRow="1" w:lastRow="0" w:firstColumn="1" w:lastColumn="0" w:noHBand="0" w:noVBand="1"/>
      </w:tblPr>
      <w:tblGrid>
        <w:gridCol w:w="1702"/>
        <w:gridCol w:w="9179"/>
      </w:tblGrid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179" w:type="dxa"/>
          </w:tcPr>
          <w:p w:rsidR="00A44E73" w:rsidRPr="00C761E4" w:rsidRDefault="00A44E73" w:rsidP="00FD0C0E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FD0C0E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179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3 день</w:t>
            </w:r>
          </w:p>
        </w:tc>
        <w:tc>
          <w:tcPr>
            <w:tcW w:w="9179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Экскурсия Пражский Град - э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4 день</w:t>
            </w:r>
          </w:p>
        </w:tc>
        <w:tc>
          <w:tcPr>
            <w:tcW w:w="9179" w:type="dxa"/>
          </w:tcPr>
          <w:p w:rsidR="00332A43" w:rsidRPr="00332A43" w:rsidRDefault="00332A43" w:rsidP="00332A43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Экскурсия </w:t>
            </w:r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Чешский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Český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Krumlov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) является городом, входящим в список памятников, охраняемых ЮНЕСКО.</w:t>
            </w:r>
            <w:proofErr w:type="gram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Уникальный урбанистический ансамбль трехсот исторических домов, а также государственный Град и замок, второй по размерам после Пражского града, привлекает сюда множество посетителей и по праву носит название «жемчужина Ренессанса». Город интересен также своей культурной жизнью. Ежегодно в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Крумлове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проводятся различные международные фестивали. Исключительное событие - праздник пятилепестковой розы, во время которого город в середине лета возвращается на несколько веков в прошлое, и жители устраивают настоящий костюмированный карнавал. </w:t>
            </w:r>
            <w:proofErr w:type="gram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Желающие смогут посетить Музей восковых фигур, Музей пыток, а также одну из самых знаменитых крепостей Чехии - Чешский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Крумлов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, основанную в первой половине 18 века.</w:t>
            </w:r>
            <w:proofErr w:type="gram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Туристов приводит в восхищение не только великолепие интерьеров замка, но и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трехярусный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мост «На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плашти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» (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Na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plášti</w:t>
            </w:r>
            <w:proofErr w:type="spellEnd"/>
            <w:r w:rsidRPr="00332A43">
              <w:rPr>
                <w:rFonts w:ascii="Georgia" w:hAnsi="Georgia" w:cs="Georgia"/>
                <w:bCs/>
                <w:sz w:val="22"/>
                <w:szCs w:val="22"/>
              </w:rPr>
              <w:t>) в виде крытого коридора высотой 40 метров, соединяющего замок с садом и придворным театром.</w:t>
            </w:r>
          </w:p>
          <w:p w:rsidR="00A44E73" w:rsidRDefault="005F2585" w:rsidP="00332A43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Глубока-над-Влтавой - один из самых посещаемых замков Чехии, был основан в 18 веке. Первое название этой готической крепости -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Фрауенберг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в 1661 году крепость Глубока была куплена родом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Шварценбергов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 Замок несколько раз перестраивался, и в настоящее время он представляет собой замок в стиле неоготики. В нем хранится 36 000 картин, шпалеры, мебель, посуда, оружие и многие другие ценные предметы искусства, некогда принадлежащие владельцам замка. На территории, прилегающей к крепости, расположены сады, заповедники и охотничьи замки.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</w:p>
        </w:tc>
        <w:tc>
          <w:tcPr>
            <w:tcW w:w="9179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lastRenderedPageBreak/>
              <w:t>6 день</w:t>
            </w:r>
          </w:p>
        </w:tc>
        <w:tc>
          <w:tcPr>
            <w:tcW w:w="9179" w:type="dxa"/>
          </w:tcPr>
          <w:p w:rsidR="00A44E73" w:rsidRDefault="00332A43" w:rsidP="004B45D0">
            <w:pPr>
              <w:jc w:val="both"/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Экскурсия в старую саксонскую столицу Дрезден - одну из жемчужин Германии. Город, ранее известный как "Флоренция на Эльбе", был знаменит на всю Европу своей великолепной архитектурой и произведениями искусства. Все изменилось, когда Дрезден серьезно пострадал во время Второй мировой войны, и на его реставрацию понадобилось много времени. Сегодняшний Дрезден, после проведенных восстановительных работ, вновь является привлекательным туристическим центром и известен, прежде всего, своими коллекциями живописи.  Желающие смогут посетить  Дрезденскую галерею «Старые Мастера»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Alte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Meister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 – одно из главных достояний города. В  музее «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Грюнес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Гевёльбе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» (нем.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Grünes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Gewölbe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— Зелёные своды) находится знаменитая коллекция драгоценностей в Дрездене, бывшая княжеская сокровищница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Веттинов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 день</w:t>
            </w:r>
          </w:p>
        </w:tc>
        <w:tc>
          <w:tcPr>
            <w:tcW w:w="9179" w:type="dxa"/>
          </w:tcPr>
          <w:p w:rsidR="00A44E73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время.</w:t>
            </w:r>
          </w:p>
        </w:tc>
      </w:tr>
      <w:tr w:rsidR="00A44E73" w:rsidRPr="00C761E4" w:rsidTr="004B45D0">
        <w:trPr>
          <w:jc w:val="center"/>
        </w:trPr>
        <w:tc>
          <w:tcPr>
            <w:tcW w:w="1702" w:type="dxa"/>
          </w:tcPr>
          <w:p w:rsidR="00A44E73" w:rsidRPr="00C761E4" w:rsidRDefault="00A44E73" w:rsidP="004B45D0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8 день</w:t>
            </w:r>
          </w:p>
        </w:tc>
        <w:tc>
          <w:tcPr>
            <w:tcW w:w="9179" w:type="dxa"/>
          </w:tcPr>
          <w:p w:rsidR="00A44E73" w:rsidRPr="00C761E4" w:rsidRDefault="00A44E73" w:rsidP="00B60DE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B60DEA">
              <w:rPr>
                <w:rFonts w:ascii="Georgia" w:hAnsi="Georgia" w:cs="Georgia"/>
                <w:bCs/>
                <w:sz w:val="22"/>
                <w:szCs w:val="22"/>
              </w:rPr>
              <w:t>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A44E73" w:rsidRDefault="00A44E73" w:rsidP="00A44E73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F2585" w:rsidRDefault="005F2585" w:rsidP="00A44E73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</w:p>
    <w:p w:rsidR="005175A2" w:rsidRDefault="005F2585" w:rsidP="005175A2">
      <w:pPr>
        <w:rPr>
          <w:rFonts w:ascii="Georgia" w:hAnsi="Georgia" w:cs="Georgia"/>
          <w:b/>
          <w:bCs/>
          <w:color w:val="FF0000"/>
          <w:sz w:val="22"/>
          <w:szCs w:val="22"/>
        </w:rPr>
      </w:pPr>
      <w:r w:rsidRPr="008D6F45">
        <w:rPr>
          <w:rFonts w:ascii="Georgia" w:hAnsi="Georgia" w:cs="Georgia"/>
          <w:b/>
          <w:bCs/>
          <w:color w:val="FF0000"/>
          <w:sz w:val="22"/>
          <w:szCs w:val="22"/>
        </w:rPr>
        <w:t>ВАЖНО!!! Стоимость может меняться в зависимости от даты вылета.</w:t>
      </w:r>
    </w:p>
    <w:p w:rsidR="005F2585" w:rsidRDefault="005F2585" w:rsidP="005175A2"/>
    <w:p w:rsidR="001E6C0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Стоимость указана за </w:t>
      </w:r>
      <w:r w:rsidR="00D21D76">
        <w:rPr>
          <w:rFonts w:ascii="Georgia" w:hAnsi="Georgia" w:cs="Georgia"/>
        </w:rPr>
        <w:t>1 ЧЕЛ</w:t>
      </w:r>
      <w:r w:rsidR="00F82AA9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в ЕВРО!</w:t>
      </w:r>
    </w:p>
    <w:p w:rsidR="00FD0C0E" w:rsidRPr="00332A43" w:rsidRDefault="00FD0C0E" w:rsidP="005175A2">
      <w:pPr>
        <w:rPr>
          <w:rFonts w:ascii="Georgia" w:hAnsi="Georgia" w:cs="Georgia"/>
        </w:rPr>
      </w:pP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5388"/>
        <w:gridCol w:w="960"/>
        <w:gridCol w:w="960"/>
      </w:tblGrid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E7379A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Pr="00436D0E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START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EC2C6E" w:rsidRDefault="00E7379A" w:rsidP="00AF7BD0">
            <w:pPr>
              <w:jc w:val="center"/>
              <w:rPr>
                <w:rFonts w:ascii="Georgia" w:hAnsi="Georgia" w:cs="Georgia"/>
                <w:b/>
              </w:rPr>
            </w:pPr>
            <w:r w:rsidRPr="0083068E">
              <w:rPr>
                <w:rFonts w:ascii="Georgia" w:hAnsi="Georgia" w:cs="Georgia"/>
                <w:b/>
                <w:color w:val="FF0000"/>
              </w:rPr>
              <w:t>385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475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Pr="00353179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JUNO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500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PRAGUE CENTRE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650</w:t>
            </w:r>
          </w:p>
        </w:tc>
      </w:tr>
      <w:tr w:rsidR="00E7379A" w:rsidTr="00AF7BD0">
        <w:trPr>
          <w:trHeight w:val="310"/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GOLF 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  <w:b/>
                <w:bCs/>
                <w:color w:val="FF0000"/>
              </w:rPr>
            </w:pPr>
            <w:r>
              <w:rPr>
                <w:rFonts w:ascii="Georgia" w:hAnsi="Georgia" w:cs="Georgia"/>
                <w:b/>
                <w:bCs/>
                <w:color w:val="FF0000"/>
              </w:rPr>
              <w:t>455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560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EMMY REZIDENCE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585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480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590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  <w:bCs/>
              </w:rPr>
            </w:pPr>
            <w:r>
              <w:rPr>
                <w:rFonts w:ascii="Georgia" w:hAnsi="Georgia" w:cs="Georgia"/>
                <w:bCs/>
              </w:rPr>
              <w:t>525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755</w:t>
            </w:r>
          </w:p>
        </w:tc>
      </w:tr>
      <w:tr w:rsidR="00E7379A" w:rsidTr="00AF7BD0">
        <w:trPr>
          <w:jc w:val="center"/>
        </w:trPr>
        <w:tc>
          <w:tcPr>
            <w:tcW w:w="7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E7379A" w:rsidRPr="004F4423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HOFFMEISTER &amp; SPA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83068E" w:rsidRDefault="00E7379A" w:rsidP="00AF7BD0">
            <w:pPr>
              <w:jc w:val="center"/>
              <w:rPr>
                <w:rFonts w:ascii="Georgia" w:hAnsi="Georgia" w:cs="Georgia"/>
                <w:bCs/>
              </w:rPr>
            </w:pPr>
            <w:r w:rsidRPr="0083068E">
              <w:rPr>
                <w:rFonts w:ascii="Georgia" w:hAnsi="Georgia" w:cs="Georgia"/>
                <w:bCs/>
              </w:rPr>
              <w:t>700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4F4423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1280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U TRI CAPU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83068E" w:rsidRDefault="00E7379A" w:rsidP="00AF7BD0">
            <w:pPr>
              <w:jc w:val="center"/>
              <w:rPr>
                <w:rFonts w:ascii="Georgia" w:hAnsi="Georgia" w:cs="Georgia"/>
                <w:b/>
                <w:bCs/>
              </w:rPr>
            </w:pPr>
            <w:r w:rsidRPr="0083068E">
              <w:rPr>
                <w:rFonts w:ascii="Georgia" w:hAnsi="Georgia" w:cs="Georgia"/>
                <w:b/>
                <w:bCs/>
                <w:color w:val="FF0000"/>
              </w:rPr>
              <w:t>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1020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 w:rsidRPr="00436D0E"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865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1430</w:t>
            </w:r>
          </w:p>
        </w:tc>
      </w:tr>
      <w:tr w:rsidR="00E7379A" w:rsidTr="00AF7BD0">
        <w:trPr>
          <w:jc w:val="center"/>
        </w:trPr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THE EMBLEM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Pr="00176F60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1070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79A" w:rsidRDefault="00E7379A" w:rsidP="00AF7BD0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1760</w:t>
            </w:r>
          </w:p>
        </w:tc>
      </w:tr>
    </w:tbl>
    <w:p w:rsidR="005175A2" w:rsidRPr="00E7379A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332A43">
        <w:rPr>
          <w:rFonts w:ascii="Georgia" w:hAnsi="Georgia" w:cs="Georgia"/>
          <w:b/>
          <w:bCs/>
          <w:sz w:val="28"/>
          <w:szCs w:val="28"/>
        </w:rPr>
        <w:t>запросить у наших менеджеров</w:t>
      </w:r>
      <w:r w:rsidR="005F2585">
        <w:rPr>
          <w:rFonts w:ascii="Georgia" w:hAnsi="Georgia" w:cs="Georgia"/>
          <w:b/>
          <w:bCs/>
          <w:sz w:val="28"/>
          <w:szCs w:val="28"/>
        </w:rPr>
        <w:t xml:space="preserve"> </w:t>
      </w:r>
      <w:hyperlink r:id="rId6" w:history="1"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cz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@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panda</w:t>
        </w:r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</w:rPr>
          <w:t>.</w:t>
        </w:r>
        <w:proofErr w:type="spellStart"/>
        <w:r w:rsidR="005F2585" w:rsidRPr="002B406B">
          <w:rPr>
            <w:rStyle w:val="a3"/>
            <w:rFonts w:ascii="Georgia" w:hAnsi="Georgia" w:cs="Georgia"/>
            <w:b/>
            <w:bCs/>
            <w:color w:val="FF0000"/>
            <w:sz w:val="28"/>
            <w:szCs w:val="28"/>
            <w:lang w:val="en-US"/>
          </w:rPr>
          <w:t>fm</w:t>
        </w:r>
        <w:proofErr w:type="spellEnd"/>
      </w:hyperlink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</w:t>
      </w:r>
      <w:r w:rsidR="00B60DEA">
        <w:rPr>
          <w:rFonts w:ascii="Georgia" w:hAnsi="Georgia" w:cs="Georgia"/>
        </w:rPr>
        <w:t xml:space="preserve">Авиа перелет Киев-Прага-Киев, а/к </w:t>
      </w:r>
      <w:r w:rsidR="00B60DEA" w:rsidRPr="00153E87">
        <w:rPr>
          <w:rFonts w:ascii="Georgia" w:hAnsi="Georgia" w:cs="Georgia"/>
        </w:rPr>
        <w:t xml:space="preserve">ЧСА </w:t>
      </w:r>
      <w:r w:rsidR="00B60DEA" w:rsidRPr="00153E87">
        <w:rPr>
          <w:rFonts w:ascii="Georgia" w:hAnsi="Georgia" w:cs="Georgia"/>
          <w:bCs/>
        </w:rPr>
        <w:t>(прямой или стыковочный, зависит от дня вылета)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Проживание 8 дней/7 ночей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43080A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43080A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lastRenderedPageBreak/>
        <w:t>- Схема метро;</w:t>
      </w:r>
    </w:p>
    <w:p w:rsidR="00D21D76" w:rsidRPr="00D21D76" w:rsidRDefault="00D21D76" w:rsidP="005175A2">
      <w:pPr>
        <w:suppressAutoHyphens w:val="0"/>
        <w:ind w:left="360"/>
        <w:rPr>
          <w:rFonts w:ascii="Georgia" w:hAnsi="Georgia" w:cs="Georgia"/>
          <w:b/>
          <w:color w:val="FF0000"/>
        </w:rPr>
      </w:pPr>
      <w:r w:rsidRPr="00D21D76">
        <w:rPr>
          <w:rFonts w:ascii="Georgia" w:hAnsi="Georgia" w:cs="Georgia"/>
          <w:b/>
          <w:color w:val="FF0000"/>
        </w:rPr>
        <w:t>- Комиссия 11%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  <w:b/>
          <w:bCs/>
          <w:color w:val="FF0000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066647" w:rsidRDefault="00066647" w:rsidP="005175A2">
      <w:pPr>
        <w:suppressAutoHyphens w:val="0"/>
        <w:rPr>
          <w:rFonts w:ascii="Georgia" w:hAnsi="Georgia" w:cs="Georgia"/>
        </w:rPr>
      </w:pP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66647"/>
    <w:rsid w:val="000710AD"/>
    <w:rsid w:val="001E6C02"/>
    <w:rsid w:val="00332A43"/>
    <w:rsid w:val="0036219C"/>
    <w:rsid w:val="003C3C88"/>
    <w:rsid w:val="0043080A"/>
    <w:rsid w:val="0045401C"/>
    <w:rsid w:val="00515B57"/>
    <w:rsid w:val="005175A2"/>
    <w:rsid w:val="005F2585"/>
    <w:rsid w:val="00640FE1"/>
    <w:rsid w:val="00653927"/>
    <w:rsid w:val="006D57DF"/>
    <w:rsid w:val="0087477E"/>
    <w:rsid w:val="0090361C"/>
    <w:rsid w:val="0096183B"/>
    <w:rsid w:val="009C7FB2"/>
    <w:rsid w:val="00A338DA"/>
    <w:rsid w:val="00A44E73"/>
    <w:rsid w:val="00A60E78"/>
    <w:rsid w:val="00B60DEA"/>
    <w:rsid w:val="00BC0935"/>
    <w:rsid w:val="00BF7DA2"/>
    <w:rsid w:val="00C7109F"/>
    <w:rsid w:val="00D208E0"/>
    <w:rsid w:val="00D21D76"/>
    <w:rsid w:val="00E6416B"/>
    <w:rsid w:val="00E7379A"/>
    <w:rsid w:val="00F82AA9"/>
    <w:rsid w:val="00FB7D22"/>
    <w:rsid w:val="00FD0C0E"/>
    <w:rsid w:val="00FE697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30</cp:revision>
  <dcterms:created xsi:type="dcterms:W3CDTF">2015-06-18T08:04:00Z</dcterms:created>
  <dcterms:modified xsi:type="dcterms:W3CDTF">2016-09-09T08:57:00Z</dcterms:modified>
</cp:coreProperties>
</file>