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60"/>
        <w:jc w:val="center"/>
        <w:rPr/>
      </w:pPr>
      <w:r>
        <w:rPr/>
        <w:t>Plano de teste de funcionalidade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center"/>
        <w:rPr/>
      </w:pPr>
      <w:r>
        <w:rPr>
          <w:b/>
        </w:rPr>
        <w:t>TF000 – Funcionalidade a ser testada</w:t>
      </w:r>
    </w:p>
    <w:p>
      <w:pPr>
        <w:pStyle w:val="Normal1"/>
        <w:rPr/>
      </w:pPr>
      <w:r>
        <w:rPr/>
        <w:t>Plano de teste para garantir o correto funcionamento da funcionalidade desenvolvida a partir da solicitação XXXX.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14"/>
        <w:gridCol w:w="6430"/>
      </w:tblGrid>
      <w:tr>
        <w:trPr/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do teste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Funcional/não funcional</w:t>
            </w:r>
          </w:p>
        </w:tc>
      </w:tr>
      <w:tr>
        <w:trPr/>
        <w:tc>
          <w:tcPr>
            <w:tcW w:w="32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Objetivo do teste</w:t>
            </w:r>
          </w:p>
        </w:tc>
        <w:tc>
          <w:tcPr>
            <w:tcW w:w="6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Validar funcionamento do processo</w:t>
            </w:r>
          </w:p>
        </w:tc>
      </w:tr>
      <w:tr>
        <w:trPr/>
        <w:tc>
          <w:tcPr>
            <w:tcW w:w="32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Requisitos que motivaram o teste:</w:t>
            </w:r>
          </w:p>
        </w:tc>
        <w:tc>
          <w:tcPr>
            <w:tcW w:w="6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R001 – Incluir aluno na graduação presencial via protocolo</w:t>
            </w:r>
          </w:p>
        </w:tc>
      </w:tr>
    </w:tbl>
    <w:p>
      <w:pPr>
        <w:pStyle w:val="Normal1"/>
        <w:jc w:val="both"/>
        <w:rPr/>
      </w:pPr>
      <w:r>
        <w:rPr/>
      </w:r>
    </w:p>
    <w:p>
      <w:pPr>
        <w:pStyle w:val="Normal1"/>
        <w:jc w:val="center"/>
        <w:rPr/>
      </w:pPr>
      <w:r>
        <w:rPr>
          <w:b/>
          <w:sz w:val="32"/>
          <w:szCs w:val="32"/>
        </w:rPr>
        <w:t>Casos de teste</w:t>
      </w:r>
    </w:p>
    <w:p>
      <w:pPr>
        <w:pStyle w:val="Normal1"/>
        <w:jc w:val="both"/>
        <w:rPr/>
      </w:pPr>
      <w:r>
        <w:rPr/>
      </w:r>
    </w:p>
    <w:tbl>
      <w:tblPr>
        <w:tblStyle w:val="Table2"/>
        <w:tblW w:w="9645" w:type="dxa"/>
        <w:jc w:val="left"/>
        <w:tblInd w:w="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11"/>
        <w:gridCol w:w="991"/>
        <w:gridCol w:w="2606"/>
        <w:gridCol w:w="3636"/>
      </w:tblGrid>
      <w:tr>
        <w:trPr/>
        <w:tc>
          <w:tcPr>
            <w:tcW w:w="24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fill="3465A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9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3465A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260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3465A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Passo</w:t>
            </w:r>
          </w:p>
        </w:tc>
        <w:tc>
          <w:tcPr>
            <w:tcW w:w="36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3465A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Resultado esperado</w:t>
            </w:r>
          </w:p>
        </w:tc>
      </w:tr>
      <w:tr>
        <w:trPr/>
        <w:tc>
          <w:tcPr>
            <w:tcW w:w="2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Deferimento do processo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Criar processo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Permitir a criação do processo</w:t>
            </w:r>
          </w:p>
        </w:tc>
      </w:tr>
      <w:tr>
        <w:trPr/>
        <w:tc>
          <w:tcPr>
            <w:tcW w:w="24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Incluir dados do aluno</w:t>
            </w:r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Incluir os dados do aluno no sistema</w:t>
            </w:r>
          </w:p>
        </w:tc>
      </w:tr>
      <w:tr>
        <w:trPr/>
        <w:tc>
          <w:tcPr>
            <w:tcW w:w="24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Deferir o processo</w:t>
            </w:r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Processo ser atualizado para o status de deferido</w:t>
            </w:r>
          </w:p>
        </w:tc>
      </w:tr>
      <w:tr>
        <w:trPr/>
        <w:tc>
          <w:tcPr>
            <w:tcW w:w="24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Validar o aluno criado</w:t>
            </w:r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Os dados do aluno estarão disponíveis na visão sca.v_alunos iguais aos inseridos no processo </w:t>
            </w:r>
          </w:p>
        </w:tc>
      </w:tr>
    </w:tbl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b/>
          <w:sz w:val="28"/>
          <w:szCs w:val="28"/>
        </w:rPr>
        <w:t>Bugs encontrados</w:t>
      </w:r>
    </w:p>
    <w:p>
      <w:pPr>
        <w:pStyle w:val="Normal1"/>
        <w:jc w:val="both"/>
        <w:rPr/>
      </w:pPr>
      <w:r>
        <w:rPr/>
      </w:r>
    </w:p>
    <w:tbl>
      <w:tblPr>
        <w:tblStyle w:val="Table3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27"/>
        <w:gridCol w:w="8117"/>
      </w:tblGrid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Sumário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Falha na abertura do processo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 momento da abertura do processo informa que o CPF não é válido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Detalhes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utilizado: CPF 12345678900</w:t>
            </w:r>
          </w:p>
        </w:tc>
      </w:tr>
    </w:tbl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tbl>
      <w:tblPr>
        <w:tblStyle w:val="Table4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27"/>
        <w:gridCol w:w="8117"/>
      </w:tblGrid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Sumário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Falha no deferimento do processo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 momento do deferimento do processo informa que a pessoa já é aluna da instituição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Detalhes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sistema não deveria impedir que uma pessoa realize uma nova matrícula na instituição</w:t>
            </w:r>
          </w:p>
        </w:tc>
      </w:tr>
    </w:tbl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b/>
          <w:sz w:val="28"/>
          <w:szCs w:val="28"/>
        </w:rPr>
        <w:t>Resultado final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A funcionalidade atendeu o plano de teste após a correção dos bugs relatados.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tbl>
      <w:tblPr>
        <w:tblStyle w:val="Table5"/>
        <w:tblW w:w="9645" w:type="dxa"/>
        <w:jc w:val="left"/>
        <w:tblInd w:w="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11"/>
        <w:gridCol w:w="991"/>
        <w:gridCol w:w="2606"/>
        <w:gridCol w:w="3636"/>
      </w:tblGrid>
      <w:tr>
        <w:trPr/>
        <w:tc>
          <w:tcPr>
            <w:tcW w:w="24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fill="3465A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9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3465A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260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3465A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Passo</w:t>
            </w:r>
          </w:p>
        </w:tc>
        <w:tc>
          <w:tcPr>
            <w:tcW w:w="36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3465A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Resultado esperado</w:t>
            </w:r>
          </w:p>
        </w:tc>
      </w:tr>
      <w:tr>
        <w:trPr/>
        <w:tc>
          <w:tcPr>
            <w:tcW w:w="2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Indeferimento do processo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Criar processo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Permitir a criação do processo</w:t>
            </w:r>
          </w:p>
        </w:tc>
      </w:tr>
      <w:tr>
        <w:trPr/>
        <w:tc>
          <w:tcPr>
            <w:tcW w:w="24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Incluir dados do aluno</w:t>
            </w:r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Incluir os dados do aluno no sistema</w:t>
            </w:r>
          </w:p>
        </w:tc>
      </w:tr>
      <w:tr>
        <w:trPr/>
        <w:tc>
          <w:tcPr>
            <w:tcW w:w="24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Indeferir o processo</w:t>
            </w:r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Processo ser atualizado para o status de indeferido</w:t>
            </w:r>
          </w:p>
        </w:tc>
      </w:tr>
      <w:tr>
        <w:trPr/>
        <w:tc>
          <w:tcPr>
            <w:tcW w:w="24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Validar que o aluno não deve ter sido criado</w:t>
            </w:r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Os dados do aluno não estarão disponíveis na visão sca.v_alunos com base nas informações inseridas no processo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>
          <w:b/>
          <w:sz w:val="28"/>
          <w:szCs w:val="28"/>
        </w:rPr>
        <w:t>Bugs encontrados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b/>
          <w:sz w:val="28"/>
          <w:szCs w:val="28"/>
        </w:rPr>
        <w:t>Resultado final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A funcionalidade atendeu o plano de teste sem detecção de bugs.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spacing w:lineRule="auto" w:line="240" w:before="240" w:after="60"/>
    </w:pPr>
    <w:rPr>
      <w:rFonts w:ascii="Calibri" w:hAnsi="Calibri" w:eastAsia="Calibri" w:cs="Calibri"/>
      <w:b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LibreOffice/7.0.0.3$Windows_X86_64 LibreOffice_project/8061b3e9204bef6b321a21033174034a5e2ea88e</Application>
  <Pages>2</Pages>
  <Words>278</Words>
  <Characters>1469</Characters>
  <CharactersWithSpaces>1689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2020-10-13T16:05:34Z</dcterms:created>
  <dc:creator/>
  <dc:description/>
  <dc:language>pt-BR</dc:language>
  <cp:lastModifiedBy/>
  <dcterms:modified xsi:type="dcterms:W3CDTF">2020-10-13T16:06:51Z</dcterms:modified>
  <cp:revision>1</cp:revision>
  <dc:subject/>
  <dc:title/>
</cp:coreProperties>
</file>