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F4619" w14:textId="77777777" w:rsidR="005B6C23" w:rsidRPr="00A35694" w:rsidRDefault="00000000">
      <w:pPr>
        <w:pStyle w:val="Ttulo1"/>
      </w:pPr>
      <w:r w:rsidRPr="00A35694">
        <w:rPr>
          <w:color w:val="1F4E79"/>
        </w:rPr>
        <w:t>Documento Funcional / Alcance</w:t>
      </w:r>
    </w:p>
    <w:p w14:paraId="08B0F04C" w14:textId="77777777" w:rsidR="005B6C23" w:rsidRPr="00A35694" w:rsidRDefault="00000000">
      <w:pPr>
        <w:pStyle w:val="Ttulo2"/>
      </w:pPr>
      <w:r w:rsidRPr="00A35694">
        <w:rPr>
          <w:color w:val="1F4E79"/>
        </w:rPr>
        <w:t>Recepción Electrónica — Módulo Contratistas</w:t>
      </w:r>
    </w:p>
    <w:p w14:paraId="06FF4477" w14:textId="4CC51BF4" w:rsidR="005B6C23" w:rsidRPr="00A35694" w:rsidRDefault="005B6C23"/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6C23" w:rsidRPr="00A35694" w14:paraId="1465D7F0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F24D32" w14:textId="77777777" w:rsidR="005B6C23" w:rsidRPr="00A35694" w:rsidRDefault="00000000">
            <w:r w:rsidRPr="00A35694">
              <w:rPr>
                <w:color w:val="1F4E79"/>
              </w:rPr>
              <w:t>Campo</w:t>
            </w:r>
          </w:p>
        </w:tc>
        <w:tc>
          <w:tcPr>
            <w:tcW w:w="4320" w:type="dxa"/>
          </w:tcPr>
          <w:p w14:paraId="2F8820FA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Descripción</w:t>
            </w:r>
          </w:p>
        </w:tc>
      </w:tr>
      <w:tr w:rsidR="005B6C23" w:rsidRPr="00A35694" w14:paraId="671A93FC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19BFBF" w14:textId="77777777" w:rsidR="005B6C23" w:rsidRPr="00A35694" w:rsidRDefault="00000000">
            <w:r w:rsidRPr="00A35694">
              <w:t>Tipo de documento</w:t>
            </w:r>
          </w:p>
        </w:tc>
        <w:tc>
          <w:tcPr>
            <w:tcW w:w="4320" w:type="dxa"/>
          </w:tcPr>
          <w:p w14:paraId="50DDC6A5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Documento Funcional / Alcance (módulo opcional)</w:t>
            </w:r>
          </w:p>
        </w:tc>
      </w:tr>
      <w:tr w:rsidR="005B6C23" w:rsidRPr="00A35694" w14:paraId="085E25C9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AC27E8" w14:textId="77777777" w:rsidR="005B6C23" w:rsidRPr="00A35694" w:rsidRDefault="00000000">
            <w:r w:rsidRPr="00A35694">
              <w:t>Código</w:t>
            </w:r>
          </w:p>
        </w:tc>
        <w:tc>
          <w:tcPr>
            <w:tcW w:w="4320" w:type="dxa"/>
          </w:tcPr>
          <w:p w14:paraId="44839E56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>INT-001-DF</w:t>
            </w:r>
          </w:p>
        </w:tc>
      </w:tr>
      <w:tr w:rsidR="005B6C23" w:rsidRPr="00A35694" w14:paraId="26E796BF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DC40A6" w14:textId="77777777" w:rsidR="005B6C23" w:rsidRPr="00A35694" w:rsidRDefault="00000000">
            <w:r w:rsidRPr="00A35694">
              <w:t>Módulo</w:t>
            </w:r>
          </w:p>
        </w:tc>
        <w:tc>
          <w:tcPr>
            <w:tcW w:w="4320" w:type="dxa"/>
          </w:tcPr>
          <w:p w14:paraId="02A8F5BA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Contratistas</w:t>
            </w:r>
          </w:p>
        </w:tc>
      </w:tr>
      <w:tr w:rsidR="005B6C23" w:rsidRPr="00A35694" w14:paraId="146E3F6F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8EDD61" w14:textId="77777777" w:rsidR="005B6C23" w:rsidRPr="00A35694" w:rsidRDefault="00000000">
            <w:r w:rsidRPr="00A35694">
              <w:t>Producto base</w:t>
            </w:r>
          </w:p>
        </w:tc>
        <w:tc>
          <w:tcPr>
            <w:tcW w:w="4320" w:type="dxa"/>
          </w:tcPr>
          <w:p w14:paraId="0CCFA15E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>Recepción Electrónica (RE)</w:t>
            </w:r>
          </w:p>
        </w:tc>
      </w:tr>
      <w:tr w:rsidR="005B6C23" w:rsidRPr="00A35694" w14:paraId="5CC38942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844636" w14:textId="77777777" w:rsidR="005B6C23" w:rsidRPr="00A35694" w:rsidRDefault="00000000">
            <w:r w:rsidRPr="00A35694">
              <w:t>Versión</w:t>
            </w:r>
          </w:p>
        </w:tc>
        <w:tc>
          <w:tcPr>
            <w:tcW w:w="4320" w:type="dxa"/>
          </w:tcPr>
          <w:p w14:paraId="41866AFF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1.0</w:t>
            </w:r>
          </w:p>
        </w:tc>
      </w:tr>
      <w:tr w:rsidR="005B6C23" w:rsidRPr="00A35694" w14:paraId="4D51DF0B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7593E6" w14:textId="77777777" w:rsidR="005B6C23" w:rsidRPr="00A35694" w:rsidRDefault="00000000">
            <w:r w:rsidRPr="00A35694">
              <w:t>Fecha</w:t>
            </w:r>
          </w:p>
        </w:tc>
        <w:tc>
          <w:tcPr>
            <w:tcW w:w="4320" w:type="dxa"/>
          </w:tcPr>
          <w:p w14:paraId="3DB7C01D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>2026-06-24</w:t>
            </w:r>
          </w:p>
        </w:tc>
      </w:tr>
      <w:tr w:rsidR="005B6C23" w:rsidRPr="00A35694" w14:paraId="50592329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E67FE9" w14:textId="77777777" w:rsidR="005B6C23" w:rsidRPr="00A35694" w:rsidRDefault="00000000">
            <w:r w:rsidRPr="00A35694">
              <w:t>Responsable</w:t>
            </w:r>
          </w:p>
        </w:tc>
        <w:tc>
          <w:tcPr>
            <w:tcW w:w="4320" w:type="dxa"/>
          </w:tcPr>
          <w:p w14:paraId="1DC60276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Área de Sistemas / Desarrollo</w:t>
            </w:r>
          </w:p>
        </w:tc>
      </w:tr>
      <w:tr w:rsidR="005B6C23" w:rsidRPr="00A35694" w14:paraId="2EB80BC6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A6C1E0" w14:textId="77777777" w:rsidR="005B6C23" w:rsidRPr="00A35694" w:rsidRDefault="00000000">
            <w:r w:rsidRPr="00A35694">
              <w:t>Clasificación</w:t>
            </w:r>
          </w:p>
        </w:tc>
        <w:tc>
          <w:tcPr>
            <w:tcW w:w="4320" w:type="dxa"/>
          </w:tcPr>
          <w:p w14:paraId="46686A05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>Uso interno / Cliente</w:t>
            </w:r>
          </w:p>
        </w:tc>
      </w:tr>
      <w:tr w:rsidR="005B6C23" w:rsidRPr="00A35694" w14:paraId="05A69AE6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A8691E" w14:textId="77777777" w:rsidR="005B6C23" w:rsidRPr="00A35694" w:rsidRDefault="00000000">
            <w:r w:rsidRPr="00A35694">
              <w:t>Estado</w:t>
            </w:r>
          </w:p>
        </w:tc>
        <w:tc>
          <w:tcPr>
            <w:tcW w:w="4320" w:type="dxa"/>
          </w:tcPr>
          <w:p w14:paraId="08D59AF7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Vigente</w:t>
            </w:r>
          </w:p>
        </w:tc>
      </w:tr>
    </w:tbl>
    <w:p w14:paraId="639120A0" w14:textId="77777777" w:rsidR="005B6C23" w:rsidRPr="00A35694" w:rsidRDefault="005B6C23"/>
    <w:p w14:paraId="235F1AE9" w14:textId="77777777" w:rsidR="005B6C23" w:rsidRPr="00A35694" w:rsidRDefault="00000000">
      <w:pPr>
        <w:pStyle w:val="Ttulo2"/>
      </w:pPr>
      <w:r w:rsidRPr="00A35694">
        <w:rPr>
          <w:color w:val="1F4E79"/>
        </w:rPr>
        <w:t>Control de versiones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6C23" w:rsidRPr="00A35694" w14:paraId="2BC33330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98167E" w14:textId="77777777" w:rsidR="005B6C23" w:rsidRPr="00A35694" w:rsidRDefault="00000000">
            <w:r w:rsidRPr="00A35694">
              <w:rPr>
                <w:color w:val="1F4E79"/>
              </w:rPr>
              <w:t>Versión</w:t>
            </w:r>
          </w:p>
        </w:tc>
        <w:tc>
          <w:tcPr>
            <w:tcW w:w="2160" w:type="dxa"/>
          </w:tcPr>
          <w:p w14:paraId="6FA39BF0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Fecha</w:t>
            </w:r>
          </w:p>
        </w:tc>
        <w:tc>
          <w:tcPr>
            <w:tcW w:w="2160" w:type="dxa"/>
          </w:tcPr>
          <w:p w14:paraId="72A240EB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Autor</w:t>
            </w:r>
          </w:p>
        </w:tc>
        <w:tc>
          <w:tcPr>
            <w:tcW w:w="2160" w:type="dxa"/>
          </w:tcPr>
          <w:p w14:paraId="55A16597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Descripción</w:t>
            </w:r>
          </w:p>
        </w:tc>
      </w:tr>
      <w:tr w:rsidR="005B6C23" w:rsidRPr="00A35694" w14:paraId="50598D33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8F9066" w14:textId="77777777" w:rsidR="005B6C23" w:rsidRPr="00A35694" w:rsidRDefault="00000000">
            <w:r w:rsidRPr="00A35694">
              <w:t>1.0</w:t>
            </w:r>
          </w:p>
        </w:tc>
        <w:tc>
          <w:tcPr>
            <w:tcW w:w="2160" w:type="dxa"/>
          </w:tcPr>
          <w:p w14:paraId="70A3A2B2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2026-06-24</w:t>
            </w:r>
          </w:p>
        </w:tc>
        <w:tc>
          <w:tcPr>
            <w:tcW w:w="2160" w:type="dxa"/>
          </w:tcPr>
          <w:p w14:paraId="50A57A6D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Área de Sistemas / Desarrollo</w:t>
            </w:r>
          </w:p>
        </w:tc>
        <w:tc>
          <w:tcPr>
            <w:tcW w:w="2160" w:type="dxa"/>
          </w:tcPr>
          <w:p w14:paraId="775699DC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Versión inicial del documento funcional de Contratistas.</w:t>
            </w:r>
          </w:p>
        </w:tc>
      </w:tr>
    </w:tbl>
    <w:p w14:paraId="168AB62C" w14:textId="77777777" w:rsidR="005B6C23" w:rsidRPr="00A35694" w:rsidRDefault="005B6C23"/>
    <w:p w14:paraId="4537960F" w14:textId="77777777" w:rsidR="00A35694" w:rsidRPr="00A35694" w:rsidRDefault="00A35694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 w:rsidRPr="00A35694">
        <w:rPr>
          <w:color w:val="1F4E79"/>
        </w:rPr>
        <w:br w:type="page"/>
      </w:r>
    </w:p>
    <w:p w14:paraId="627B64E3" w14:textId="40CE4B9D" w:rsidR="005B6C23" w:rsidRPr="00A35694" w:rsidRDefault="00000000">
      <w:pPr>
        <w:pStyle w:val="Ttulo2"/>
      </w:pPr>
      <w:r w:rsidRPr="00A35694">
        <w:rPr>
          <w:color w:val="1F4E79"/>
        </w:rPr>
        <w:lastRenderedPageBreak/>
        <w:t>Contenido</w:t>
      </w:r>
    </w:p>
    <w:p w14:paraId="32DA4D6E" w14:textId="77777777" w:rsidR="005B6C23" w:rsidRPr="00A35694" w:rsidRDefault="00000000">
      <w:pPr>
        <w:pStyle w:val="Listaconnmeros"/>
      </w:pPr>
      <w:r w:rsidRPr="00A35694">
        <w:t>Qué hace la integración</w:t>
      </w:r>
    </w:p>
    <w:p w14:paraId="7BD93D30" w14:textId="77777777" w:rsidR="005B6C23" w:rsidRPr="00A35694" w:rsidRDefault="00000000">
      <w:pPr>
        <w:pStyle w:val="Listaconnmeros"/>
      </w:pPr>
      <w:r w:rsidRPr="00A35694">
        <w:t>Qué problema resuelve</w:t>
      </w:r>
    </w:p>
    <w:p w14:paraId="580D5E89" w14:textId="77777777" w:rsidR="005B6C23" w:rsidRPr="00A35694" w:rsidRDefault="00000000">
      <w:pPr>
        <w:pStyle w:val="Listaconnmeros"/>
      </w:pPr>
      <w:r w:rsidRPr="00A35694">
        <w:t>Qué módulos toca</w:t>
      </w:r>
    </w:p>
    <w:p w14:paraId="13F0909A" w14:textId="77777777" w:rsidR="005B6C23" w:rsidRPr="00A35694" w:rsidRDefault="00000000">
      <w:pPr>
        <w:pStyle w:val="Listaconnmeros"/>
      </w:pPr>
      <w:r w:rsidRPr="00A35694">
        <w:t>Cómo se prende y se apaga</w:t>
      </w:r>
    </w:p>
    <w:p w14:paraId="0EE82DD4" w14:textId="77777777" w:rsidR="005B6C23" w:rsidRPr="00A35694" w:rsidRDefault="00000000">
      <w:pPr>
        <w:pStyle w:val="Listaconnmeros"/>
      </w:pPr>
      <w:r w:rsidRPr="00A35694">
        <w:t>Flujo principal</w:t>
      </w:r>
    </w:p>
    <w:p w14:paraId="7C32D53C" w14:textId="77777777" w:rsidR="005B6C23" w:rsidRPr="00A35694" w:rsidRDefault="00000000">
      <w:pPr>
        <w:pStyle w:val="Listaconnmeros"/>
      </w:pPr>
      <w:r w:rsidRPr="00A35694">
        <w:t>Reglas de negocio</w:t>
      </w:r>
    </w:p>
    <w:p w14:paraId="452B59FB" w14:textId="77777777" w:rsidR="005B6C23" w:rsidRPr="00A35694" w:rsidRDefault="00000000">
      <w:pPr>
        <w:pStyle w:val="Listaconnmeros"/>
      </w:pPr>
      <w:r w:rsidRPr="00A35694">
        <w:t>Dentro y fuera del alcance</w:t>
      </w:r>
    </w:p>
    <w:p w14:paraId="2B27BD57" w14:textId="77777777" w:rsidR="005B6C23" w:rsidRPr="00A35694" w:rsidRDefault="00000000">
      <w:pPr>
        <w:pStyle w:val="Listaconnmeros"/>
      </w:pPr>
      <w:r w:rsidRPr="00A35694">
        <w:t>Errores esperados y casos especiales</w:t>
      </w:r>
    </w:p>
    <w:p w14:paraId="2E976D33" w14:textId="77777777" w:rsidR="005B6C23" w:rsidRPr="00A35694" w:rsidRDefault="00000000">
      <w:pPr>
        <w:pStyle w:val="Listaconnmeros"/>
      </w:pPr>
      <w:r w:rsidRPr="00A35694">
        <w:t>Control documental</w:t>
      </w:r>
    </w:p>
    <w:p w14:paraId="2FBCC153" w14:textId="77777777" w:rsidR="00B17738" w:rsidRDefault="00B17738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02451905" w14:textId="70CAD0E4" w:rsidR="005B6C23" w:rsidRPr="00A35694" w:rsidRDefault="00000000" w:rsidP="00B17738">
      <w:pPr>
        <w:pStyle w:val="Ttulo2"/>
        <w:jc w:val="both"/>
      </w:pPr>
      <w:r w:rsidRPr="00A35694">
        <w:rPr>
          <w:color w:val="1F4E79"/>
        </w:rPr>
        <w:lastRenderedPageBreak/>
        <w:t>1. Qué hace la integración</w:t>
      </w:r>
    </w:p>
    <w:p w14:paraId="2FDD7FFA" w14:textId="77777777" w:rsidR="005B6C23" w:rsidRPr="00A35694" w:rsidRDefault="00000000" w:rsidP="00B17738">
      <w:pPr>
        <w:jc w:val="both"/>
      </w:pPr>
      <w:r w:rsidRPr="00A35694">
        <w:t xml:space="preserve">El módulo </w:t>
      </w:r>
      <w:r w:rsidRPr="00A35694">
        <w:rPr>
          <w:b/>
        </w:rPr>
        <w:t>Contratistas</w:t>
      </w:r>
      <w:r w:rsidRPr="00A35694">
        <w:t xml:space="preserve"> habilita un </w:t>
      </w:r>
      <w:r w:rsidRPr="00A35694">
        <w:rPr>
          <w:b/>
        </w:rPr>
        <w:t>portal externo</w:t>
      </w:r>
      <w:r w:rsidRPr="00A35694">
        <w:t xml:space="preserve"> para las empresas contratistas y una pantalla administrativa interna. Con él:</w:t>
      </w:r>
    </w:p>
    <w:p w14:paraId="5F836546" w14:textId="77777777" w:rsidR="005B6C23" w:rsidRPr="00A35694" w:rsidRDefault="00000000" w:rsidP="00B17738">
      <w:pPr>
        <w:pStyle w:val="Listaconvietas"/>
        <w:jc w:val="both"/>
      </w:pPr>
      <w:r w:rsidRPr="00A35694">
        <w:t xml:space="preserve">El personal interno da de alta a cada </w:t>
      </w:r>
      <w:r w:rsidRPr="00A35694">
        <w:rPr>
          <w:b/>
        </w:rPr>
        <w:t>empresa contratista</w:t>
      </w:r>
      <w:r w:rsidRPr="00A35694">
        <w:t xml:space="preserve">, y el sistema le crea automáticamente un </w:t>
      </w:r>
      <w:r w:rsidRPr="00A35694">
        <w:rPr>
          <w:b/>
        </w:rPr>
        <w:t>usuario de portal</w:t>
      </w:r>
      <w:r w:rsidRPr="00A35694">
        <w:t xml:space="preserve"> (rol Contratista) y le envía su correo de acceso.</w:t>
      </w:r>
    </w:p>
    <w:p w14:paraId="4ED11BE6" w14:textId="77777777" w:rsidR="005B6C23" w:rsidRPr="00A35694" w:rsidRDefault="00000000" w:rsidP="00B17738">
      <w:pPr>
        <w:pStyle w:val="Listaconvietas"/>
        <w:jc w:val="both"/>
      </w:pPr>
      <w:r w:rsidRPr="00A35694">
        <w:t xml:space="preserve">El contratista entra a su </w:t>
      </w:r>
      <w:r w:rsidRPr="00A35694">
        <w:rPr>
          <w:b/>
        </w:rPr>
        <w:t>portal</w:t>
      </w:r>
      <w:r w:rsidRPr="00A35694">
        <w:t xml:space="preserve"> y ahí carga los </w:t>
      </w:r>
      <w:r w:rsidRPr="00A35694">
        <w:rPr>
          <w:b/>
        </w:rPr>
        <w:t>documentos de su empresa</w:t>
      </w:r>
      <w:r w:rsidRPr="00A35694">
        <w:t xml:space="preserve">, registra a sus </w:t>
      </w:r>
      <w:r w:rsidRPr="00A35694">
        <w:rPr>
          <w:b/>
        </w:rPr>
        <w:t>visitantes</w:t>
      </w:r>
      <w:r w:rsidRPr="00A35694">
        <w:t xml:space="preserve"> (con documentos) y envía </w:t>
      </w:r>
      <w:r w:rsidRPr="00A35694">
        <w:rPr>
          <w:b/>
        </w:rPr>
        <w:t>solicitudes de visita</w:t>
      </w:r>
      <w:r w:rsidRPr="00A35694">
        <w:t>.</w:t>
      </w:r>
    </w:p>
    <w:p w14:paraId="47282EDB" w14:textId="77777777" w:rsidR="005B6C23" w:rsidRDefault="00000000" w:rsidP="00B17738">
      <w:pPr>
        <w:pStyle w:val="Listaconvietas"/>
        <w:jc w:val="both"/>
      </w:pPr>
      <w:r w:rsidRPr="00A35694">
        <w:t xml:space="preserve">El personal interno </w:t>
      </w:r>
      <w:r w:rsidRPr="00A35694">
        <w:rPr>
          <w:b/>
        </w:rPr>
        <w:t>revisa y aprueba/rechaza</w:t>
      </w:r>
      <w:r w:rsidRPr="00A35694">
        <w:t xml:space="preserve"> los visitantes y las solicitudes. Al aprobar un visitante, este se </w:t>
      </w:r>
      <w:r w:rsidRPr="00A35694">
        <w:rPr>
          <w:b/>
        </w:rPr>
        <w:t>vincula</w:t>
      </w:r>
      <w:r w:rsidRPr="00A35694">
        <w:t xml:space="preserve"> con un visitante de RE.</w:t>
      </w:r>
    </w:p>
    <w:p w14:paraId="5DC1F32B" w14:textId="77777777" w:rsidR="00B17738" w:rsidRPr="00A35694" w:rsidRDefault="00B17738" w:rsidP="00B17738">
      <w:pPr>
        <w:pStyle w:val="Listaconvietas"/>
        <w:numPr>
          <w:ilvl w:val="0"/>
          <w:numId w:val="0"/>
        </w:numPr>
        <w:ind w:left="360"/>
        <w:jc w:val="both"/>
      </w:pPr>
    </w:p>
    <w:p w14:paraId="6B9A5B67" w14:textId="77777777" w:rsidR="005B6C23" w:rsidRPr="00A35694" w:rsidRDefault="00000000">
      <w:pPr>
        <w:pStyle w:val="Ttulo2"/>
      </w:pPr>
      <w:r w:rsidRPr="00A35694">
        <w:rPr>
          <w:color w:val="1F4E79"/>
        </w:rPr>
        <w:t>2. Qué problema resuelve</w:t>
      </w:r>
    </w:p>
    <w:p w14:paraId="1BB16213" w14:textId="77777777" w:rsidR="005B6C23" w:rsidRPr="00A35694" w:rsidRDefault="00000000" w:rsidP="00B17738">
      <w:pPr>
        <w:jc w:val="both"/>
      </w:pPr>
      <w:r w:rsidRPr="00A35694">
        <w:t>Sin el módulo, recepción tiene que capturar y validar manualmente a todo el personal de las empresas contratistas y su documentación al momento de llegar. Con el módulo:</w:t>
      </w:r>
    </w:p>
    <w:p w14:paraId="7F0C3CDA" w14:textId="77777777" w:rsidR="005B6C23" w:rsidRPr="00A35694" w:rsidRDefault="00000000" w:rsidP="00B17738">
      <w:pPr>
        <w:pStyle w:val="Listaconvietas"/>
        <w:jc w:val="both"/>
      </w:pPr>
      <w:r w:rsidRPr="00A35694">
        <w:t xml:space="preserve">El </w:t>
      </w:r>
      <w:r w:rsidRPr="00A35694">
        <w:rPr>
          <w:b/>
        </w:rPr>
        <w:t>contratista precarga</w:t>
      </w:r>
      <w:r w:rsidRPr="00A35694">
        <w:t xml:space="preserve"> a su gente y sus documentos con anticipación.</w:t>
      </w:r>
    </w:p>
    <w:p w14:paraId="1387821E" w14:textId="77777777" w:rsidR="005B6C23" w:rsidRPr="00A35694" w:rsidRDefault="00000000" w:rsidP="00B17738">
      <w:pPr>
        <w:pStyle w:val="Listaconvietas"/>
        <w:jc w:val="both"/>
      </w:pPr>
      <w:r w:rsidRPr="00A35694">
        <w:t xml:space="preserve">Recepción solo </w:t>
      </w:r>
      <w:r w:rsidRPr="00A35694">
        <w:rPr>
          <w:b/>
        </w:rPr>
        <w:t>revisa y aprueba</w:t>
      </w:r>
      <w:r w:rsidRPr="00A35694">
        <w:t>, agilizando el ingreso y reduciendo errores.</w:t>
      </w:r>
    </w:p>
    <w:p w14:paraId="50976362" w14:textId="77777777" w:rsidR="005B6C23" w:rsidRPr="00A35694" w:rsidRDefault="00000000" w:rsidP="00B17738">
      <w:pPr>
        <w:pStyle w:val="Listaconvietas"/>
        <w:jc w:val="both"/>
      </w:pPr>
      <w:r w:rsidRPr="00A35694">
        <w:t xml:space="preserve">Queda </w:t>
      </w:r>
      <w:r w:rsidRPr="00A35694">
        <w:rPr>
          <w:b/>
        </w:rPr>
        <w:t>trazabilidad</w:t>
      </w:r>
      <w:r w:rsidRPr="00A35694">
        <w:t xml:space="preserve"> de qué se aprobó/rechazó, por quién y con qué motivo.</w:t>
      </w:r>
    </w:p>
    <w:p w14:paraId="5ACC8011" w14:textId="77777777" w:rsidR="005B6C23" w:rsidRPr="00A35694" w:rsidRDefault="00000000">
      <w:pPr>
        <w:pStyle w:val="Ttulo2"/>
      </w:pPr>
      <w:r w:rsidRPr="00A35694">
        <w:rPr>
          <w:color w:val="1F4E79"/>
        </w:rPr>
        <w:t>3. Qué módulos toca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6C23" w:rsidRPr="00A35694" w14:paraId="792974CA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59E15E" w14:textId="77777777" w:rsidR="005B6C23" w:rsidRPr="00A35694" w:rsidRDefault="00000000">
            <w:r w:rsidRPr="00A35694">
              <w:rPr>
                <w:color w:val="1F4E79"/>
              </w:rPr>
              <w:t>Módulo base</w:t>
            </w:r>
          </w:p>
        </w:tc>
        <w:tc>
          <w:tcPr>
            <w:tcW w:w="4320" w:type="dxa"/>
          </w:tcPr>
          <w:p w14:paraId="7D27C124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Cómo lo toca</w:t>
            </w:r>
          </w:p>
        </w:tc>
      </w:tr>
      <w:tr w:rsidR="005B6C23" w:rsidRPr="00A35694" w14:paraId="7FBDEC44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726D2E" w14:textId="77777777" w:rsidR="005B6C23" w:rsidRPr="00A35694" w:rsidRDefault="00000000">
            <w:r w:rsidRPr="00A35694">
              <w:t>Configuración</w:t>
            </w:r>
          </w:p>
        </w:tc>
        <w:tc>
          <w:tcPr>
            <w:tcW w:w="4320" w:type="dxa"/>
          </w:tcPr>
          <w:p w14:paraId="2ED36B08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Se activa/desactiva y se definen los documentos requeridos al contratista.</w:t>
            </w:r>
          </w:p>
        </w:tc>
      </w:tr>
      <w:tr w:rsidR="005B6C23" w:rsidRPr="00A35694" w14:paraId="0E961FA0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1DEF28" w14:textId="77777777" w:rsidR="005B6C23" w:rsidRPr="00A35694" w:rsidRDefault="00000000">
            <w:r w:rsidRPr="00A35694">
              <w:t>Usuarios</w:t>
            </w:r>
          </w:p>
        </w:tc>
        <w:tc>
          <w:tcPr>
            <w:tcW w:w="4320" w:type="dxa"/>
          </w:tcPr>
          <w:p w14:paraId="7B6C8E25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 xml:space="preserve">Al crear un contratista se genera un </w:t>
            </w:r>
            <w:r w:rsidRPr="00A35694">
              <w:rPr>
                <w:b/>
              </w:rPr>
              <w:t>usuario de portal (rol Contratista)</w:t>
            </w:r>
            <w:r w:rsidRPr="00A35694">
              <w:t>.</w:t>
            </w:r>
          </w:p>
        </w:tc>
      </w:tr>
      <w:tr w:rsidR="005B6C23" w:rsidRPr="00A35694" w14:paraId="0757565A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47EC1B" w14:textId="77777777" w:rsidR="005B6C23" w:rsidRPr="00A35694" w:rsidRDefault="00000000">
            <w:r w:rsidRPr="00A35694">
              <w:t>Visitantes</w:t>
            </w:r>
          </w:p>
        </w:tc>
        <w:tc>
          <w:tcPr>
            <w:tcW w:w="4320" w:type="dxa"/>
          </w:tcPr>
          <w:p w14:paraId="52399D60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 xml:space="preserve">Al aprobar un visitante del contratista, se </w:t>
            </w:r>
            <w:r w:rsidRPr="00A35694">
              <w:rPr>
                <w:b/>
              </w:rPr>
              <w:t>vincula</w:t>
            </w:r>
            <w:r w:rsidRPr="00A35694">
              <w:t xml:space="preserve"> a un visitante de RE.</w:t>
            </w:r>
          </w:p>
        </w:tc>
      </w:tr>
      <w:tr w:rsidR="005B6C23" w:rsidRPr="00A35694" w14:paraId="0F5B1D31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987271" w14:textId="77777777" w:rsidR="005B6C23" w:rsidRPr="00A35694" w:rsidRDefault="00000000">
            <w:r w:rsidRPr="00A35694">
              <w:t>Correo</w:t>
            </w:r>
          </w:p>
        </w:tc>
        <w:tc>
          <w:tcPr>
            <w:tcW w:w="4320" w:type="dxa"/>
          </w:tcPr>
          <w:p w14:paraId="3F6B3849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>Envío del correo de acceso al portal y reenvíos.</w:t>
            </w:r>
          </w:p>
        </w:tc>
      </w:tr>
      <w:tr w:rsidR="005B6C23" w:rsidRPr="00A35694" w14:paraId="140F2969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7B9E05" w14:textId="77777777" w:rsidR="005B6C23" w:rsidRPr="00A35694" w:rsidRDefault="00000000">
            <w:r w:rsidRPr="00A35694">
              <w:t>Catálogos (Empresas)</w:t>
            </w:r>
          </w:p>
        </w:tc>
        <w:tc>
          <w:tcPr>
            <w:tcW w:w="4320" w:type="dxa"/>
          </w:tcPr>
          <w:p w14:paraId="6269E8A7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El contratista se asocia a una empresa de RE.</w:t>
            </w:r>
          </w:p>
        </w:tc>
      </w:tr>
    </w:tbl>
    <w:p w14:paraId="24B45359" w14:textId="77777777" w:rsidR="005B6C23" w:rsidRPr="00A35694" w:rsidRDefault="005B6C23"/>
    <w:p w14:paraId="092DECD8" w14:textId="77777777" w:rsidR="00B17738" w:rsidRDefault="00B17738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34EE4BA2" w14:textId="775168C9" w:rsidR="005B6C23" w:rsidRPr="00A35694" w:rsidRDefault="00000000">
      <w:pPr>
        <w:pStyle w:val="Ttulo2"/>
      </w:pPr>
      <w:r w:rsidRPr="00A35694">
        <w:rPr>
          <w:color w:val="1F4E79"/>
        </w:rPr>
        <w:lastRenderedPageBreak/>
        <w:t>4. Cómo se prende y se apaga</w:t>
      </w:r>
    </w:p>
    <w:p w14:paraId="34D85893" w14:textId="77777777" w:rsidR="005B6C23" w:rsidRPr="00A35694" w:rsidRDefault="00000000" w:rsidP="00B17738">
      <w:pPr>
        <w:jc w:val="both"/>
      </w:pPr>
      <w:r w:rsidRPr="00A35694">
        <w:t xml:space="preserve">La integración se controla desde </w:t>
      </w:r>
      <w:r w:rsidRPr="00A35694">
        <w:rPr>
          <w:b/>
        </w:rPr>
        <w:t>Configuración → pestaña Integraciones</w:t>
      </w:r>
      <w:r w:rsidRPr="00A35694">
        <w:t>, con el interruptor:</w:t>
      </w:r>
    </w:p>
    <w:p w14:paraId="6ACAC742" w14:textId="6A2DBC50" w:rsidR="005B6C23" w:rsidRPr="00A35694" w:rsidRDefault="00000000" w:rsidP="00B17738">
      <w:pPr>
        <w:ind w:left="360"/>
        <w:jc w:val="both"/>
      </w:pPr>
      <w:r w:rsidRPr="00A35694">
        <w:rPr>
          <w:b/>
        </w:rPr>
        <w:t>"Portal de Visitas para Contratistas"</w:t>
      </w:r>
      <w:r w:rsidRPr="00A35694">
        <w:t xml:space="preserve"> — "Habilita o deshabilita el módulo de contratistas en el sistema."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6C23" w:rsidRPr="00A35694" w14:paraId="447078E4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4B103D" w14:textId="77777777" w:rsidR="005B6C23" w:rsidRPr="00A35694" w:rsidRDefault="00000000">
            <w:r w:rsidRPr="00A35694">
              <w:rPr>
                <w:color w:val="1F4E79"/>
              </w:rPr>
              <w:t>Estado</w:t>
            </w:r>
          </w:p>
        </w:tc>
        <w:tc>
          <w:tcPr>
            <w:tcW w:w="4320" w:type="dxa"/>
          </w:tcPr>
          <w:p w14:paraId="5ABA9EF1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Qué ocurre</w:t>
            </w:r>
          </w:p>
        </w:tc>
      </w:tr>
      <w:tr w:rsidR="005B6C23" w:rsidRPr="00A35694" w14:paraId="0DF793FB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DA95ED" w14:textId="77777777" w:rsidR="005B6C23" w:rsidRPr="00A35694" w:rsidRDefault="00000000">
            <w:r w:rsidRPr="00A35694">
              <w:t>Encendido</w:t>
            </w:r>
          </w:p>
        </w:tc>
        <w:tc>
          <w:tcPr>
            <w:tcW w:w="4320" w:type="dxa"/>
          </w:tcPr>
          <w:p w14:paraId="41B6696F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 xml:space="preserve">Aparecen los menús </w:t>
            </w:r>
            <w:r w:rsidRPr="00A35694">
              <w:rPr>
                <w:b/>
              </w:rPr>
              <w:t>Portal Contratistas</w:t>
            </w:r>
            <w:r w:rsidRPr="00A35694">
              <w:t xml:space="preserve"> (roles Administrador y Contratista) y </w:t>
            </w:r>
            <w:r w:rsidRPr="00A35694">
              <w:rPr>
                <w:b/>
              </w:rPr>
              <w:t>Contratistas</w:t>
            </w:r>
            <w:r w:rsidRPr="00A35694">
              <w:t xml:space="preserve"> (Administrador/Recepción); se habilitan sus pantallas y el portal externo.</w:t>
            </w:r>
          </w:p>
        </w:tc>
      </w:tr>
      <w:tr w:rsidR="005B6C23" w:rsidRPr="00A35694" w14:paraId="1B130DD0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4B0B0" w14:textId="77777777" w:rsidR="005B6C23" w:rsidRPr="00A35694" w:rsidRDefault="00000000">
            <w:r w:rsidRPr="00A35694">
              <w:t>Apagado</w:t>
            </w:r>
          </w:p>
        </w:tc>
        <w:tc>
          <w:tcPr>
            <w:tcW w:w="4320" w:type="dxa"/>
          </w:tcPr>
          <w:p w14:paraId="5F2B4C18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 xml:space="preserve">Se </w:t>
            </w:r>
            <w:r w:rsidRPr="00A35694">
              <w:rPr>
                <w:b/>
              </w:rPr>
              <w:t>ocultan</w:t>
            </w:r>
            <w:r w:rsidRPr="00A35694">
              <w:t xml:space="preserve"> los menús y se </w:t>
            </w:r>
            <w:r w:rsidRPr="00A35694">
              <w:rPr>
                <w:b/>
              </w:rPr>
              <w:t>bloquean</w:t>
            </w:r>
            <w:r w:rsidRPr="00A35694">
              <w:t xml:space="preserve"> las rutas del módulo. Además, </w:t>
            </w:r>
            <w:r w:rsidRPr="00A35694">
              <w:rPr>
                <w:b/>
              </w:rPr>
              <w:t>los usuarios con rol Contratista se desactivan</w:t>
            </w:r>
            <w:r w:rsidRPr="00A35694">
              <w:t xml:space="preserve"> y se limpia su sesión: dejan de poder entrar al portal.</w:t>
            </w:r>
          </w:p>
        </w:tc>
      </w:tr>
    </w:tbl>
    <w:p w14:paraId="450596EA" w14:textId="77777777" w:rsidR="005B6C23" w:rsidRPr="00A35694" w:rsidRDefault="005B6C23"/>
    <w:p w14:paraId="027B6B40" w14:textId="77777777" w:rsidR="005B6C23" w:rsidRPr="00A35694" w:rsidRDefault="00000000">
      <w:r w:rsidRPr="00A35694">
        <w:rPr>
          <w:b/>
        </w:rPr>
        <w:t>Consideraciones importantes:</w:t>
      </w:r>
    </w:p>
    <w:p w14:paraId="53CE1A5D" w14:textId="779E297E" w:rsidR="005B6C23" w:rsidRPr="00A35694" w:rsidRDefault="00000000" w:rsidP="00B17738">
      <w:pPr>
        <w:pStyle w:val="Listaconvietas"/>
        <w:jc w:val="both"/>
      </w:pPr>
      <w:r w:rsidRPr="00A35694">
        <w:t xml:space="preserve">Bandera técnica: De forma predeterminada viene </w:t>
      </w:r>
      <w:r w:rsidRPr="00A35694">
        <w:rPr>
          <w:b/>
        </w:rPr>
        <w:t>encendida</w:t>
      </w:r>
      <w:r w:rsidRPr="00A35694">
        <w:t>.</w:t>
      </w:r>
    </w:p>
    <w:p w14:paraId="24D650C2" w14:textId="77777777" w:rsidR="005B6C23" w:rsidRPr="00A35694" w:rsidRDefault="00000000" w:rsidP="00B17738">
      <w:pPr>
        <w:pStyle w:val="Listaconvietas"/>
        <w:jc w:val="both"/>
      </w:pPr>
      <w:r w:rsidRPr="00A35694">
        <w:t xml:space="preserve">El módulo requiere tener </w:t>
      </w:r>
      <w:r w:rsidRPr="00A35694">
        <w:rPr>
          <w:b/>
        </w:rPr>
        <w:t>al menos un documento activo</w:t>
      </w:r>
      <w:r w:rsidRPr="00A35694">
        <w:t xml:space="preserve"> por ámbito (contratista/visitantes); el sistema </w:t>
      </w:r>
      <w:r w:rsidRPr="00A35694">
        <w:rPr>
          <w:b/>
        </w:rPr>
        <w:t>no permite</w:t>
      </w:r>
      <w:r w:rsidRPr="00A35694">
        <w:t xml:space="preserve"> desactivar el último documento requerido.</w:t>
      </w:r>
    </w:p>
    <w:p w14:paraId="4CE4ED54" w14:textId="3D2C2BFB" w:rsidR="005B6C23" w:rsidRPr="00A35694" w:rsidRDefault="00000000" w:rsidP="00B17738">
      <w:pPr>
        <w:pStyle w:val="Listaconvietas"/>
        <w:jc w:val="both"/>
      </w:pPr>
      <w:r w:rsidRPr="00A35694">
        <w:t xml:space="preserve">La </w:t>
      </w:r>
      <w:r w:rsidRPr="00A35694">
        <w:rPr>
          <w:b/>
        </w:rPr>
        <w:t>visibilidad</w:t>
      </w:r>
      <w:r w:rsidRPr="00A35694">
        <w:t xml:space="preserve"> del interruptor en Configuración depende </w:t>
      </w:r>
      <w:r w:rsidR="00B17738">
        <w:t>de las integraciones contratadas</w:t>
      </w:r>
      <w:r w:rsidRPr="00A35694">
        <w:t>.</w:t>
      </w:r>
    </w:p>
    <w:p w14:paraId="05719AF7" w14:textId="77777777" w:rsidR="005B6C23" w:rsidRPr="00A35694" w:rsidRDefault="00000000" w:rsidP="00B17738">
      <w:pPr>
        <w:pStyle w:val="Ttulo2"/>
        <w:jc w:val="both"/>
      </w:pPr>
      <w:r w:rsidRPr="00A35694">
        <w:rPr>
          <w:color w:val="1F4E79"/>
        </w:rPr>
        <w:t>5. Flujo principal</w:t>
      </w:r>
    </w:p>
    <w:p w14:paraId="7252BB56" w14:textId="68FA1AA8" w:rsidR="005B6C23" w:rsidRPr="00A35694" w:rsidRDefault="00000000" w:rsidP="00B17738">
      <w:pPr>
        <w:pStyle w:val="Listaconnmeros"/>
        <w:numPr>
          <w:ilvl w:val="0"/>
          <w:numId w:val="10"/>
        </w:numPr>
        <w:jc w:val="both"/>
      </w:pPr>
      <w:r w:rsidRPr="00A35694">
        <w:t xml:space="preserve">El personal interno </w:t>
      </w:r>
      <w:r w:rsidRPr="00B17738">
        <w:rPr>
          <w:b/>
        </w:rPr>
        <w:t>da de alta</w:t>
      </w:r>
      <w:r w:rsidRPr="00A35694">
        <w:t xml:space="preserve"> al contratista. El sistema crea su </w:t>
      </w:r>
      <w:r w:rsidRPr="00B17738">
        <w:rPr>
          <w:b/>
        </w:rPr>
        <w:t>usuario de portal</w:t>
      </w:r>
      <w:r w:rsidRPr="00A35694">
        <w:t xml:space="preserve"> y </w:t>
      </w:r>
      <w:r w:rsidRPr="00B17738">
        <w:rPr>
          <w:b/>
        </w:rPr>
        <w:t>envía el correo</w:t>
      </w:r>
      <w:r w:rsidRPr="00A35694">
        <w:t xml:space="preserve"> de acceso.</w:t>
      </w:r>
    </w:p>
    <w:p w14:paraId="6AE9C8A0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contratista ingresa al portal y </w:t>
      </w:r>
      <w:r w:rsidRPr="00A35694">
        <w:rPr>
          <w:b/>
        </w:rPr>
        <w:t>completa los documentos</w:t>
      </w:r>
      <w:r w:rsidRPr="00A35694">
        <w:t xml:space="preserve"> de su empresa.</w:t>
      </w:r>
    </w:p>
    <w:p w14:paraId="25C2A208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contratista </w:t>
      </w:r>
      <w:r w:rsidRPr="00A35694">
        <w:rPr>
          <w:b/>
        </w:rPr>
        <w:t>registra a sus visitantes</w:t>
      </w:r>
      <w:r w:rsidRPr="00A35694">
        <w:t xml:space="preserve"> y adjunta sus documentos.</w:t>
      </w:r>
    </w:p>
    <w:p w14:paraId="36CEC2C8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personal interno </w:t>
      </w:r>
      <w:r w:rsidRPr="00A35694">
        <w:rPr>
          <w:b/>
        </w:rPr>
        <w:t>valida</w:t>
      </w:r>
      <w:r w:rsidRPr="00A35694">
        <w:t xml:space="preserve"> cada visitante: aprobado o rechazado (con motivo).</w:t>
      </w:r>
    </w:p>
    <w:p w14:paraId="35133D23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contratista </w:t>
      </w:r>
      <w:r w:rsidRPr="00A35694">
        <w:rPr>
          <w:b/>
        </w:rPr>
        <w:t>envía una solicitud de visita</w:t>
      </w:r>
      <w:r w:rsidRPr="00A35694">
        <w:t xml:space="preserve"> (fecha, anfitriones y lista de visitantes).</w:t>
      </w:r>
    </w:p>
    <w:p w14:paraId="3E1D3052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personal interno </w:t>
      </w:r>
      <w:r w:rsidRPr="00A35694">
        <w:rPr>
          <w:b/>
        </w:rPr>
        <w:t>revisa la solicitud por visitante</w:t>
      </w:r>
      <w:r w:rsidRPr="00A35694">
        <w:t xml:space="preserve"> y la aprueba o rechaza.</w:t>
      </w:r>
    </w:p>
    <w:p w14:paraId="00D39402" w14:textId="77777777" w:rsidR="005B6C23" w:rsidRPr="00A35694" w:rsidRDefault="00000000" w:rsidP="00B17738">
      <w:pPr>
        <w:pStyle w:val="Listaconnmeros"/>
        <w:jc w:val="both"/>
      </w:pPr>
      <w:r w:rsidRPr="00A35694">
        <w:t xml:space="preserve">El visitante aprobado queda </w:t>
      </w:r>
      <w:r w:rsidRPr="00A35694">
        <w:rPr>
          <w:b/>
        </w:rPr>
        <w:t>vinculado a un visitante de RE</w:t>
      </w:r>
      <w:r w:rsidRPr="00A35694">
        <w:t>, listo para el proceso normal de visita.</w:t>
      </w:r>
    </w:p>
    <w:p w14:paraId="217064BE" w14:textId="30D5C9CB" w:rsidR="005B6C23" w:rsidRPr="00A35694" w:rsidRDefault="00C94C55" w:rsidP="00B17738">
      <w:pPr>
        <w:jc w:val="both"/>
      </w:pPr>
      <w:r>
        <w:rPr>
          <w:noProof/>
        </w:rPr>
        <w:lastRenderedPageBreak/>
        <w:drawing>
          <wp:inline distT="0" distB="0" distL="0" distR="0" wp14:anchorId="14AB4B6A" wp14:editId="5EA4DDAB">
            <wp:extent cx="6035040" cy="6789420"/>
            <wp:effectExtent l="0" t="0" r="3810" b="0"/>
            <wp:docPr id="884178555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178555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254" cy="680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A35694">
        <w:rPr>
          <w:b/>
        </w:rPr>
        <w:t>Diagrama 1.</w:t>
      </w:r>
      <w:r w:rsidR="00000000" w:rsidRPr="00A35694">
        <w:t xml:space="preserve"> Flujo del módulo Contratistas: del alta del contratista a la aprobación de la visita, incluyendo el reenvío de documentos cuando no se aprueban.</w:t>
      </w:r>
    </w:p>
    <w:p w14:paraId="13FED3BD" w14:textId="77777777" w:rsidR="00C94C55" w:rsidRDefault="00C94C5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6FD58238" w14:textId="04217E81" w:rsidR="005B6C23" w:rsidRPr="00A35694" w:rsidRDefault="00000000" w:rsidP="00B17738">
      <w:pPr>
        <w:pStyle w:val="Ttulo2"/>
        <w:jc w:val="both"/>
      </w:pPr>
      <w:r w:rsidRPr="00A35694">
        <w:rPr>
          <w:color w:val="1F4E79"/>
        </w:rPr>
        <w:lastRenderedPageBreak/>
        <w:t>6. Reglas de negocio</w:t>
      </w:r>
    </w:p>
    <w:p w14:paraId="6CF19D32" w14:textId="77777777" w:rsidR="005B6C23" w:rsidRPr="00A35694" w:rsidRDefault="00000000" w:rsidP="00B17738">
      <w:pPr>
        <w:pStyle w:val="Listaconvietas"/>
        <w:jc w:val="both"/>
      </w:pPr>
      <w:r w:rsidRPr="00A35694">
        <w:t xml:space="preserve">Cada contratista tiene </w:t>
      </w:r>
      <w:r w:rsidRPr="00A35694">
        <w:rPr>
          <w:b/>
        </w:rPr>
        <w:t>un usuario de portal</w:t>
      </w:r>
      <w:r w:rsidRPr="00A35694">
        <w:t xml:space="preserve"> (rol Contratista) y su contraseña se guarda cifrada.</w:t>
      </w:r>
    </w:p>
    <w:p w14:paraId="0C2874F0" w14:textId="77777777" w:rsidR="005B6C23" w:rsidRPr="00A35694" w:rsidRDefault="00000000" w:rsidP="00B17738">
      <w:pPr>
        <w:pStyle w:val="Listaconvietas"/>
        <w:jc w:val="both"/>
      </w:pPr>
      <w:r w:rsidRPr="00A35694">
        <w:t xml:space="preserve">Estados de validación del visitante: </w:t>
      </w:r>
      <w:r w:rsidRPr="00A35694">
        <w:rPr>
          <w:b/>
        </w:rPr>
        <w:t>Pendiente</w:t>
      </w:r>
      <w:r w:rsidRPr="00A35694">
        <w:t xml:space="preserve">, </w:t>
      </w:r>
      <w:r w:rsidRPr="00A35694">
        <w:rPr>
          <w:b/>
        </w:rPr>
        <w:t>Aprobado</w:t>
      </w:r>
      <w:r w:rsidRPr="00A35694">
        <w:t xml:space="preserve">, </w:t>
      </w:r>
      <w:r w:rsidRPr="00A35694">
        <w:rPr>
          <w:b/>
        </w:rPr>
        <w:t>Rechazado</w:t>
      </w:r>
      <w:r w:rsidRPr="00A35694">
        <w:t xml:space="preserve"> (con motivo).</w:t>
      </w:r>
    </w:p>
    <w:p w14:paraId="071AD2B7" w14:textId="77777777" w:rsidR="005B6C23" w:rsidRPr="00A35694" w:rsidRDefault="00000000" w:rsidP="00B17738">
      <w:pPr>
        <w:pStyle w:val="Listaconvietas"/>
        <w:jc w:val="both"/>
      </w:pPr>
      <w:r w:rsidRPr="00A35694">
        <w:t xml:space="preserve">Estados de la solicitud: </w:t>
      </w:r>
      <w:r w:rsidRPr="00A35694">
        <w:rPr>
          <w:b/>
        </w:rPr>
        <w:t>Pendiente</w:t>
      </w:r>
      <w:r w:rsidRPr="00A35694">
        <w:t xml:space="preserve">, </w:t>
      </w:r>
      <w:r w:rsidRPr="00A35694">
        <w:rPr>
          <w:b/>
        </w:rPr>
        <w:t>Aprobado</w:t>
      </w:r>
      <w:r w:rsidRPr="00A35694">
        <w:t xml:space="preserve">, </w:t>
      </w:r>
      <w:r w:rsidRPr="00A35694">
        <w:rPr>
          <w:b/>
        </w:rPr>
        <w:t>Rechazado</w:t>
      </w:r>
      <w:r w:rsidRPr="00A35694">
        <w:t xml:space="preserve">, </w:t>
      </w:r>
      <w:r w:rsidRPr="00A35694">
        <w:rPr>
          <w:b/>
        </w:rPr>
        <w:t>Parcial</w:t>
      </w:r>
      <w:r w:rsidRPr="00A35694">
        <w:t xml:space="preserve"> (cuando unos visitantes se aprueban y otros no).</w:t>
      </w:r>
    </w:p>
    <w:p w14:paraId="2B125A73" w14:textId="77777777" w:rsidR="005B6C23" w:rsidRPr="00A35694" w:rsidRDefault="00000000" w:rsidP="00B17738">
      <w:pPr>
        <w:pStyle w:val="Listaconvietas"/>
        <w:jc w:val="both"/>
      </w:pPr>
      <w:r w:rsidRPr="00A35694">
        <w:t xml:space="preserve">Los </w:t>
      </w:r>
      <w:r w:rsidRPr="00A35694">
        <w:rPr>
          <w:b/>
        </w:rPr>
        <w:t>documentos requeridos</w:t>
      </w:r>
      <w:r w:rsidRPr="00A35694">
        <w:t xml:space="preserve"> son configurables por el cliente (obligatorios u opcionales), tanto para la empresa contratista como para sus visitantes.</w:t>
      </w:r>
    </w:p>
    <w:p w14:paraId="7A24A871" w14:textId="77777777" w:rsidR="005B6C23" w:rsidRPr="00A35694" w:rsidRDefault="00000000" w:rsidP="00B17738">
      <w:pPr>
        <w:pStyle w:val="Listaconvietas"/>
        <w:jc w:val="both"/>
      </w:pPr>
      <w:r w:rsidRPr="00A35694">
        <w:t xml:space="preserve">Solo el </w:t>
      </w:r>
      <w:r w:rsidRPr="00A35694">
        <w:rPr>
          <w:b/>
        </w:rPr>
        <w:t>personal interno</w:t>
      </w:r>
      <w:r w:rsidRPr="00A35694">
        <w:t xml:space="preserve"> puede validar; el contratista solo captura y consulta.</w:t>
      </w:r>
    </w:p>
    <w:p w14:paraId="6B5EFFDE" w14:textId="77777777" w:rsidR="005B6C23" w:rsidRPr="00A35694" w:rsidRDefault="00000000" w:rsidP="00B17738">
      <w:pPr>
        <w:pStyle w:val="Ttulo2"/>
        <w:jc w:val="both"/>
      </w:pPr>
      <w:r w:rsidRPr="00A35694">
        <w:rPr>
          <w:color w:val="1F4E79"/>
        </w:rPr>
        <w:t>7. Dentro y fuera del alcance</w:t>
      </w:r>
    </w:p>
    <w:p w14:paraId="368ADB90" w14:textId="77777777" w:rsidR="005B6C23" w:rsidRPr="00A35694" w:rsidRDefault="00000000" w:rsidP="00B17738">
      <w:pPr>
        <w:jc w:val="both"/>
      </w:pPr>
      <w:r w:rsidRPr="00A35694">
        <w:rPr>
          <w:b/>
        </w:rPr>
        <w:t>Dentro del alcance:</w:t>
      </w:r>
    </w:p>
    <w:p w14:paraId="0815FD28" w14:textId="77777777" w:rsidR="005B6C23" w:rsidRPr="00A35694" w:rsidRDefault="00000000" w:rsidP="00B17738">
      <w:pPr>
        <w:pStyle w:val="Listaconvietas"/>
        <w:jc w:val="both"/>
      </w:pPr>
      <w:r w:rsidRPr="00A35694">
        <w:t>Alta/edición/estado de contratistas y su usuario de portal.</w:t>
      </w:r>
    </w:p>
    <w:p w14:paraId="4E9D92D7" w14:textId="77777777" w:rsidR="005B6C23" w:rsidRPr="00A35694" w:rsidRDefault="00000000" w:rsidP="00B17738">
      <w:pPr>
        <w:pStyle w:val="Listaconvietas"/>
        <w:jc w:val="both"/>
      </w:pPr>
      <w:r w:rsidRPr="00A35694">
        <w:t>Portal: documentos de empresa, visitantes y solicitudes de visita.</w:t>
      </w:r>
    </w:p>
    <w:p w14:paraId="0E171B80" w14:textId="77777777" w:rsidR="005B6C23" w:rsidRPr="00A35694" w:rsidRDefault="00000000" w:rsidP="00B17738">
      <w:pPr>
        <w:pStyle w:val="Listaconvietas"/>
        <w:jc w:val="both"/>
      </w:pPr>
      <w:r w:rsidRPr="00A35694">
        <w:t>Validación (aprobar/rechazar) de visitantes y solicitudes por el personal interno.</w:t>
      </w:r>
    </w:p>
    <w:p w14:paraId="2786A55D" w14:textId="77777777" w:rsidR="005B6C23" w:rsidRPr="00A35694" w:rsidRDefault="00000000" w:rsidP="00B17738">
      <w:pPr>
        <w:pStyle w:val="Listaconvietas"/>
        <w:jc w:val="both"/>
      </w:pPr>
      <w:r w:rsidRPr="00A35694">
        <w:t>Configuración de los documentos requeridos.</w:t>
      </w:r>
    </w:p>
    <w:p w14:paraId="7382AC89" w14:textId="77777777" w:rsidR="005B6C23" w:rsidRPr="00A35694" w:rsidRDefault="00000000" w:rsidP="00B17738">
      <w:pPr>
        <w:jc w:val="both"/>
      </w:pPr>
      <w:r w:rsidRPr="00A35694">
        <w:rPr>
          <w:b/>
        </w:rPr>
        <w:t>Fuera del alcance:</w:t>
      </w:r>
    </w:p>
    <w:p w14:paraId="7721F61B" w14:textId="77777777" w:rsidR="005B6C23" w:rsidRPr="00A35694" w:rsidRDefault="00000000" w:rsidP="00B17738">
      <w:pPr>
        <w:pStyle w:val="Listaconvietas"/>
        <w:jc w:val="both"/>
      </w:pPr>
      <w:r w:rsidRPr="00A35694">
        <w:t xml:space="preserve">El </w:t>
      </w:r>
      <w:r w:rsidRPr="00A35694">
        <w:rPr>
          <w:b/>
        </w:rPr>
        <w:t>control de acceso físico</w:t>
      </w:r>
      <w:r w:rsidRPr="00A35694">
        <w:t xml:space="preserve"> y el registro de entrada/salida (lo hace la base de RE una vez vinculado el visitante).</w:t>
      </w:r>
    </w:p>
    <w:p w14:paraId="6CEB7134" w14:textId="77777777" w:rsidR="005B6C23" w:rsidRPr="00A35694" w:rsidRDefault="00000000" w:rsidP="00B17738">
      <w:pPr>
        <w:pStyle w:val="Listaconvietas"/>
        <w:jc w:val="both"/>
      </w:pPr>
      <w:r w:rsidRPr="00A35694">
        <w:t xml:space="preserve">La operación normal de la </w:t>
      </w:r>
      <w:r w:rsidRPr="00A35694">
        <w:rPr>
          <w:b/>
        </w:rPr>
        <w:t>visita</w:t>
      </w:r>
      <w:r w:rsidRPr="00A35694">
        <w:t xml:space="preserve"> (bitácora, QR, eventos), que corresponde al producto base.</w:t>
      </w:r>
    </w:p>
    <w:p w14:paraId="1F62BA6C" w14:textId="77777777" w:rsidR="005B6C23" w:rsidRPr="00A35694" w:rsidRDefault="00000000">
      <w:pPr>
        <w:pStyle w:val="Ttulo2"/>
      </w:pPr>
      <w:r w:rsidRPr="00A35694">
        <w:rPr>
          <w:color w:val="1F4E79"/>
        </w:rPr>
        <w:t>8. Errores esperados y casos especiales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6C23" w:rsidRPr="00A35694" w14:paraId="3BF08DAA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695AE" w14:textId="77777777" w:rsidR="005B6C23" w:rsidRPr="00A35694" w:rsidRDefault="00000000">
            <w:r w:rsidRPr="00A35694">
              <w:rPr>
                <w:color w:val="1F4E79"/>
              </w:rPr>
              <w:t>Situación</w:t>
            </w:r>
          </w:p>
        </w:tc>
        <w:tc>
          <w:tcPr>
            <w:tcW w:w="4320" w:type="dxa"/>
          </w:tcPr>
          <w:p w14:paraId="10F902E4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Qué pasa / qué hacer</w:t>
            </w:r>
          </w:p>
        </w:tc>
      </w:tr>
      <w:tr w:rsidR="005B6C23" w:rsidRPr="00A35694" w14:paraId="54D2A854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778C60" w14:textId="77777777" w:rsidR="005B6C23" w:rsidRPr="00A35694" w:rsidRDefault="00000000">
            <w:r w:rsidRPr="00A35694">
              <w:t>El contratista no recibió el correo de acceso</w:t>
            </w:r>
          </w:p>
        </w:tc>
        <w:tc>
          <w:tcPr>
            <w:tcW w:w="4320" w:type="dxa"/>
          </w:tcPr>
          <w:p w14:paraId="0350FBA5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Reenviar el correo desde la pantalla de Contratistas; verificar que el correo sea correcto.</w:t>
            </w:r>
          </w:p>
        </w:tc>
      </w:tr>
      <w:tr w:rsidR="005B6C23" w:rsidRPr="00A35694" w14:paraId="08872A3B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091FC" w14:textId="77777777" w:rsidR="005B6C23" w:rsidRPr="00A35694" w:rsidRDefault="00000000">
            <w:r w:rsidRPr="00A35694">
              <w:t>Se apaga el módulo con contratistas operando</w:t>
            </w:r>
          </w:p>
        </w:tc>
        <w:tc>
          <w:tcPr>
            <w:tcW w:w="4320" w:type="dxa"/>
          </w:tcPr>
          <w:p w14:paraId="353D3781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 xml:space="preserve">Los usuarios rol Contratista se </w:t>
            </w:r>
            <w:r w:rsidRPr="00A35694">
              <w:rPr>
                <w:b/>
              </w:rPr>
              <w:t>desactivan</w:t>
            </w:r>
            <w:r w:rsidRPr="00A35694">
              <w:t xml:space="preserve"> y pierden acceso al portal; al reactivarlo, revisar su estado.</w:t>
            </w:r>
          </w:p>
        </w:tc>
      </w:tr>
      <w:tr w:rsidR="005B6C23" w:rsidRPr="00A35694" w14:paraId="7FD7DD88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6BCF28" w14:textId="77777777" w:rsidR="005B6C23" w:rsidRPr="00A35694" w:rsidRDefault="00000000">
            <w:r w:rsidRPr="00A35694">
              <w:t>Intento de desactivar el último documento requerido</w:t>
            </w:r>
          </w:p>
        </w:tc>
        <w:tc>
          <w:tcPr>
            <w:tcW w:w="4320" w:type="dxa"/>
          </w:tcPr>
          <w:p w14:paraId="76F7146F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 xml:space="preserve">El sistema </w:t>
            </w:r>
            <w:r w:rsidRPr="00A35694">
              <w:rPr>
                <w:b/>
              </w:rPr>
              <w:t>no lo permite</w:t>
            </w:r>
            <w:r w:rsidRPr="00A35694">
              <w:t>: debe quedar al menos un documento activo por ámbito.</w:t>
            </w:r>
          </w:p>
        </w:tc>
      </w:tr>
      <w:tr w:rsidR="005B6C23" w:rsidRPr="00A35694" w14:paraId="3946E5AB" w14:textId="77777777" w:rsidTr="005B6C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5AAA50" w14:textId="77777777" w:rsidR="005B6C23" w:rsidRPr="00A35694" w:rsidRDefault="00000000">
            <w:r w:rsidRPr="00A35694">
              <w:t>Visitante con documentación incompleta</w:t>
            </w:r>
          </w:p>
        </w:tc>
        <w:tc>
          <w:tcPr>
            <w:tcW w:w="4320" w:type="dxa"/>
          </w:tcPr>
          <w:p w14:paraId="0C4474F0" w14:textId="77777777" w:rsidR="005B6C23" w:rsidRPr="00A3569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35694">
              <w:t xml:space="preserve">Queda en estado </w:t>
            </w:r>
            <w:r w:rsidRPr="00A35694">
              <w:rPr>
                <w:b/>
              </w:rPr>
              <w:t>Pendiente</w:t>
            </w:r>
            <w:r w:rsidRPr="00A35694">
              <w:t>; el personal interno puede rechazarlo indicando el motivo.</w:t>
            </w:r>
          </w:p>
        </w:tc>
      </w:tr>
      <w:tr w:rsidR="005B6C23" w:rsidRPr="00A35694" w14:paraId="08A6432C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E599B9" w14:textId="77777777" w:rsidR="005B6C23" w:rsidRPr="00A35694" w:rsidRDefault="00000000">
            <w:r w:rsidRPr="00A35694">
              <w:t>Acceso al portal con un rol no autorizado</w:t>
            </w:r>
          </w:p>
        </w:tc>
        <w:tc>
          <w:tcPr>
            <w:tcW w:w="4320" w:type="dxa"/>
          </w:tcPr>
          <w:p w14:paraId="56474EC8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 xml:space="preserve">El sistema </w:t>
            </w:r>
            <w:r w:rsidRPr="00A35694">
              <w:rPr>
                <w:b/>
              </w:rPr>
              <w:t>niega</w:t>
            </w:r>
            <w:r w:rsidRPr="00A35694">
              <w:t xml:space="preserve"> el acceso.</w:t>
            </w:r>
          </w:p>
        </w:tc>
      </w:tr>
    </w:tbl>
    <w:p w14:paraId="6D6BB3C4" w14:textId="77777777" w:rsidR="005B6C23" w:rsidRPr="00A35694" w:rsidRDefault="005B6C23"/>
    <w:p w14:paraId="4668F6AB" w14:textId="77777777" w:rsidR="00C94C55" w:rsidRDefault="00C94C55">
      <w:pPr>
        <w:rPr>
          <w:rFonts w:asciiTheme="majorHAnsi" w:eastAsiaTheme="majorEastAsia" w:hAnsiTheme="majorHAnsi" w:cstheme="majorBidi"/>
          <w:b/>
          <w:bCs/>
          <w:color w:val="1F4E79"/>
          <w:sz w:val="26"/>
          <w:szCs w:val="26"/>
        </w:rPr>
      </w:pPr>
      <w:r>
        <w:rPr>
          <w:color w:val="1F4E79"/>
        </w:rPr>
        <w:br w:type="page"/>
      </w:r>
    </w:p>
    <w:p w14:paraId="57DC5CAA" w14:textId="0AE320AB" w:rsidR="005B6C23" w:rsidRPr="00A35694" w:rsidRDefault="00000000">
      <w:pPr>
        <w:pStyle w:val="Ttulo2"/>
      </w:pPr>
      <w:r w:rsidRPr="00A35694">
        <w:rPr>
          <w:color w:val="1F4E79"/>
        </w:rPr>
        <w:lastRenderedPageBreak/>
        <w:t>9. Control documental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5B6C23" w:rsidRPr="00A35694" w14:paraId="4F0FAC08" w14:textId="77777777" w:rsidTr="005B6C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DBC657" w14:textId="77777777" w:rsidR="005B6C23" w:rsidRPr="00A35694" w:rsidRDefault="00000000">
            <w:r w:rsidRPr="00A35694">
              <w:rPr>
                <w:color w:val="1F4E79"/>
              </w:rPr>
              <w:t>Documento</w:t>
            </w:r>
          </w:p>
        </w:tc>
        <w:tc>
          <w:tcPr>
            <w:tcW w:w="1440" w:type="dxa"/>
          </w:tcPr>
          <w:p w14:paraId="7954D69D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Código</w:t>
            </w:r>
          </w:p>
        </w:tc>
        <w:tc>
          <w:tcPr>
            <w:tcW w:w="1440" w:type="dxa"/>
          </w:tcPr>
          <w:p w14:paraId="46BA2B2A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Versión</w:t>
            </w:r>
          </w:p>
        </w:tc>
        <w:tc>
          <w:tcPr>
            <w:tcW w:w="1440" w:type="dxa"/>
          </w:tcPr>
          <w:p w14:paraId="6F16B3E9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Fecha</w:t>
            </w:r>
          </w:p>
        </w:tc>
        <w:tc>
          <w:tcPr>
            <w:tcW w:w="1440" w:type="dxa"/>
          </w:tcPr>
          <w:p w14:paraId="5500E0B0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Responsable</w:t>
            </w:r>
          </w:p>
        </w:tc>
        <w:tc>
          <w:tcPr>
            <w:tcW w:w="1440" w:type="dxa"/>
          </w:tcPr>
          <w:p w14:paraId="1DB8A146" w14:textId="77777777" w:rsidR="005B6C23" w:rsidRPr="00A3569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35694">
              <w:rPr>
                <w:color w:val="1F4E79"/>
              </w:rPr>
              <w:t>Estado</w:t>
            </w:r>
          </w:p>
        </w:tc>
      </w:tr>
      <w:tr w:rsidR="005B6C23" w:rsidRPr="00A35694" w14:paraId="77A8768F" w14:textId="77777777" w:rsidTr="005B6C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479230" w14:textId="77777777" w:rsidR="005B6C23" w:rsidRPr="00A35694" w:rsidRDefault="00000000">
            <w:r w:rsidRPr="00A35694">
              <w:t>Documento Funcional / Alcance — Contratistas</w:t>
            </w:r>
          </w:p>
        </w:tc>
        <w:tc>
          <w:tcPr>
            <w:tcW w:w="1440" w:type="dxa"/>
          </w:tcPr>
          <w:p w14:paraId="7FC008C3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INT-001-DF</w:t>
            </w:r>
          </w:p>
        </w:tc>
        <w:tc>
          <w:tcPr>
            <w:tcW w:w="1440" w:type="dxa"/>
          </w:tcPr>
          <w:p w14:paraId="051D0C11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1.0</w:t>
            </w:r>
          </w:p>
        </w:tc>
        <w:tc>
          <w:tcPr>
            <w:tcW w:w="1440" w:type="dxa"/>
          </w:tcPr>
          <w:p w14:paraId="466498F4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2026-06-24</w:t>
            </w:r>
          </w:p>
        </w:tc>
        <w:tc>
          <w:tcPr>
            <w:tcW w:w="1440" w:type="dxa"/>
          </w:tcPr>
          <w:p w14:paraId="1C4CABFF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Área de Sistemas / Desarrollo</w:t>
            </w:r>
          </w:p>
        </w:tc>
        <w:tc>
          <w:tcPr>
            <w:tcW w:w="1440" w:type="dxa"/>
          </w:tcPr>
          <w:p w14:paraId="446F29EE" w14:textId="77777777" w:rsidR="005B6C23" w:rsidRPr="00A3569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35694">
              <w:t>Vigente</w:t>
            </w:r>
          </w:p>
        </w:tc>
      </w:tr>
    </w:tbl>
    <w:p w14:paraId="6CF8C5DD" w14:textId="463C1AF6" w:rsidR="005B6C23" w:rsidRDefault="005B6C23"/>
    <w:sectPr w:rsidR="005B6C23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F9B47" w14:textId="77777777" w:rsidR="00717887" w:rsidRPr="00A35694" w:rsidRDefault="00717887" w:rsidP="00A35694">
      <w:pPr>
        <w:spacing w:after="0" w:line="240" w:lineRule="auto"/>
      </w:pPr>
      <w:r w:rsidRPr="00A35694">
        <w:separator/>
      </w:r>
    </w:p>
  </w:endnote>
  <w:endnote w:type="continuationSeparator" w:id="0">
    <w:p w14:paraId="4D7C7813" w14:textId="77777777" w:rsidR="00717887" w:rsidRPr="00A35694" w:rsidRDefault="00717887" w:rsidP="00A35694">
      <w:pPr>
        <w:spacing w:after="0" w:line="240" w:lineRule="auto"/>
      </w:pPr>
      <w:r w:rsidRPr="00A3569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65680"/>
      <w:docPartObj>
        <w:docPartGallery w:val="Page Numbers (Bottom of Page)"/>
        <w:docPartUnique/>
      </w:docPartObj>
    </w:sdtPr>
    <w:sdtContent>
      <w:p w14:paraId="11AD5995" w14:textId="7336B57C" w:rsidR="00A35694" w:rsidRPr="00A35694" w:rsidRDefault="00A35694">
        <w:pPr>
          <w:pStyle w:val="Piedepgina"/>
        </w:pPr>
        <w:r w:rsidRPr="00A35694">
          <w:rPr>
            <w:noProof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787954B7" wp14:editId="01CABE38">
                  <wp:simplePos x="0" y="0"/>
                  <wp:positionH relativeFrom="page">
                    <wp:posOffset>9525</wp:posOffset>
                  </wp:positionH>
                  <wp:positionV relativeFrom="bottomMargin">
                    <wp:posOffset>306070</wp:posOffset>
                  </wp:positionV>
                  <wp:extent cx="7753350" cy="190500"/>
                  <wp:effectExtent l="0" t="0" r="19050" b="0"/>
                  <wp:wrapNone/>
                  <wp:docPr id="1922085628" name="Grup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120599369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1B3E91D" w14:textId="77777777" w:rsidR="00A35694" w:rsidRPr="00A35694" w:rsidRDefault="00A35694">
                                <w:pPr>
                                  <w:jc w:val="center"/>
                                </w:pPr>
                                <w:r w:rsidRPr="00A35694">
                                  <w:fldChar w:fldCharType="begin"/>
                                </w:r>
                                <w:r w:rsidRPr="00A35694">
                                  <w:instrText>PAGE    \* MERGEFORMAT</w:instrText>
                                </w:r>
                                <w:r w:rsidRPr="00A35694">
                                  <w:fldChar w:fldCharType="separate"/>
                                </w:r>
                                <w:r w:rsidRPr="00A35694">
                                  <w:rPr>
                                    <w:color w:val="8C8C8C" w:themeColor="background1" w:themeShade="8C"/>
                                  </w:rPr>
                                  <w:t>2</w:t>
                                </w:r>
                                <w:r w:rsidRPr="00A35694"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1490457490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98854258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289685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87954B7" id="Grupo 1" o:spid="_x0000_s1026" style="position:absolute;margin-left:.75pt;margin-top:24.1pt;width:610.5pt;height:15pt;z-index:251658752;mso-width-percent:1000;mso-position-horizontal-relative:page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" filled="f" stroked="f">
                    <v:textbox inset="0,0,0,0">
                      <w:txbxContent>
                        <w:p w14:paraId="61B3E91D" w14:textId="77777777" w:rsidR="00A35694" w:rsidRPr="00A35694" w:rsidRDefault="00A35694">
                          <w:pPr>
                            <w:jc w:val="center"/>
                          </w:pPr>
                          <w:r w:rsidRPr="00A35694">
                            <w:fldChar w:fldCharType="begin"/>
                          </w:r>
                          <w:r w:rsidRPr="00A35694">
                            <w:instrText>PAGE    \* MERGEFORMAT</w:instrText>
                          </w:r>
                          <w:r w:rsidRPr="00A35694">
                            <w:fldChar w:fldCharType="separate"/>
                          </w:r>
                          <w:r w:rsidRPr="00A35694">
                            <w:rPr>
                              <w:color w:val="8C8C8C" w:themeColor="background1" w:themeShade="8C"/>
                            </w:rPr>
                            <w:t>2</w:t>
                          </w:r>
                          <w:r w:rsidRPr="00A35694"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B3762" w14:textId="77777777" w:rsidR="00717887" w:rsidRPr="00A35694" w:rsidRDefault="00717887" w:rsidP="00A35694">
      <w:pPr>
        <w:spacing w:after="0" w:line="240" w:lineRule="auto"/>
      </w:pPr>
      <w:r w:rsidRPr="00A35694">
        <w:separator/>
      </w:r>
    </w:p>
  </w:footnote>
  <w:footnote w:type="continuationSeparator" w:id="0">
    <w:p w14:paraId="2A3C056C" w14:textId="77777777" w:rsidR="00717887" w:rsidRPr="00A35694" w:rsidRDefault="00717887" w:rsidP="00A35694">
      <w:pPr>
        <w:spacing w:after="0" w:line="240" w:lineRule="auto"/>
      </w:pPr>
      <w:r w:rsidRPr="00A3569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5AC9C" w14:textId="18849E56" w:rsidR="00A35694" w:rsidRPr="00A35694" w:rsidRDefault="00A35694">
    <w:pPr>
      <w:pStyle w:val="Encabezado"/>
    </w:pPr>
    <w:r w:rsidRPr="00A35694">
      <w:rPr>
        <w:noProof/>
        <w:lang w:eastAsia="es-MX"/>
      </w:rPr>
      <w:drawing>
        <wp:anchor distT="0" distB="0" distL="114300" distR="114300" simplePos="0" relativeHeight="251657728" behindDoc="1" locked="0" layoutInCell="1" allowOverlap="1" wp14:anchorId="32BAFBF8" wp14:editId="132D1EDE">
          <wp:simplePos x="0" y="0"/>
          <wp:positionH relativeFrom="column">
            <wp:posOffset>-1143000</wp:posOffset>
          </wp:positionH>
          <wp:positionV relativeFrom="paragraph">
            <wp:posOffset>-457200</wp:posOffset>
          </wp:positionV>
          <wp:extent cx="7780345" cy="10072468"/>
          <wp:effectExtent l="0" t="0" r="0" b="5080"/>
          <wp:wrapNone/>
          <wp:docPr id="1777294282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0345" cy="100724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1928201">
    <w:abstractNumId w:val="8"/>
  </w:num>
  <w:num w:numId="2" w16cid:durableId="1821531386">
    <w:abstractNumId w:val="6"/>
  </w:num>
  <w:num w:numId="3" w16cid:durableId="366763643">
    <w:abstractNumId w:val="5"/>
  </w:num>
  <w:num w:numId="4" w16cid:durableId="2055155055">
    <w:abstractNumId w:val="4"/>
  </w:num>
  <w:num w:numId="5" w16cid:durableId="1096092266">
    <w:abstractNumId w:val="7"/>
  </w:num>
  <w:num w:numId="6" w16cid:durableId="325280734">
    <w:abstractNumId w:val="3"/>
  </w:num>
  <w:num w:numId="7" w16cid:durableId="1133257177">
    <w:abstractNumId w:val="2"/>
  </w:num>
  <w:num w:numId="8" w16cid:durableId="1976444049">
    <w:abstractNumId w:val="1"/>
  </w:num>
  <w:num w:numId="9" w16cid:durableId="491259526">
    <w:abstractNumId w:val="0"/>
  </w:num>
  <w:num w:numId="10" w16cid:durableId="42639348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088"/>
    <w:rsid w:val="0015074B"/>
    <w:rsid w:val="0029639D"/>
    <w:rsid w:val="00326F90"/>
    <w:rsid w:val="005B6C23"/>
    <w:rsid w:val="00600696"/>
    <w:rsid w:val="00717887"/>
    <w:rsid w:val="00A02F2C"/>
    <w:rsid w:val="00A35694"/>
    <w:rsid w:val="00AA1D8D"/>
    <w:rsid w:val="00B17738"/>
    <w:rsid w:val="00B33A94"/>
    <w:rsid w:val="00B47730"/>
    <w:rsid w:val="00BA128D"/>
    <w:rsid w:val="00C94C5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B7051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7C0230-745E-4C0A-A86E-18DADC768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903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2026-07-01T19:05:00Z</dcterms:created>
  <dcterms:modified xsi:type="dcterms:W3CDTF">2026-07-01T19:22:00Z</dcterms:modified>
  <cp:category/>
</cp:coreProperties>
</file>