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Diccionario de Base de Datos</w:t>
      </w:r>
    </w:p>
    <w:p>
      <w:pPr>
        <w:pStyle w:val="Heading2"/>
      </w:pPr>
      <w:r>
        <w:rPr>
          <w:color w:val="1F4E79"/>
        </w:rPr>
        <w:t>Recepción Electrónica (RE) — Base</w:t>
      </w:r>
    </w:p>
    <w:p>
      <w:r>
        <w:t>Diccionario de las colecciones del núcleo de Recepción Electrónica, sus campos y relaciones.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Tipo de documento</w:t>
            </w:r>
          </w:p>
        </w:tc>
        <w:tc>
          <w:tcPr>
            <w:tcW w:type="dxa" w:w="4320"/>
          </w:tcPr>
          <w:p>
            <w:r/>
            <w:r>
              <w:t>Diccionario de Base de Datos</w:t>
            </w:r>
          </w:p>
        </w:tc>
      </w:tr>
      <w:tr>
        <w:tc>
          <w:tcPr>
            <w:tcW w:type="dxa" w:w="4320"/>
          </w:tcPr>
          <w:p>
            <w:r/>
            <w:r>
              <w:t>Código</w:t>
            </w:r>
          </w:p>
        </w:tc>
        <w:tc>
          <w:tcPr>
            <w:tcW w:type="dxa" w:w="4320"/>
          </w:tcPr>
          <w:p>
            <w:r/>
            <w:r>
              <w:t>DB-RE-001</w:t>
            </w:r>
          </w:p>
        </w:tc>
      </w:tr>
      <w:tr>
        <w:tc>
          <w:tcPr>
            <w:tcW w:type="dxa" w:w="4320"/>
          </w:tcPr>
          <w:p>
            <w:r/>
            <w:r>
              <w:t>Producto</w:t>
            </w:r>
          </w:p>
        </w:tc>
        <w:tc>
          <w:tcPr>
            <w:tcW w:type="dxa" w:w="4320"/>
          </w:tcPr>
          <w:p>
            <w:r/>
            <w:r>
              <w:t>Recepción Electrónica (RE) — Base</w:t>
            </w:r>
          </w:p>
        </w:tc>
      </w:tr>
      <w:tr>
        <w:tc>
          <w:tcPr>
            <w:tcW w:type="dxa" w:w="4320"/>
          </w:tcPr>
          <w:p>
            <w:r/>
            <w: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2026-06-24</w:t>
            </w:r>
          </w:p>
        </w:tc>
      </w:tr>
      <w:tr>
        <w:tc>
          <w:tcPr>
            <w:tcW w:type="dxa" w:w="4320"/>
          </w:tcPr>
          <w:p>
            <w:r/>
            <w:r>
              <w:t>Responsable</w:t>
            </w:r>
          </w:p>
        </w:tc>
        <w:tc>
          <w:tcPr>
            <w:tcW w:type="dxa" w:w="4320"/>
          </w:tcPr>
          <w:p>
            <w:r/>
            <w:r>
              <w:t>Área de Sistemas / Desarrollo</w:t>
            </w:r>
          </w:p>
        </w:tc>
      </w:tr>
      <w:tr>
        <w:tc>
          <w:tcPr>
            <w:tcW w:type="dxa" w:w="4320"/>
          </w:tcPr>
          <w:p>
            <w:r/>
            <w:r>
              <w:t>Clasificación</w:t>
            </w:r>
          </w:p>
        </w:tc>
        <w:tc>
          <w:tcPr>
            <w:tcW w:type="dxa" w:w="4320"/>
          </w:tcPr>
          <w:p>
            <w:r/>
            <w:r>
              <w:t>Uso interno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Vigente</w:t>
            </w:r>
          </w:p>
        </w:tc>
      </w:tr>
    </w:tbl>
    <w:p/>
    <w:p>
      <w:pPr>
        <w:ind w:left="360"/>
      </w:pPr>
      <w:r>
        <w:t>Documento de la base. Las colecciones propias de módulos opcionales se documentan en sus respectivos documentos de integración.</w:t>
      </w:r>
    </w:p>
    <w:p>
      <w:pPr>
        <w:pStyle w:val="Heading2"/>
      </w:pPr>
      <w:r>
        <w:rPr>
          <w:color w:val="1F4E79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2026-06-24</w:t>
            </w:r>
          </w:p>
        </w:tc>
        <w:tc>
          <w:tcPr>
            <w:tcW w:type="dxa" w:w="2160"/>
          </w:tcPr>
          <w:p>
            <w:r/>
            <w:r>
              <w:t>Área de Sistemas / Desarrollo</w:t>
            </w:r>
          </w:p>
        </w:tc>
        <w:tc>
          <w:tcPr>
            <w:tcW w:type="dxa" w:w="2160"/>
          </w:tcPr>
          <w:p>
            <w:r/>
            <w:r>
              <w:t>Versión inicial del diccionario de la base.</w:t>
            </w:r>
          </w:p>
        </w:tc>
      </w:tr>
    </w:tbl>
    <w:p/>
    <w:p>
      <w:pPr>
        <w:pStyle w:val="Heading2"/>
      </w:pPr>
      <w:r>
        <w:rPr>
          <w:color w:val="1F4E79"/>
        </w:rPr>
        <w:t>1. Motor y consideraciones</w:t>
      </w:r>
    </w:p>
    <w:p>
      <w:pPr>
        <w:pStyle w:val="ListBullet"/>
      </w:pPr>
      <w:r>
        <w:t xml:space="preserve">Motor: </w:t>
      </w:r>
      <w:r>
        <w:rPr>
          <w:b/>
        </w:rPr>
        <w:t>MongoDB</w:t>
      </w:r>
      <w:r>
        <w:t xml:space="preserve"> mediante </w:t>
      </w:r>
      <w:r>
        <w:rPr>
          <w:b/>
        </w:rPr>
        <w:t>Mongoose</w:t>
      </w:r>
      <w:r>
        <w:t>.</w:t>
      </w:r>
    </w:p>
    <w:p>
      <w:pPr>
        <w:pStyle w:val="ListBullet"/>
      </w:pPr>
      <w:r>
        <w:t xml:space="preserve">La conexión usa la variable </w:t>
      </w:r>
      <w:r>
        <w:rPr>
          <w:rFonts w:ascii="Consolas" w:hAnsi="Consolas"/>
        </w:rPr>
        <w:t>MONGODB_URI</w:t>
      </w:r>
      <w:r>
        <w:t xml:space="preserve"> (valor sensible; no se documenta).</w:t>
      </w:r>
    </w:p>
    <w:p>
      <w:pPr>
        <w:pStyle w:val="ListBullet"/>
      </w:pPr>
      <w:r>
        <w:t>MongoDB es documental; en este diccionario "tabla" equivale a "colección".</w:t>
      </w:r>
    </w:p>
    <w:p>
      <w:pPr>
        <w:pStyle w:val="ListBullet"/>
      </w:pPr>
      <w:r>
        <w:t xml:space="preserve">Campos comunes de auditoría: </w:t>
      </w:r>
      <w:r>
        <w:rPr>
          <w:rFonts w:ascii="Consolas" w:hAnsi="Consolas"/>
        </w:rPr>
        <w:t>fecha_creacion</w:t>
      </w:r>
      <w:r>
        <w:t xml:space="preserve">, </w:t>
      </w:r>
      <w:r>
        <w:rPr>
          <w:rFonts w:ascii="Consolas" w:hAnsi="Consolas"/>
        </w:rPr>
        <w:t>creado_por</w:t>
      </w:r>
      <w:r>
        <w:t xml:space="preserve">, </w:t>
      </w:r>
      <w:r>
        <w:rPr>
          <w:rFonts w:ascii="Consolas" w:hAnsi="Consolas"/>
        </w:rPr>
        <w:t>fecha_modificacion</w:t>
      </w:r>
      <w:r>
        <w:t xml:space="preserve">, </w:t>
      </w:r>
      <w:r>
        <w:rPr>
          <w:rFonts w:ascii="Consolas" w:hAnsi="Consolas"/>
        </w:rPr>
        <w:t>modificado_por</w:t>
      </w:r>
      <w:r>
        <w:t xml:space="preserve">, </w:t>
      </w:r>
      <w:r>
        <w:rPr>
          <w:rFonts w:ascii="Consolas" w:hAnsi="Consolas"/>
        </w:rPr>
        <w:t>activo</w:t>
      </w:r>
      <w:r>
        <w:t xml:space="preserve"> (borrado lógico).</w:t>
      </w:r>
    </w:p>
    <w:p>
      <w:pPr>
        <w:pStyle w:val="Heading2"/>
      </w:pPr>
      <w:r>
        <w:rPr>
          <w:color w:val="1F4E79"/>
        </w:rPr>
        <w:t>2. Colecciones del núcleo</w:t>
      </w:r>
    </w:p>
    <w:p>
      <w:pPr>
        <w:pStyle w:val="Heading3"/>
      </w:pPr>
      <w:r>
        <w:rPr>
          <w:color w:val="1F4E79"/>
        </w:rPr>
        <w:t>2.1 `usuarios`</w:t>
      </w:r>
    </w:p>
    <w:p>
      <w:r>
        <w:t>Usuarios internos del sistema.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id_general</w:t>
            </w:r>
          </w:p>
        </w:tc>
        <w:tc>
          <w:tcPr>
            <w:tcW w:type="dxa" w:w="2880"/>
          </w:tcPr>
          <w:p>
            <w:r/>
            <w:r>
              <w:t>number</w:t>
            </w:r>
          </w:p>
        </w:tc>
        <w:tc>
          <w:tcPr>
            <w:tcW w:type="dxa" w:w="2880"/>
          </w:tcPr>
          <w:p>
            <w:r/>
            <w:r>
              <w:t>Identificador secuencial interno.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correo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Correo de acceso (único).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contrasena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Contraseña almacenada con hash.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rol</w:t>
            </w:r>
          </w:p>
        </w:tc>
        <w:tc>
          <w:tcPr>
            <w:tcW w:type="dxa" w:w="2880"/>
          </w:tcPr>
          <w:p>
            <w:r/>
            <w:r>
              <w:t>number</w:t>
            </w:r>
          </w:p>
        </w:tc>
        <w:tc>
          <w:tcPr>
            <w:tcW w:type="dxa" w:w="2880"/>
          </w:tcPr>
          <w:p>
            <w:r/>
            <w:r>
              <w:t>Rol del usuario.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nombre</w:t>
            </w:r>
            <w:r>
              <w:t xml:space="preserve">, </w:t>
            </w:r>
            <w:r>
              <w:rPr>
                <w:rFonts w:ascii="Consolas" w:hAnsi="Consolas"/>
              </w:rPr>
              <w:t>apellido_pat</w:t>
            </w:r>
            <w:r>
              <w:t xml:space="preserve">, </w:t>
            </w:r>
            <w:r>
              <w:rPr>
                <w:rFonts w:ascii="Consolas" w:hAnsi="Consolas"/>
              </w:rPr>
              <w:t>apellido_mat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Nombre y apellidos.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id_empresa</w:t>
            </w:r>
            <w:r>
              <w:t xml:space="preserve">, </w:t>
            </w:r>
            <w:r>
              <w:rPr>
                <w:rFonts w:ascii="Consolas" w:hAnsi="Consolas"/>
              </w:rPr>
              <w:t>id_puesto</w:t>
            </w:r>
            <w:r>
              <w:t xml:space="preserve">, </w:t>
            </w:r>
            <w:r>
              <w:rPr>
                <w:rFonts w:ascii="Consolas" w:hAnsi="Consolas"/>
              </w:rPr>
              <w:t>id_departamento</w:t>
            </w:r>
            <w:r>
              <w:t xml:space="preserve">, </w:t>
            </w:r>
            <w:r>
              <w:rPr>
                <w:rFonts w:ascii="Consolas" w:hAnsi="Consolas"/>
              </w:rPr>
              <w:t>id_cubiculo</w:t>
            </w:r>
            <w:r>
              <w:t xml:space="preserve">, </w:t>
            </w:r>
            <w:r>
              <w:rPr>
                <w:rFonts w:ascii="Consolas" w:hAnsi="Consolas"/>
              </w:rPr>
              <w:t>id_piso</w:t>
            </w:r>
            <w:r>
              <w:t xml:space="preserve">, </w:t>
            </w:r>
            <w:r>
              <w:rPr>
                <w:rFonts w:ascii="Consolas" w:hAnsi="Consolas"/>
              </w:rPr>
              <w:t>id_horario</w:t>
            </w:r>
          </w:p>
        </w:tc>
        <w:tc>
          <w:tcPr>
            <w:tcW w:type="dxa" w:w="2880"/>
          </w:tcPr>
          <w:p>
            <w:r/>
            <w:r>
              <w:t>ObjectId</w:t>
            </w:r>
          </w:p>
        </w:tc>
        <w:tc>
          <w:tcPr>
            <w:tcW w:type="dxa" w:w="2880"/>
          </w:tcPr>
          <w:p>
            <w:r/>
            <w:r>
              <w:t>Referencias a catálogos.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accesos</w:t>
            </w:r>
          </w:p>
        </w:tc>
        <w:tc>
          <w:tcPr>
            <w:tcW w:type="dxa" w:w="2880"/>
          </w:tcPr>
          <w:p>
            <w:r/>
            <w:r>
              <w:t>ObjectId[]</w:t>
            </w:r>
          </w:p>
        </w:tc>
        <w:tc>
          <w:tcPr>
            <w:tcW w:type="dxa" w:w="2880"/>
          </w:tcPr>
          <w:p>
            <w:r/>
            <w:r>
              <w:t>Accesos autorizados.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esRoot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Usuario maestro.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token_web</w:t>
            </w:r>
            <w:r>
              <w:t xml:space="preserve">, </w:t>
            </w:r>
            <w:r>
              <w:rPr>
                <w:rFonts w:ascii="Consolas" w:hAnsi="Consolas"/>
              </w:rPr>
              <w:t>token_app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Tokens de sesión activos.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token_bloqueo</w:t>
            </w:r>
            <w:r>
              <w:t xml:space="preserve">, </w:t>
            </w:r>
            <w:r>
              <w:rPr>
                <w:rFonts w:ascii="Consolas" w:hAnsi="Consolas"/>
              </w:rPr>
              <w:t>intentos</w:t>
            </w:r>
          </w:p>
        </w:tc>
        <w:tc>
          <w:tcPr>
            <w:tcW w:type="dxa" w:w="2880"/>
          </w:tcPr>
          <w:p>
            <w:r/>
            <w:r>
              <w:t>string / number</w:t>
            </w:r>
          </w:p>
        </w:tc>
        <w:tc>
          <w:tcPr>
            <w:tcW w:type="dxa" w:w="2880"/>
          </w:tcPr>
          <w:p>
            <w:r/>
            <w:r>
              <w:t>Control de bloqueo por intentos fallidos.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activo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Estado.</w:t>
            </w:r>
          </w:p>
        </w:tc>
      </w:tr>
    </w:tbl>
    <w:p/>
    <w:p>
      <w:pPr>
        <w:pStyle w:val="Heading3"/>
      </w:pPr>
      <w:r>
        <w:rPr>
          <w:color w:val="1F4E79"/>
        </w:rPr>
        <w:t>2.2 `empleados`</w:t>
      </w:r>
    </w:p>
    <w:p>
      <w:r>
        <w:t>Personas sujetas a control de acceso.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id_empleado</w:t>
            </w:r>
          </w:p>
        </w:tc>
        <w:tc>
          <w:tcPr>
            <w:tcW w:type="dxa" w:w="2880"/>
          </w:tcPr>
          <w:p>
            <w:r/>
            <w:r>
              <w:t>number</w:t>
            </w:r>
          </w:p>
        </w:tc>
        <w:tc>
          <w:tcPr>
            <w:tcW w:type="dxa" w:w="2880"/>
          </w:tcPr>
          <w:p>
            <w:r/>
            <w:r>
              <w:t>Identificador del empleado.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correo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Correo.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nombre</w:t>
            </w:r>
            <w:r>
              <w:t xml:space="preserve">, </w:t>
            </w:r>
            <w:r>
              <w:rPr>
                <w:rFonts w:ascii="Consolas" w:hAnsi="Consolas"/>
              </w:rPr>
              <w:t>apellido_pat</w:t>
            </w:r>
            <w:r>
              <w:t xml:space="preserve">, </w:t>
            </w:r>
            <w:r>
              <w:rPr>
                <w:rFonts w:ascii="Consolas" w:hAnsi="Consolas"/>
              </w:rPr>
              <w:t>apellido_mat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Nombre y apellidos.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id_empresa</w:t>
            </w:r>
            <w:r>
              <w:t xml:space="preserve">, </w:t>
            </w:r>
            <w:r>
              <w:rPr>
                <w:rFonts w:ascii="Consolas" w:hAnsi="Consolas"/>
              </w:rPr>
              <w:t>id_piso</w:t>
            </w:r>
            <w:r>
              <w:t xml:space="preserve">, </w:t>
            </w:r>
            <w:r>
              <w:rPr>
                <w:rFonts w:ascii="Consolas" w:hAnsi="Consolas"/>
              </w:rPr>
              <w:t>id_horario</w:t>
            </w:r>
          </w:p>
        </w:tc>
        <w:tc>
          <w:tcPr>
            <w:tcW w:type="dxa" w:w="2880"/>
          </w:tcPr>
          <w:p>
            <w:r/>
            <w:r>
              <w:t>ObjectId</w:t>
            </w:r>
          </w:p>
        </w:tc>
        <w:tc>
          <w:tcPr>
            <w:tcW w:type="dxa" w:w="2880"/>
          </w:tcPr>
          <w:p>
            <w:r/>
            <w:r>
              <w:t>Referencias a catálogos.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accesos</w:t>
            </w:r>
          </w:p>
        </w:tc>
        <w:tc>
          <w:tcPr>
            <w:tcW w:type="dxa" w:w="2880"/>
          </w:tcPr>
          <w:p>
            <w:r/>
            <w:r>
              <w:t>ObjectId[]</w:t>
            </w:r>
          </w:p>
        </w:tc>
        <w:tc>
          <w:tcPr>
            <w:tcW w:type="dxa" w:w="2880"/>
          </w:tcPr>
          <w:p>
            <w:r/>
            <w:r>
              <w:t>Accesos autorizados.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id_empleado_vinculado</w:t>
            </w:r>
          </w:p>
        </w:tc>
        <w:tc>
          <w:tcPr>
            <w:tcW w:type="dxa" w:w="2880"/>
          </w:tcPr>
          <w:p>
            <w:r/>
            <w:r>
              <w:t>ObjectId</w:t>
            </w:r>
          </w:p>
        </w:tc>
        <w:tc>
          <w:tcPr>
            <w:tcW w:type="dxa" w:w="2880"/>
          </w:tcPr>
          <w:p>
            <w:r/>
            <w:r>
              <w:t>Empleado/usuario vinculado.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activo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Estado.</w:t>
            </w:r>
          </w:p>
        </w:tc>
      </w:tr>
    </w:tbl>
    <w:p/>
    <w:p>
      <w:pPr>
        <w:ind w:left="360"/>
      </w:pPr>
      <w:r>
        <w:t xml:space="preserve">Los campos de sincronización con paneles (por ejemplo </w:t>
      </w:r>
      <w:r>
        <w:rPr>
          <w:rFonts w:ascii="Consolas" w:hAnsi="Consolas"/>
        </w:rPr>
        <w:t>sync_*_pendiente</w:t>
      </w:r>
      <w:r>
        <w:t>, identificadores externos, huellas/tarjetas) pertenecen a los módulos de integración y se documentan en ellos.</w:t>
      </w:r>
    </w:p>
    <w:p>
      <w:pPr>
        <w:pStyle w:val="Heading3"/>
      </w:pPr>
      <w:r>
        <w:rPr>
          <w:color w:val="1F4E79"/>
        </w:rPr>
        <w:t>2.3 `visitantes`</w:t>
      </w:r>
    </w:p>
    <w:p>
      <w:r>
        <w:t>Visitantes registrados.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id_visitante</w:t>
            </w:r>
          </w:p>
        </w:tc>
        <w:tc>
          <w:tcPr>
            <w:tcW w:type="dxa" w:w="2880"/>
          </w:tcPr>
          <w:p>
            <w:r/>
            <w:r>
              <w:t>number</w:t>
            </w:r>
          </w:p>
        </w:tc>
        <w:tc>
          <w:tcPr>
            <w:tcW w:type="dxa" w:w="2880"/>
          </w:tcPr>
          <w:p>
            <w:r/>
            <w:r>
              <w:t>Identificador del visitante.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codigo</w:t>
            </w:r>
            <w:r>
              <w:t xml:space="preserve">, </w:t>
            </w:r>
            <w:r>
              <w:rPr>
                <w:rFonts w:ascii="Consolas" w:hAnsi="Consolas"/>
              </w:rPr>
              <w:t>card_code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Código/credencial del visitante.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correo</w:t>
            </w:r>
            <w:r>
              <w:t xml:space="preserve">, </w:t>
            </w:r>
            <w:r>
              <w:rPr>
                <w:rFonts w:ascii="Consolas" w:hAnsi="Consolas"/>
              </w:rPr>
              <w:t>contrasena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Acceso temporal del visitante.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nombre</w:t>
            </w:r>
            <w:r>
              <w:t xml:space="preserve">, </w:t>
            </w:r>
            <w:r>
              <w:rPr>
                <w:rFonts w:ascii="Consolas" w:hAnsi="Consolas"/>
              </w:rPr>
              <w:t>apellido_pat</w:t>
            </w:r>
            <w:r>
              <w:t xml:space="preserve">, </w:t>
            </w:r>
            <w:r>
              <w:rPr>
                <w:rFonts w:ascii="Consolas" w:hAnsi="Consolas"/>
              </w:rPr>
              <w:t>apellido_mat</w:t>
            </w:r>
            <w:r>
              <w:t xml:space="preserve">, </w:t>
            </w:r>
            <w:r>
              <w:rPr>
                <w:rFonts w:ascii="Consolas" w:hAnsi="Consolas"/>
              </w:rPr>
              <w:t>telefono</w:t>
            </w:r>
            <w:r>
              <w:t xml:space="preserve">, </w:t>
            </w:r>
            <w:r>
              <w:rPr>
                <w:rFonts w:ascii="Consolas" w:hAnsi="Consolas"/>
              </w:rPr>
              <w:t>empresa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Datos del visitante.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documentos</w:t>
            </w:r>
          </w:p>
        </w:tc>
        <w:tc>
          <w:tcPr>
            <w:tcW w:type="dxa" w:w="2880"/>
          </w:tcPr>
          <w:p>
            <w:r/>
            <w:r>
              <w:t>ObjectId[]</w:t>
            </w:r>
          </w:p>
        </w:tc>
        <w:tc>
          <w:tcPr>
            <w:tcW w:type="dxa" w:w="2880"/>
          </w:tcPr>
          <w:p>
            <w:r/>
            <w:r>
              <w:t>Documentos asociados.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verificado</w:t>
            </w:r>
            <w:r>
              <w:t xml:space="preserve">, </w:t>
            </w:r>
            <w:r>
              <w:rPr>
                <w:rFonts w:ascii="Consolas" w:hAnsi="Consolas"/>
              </w:rPr>
              <w:t>bloqueado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Estado de verificación/bloqueo.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acceso_qr_estado</w:t>
            </w:r>
            <w:r>
              <w:t xml:space="preserve">, </w:t>
            </w:r>
            <w:r>
              <w:rPr>
                <w:rFonts w:ascii="Consolas" w:hAnsi="Consolas"/>
              </w:rPr>
              <w:t>acceso_qr_modo</w:t>
            </w:r>
          </w:p>
        </w:tc>
        <w:tc>
          <w:tcPr>
            <w:tcW w:type="dxa" w:w="2880"/>
          </w:tcPr>
          <w:p>
            <w:r/>
            <w:r>
              <w:t>mixto</w:t>
            </w:r>
          </w:p>
        </w:tc>
        <w:tc>
          <w:tcPr>
            <w:tcW w:type="dxa" w:w="2880"/>
          </w:tcPr>
          <w:p>
            <w:r/>
            <w:r>
              <w:t>Estado y modo de acceso por QR.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activo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Estado.</w:t>
            </w:r>
          </w:p>
        </w:tc>
      </w:tr>
    </w:tbl>
    <w:p/>
    <w:p>
      <w:pPr>
        <w:pStyle w:val="Heading3"/>
      </w:pPr>
      <w:r>
        <w:rPr>
          <w:color w:val="1F4E79"/>
        </w:rPr>
        <w:t>2.4 `registros`</w:t>
      </w:r>
    </w:p>
    <w:p>
      <w:r>
        <w:t>Citas/registros de visita.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codigo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Código del registro.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tipo_registro</w:t>
            </w:r>
          </w:p>
        </w:tc>
        <w:tc>
          <w:tcPr>
            <w:tcW w:type="dxa" w:w="2880"/>
          </w:tcPr>
          <w:p>
            <w:r/>
            <w:r>
              <w:t>number</w:t>
            </w:r>
          </w:p>
        </w:tc>
        <w:tc>
          <w:tcPr>
            <w:tcW w:type="dxa" w:w="2880"/>
          </w:tcPr>
          <w:p>
            <w:r/>
            <w:r>
              <w:t>Tipo (cita/registro).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correo</w:t>
            </w:r>
            <w:r>
              <w:t xml:space="preserve">, </w:t>
            </w:r>
            <w:r>
              <w:rPr>
                <w:rFonts w:ascii="Consolas" w:hAnsi="Consolas"/>
              </w:rPr>
              <w:t>nombre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Datos del visitante.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id_anfitrion</w:t>
            </w:r>
          </w:p>
        </w:tc>
        <w:tc>
          <w:tcPr>
            <w:tcW w:type="dxa" w:w="2880"/>
          </w:tcPr>
          <w:p>
            <w:r/>
            <w:r>
              <w:t>ObjectId</w:t>
            </w:r>
          </w:p>
        </w:tc>
        <w:tc>
          <w:tcPr>
            <w:tcW w:type="dxa" w:w="2880"/>
          </w:tcPr>
          <w:p>
            <w:r/>
            <w:r>
              <w:t>Anfitrión (usuario).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fecha_entrada</w:t>
            </w:r>
            <w:r>
              <w:t xml:space="preserve">, </w:t>
            </w:r>
            <w:r>
              <w:rPr>
                <w:rFonts w:ascii="Consolas" w:hAnsi="Consolas"/>
              </w:rPr>
              <w:t>fecha_salida</w:t>
            </w:r>
          </w:p>
        </w:tc>
        <w:tc>
          <w:tcPr>
            <w:tcW w:type="dxa" w:w="2880"/>
          </w:tcPr>
          <w:p>
            <w:r/>
            <w:r>
              <w:t>Date</w:t>
            </w:r>
          </w:p>
        </w:tc>
        <w:tc>
          <w:tcPr>
            <w:tcW w:type="dxa" w:w="2880"/>
          </w:tcPr>
          <w:p>
            <w:r/>
            <w:r>
              <w:t>Fechas de la visita.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accesos</w:t>
            </w:r>
          </w:p>
        </w:tc>
        <w:tc>
          <w:tcPr>
            <w:tcW w:type="dxa" w:w="2880"/>
          </w:tcPr>
          <w:p>
            <w:r/>
            <w:r>
              <w:t>array</w:t>
            </w:r>
          </w:p>
        </w:tc>
        <w:tc>
          <w:tcPr>
            <w:tcW w:type="dxa" w:w="2880"/>
          </w:tcPr>
          <w:p>
            <w:r/>
            <w:r>
              <w:t>Accesos autorizados de la visita.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estatus</w:t>
            </w:r>
          </w:p>
        </w:tc>
        <w:tc>
          <w:tcPr>
            <w:tcW w:type="dxa" w:w="2880"/>
          </w:tcPr>
          <w:p>
            <w:r/>
            <w:r>
              <w:t>ObjectId[]</w:t>
            </w:r>
          </w:p>
        </w:tc>
        <w:tc>
          <w:tcPr>
            <w:tcW w:type="dxa" w:w="2880"/>
          </w:tcPr>
          <w:p>
            <w:r/>
            <w:r>
              <w:t>Eventos asociados al registro.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documentos</w:t>
            </w:r>
          </w:p>
        </w:tc>
        <w:tc>
          <w:tcPr>
            <w:tcW w:type="dxa" w:w="2880"/>
          </w:tcPr>
          <w:p>
            <w:r/>
            <w:r>
              <w:t>ObjectId[]</w:t>
            </w:r>
          </w:p>
        </w:tc>
        <w:tc>
          <w:tcPr>
            <w:tcW w:type="dxa" w:w="2880"/>
          </w:tcPr>
          <w:p>
            <w:r/>
            <w:r>
              <w:t>Documentos de la visita.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actividades</w:t>
            </w:r>
            <w:r>
              <w:t xml:space="preserve">, </w:t>
            </w:r>
            <w:r>
              <w:rPr>
                <w:rFonts w:ascii="Consolas" w:hAnsi="Consolas"/>
              </w:rPr>
              <w:t>comentarios</w:t>
            </w:r>
            <w:r>
              <w:t xml:space="preserve">, </w:t>
            </w:r>
            <w:r>
              <w:rPr>
                <w:rFonts w:ascii="Consolas" w:hAnsi="Consolas"/>
              </w:rPr>
              <w:t>placas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Datos adicionales.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id_pase</w:t>
            </w:r>
          </w:p>
        </w:tc>
        <w:tc>
          <w:tcPr>
            <w:tcW w:type="dxa" w:w="2880"/>
          </w:tcPr>
          <w:p>
            <w:r/>
            <w:r>
              <w:t>ObjectId</w:t>
            </w:r>
          </w:p>
        </w:tc>
        <w:tc>
          <w:tcPr>
            <w:tcW w:type="dxa" w:w="2880"/>
          </w:tcPr>
          <w:p>
            <w:r/>
            <w:r>
              <w:t>Pase asociado.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activo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Estado.</w:t>
            </w:r>
          </w:p>
        </w:tc>
      </w:tr>
    </w:tbl>
    <w:p/>
    <w:p>
      <w:pPr>
        <w:pStyle w:val="Heading3"/>
      </w:pPr>
      <w:r>
        <w:rPr>
          <w:color w:val="1F4E79"/>
        </w:rPr>
        <w:t>2.5 `eventos`</w:t>
      </w:r>
    </w:p>
    <w:p>
      <w:r>
        <w:t>Eventos de entrada/salida/autorización.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tipo_dispositivo</w:t>
            </w:r>
          </w:p>
        </w:tc>
        <w:tc>
          <w:tcPr>
            <w:tcW w:type="dxa" w:w="2880"/>
          </w:tcPr>
          <w:p>
            <w:r/>
            <w:r>
              <w:t>number</w:t>
            </w:r>
          </w:p>
        </w:tc>
        <w:tc>
          <w:tcPr>
            <w:tcW w:type="dxa" w:w="2880"/>
          </w:tcPr>
          <w:p>
            <w:r/>
            <w:r>
              <w:t>Origen del evento (sistema, QR, panel).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img_evento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Imagen del evento (si aplica).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qr</w:t>
            </w:r>
            <w:r>
              <w:t xml:space="preserve">, </w:t>
            </w:r>
            <w:r>
              <w:rPr>
                <w:rFonts w:ascii="Consolas" w:hAnsi="Consolas"/>
              </w:rPr>
              <w:t>tipo_check</w:t>
            </w:r>
          </w:p>
        </w:tc>
        <w:tc>
          <w:tcPr>
            <w:tcW w:type="dxa" w:w="2880"/>
          </w:tcPr>
          <w:p>
            <w:r/>
            <w:r>
              <w:t>mixto</w:t>
            </w:r>
          </w:p>
        </w:tc>
        <w:tc>
          <w:tcPr>
            <w:tcW w:type="dxa" w:w="2880"/>
          </w:tcPr>
          <w:p>
            <w:r/>
            <w:r>
              <w:t>Datos de validación.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id_registro</w:t>
            </w:r>
            <w:r>
              <w:t xml:space="preserve">, </w:t>
            </w:r>
            <w:r>
              <w:rPr>
                <w:rFonts w:ascii="Consolas" w:hAnsi="Consolas"/>
              </w:rPr>
              <w:t>id_acceso</w:t>
            </w:r>
            <w:r>
              <w:t xml:space="preserve">, </w:t>
            </w:r>
            <w:r>
              <w:rPr>
                <w:rFonts w:ascii="Consolas" w:hAnsi="Consolas"/>
              </w:rPr>
              <w:t>id_empleado</w:t>
            </w:r>
            <w:r>
              <w:t xml:space="preserve">, </w:t>
            </w:r>
            <w:r>
              <w:rPr>
                <w:rFonts w:ascii="Consolas" w:hAnsi="Consolas"/>
              </w:rPr>
              <w:t>id_usuario</w:t>
            </w:r>
            <w:r>
              <w:t xml:space="preserve">, </w:t>
            </w:r>
            <w:r>
              <w:rPr>
                <w:rFonts w:ascii="Consolas" w:hAnsi="Consolas"/>
              </w:rPr>
              <w:t>id_visitante</w:t>
            </w:r>
            <w:r>
              <w:t xml:space="preserve">, </w:t>
            </w:r>
            <w:r>
              <w:rPr>
                <w:rFonts w:ascii="Consolas" w:hAnsi="Consolas"/>
              </w:rPr>
              <w:t>id_panel</w:t>
            </w:r>
          </w:p>
        </w:tc>
        <w:tc>
          <w:tcPr>
            <w:tcW w:type="dxa" w:w="2880"/>
          </w:tcPr>
          <w:p>
            <w:r/>
            <w:r>
              <w:t>ObjectId</w:t>
            </w:r>
          </w:p>
        </w:tc>
        <w:tc>
          <w:tcPr>
            <w:tcW w:type="dxa" w:w="2880"/>
          </w:tcPr>
          <w:p>
            <w:r/>
            <w:r>
              <w:t>Referencias del evento.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esAutorizado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Resultado de autorización.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comentario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Observaciones.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fecha_creacion</w:t>
            </w:r>
          </w:p>
        </w:tc>
        <w:tc>
          <w:tcPr>
            <w:tcW w:type="dxa" w:w="2880"/>
          </w:tcPr>
          <w:p>
            <w:r/>
            <w:r>
              <w:t>Date</w:t>
            </w:r>
          </w:p>
        </w:tc>
        <w:tc>
          <w:tcPr>
            <w:tcW w:type="dxa" w:w="2880"/>
          </w:tcPr>
          <w:p>
            <w:r/>
            <w:r>
              <w:t>Fecha del evento.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activo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Estado.</w:t>
            </w:r>
          </w:p>
        </w:tc>
      </w:tr>
    </w:tbl>
    <w:p/>
    <w:p>
      <w:pPr>
        <w:pStyle w:val="Heading3"/>
      </w:pPr>
      <w:r>
        <w:rPr>
          <w:color w:val="1F4E79"/>
        </w:rPr>
        <w:t>2.6 `documentos`</w:t>
      </w:r>
    </w:p>
    <w:p>
      <w:r>
        <w:t>Documentos de visitantes/usuarios.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tipo</w:t>
            </w:r>
          </w:p>
        </w:tc>
        <w:tc>
          <w:tcPr>
            <w:tcW w:type="dxa" w:w="2880"/>
          </w:tcPr>
          <w:p>
            <w:r/>
            <w:r>
              <w:t>number</w:t>
            </w:r>
          </w:p>
        </w:tc>
        <w:tc>
          <w:tcPr>
            <w:tcW w:type="dxa" w:w="2880"/>
          </w:tcPr>
          <w:p>
            <w:r/>
            <w:r>
              <w:t>Tipo de documento.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estatus</w:t>
            </w:r>
          </w:p>
        </w:tc>
        <w:tc>
          <w:tcPr>
            <w:tcW w:type="dxa" w:w="2880"/>
          </w:tcPr>
          <w:p>
            <w:r/>
            <w:r>
              <w:t>number</w:t>
            </w:r>
          </w:p>
        </w:tc>
        <w:tc>
          <w:tcPr>
            <w:tcW w:type="dxa" w:w="2880"/>
          </w:tcPr>
          <w:p>
            <w:r/>
            <w:r>
              <w:t>Estado (pendiente/validado/rechazado).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documento</w:t>
            </w:r>
            <w:r>
              <w:t xml:space="preserve">, </w:t>
            </w:r>
            <w:r>
              <w:rPr>
                <w:rFonts w:ascii="Consolas" w:hAnsi="Consolas"/>
              </w:rPr>
              <w:t>imagenes</w:t>
            </w:r>
          </w:p>
        </w:tc>
        <w:tc>
          <w:tcPr>
            <w:tcW w:type="dxa" w:w="2880"/>
          </w:tcPr>
          <w:p>
            <w:r/>
            <w:r>
              <w:t>string/array</w:t>
            </w:r>
          </w:p>
        </w:tc>
        <w:tc>
          <w:tcPr>
            <w:tcW w:type="dxa" w:w="2880"/>
          </w:tcPr>
          <w:p>
            <w:r/>
            <w:r>
              <w:t>Archivo(s) del documento.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tiempo_indefinido</w:t>
            </w:r>
            <w:r>
              <w:t xml:space="preserve">, </w:t>
            </w:r>
            <w:r>
              <w:rPr>
                <w:rFonts w:ascii="Consolas" w:hAnsi="Consolas"/>
              </w:rPr>
              <w:t>fecha_entrada</w:t>
            </w:r>
            <w:r>
              <w:t xml:space="preserve">, </w:t>
            </w:r>
            <w:r>
              <w:rPr>
                <w:rFonts w:ascii="Consolas" w:hAnsi="Consolas"/>
              </w:rPr>
              <w:t>fecha_salida</w:t>
            </w:r>
          </w:p>
        </w:tc>
        <w:tc>
          <w:tcPr>
            <w:tcW w:type="dxa" w:w="2880"/>
          </w:tcPr>
          <w:p>
            <w:r/>
            <w:r>
              <w:t>boolean/Date</w:t>
            </w:r>
          </w:p>
        </w:tc>
        <w:tc>
          <w:tcPr>
            <w:tcW w:type="dxa" w:w="2880"/>
          </w:tcPr>
          <w:p>
            <w:r/>
            <w:r>
              <w:t>Vigencia.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motivo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Motivo de rechazo/observación.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fecha_validacion</w:t>
            </w:r>
            <w:r>
              <w:t xml:space="preserve">, </w:t>
            </w:r>
            <w:r>
              <w:rPr>
                <w:rFonts w:ascii="Consolas" w:hAnsi="Consolas"/>
              </w:rPr>
              <w:t>validado_por</w:t>
            </w:r>
          </w:p>
        </w:tc>
        <w:tc>
          <w:tcPr>
            <w:tcW w:type="dxa" w:w="2880"/>
          </w:tcPr>
          <w:p>
            <w:r/>
            <w:r>
              <w:t>Date/ObjectId</w:t>
            </w:r>
          </w:p>
        </w:tc>
        <w:tc>
          <w:tcPr>
            <w:tcW w:type="dxa" w:w="2880"/>
          </w:tcPr>
          <w:p>
            <w:r/>
            <w:r>
              <w:t>Validación.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activo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Estado.</w:t>
            </w:r>
          </w:p>
        </w:tc>
      </w:tr>
    </w:tbl>
    <w:p/>
    <w:p>
      <w:pPr>
        <w:pStyle w:val="Heading3"/>
      </w:pPr>
      <w:r>
        <w:rPr>
          <w:color w:val="1F4E79"/>
        </w:rPr>
        <w:t>2.7 `roles`</w:t>
      </w:r>
    </w:p>
    <w:p>
      <w:r>
        <w:t>Catálogo de roles.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rol</w:t>
            </w:r>
          </w:p>
        </w:tc>
        <w:tc>
          <w:tcPr>
            <w:tcW w:type="dxa" w:w="2880"/>
          </w:tcPr>
          <w:p>
            <w:r/>
            <w:r>
              <w:t>number</w:t>
            </w:r>
          </w:p>
        </w:tc>
        <w:tc>
          <w:tcPr>
            <w:tcW w:type="dxa" w:w="2880"/>
          </w:tcPr>
          <w:p>
            <w:r/>
            <w:r>
              <w:t>Número de rol.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nombre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Nombre del rol.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color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Color de presentación.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activo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Estado.</w:t>
            </w:r>
          </w:p>
        </w:tc>
      </w:tr>
    </w:tbl>
    <w:p/>
    <w:p>
      <w:pPr>
        <w:pStyle w:val="Heading3"/>
      </w:pPr>
      <w:r>
        <w:rPr>
          <w:color w:val="1F4E79"/>
        </w:rPr>
        <w:t>2.8 `configuraciones`</w:t>
      </w:r>
    </w:p>
    <w:p>
      <w:r>
        <w:t>Parámetros generales del sistema.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appNombre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Nombre de la aplicación.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zonaHoraria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Zona horaria.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correo_cuentas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Correo para cuentas.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permisos_roles</w:t>
            </w:r>
          </w:p>
        </w:tc>
        <w:tc>
          <w:tcPr>
            <w:tcW w:type="dxa" w:w="2880"/>
          </w:tcPr>
          <w:p>
            <w:r/>
            <w:r>
              <w:t>objeto</w:t>
            </w:r>
          </w:p>
        </w:tc>
        <w:tc>
          <w:tcPr>
            <w:tcW w:type="dxa" w:w="2880"/>
          </w:tcPr>
          <w:p>
            <w:r/>
            <w:r>
              <w:t>Permisos por rol y rol personalizado.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tiempoCancelacionRegistros</w:t>
            </w:r>
          </w:p>
        </w:tc>
        <w:tc>
          <w:tcPr>
            <w:tcW w:type="dxa" w:w="2880"/>
          </w:tcPr>
          <w:p>
            <w:r/>
            <w:r>
              <w:t>number</w:t>
            </w:r>
          </w:p>
        </w:tc>
        <w:tc>
          <w:tcPr>
            <w:tcW w:type="dxa" w:w="2880"/>
          </w:tcPr>
          <w:p>
            <w:r/>
            <w:r>
              <w:t>Tiempo de auto-cancelación.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habilitar*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Banderas de módulos opcionales (ver documentos de integración).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documentos_visitantes</w:t>
            </w:r>
          </w:p>
        </w:tc>
        <w:tc>
          <w:tcPr>
            <w:tcW w:type="dxa" w:w="2880"/>
          </w:tcPr>
          <w:p>
            <w:r/>
            <w:r>
              <w:t>objeto</w:t>
            </w:r>
          </w:p>
        </w:tc>
        <w:tc>
          <w:tcPr>
            <w:tcW w:type="dxa" w:w="2880"/>
          </w:tcPr>
          <w:p>
            <w:r/>
            <w:r>
              <w:t>Configuración de documentos requeridos.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palette</w:t>
            </w:r>
          </w:p>
        </w:tc>
        <w:tc>
          <w:tcPr>
            <w:tcW w:type="dxa" w:w="2880"/>
          </w:tcPr>
          <w:p>
            <w:r/>
            <w:r>
              <w:t>objeto</w:t>
            </w:r>
          </w:p>
        </w:tc>
        <w:tc>
          <w:tcPr>
            <w:tcW w:type="dxa" w:w="2880"/>
          </w:tcPr>
          <w:p>
            <w:r/>
            <w:r>
              <w:t>Tema visual.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activo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Estado.</w:t>
            </w:r>
          </w:p>
        </w:tc>
      </w:tr>
    </w:tbl>
    <w:p/>
    <w:p>
      <w:pPr>
        <w:pStyle w:val="Heading3"/>
      </w:pPr>
      <w:r>
        <w:rPr>
          <w:color w:val="1F4E79"/>
        </w:rPr>
        <w:t>2.9 Catálogos 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Colección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Campos principales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empresas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nombre</w:t>
            </w:r>
            <w:r>
              <w:t xml:space="preserve">, </w:t>
            </w:r>
            <w:r>
              <w:rPr>
                <w:rFonts w:ascii="Consolas" w:hAnsi="Consolas"/>
              </w:rPr>
              <w:t>rfc</w:t>
            </w:r>
            <w:r>
              <w:t xml:space="preserve">, </w:t>
            </w:r>
            <w:r>
              <w:rPr>
                <w:rFonts w:ascii="Consolas" w:hAnsi="Consolas"/>
              </w:rPr>
              <w:t>contactos</w:t>
            </w:r>
            <w:r>
              <w:t xml:space="preserve">, </w:t>
            </w:r>
            <w:r>
              <w:rPr>
                <w:rFonts w:ascii="Consolas" w:hAnsi="Consolas"/>
              </w:rPr>
              <w:t>documentos</w:t>
            </w:r>
            <w:r>
              <w:t xml:space="preserve">, </w:t>
            </w:r>
            <w:r>
              <w:rPr>
                <w:rFonts w:ascii="Consolas" w:hAnsi="Consolas"/>
              </w:rPr>
              <w:t>activo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pisos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nombre</w:t>
            </w:r>
            <w:r>
              <w:t xml:space="preserve">, </w:t>
            </w:r>
            <w:r>
              <w:rPr>
                <w:rFonts w:ascii="Consolas" w:hAnsi="Consolas"/>
              </w:rPr>
              <w:t>descripcion</w:t>
            </w:r>
            <w:r>
              <w:t xml:space="preserve">, </w:t>
            </w:r>
            <w:r>
              <w:rPr>
                <w:rFonts w:ascii="Consolas" w:hAnsi="Consolas"/>
              </w:rPr>
              <w:t>activo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accesos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identificador</w:t>
            </w:r>
            <w:r>
              <w:t xml:space="preserve">, </w:t>
            </w:r>
            <w:r>
              <w:rPr>
                <w:rFonts w:ascii="Consolas" w:hAnsi="Consolas"/>
              </w:rPr>
              <w:t>nombre</w:t>
            </w:r>
            <w:r>
              <w:t xml:space="preserve">, </w:t>
            </w:r>
            <w:r>
              <w:rPr>
                <w:rFonts w:ascii="Consolas" w:hAnsi="Consolas"/>
              </w:rPr>
              <w:t>id_piso</w:t>
            </w:r>
            <w:r>
              <w:t xml:space="preserve">, </w:t>
            </w:r>
            <w:r>
              <w:rPr>
                <w:rFonts w:ascii="Consolas" w:hAnsi="Consolas"/>
              </w:rPr>
              <w:t>modos</w:t>
            </w:r>
            <w:r>
              <w:t xml:space="preserve">, </w:t>
            </w:r>
            <w:r>
              <w:rPr>
                <w:rFonts w:ascii="Consolas" w:hAnsi="Consolas"/>
              </w:rPr>
              <w:t>activo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puestos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nombre</w:t>
            </w:r>
            <w:r>
              <w:t xml:space="preserve">, </w:t>
            </w:r>
            <w:r>
              <w:rPr>
                <w:rFonts w:ascii="Consolas" w:hAnsi="Consolas"/>
              </w:rPr>
              <w:t>descripcion</w:t>
            </w:r>
            <w:r>
              <w:t xml:space="preserve">, </w:t>
            </w:r>
            <w:r>
              <w:rPr>
                <w:rFonts w:ascii="Consolas" w:hAnsi="Consolas"/>
              </w:rPr>
              <w:t>activo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departamentos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nombre</w:t>
            </w:r>
            <w:r>
              <w:t xml:space="preserve">, </w:t>
            </w:r>
            <w:r>
              <w:rPr>
                <w:rFonts w:ascii="Consolas" w:hAnsi="Consolas"/>
              </w:rPr>
              <w:t>descripcion</w:t>
            </w:r>
            <w:r>
              <w:t xml:space="preserve">, </w:t>
            </w:r>
            <w:r>
              <w:rPr>
                <w:rFonts w:ascii="Consolas" w:hAnsi="Consolas"/>
              </w:rPr>
              <w:t>activo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cubiculos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nombre</w:t>
            </w:r>
            <w:r>
              <w:t xml:space="preserve">, </w:t>
            </w:r>
            <w:r>
              <w:rPr>
                <w:rFonts w:ascii="Consolas" w:hAnsi="Consolas"/>
              </w:rPr>
              <w:t>descripcion</w:t>
            </w:r>
            <w:r>
              <w:t xml:space="preserve">, </w:t>
            </w:r>
            <w:r>
              <w:rPr>
                <w:rFonts w:ascii="Consolas" w:hAnsi="Consolas"/>
              </w:rPr>
              <w:t>activo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horarios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nombre</w:t>
            </w:r>
            <w:r>
              <w:t xml:space="preserve">, rangos horarios, </w:t>
            </w:r>
            <w:r>
              <w:rPr>
                <w:rFonts w:ascii="Consolas" w:hAnsi="Consolas"/>
              </w:rPr>
              <w:t>activo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pases</w:t>
            </w:r>
          </w:p>
        </w:tc>
        <w:tc>
          <w:tcPr>
            <w:tcW w:type="dxa" w:w="4320"/>
          </w:tcPr>
          <w:p>
            <w:r/>
            <w:r>
              <w:t xml:space="preserve">datos del pase, </w:t>
            </w:r>
            <w:r>
              <w:rPr>
                <w:rFonts w:ascii="Consolas" w:hAnsi="Consolas"/>
              </w:rPr>
              <w:t>activo</w:t>
            </w:r>
            <w:r>
              <w:t>.</w:t>
            </w:r>
          </w:p>
        </w:tc>
      </w:tr>
    </w:tbl>
    <w:p/>
    <w:p>
      <w:pPr>
        <w:pStyle w:val="Heading3"/>
      </w:pPr>
      <w:r>
        <w:rPr>
          <w:color w:val="1F4E79"/>
        </w:rPr>
        <w:t>2.10 Colecciones de soporte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Colección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Propósito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Campos principales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tokens</w:t>
            </w:r>
          </w:p>
        </w:tc>
        <w:tc>
          <w:tcPr>
            <w:tcW w:type="dxa" w:w="2880"/>
          </w:tcPr>
          <w:p>
            <w:r/>
            <w:r>
              <w:t>Tokens temporales (ligas de registro).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token</w:t>
            </w:r>
            <w:r>
              <w:t xml:space="preserve">, </w:t>
            </w:r>
            <w:r>
              <w:rPr>
                <w:rFonts w:ascii="Consolas" w:hAnsi="Consolas"/>
              </w:rPr>
              <w:t>tipo</w:t>
            </w:r>
            <w:r>
              <w:t xml:space="preserve">, </w:t>
            </w:r>
            <w:r>
              <w:rPr>
                <w:rFonts w:ascii="Consolas" w:hAnsi="Consolas"/>
              </w:rPr>
              <w:t>creado_por</w:t>
            </w:r>
            <w:r>
              <w:t xml:space="preserve">, </w:t>
            </w:r>
            <w:r>
              <w:rPr>
                <w:rFonts w:ascii="Consolas" w:hAnsi="Consolas"/>
              </w:rPr>
              <w:t>activo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recuperaciones</w:t>
            </w:r>
          </w:p>
        </w:tc>
        <w:tc>
          <w:tcPr>
            <w:tcW w:type="dxa" w:w="2880"/>
          </w:tcPr>
          <w:p>
            <w:r/>
            <w:r>
              <w:t>Códigos de recuperación de contraseña.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correo</w:t>
            </w:r>
            <w:r>
              <w:t xml:space="preserve">, </w:t>
            </w:r>
            <w:r>
              <w:rPr>
                <w:rFonts w:ascii="Consolas" w:hAnsi="Consolas"/>
              </w:rPr>
              <w:t>codigo</w:t>
            </w:r>
            <w:r>
              <w:t xml:space="preserve">, </w:t>
            </w:r>
            <w:r>
              <w:rPr>
                <w:rFonts w:ascii="Consolas" w:hAnsi="Consolas"/>
              </w:rPr>
              <w:t>fecha_creacion</w:t>
            </w:r>
            <w:r>
              <w:t xml:space="preserve">, </w:t>
            </w:r>
            <w:r>
              <w:rPr>
                <w:rFonts w:ascii="Consolas" w:hAnsi="Consolas"/>
              </w:rPr>
              <w:t>activo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tipos_registros</w:t>
            </w:r>
          </w:p>
        </w:tc>
        <w:tc>
          <w:tcPr>
            <w:tcW w:type="dxa" w:w="2880"/>
          </w:tcPr>
          <w:p>
            <w:r/>
            <w:r>
              <w:t>Catálogo de tipos de registro.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tipo</w:t>
            </w:r>
            <w:r>
              <w:t xml:space="preserve">, </w:t>
            </w:r>
            <w:r>
              <w:rPr>
                <w:rFonts w:ascii="Consolas" w:hAnsi="Consolas"/>
              </w:rPr>
              <w:t>nombre</w:t>
            </w:r>
            <w:r>
              <w:t xml:space="preserve">, </w:t>
            </w:r>
            <w:r>
              <w:rPr>
                <w:rFonts w:ascii="Consolas" w:hAnsi="Consolas"/>
              </w:rPr>
              <w:t>descripcion</w:t>
            </w:r>
            <w:r>
              <w:t xml:space="preserve">, </w:t>
            </w:r>
            <w:r>
              <w:rPr>
                <w:rFonts w:ascii="Consolas" w:hAnsi="Consolas"/>
              </w:rPr>
              <w:t>color</w:t>
            </w:r>
            <w:r>
              <w:t xml:space="preserve">, </w:t>
            </w:r>
            <w:r>
              <w:rPr>
                <w:rFonts w:ascii="Consolas" w:hAnsi="Consolas"/>
              </w:rPr>
              <w:t>activo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tipos_documentos</w:t>
            </w:r>
          </w:p>
        </w:tc>
        <w:tc>
          <w:tcPr>
            <w:tcW w:type="dxa" w:w="2880"/>
          </w:tcPr>
          <w:p>
            <w:r/>
            <w:r>
              <w:t>Catálogo de tipos de documento.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tipo</w:t>
            </w:r>
            <w:r>
              <w:t xml:space="preserve">, </w:t>
            </w:r>
            <w:r>
              <w:rPr>
                <w:rFonts w:ascii="Consolas" w:hAnsi="Consolas"/>
              </w:rPr>
              <w:t>nombre</w:t>
            </w:r>
            <w:r>
              <w:t xml:space="preserve">, </w:t>
            </w:r>
            <w:r>
              <w:rPr>
                <w:rFonts w:ascii="Consolas" w:hAnsi="Consolas"/>
              </w:rPr>
              <w:t>extensiones</w:t>
            </w:r>
            <w:r>
              <w:t xml:space="preserve">, </w:t>
            </w:r>
            <w:r>
              <w:rPr>
                <w:rFonts w:ascii="Consolas" w:hAnsi="Consolas"/>
              </w:rPr>
              <w:t>activo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tipos_eventos</w:t>
            </w:r>
          </w:p>
        </w:tc>
        <w:tc>
          <w:tcPr>
            <w:tcW w:type="dxa" w:w="2880"/>
          </w:tcPr>
          <w:p>
            <w:r/>
            <w:r>
              <w:t>Catálogo de tipos de evento.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tipo</w:t>
            </w:r>
            <w:r>
              <w:t xml:space="preserve">, </w:t>
            </w:r>
            <w:r>
              <w:rPr>
                <w:rFonts w:ascii="Consolas" w:hAnsi="Consolas"/>
              </w:rPr>
              <w:t>nombre</w:t>
            </w:r>
            <w:r>
              <w:t xml:space="preserve">, </w:t>
            </w:r>
            <w:r>
              <w:rPr>
                <w:rFonts w:ascii="Consolas" w:hAnsi="Consolas"/>
              </w:rPr>
              <w:t>color</w:t>
            </w:r>
            <w:r>
              <w:t xml:space="preserve">, </w:t>
            </w:r>
            <w:r>
              <w:rPr>
                <w:rFonts w:ascii="Consolas" w:hAnsi="Consolas"/>
              </w:rPr>
              <w:t>activo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tipos_dispositivos</w:t>
            </w:r>
          </w:p>
        </w:tc>
        <w:tc>
          <w:tcPr>
            <w:tcW w:type="dxa" w:w="2880"/>
          </w:tcPr>
          <w:p>
            <w:r/>
            <w:r>
              <w:t>Catálogo de tipos de dispositivo.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tipo</w:t>
            </w:r>
            <w:r>
              <w:t xml:space="preserve">, </w:t>
            </w:r>
            <w:r>
              <w:rPr>
                <w:rFonts w:ascii="Consolas" w:hAnsi="Consolas"/>
              </w:rPr>
              <w:t>nombre</w:t>
            </w:r>
            <w:r>
              <w:t xml:space="preserve">, </w:t>
            </w:r>
            <w:r>
              <w:rPr>
                <w:rFonts w:ascii="Consolas" w:hAnsi="Consolas"/>
              </w:rPr>
              <w:t>color</w:t>
            </w:r>
            <w:r>
              <w:t xml:space="preserve">, </w:t>
            </w:r>
            <w:r>
              <w:rPr>
                <w:rFonts w:ascii="Consolas" w:hAnsi="Consolas"/>
              </w:rPr>
              <w:t>activo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logs</w:t>
            </w:r>
          </w:p>
        </w:tc>
        <w:tc>
          <w:tcPr>
            <w:tcW w:type="dxa" w:w="2880"/>
          </w:tcPr>
          <w:p>
            <w:r/>
            <w:r>
              <w:t>Bitácora técnica de peticiones HTTP.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metodo</w:t>
            </w:r>
            <w:r>
              <w:t xml:space="preserve">, </w:t>
            </w:r>
            <w:r>
              <w:rPr>
                <w:rFonts w:ascii="Consolas" w:hAnsi="Consolas"/>
              </w:rPr>
              <w:t>endpoint</w:t>
            </w:r>
            <w:r>
              <w:t xml:space="preserve">, </w:t>
            </w:r>
            <w:r>
              <w:rPr>
                <w:rFonts w:ascii="Consolas" w:hAnsi="Consolas"/>
              </w:rPr>
              <w:t>status</w:t>
            </w:r>
            <w:r>
              <w:t xml:space="preserve">, </w:t>
            </w:r>
            <w:r>
              <w:rPr>
                <w:rFonts w:ascii="Consolas" w:hAnsi="Consolas"/>
              </w:rPr>
              <w:t>ip</w:t>
            </w:r>
            <w:r>
              <w:t xml:space="preserve">, </w:t>
            </w:r>
            <w:r>
              <w:rPr>
                <w:rFonts w:ascii="Consolas" w:hAnsi="Consolas"/>
              </w:rPr>
              <w:t>id_usuario</w:t>
            </w:r>
            <w:r>
              <w:t xml:space="preserve">, </w:t>
            </w:r>
            <w:r>
              <w:rPr>
                <w:rFonts w:ascii="Consolas" w:hAnsi="Consolas"/>
              </w:rPr>
              <w:t>duracion_ms</w:t>
            </w:r>
            <w:r>
              <w:t xml:space="preserve">, </w:t>
            </w:r>
            <w:r>
              <w:rPr>
                <w:rFonts w:ascii="Consolas" w:hAnsi="Consolas"/>
              </w:rPr>
              <w:t>fecha_creacion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contadores</w:t>
            </w:r>
          </w:p>
        </w:tc>
        <w:tc>
          <w:tcPr>
            <w:tcW w:type="dxa" w:w="2880"/>
          </w:tcPr>
          <w:p>
            <w:r/>
            <w:r>
              <w:t>Secuencias numéricas internas.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nombre</w:t>
            </w:r>
            <w:r>
              <w:t xml:space="preserve">, </w:t>
            </w:r>
            <w:r>
              <w:rPr>
                <w:rFonts w:ascii="Consolas" w:hAnsi="Consolas"/>
              </w:rPr>
              <w:t>secuencia</w:t>
            </w:r>
            <w:r>
              <w:t>.</w:t>
            </w:r>
          </w:p>
        </w:tc>
      </w:tr>
    </w:tbl>
    <w:p/>
    <w:p>
      <w:pPr>
        <w:pStyle w:val="Heading2"/>
      </w:pPr>
      <w:r>
        <w:rPr>
          <w:color w:val="1F4E79"/>
        </w:rPr>
        <w:t>3. Relaciones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Origen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Destino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usuarios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id_empresa</w:t>
            </w:r>
            <w:r>
              <w:t xml:space="preserve">, </w:t>
            </w:r>
            <w:r>
              <w:rPr>
                <w:rFonts w:ascii="Consolas" w:hAnsi="Consolas"/>
              </w:rPr>
              <w:t>id_puesto</w:t>
            </w:r>
            <w:r>
              <w:t xml:space="preserve">, </w:t>
            </w:r>
            <w:r>
              <w:rPr>
                <w:rFonts w:ascii="Consolas" w:hAnsi="Consolas"/>
              </w:rPr>
              <w:t>id_departamento</w:t>
            </w:r>
            <w:r>
              <w:t xml:space="preserve">, </w:t>
            </w:r>
            <w:r>
              <w:rPr>
                <w:rFonts w:ascii="Consolas" w:hAnsi="Consolas"/>
              </w:rPr>
              <w:t>id_cubiculo</w:t>
            </w:r>
            <w:r>
              <w:t xml:space="preserve">, </w:t>
            </w:r>
            <w:r>
              <w:rPr>
                <w:rFonts w:ascii="Consolas" w:hAnsi="Consolas"/>
              </w:rPr>
              <w:t>id_piso</w:t>
            </w:r>
            <w:r>
              <w:t xml:space="preserve">, </w:t>
            </w:r>
            <w:r>
              <w:rPr>
                <w:rFonts w:ascii="Consolas" w:hAnsi="Consolas"/>
              </w:rPr>
              <w:t>id_horario</w:t>
            </w:r>
          </w:p>
        </w:tc>
        <w:tc>
          <w:tcPr>
            <w:tcW w:type="dxa" w:w="2880"/>
          </w:tcPr>
          <w:p>
            <w:r/>
            <w:r>
              <w:t>catálogos respectivos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usuarios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accesos[]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accesos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empleados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id_empresa</w:t>
            </w:r>
            <w:r>
              <w:t xml:space="preserve">, </w:t>
            </w:r>
            <w:r>
              <w:rPr>
                <w:rFonts w:ascii="Consolas" w:hAnsi="Consolas"/>
              </w:rPr>
              <w:t>id_piso</w:t>
            </w:r>
            <w:r>
              <w:t xml:space="preserve">, </w:t>
            </w:r>
            <w:r>
              <w:rPr>
                <w:rFonts w:ascii="Consolas" w:hAnsi="Consolas"/>
              </w:rPr>
              <w:t>id_horario</w:t>
            </w:r>
            <w:r>
              <w:t xml:space="preserve">, </w:t>
            </w:r>
            <w:r>
              <w:rPr>
                <w:rFonts w:ascii="Consolas" w:hAnsi="Consolas"/>
              </w:rPr>
              <w:t>accesos[]</w:t>
            </w:r>
          </w:p>
        </w:tc>
        <w:tc>
          <w:tcPr>
            <w:tcW w:type="dxa" w:w="2880"/>
          </w:tcPr>
          <w:p>
            <w:r/>
            <w:r>
              <w:t>catálogos respectivos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visitantes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documentos[]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documentos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registros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id_anfitrion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usuarios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registros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documentos[]</w:t>
            </w:r>
            <w:r>
              <w:t xml:space="preserve">, </w:t>
            </w:r>
            <w:r>
              <w:rPr>
                <w:rFonts w:ascii="Consolas" w:hAnsi="Consolas"/>
              </w:rPr>
              <w:t>id_pase</w:t>
            </w:r>
            <w:r>
              <w:t xml:space="preserve">, </w:t>
            </w:r>
            <w:r>
              <w:rPr>
                <w:rFonts w:ascii="Consolas" w:hAnsi="Consolas"/>
              </w:rPr>
              <w:t>estatus[]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documentos</w:t>
            </w:r>
            <w:r>
              <w:t xml:space="preserve">, </w:t>
            </w:r>
            <w:r>
              <w:rPr>
                <w:rFonts w:ascii="Consolas" w:hAnsi="Consolas"/>
              </w:rPr>
              <w:t>pases</w:t>
            </w:r>
            <w:r>
              <w:t xml:space="preserve">, </w:t>
            </w:r>
            <w:r>
              <w:rPr>
                <w:rFonts w:ascii="Consolas" w:hAnsi="Consolas"/>
              </w:rPr>
              <w:t>eventos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eventos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id_registro</w:t>
            </w:r>
            <w:r>
              <w:t xml:space="preserve">, </w:t>
            </w:r>
            <w:r>
              <w:rPr>
                <w:rFonts w:ascii="Consolas" w:hAnsi="Consolas"/>
              </w:rPr>
              <w:t>id_acceso</w:t>
            </w:r>
            <w:r>
              <w:t xml:space="preserve">, </w:t>
            </w:r>
            <w:r>
              <w:rPr>
                <w:rFonts w:ascii="Consolas" w:hAnsi="Consolas"/>
              </w:rPr>
              <w:t>id_empleado</w:t>
            </w:r>
            <w:r>
              <w:t xml:space="preserve">, </w:t>
            </w:r>
            <w:r>
              <w:rPr>
                <w:rFonts w:ascii="Consolas" w:hAnsi="Consolas"/>
              </w:rPr>
              <w:t>id_usuario</w:t>
            </w:r>
            <w:r>
              <w:t xml:space="preserve">, </w:t>
            </w:r>
            <w:r>
              <w:rPr>
                <w:rFonts w:ascii="Consolas" w:hAnsi="Consolas"/>
              </w:rPr>
              <w:t>id_visitante</w:t>
            </w:r>
          </w:p>
        </w:tc>
        <w:tc>
          <w:tcPr>
            <w:tcW w:type="dxa" w:w="2880"/>
          </w:tcPr>
          <w:p>
            <w:r/>
            <w:r>
              <w:t>colecciones respectivas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documentos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validado_por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usuarios</w:t>
            </w:r>
          </w:p>
        </w:tc>
      </w:tr>
    </w:tbl>
    <w:p/>
    <w:p>
      <w:pPr>
        <w:pStyle w:val="Heading2"/>
      </w:pPr>
      <w:r>
        <w:rPr>
          <w:color w:val="1F4E79"/>
        </w:rPr>
        <w:t>4. Inicialización automática</w:t>
      </w:r>
    </w:p>
    <w:p>
      <w:r>
        <w:rPr>
          <w:rFonts w:ascii="Consolas" w:hAnsi="Consolas"/>
        </w:rPr>
        <w:t>back/connection.ts</w:t>
      </w:r>
      <w:r>
        <w:t xml:space="preserve"> inicializa catálogos base si están vacíos: tipos de registro (Cita, Registro), tipos de documento (Identificación oficial, SUA, Permiso de entrada, etc.), tipos de evento (Pendiente, Accedió, Salida, Cancelada, Finalizada, etc.) y tipos de dispositivo (Sistema, QR, Panel AC).</w:t>
      </w:r>
    </w:p>
    <w:p>
      <w:pPr>
        <w:pStyle w:val="Heading2"/>
      </w:pPr>
      <w:r>
        <w:rPr>
          <w:color w:val="1F4E79"/>
        </w:rPr>
        <w:t>5. Consideraciones de protección de datos</w:t>
      </w:r>
    </w:p>
    <w:p>
      <w:pPr>
        <w:pStyle w:val="ListBullet"/>
      </w:pPr>
      <w:r>
        <w:rPr>
          <w:rFonts w:ascii="Consolas" w:hAnsi="Consolas"/>
        </w:rPr>
        <w:t>contrasena</w:t>
      </w:r>
      <w:r>
        <w:t xml:space="preserve"> de usuarios: almacenada cifrada (hash); nunca en claro (PSI.05).</w:t>
      </w:r>
    </w:p>
    <w:p>
      <w:pPr>
        <w:pStyle w:val="ListBullet"/>
      </w:pPr>
      <w:r>
        <w:t>Datos personales: minimización/enmascaramiento según perfil (PSI.05 — Enmascaramiento).</w:t>
      </w:r>
    </w:p>
    <w:p>
      <w:pPr>
        <w:pStyle w:val="ListBullet"/>
      </w:pPr>
      <w:r>
        <w:rPr>
          <w:rFonts w:ascii="Consolas" w:hAnsi="Consolas"/>
        </w:rPr>
        <w:t>logs</w:t>
      </w:r>
      <w:r>
        <w:t>: no deben almacenar contraseñas, tokens ni datos personales completos (PSI.05 / PSI.12).</w:t>
      </w:r>
    </w:p>
    <w:p>
      <w:pPr>
        <w:pStyle w:val="ListBullet"/>
      </w:pPr>
      <w:r>
        <w:rPr>
          <w:b/>
        </w:rPr>
        <w:t>Anonimización de empleados dados de baja:</w:t>
      </w:r>
      <w:r>
        <w:t xml:space="preserve"> sobrescritura </w:t>
      </w:r>
      <w:r>
        <w:rPr>
          <w:b/>
        </w:rPr>
        <w:t>física</w:t>
      </w:r>
      <w:r>
        <w:t xml:space="preserve"> (no lógica) de </w:t>
      </w:r>
      <w:r>
        <w:rPr>
          <w:rFonts w:ascii="Consolas" w:hAnsi="Consolas"/>
        </w:rPr>
        <w:t>correo</w:t>
      </w:r>
      <w:r>
        <w:t xml:space="preserve">, </w:t>
      </w:r>
      <w:r>
        <w:rPr>
          <w:rFonts w:ascii="Consolas" w:hAnsi="Consolas"/>
        </w:rPr>
        <w:t>nombre</w:t>
      </w:r>
      <w:r>
        <w:t xml:space="preserve"> y </w:t>
      </w:r>
      <w:r>
        <w:rPr>
          <w:rFonts w:ascii="Consolas" w:hAnsi="Consolas"/>
        </w:rPr>
        <w:t>telefono</w:t>
      </w:r>
      <w:r>
        <w:t>, para evitar su recuperación (PSI.05).</w:t>
      </w:r>
    </w:p>
    <w:p>
      <w:r>
        <w:rPr>
          <w:rFonts w:ascii="Consolas" w:hAnsi="Consolas"/>
        </w:rPr>
        <w:t>[Foto: vista de MongoDB Compass mostrando las colecciones del núcleo]</w:t>
      </w:r>
    </w:p>
    <w:p>
      <w:pPr>
        <w:pStyle w:val="Heading2"/>
      </w:pPr>
      <w:r>
        <w:rPr>
          <w:color w:val="1F4E79"/>
        </w:rPr>
        <w:t>6. Control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Documento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Responsable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t>Diccionario de Base de Datos — RE</w:t>
            </w:r>
          </w:p>
        </w:tc>
        <w:tc>
          <w:tcPr>
            <w:tcW w:type="dxa" w:w="1440"/>
          </w:tcPr>
          <w:p>
            <w:r/>
            <w:r>
              <w:t>DB-RE-001</w:t>
            </w:r>
          </w:p>
        </w:tc>
        <w:tc>
          <w:tcPr>
            <w:tcW w:type="dxa" w:w="1440"/>
          </w:tcPr>
          <w:p>
            <w:r/>
            <w:r>
              <w:t>1.0</w:t>
            </w:r>
          </w:p>
        </w:tc>
        <w:tc>
          <w:tcPr>
            <w:tcW w:type="dxa" w:w="1440"/>
          </w:tcPr>
          <w:p>
            <w:r/>
            <w:r>
              <w:t>2026-06-24</w:t>
            </w:r>
          </w:p>
        </w:tc>
        <w:tc>
          <w:tcPr>
            <w:tcW w:type="dxa" w:w="1440"/>
          </w:tcPr>
          <w:p>
            <w:r/>
            <w:r>
              <w:t>Área de Sistemas / Desarrollo</w:t>
            </w:r>
          </w:p>
        </w:tc>
        <w:tc>
          <w:tcPr>
            <w:tcW w:type="dxa" w:w="1440"/>
          </w:tcPr>
          <w:p>
            <w:r/>
            <w:r>
              <w:t>Vigente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/>
  <dcterms:created xsi:type="dcterms:W3CDTF">2013-12-23T23:15:00Z</dcterms:created>
  <dcterms:modified xsi:type="dcterms:W3CDTF">2013-12-23T23:15:00Z</dcterms:modified>
  <cp:category/>
</cp:coreProperties>
</file>