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11ED" w:rsidRDefault="00BD470D">
      <w:r w:rsidRPr="00BD470D">
        <w:t>https://www.kaggle.com/datasets/himanshupoddar/zomato-bangalore-restaurants</w:t>
      </w:r>
    </w:p>
    <w:sectPr w:rsidR="00F41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70D"/>
    <w:rsid w:val="00717D2F"/>
    <w:rsid w:val="00BD470D"/>
    <w:rsid w:val="00F4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AA188F5-78F0-6F43-B3E2-3C54C7C9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2024-08-20T09:20:00Z</dcterms:created>
  <dcterms:modified xsi:type="dcterms:W3CDTF">2024-08-20T09:21:00Z</dcterms:modified>
</cp:coreProperties>
</file>