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CADA" w14:textId="51DA3E75" w:rsidR="007F18A4" w:rsidRDefault="008D7247">
      <w:pPr>
        <w:rPr>
          <w:lang w:val="fr-CA"/>
        </w:rPr>
      </w:pPr>
      <w:r>
        <w:rPr>
          <w:lang w:val="fr-CA"/>
        </w:rPr>
        <w:t>STRATÉGIE</w:t>
      </w:r>
      <w:r w:rsidR="0096230A">
        <w:rPr>
          <w:lang w:val="fr-CA"/>
        </w:rPr>
        <w:t xml:space="preserve"> - </w:t>
      </w:r>
      <w:r w:rsidR="0096230A" w:rsidRPr="00E56F90">
        <w:rPr>
          <w:sz w:val="20"/>
          <w:szCs w:val="20"/>
          <w:lang w:val="fr-CA"/>
        </w:rPr>
        <w:t>Ébauche</w:t>
      </w:r>
    </w:p>
    <w:p w14:paraId="3738448E" w14:textId="63084DCF" w:rsidR="007F18A4" w:rsidRDefault="007F18A4">
      <w:pPr>
        <w:rPr>
          <w:lang w:val="fr-CA"/>
        </w:rPr>
      </w:pPr>
      <w:r>
        <w:rPr>
          <w:lang w:val="fr-CA"/>
        </w:rPr>
        <w:t xml:space="preserve">Règles </w:t>
      </w:r>
      <w:r w:rsidR="00AB555F">
        <w:rPr>
          <w:lang w:val="fr-CA"/>
        </w:rPr>
        <w:t>de trading</w:t>
      </w:r>
    </w:p>
    <w:p w14:paraId="5F1B5321" w14:textId="403F9BCB" w:rsidR="007914FB" w:rsidRPr="00E50689" w:rsidRDefault="007914FB">
      <w:pPr>
        <w:rPr>
          <w:sz w:val="20"/>
          <w:szCs w:val="20"/>
          <w:lang w:val="fr-CA"/>
        </w:rPr>
      </w:pPr>
      <w:r w:rsidRPr="00E50689">
        <w:rPr>
          <w:sz w:val="20"/>
          <w:szCs w:val="20"/>
          <w:lang w:val="fr-CA"/>
        </w:rPr>
        <w:t>Une fois qu</w:t>
      </w:r>
      <w:r w:rsidR="00C721C9" w:rsidRPr="00E50689">
        <w:rPr>
          <w:sz w:val="20"/>
          <w:szCs w:val="20"/>
          <w:lang w:val="fr-CA"/>
        </w:rPr>
        <w:t>’auront été réalisées</w:t>
      </w:r>
      <w:r w:rsidR="00A96994" w:rsidRPr="00E50689">
        <w:rPr>
          <w:sz w:val="20"/>
          <w:szCs w:val="20"/>
          <w:lang w:val="fr-CA"/>
        </w:rPr>
        <w:t xml:space="preserve"> en amont</w:t>
      </w:r>
      <w:r w:rsidRPr="00E50689">
        <w:rPr>
          <w:sz w:val="20"/>
          <w:szCs w:val="20"/>
          <w:lang w:val="fr-CA"/>
        </w:rPr>
        <w:t xml:space="preserve"> les analyses préliminaires </w:t>
      </w:r>
      <w:r w:rsidR="005131FC" w:rsidRPr="00E50689">
        <w:rPr>
          <w:sz w:val="20"/>
          <w:szCs w:val="20"/>
          <w:lang w:val="fr-CA"/>
        </w:rPr>
        <w:t>du marché</w:t>
      </w:r>
      <w:r w:rsidR="0033584D" w:rsidRPr="00E50689">
        <w:rPr>
          <w:sz w:val="20"/>
          <w:szCs w:val="20"/>
          <w:lang w:val="fr-CA"/>
        </w:rPr>
        <w:t>,</w:t>
      </w:r>
      <w:r w:rsidR="005131FC" w:rsidRPr="00E50689">
        <w:rPr>
          <w:sz w:val="20"/>
          <w:szCs w:val="20"/>
          <w:lang w:val="fr-CA"/>
        </w:rPr>
        <w:t xml:space="preserve"> tenant notamment</w:t>
      </w:r>
      <w:r w:rsidR="0033584D" w:rsidRPr="00E50689">
        <w:rPr>
          <w:sz w:val="20"/>
          <w:szCs w:val="20"/>
          <w:lang w:val="fr-CA"/>
        </w:rPr>
        <w:t xml:space="preserve"> compte</w:t>
      </w:r>
      <w:r w:rsidR="005131FC" w:rsidRPr="00E50689">
        <w:rPr>
          <w:sz w:val="20"/>
          <w:szCs w:val="20"/>
          <w:lang w:val="fr-CA"/>
        </w:rPr>
        <w:t xml:space="preserve"> des </w:t>
      </w:r>
      <w:r w:rsidR="0033584D" w:rsidRPr="00E50689">
        <w:rPr>
          <w:sz w:val="20"/>
          <w:szCs w:val="20"/>
          <w:lang w:val="fr-CA"/>
        </w:rPr>
        <w:t xml:space="preserve">réalités géopolitiques et économiques </w:t>
      </w:r>
      <w:r w:rsidR="00B73E09" w:rsidRPr="00E50689">
        <w:rPr>
          <w:sz w:val="20"/>
          <w:szCs w:val="20"/>
          <w:lang w:val="fr-CA"/>
        </w:rPr>
        <w:t xml:space="preserve">les plus récentes et d’actualité, </w:t>
      </w:r>
      <w:r w:rsidR="007B69D4" w:rsidRPr="00E50689">
        <w:rPr>
          <w:sz w:val="20"/>
          <w:szCs w:val="20"/>
          <w:lang w:val="fr-CA"/>
        </w:rPr>
        <w:t xml:space="preserve">nous devrons désormais identifier </w:t>
      </w:r>
      <w:r w:rsidR="001A795E" w:rsidRPr="00E50689">
        <w:rPr>
          <w:sz w:val="20"/>
          <w:szCs w:val="20"/>
          <w:lang w:val="fr-CA"/>
        </w:rPr>
        <w:t xml:space="preserve">toutes les conditions étant </w:t>
      </w:r>
      <w:r w:rsidR="00BA7AE5" w:rsidRPr="00E50689">
        <w:rPr>
          <w:sz w:val="20"/>
          <w:szCs w:val="20"/>
          <w:lang w:val="fr-CA"/>
        </w:rPr>
        <w:t>fortement favorable envers une prise de position,</w:t>
      </w:r>
      <w:r w:rsidR="00A96994" w:rsidRPr="00E50689">
        <w:rPr>
          <w:sz w:val="20"/>
          <w:szCs w:val="20"/>
          <w:lang w:val="fr-CA"/>
        </w:rPr>
        <w:t xml:space="preserve"> qu’</w:t>
      </w:r>
      <w:r w:rsidR="00363B95" w:rsidRPr="00E50689">
        <w:rPr>
          <w:sz w:val="20"/>
          <w:szCs w:val="20"/>
          <w:lang w:val="fr-CA"/>
        </w:rPr>
        <w:t>il s’agisse d’une vente comme d’un achat</w:t>
      </w:r>
      <w:r w:rsidR="00650571" w:rsidRPr="00E50689">
        <w:rPr>
          <w:sz w:val="20"/>
          <w:szCs w:val="20"/>
          <w:lang w:val="fr-CA"/>
        </w:rPr>
        <w:t xml:space="preserve">, ou tout simplement </w:t>
      </w:r>
      <w:r w:rsidR="00EF7DE6" w:rsidRPr="00E50689">
        <w:rPr>
          <w:sz w:val="20"/>
          <w:szCs w:val="20"/>
          <w:lang w:val="fr-CA"/>
        </w:rPr>
        <w:t>d’</w:t>
      </w:r>
      <w:r w:rsidR="00650571" w:rsidRPr="00E50689">
        <w:rPr>
          <w:sz w:val="20"/>
          <w:szCs w:val="20"/>
          <w:lang w:val="fr-CA"/>
        </w:rPr>
        <w:t xml:space="preserve">un </w:t>
      </w:r>
      <w:r w:rsidR="00EF7DE6" w:rsidRPr="00E50689">
        <w:rPr>
          <w:sz w:val="20"/>
          <w:szCs w:val="20"/>
          <w:lang w:val="fr-CA"/>
        </w:rPr>
        <w:t xml:space="preserve">fort raisonnable </w:t>
      </w:r>
      <w:r w:rsidR="00650571" w:rsidRPr="00E50689">
        <w:rPr>
          <w:sz w:val="20"/>
          <w:szCs w:val="20"/>
          <w:lang w:val="fr-CA"/>
        </w:rPr>
        <w:t>« NO GO ».</w:t>
      </w:r>
    </w:p>
    <w:p w14:paraId="427D2C79" w14:textId="318B5134" w:rsidR="00541E6C" w:rsidRDefault="00AC4DF2">
      <w:pPr>
        <w:rPr>
          <w:lang w:val="fr-CA"/>
        </w:rPr>
      </w:pPr>
      <w:r>
        <w:rPr>
          <w:lang w:val="fr-CA"/>
        </w:rPr>
        <w:t>RÈGLES</w:t>
      </w:r>
    </w:p>
    <w:p w14:paraId="070D76B6" w14:textId="2F3749B2" w:rsidR="00C23F0A" w:rsidRPr="000B31D8" w:rsidRDefault="00C23F0A" w:rsidP="002A5108">
      <w:pPr>
        <w:pStyle w:val="Paragraphedeliste"/>
        <w:numPr>
          <w:ilvl w:val="0"/>
          <w:numId w:val="1"/>
        </w:numPr>
        <w:rPr>
          <w:sz w:val="20"/>
          <w:szCs w:val="20"/>
          <w:lang w:val="fr-CA"/>
        </w:rPr>
      </w:pPr>
      <w:r w:rsidRPr="000B31D8">
        <w:rPr>
          <w:sz w:val="20"/>
          <w:szCs w:val="20"/>
          <w:lang w:val="fr-CA"/>
        </w:rPr>
        <w:t xml:space="preserve">Entrer en position lorsque le prix revient dans une </w:t>
      </w:r>
      <w:r w:rsidR="003164A6" w:rsidRPr="000B31D8">
        <w:rPr>
          <w:sz w:val="20"/>
          <w:szCs w:val="20"/>
          <w:lang w:val="fr-CA"/>
        </w:rPr>
        <w:t xml:space="preserve">zone de FVG </w:t>
      </w:r>
      <w:proofErr w:type="gramStart"/>
      <w:r w:rsidR="00A66CD2" w:rsidRPr="000B31D8">
        <w:rPr>
          <w:sz w:val="20"/>
          <w:szCs w:val="20"/>
          <w:lang w:val="fr-CA"/>
        </w:rPr>
        <w:t>suite à</w:t>
      </w:r>
      <w:r w:rsidR="003164A6" w:rsidRPr="000B31D8">
        <w:rPr>
          <w:sz w:val="20"/>
          <w:szCs w:val="20"/>
          <w:lang w:val="fr-CA"/>
        </w:rPr>
        <w:t xml:space="preserve"> un</w:t>
      </w:r>
      <w:proofErr w:type="gramEnd"/>
      <w:r w:rsidR="003164A6" w:rsidRPr="000B31D8">
        <w:rPr>
          <w:sz w:val="20"/>
          <w:szCs w:val="20"/>
          <w:lang w:val="fr-CA"/>
        </w:rPr>
        <w:t xml:space="preserve"> </w:t>
      </w:r>
      <w:proofErr w:type="spellStart"/>
      <w:r w:rsidR="003164A6" w:rsidRPr="00DD088D">
        <w:rPr>
          <w:b/>
          <w:bCs/>
          <w:i/>
          <w:iCs/>
          <w:sz w:val="20"/>
          <w:szCs w:val="20"/>
          <w:highlight w:val="lightGray"/>
          <w:lang w:val="fr-CA"/>
        </w:rPr>
        <w:t>choch</w:t>
      </w:r>
      <w:proofErr w:type="spellEnd"/>
      <w:r w:rsidR="00A63850" w:rsidRPr="00DD088D">
        <w:rPr>
          <w:b/>
          <w:bCs/>
          <w:i/>
          <w:iCs/>
          <w:sz w:val="20"/>
          <w:szCs w:val="20"/>
          <w:highlight w:val="lightGray"/>
          <w:lang w:val="fr-CA"/>
        </w:rPr>
        <w:t xml:space="preserve"> &amp; un BOS</w:t>
      </w:r>
      <w:r w:rsidR="00E50689" w:rsidRPr="000B31D8">
        <w:rPr>
          <w:sz w:val="20"/>
          <w:szCs w:val="20"/>
          <w:lang w:val="fr-CA"/>
        </w:rPr>
        <w:t>;</w:t>
      </w:r>
    </w:p>
    <w:p w14:paraId="1D3C7097" w14:textId="77777777" w:rsidR="00E50689" w:rsidRPr="0096230A" w:rsidRDefault="00E50689" w:rsidP="00E50689">
      <w:pPr>
        <w:pStyle w:val="Paragraphedeliste"/>
        <w:numPr>
          <w:ilvl w:val="0"/>
          <w:numId w:val="1"/>
        </w:numPr>
        <w:rPr>
          <w:lang w:val="fr-CA"/>
        </w:rPr>
      </w:pPr>
    </w:p>
    <w:p w14:paraId="69DD6196" w14:textId="64FDC4CC" w:rsidR="002A5108" w:rsidRPr="007A7B6E" w:rsidRDefault="00AD075B" w:rsidP="002A5108">
      <w:pPr>
        <w:rPr>
          <w:sz w:val="20"/>
          <w:szCs w:val="20"/>
          <w:lang w:val="fr-CA"/>
        </w:rPr>
      </w:pPr>
      <w:r w:rsidRPr="007A7B6E">
        <w:rPr>
          <w:sz w:val="20"/>
          <w:szCs w:val="20"/>
          <w:lang w:val="fr-CA"/>
        </w:rPr>
        <w:t>Nb : Il est important de not</w:t>
      </w:r>
      <w:r w:rsidR="007871BD" w:rsidRPr="007A7B6E">
        <w:rPr>
          <w:sz w:val="20"/>
          <w:szCs w:val="20"/>
          <w:lang w:val="fr-CA"/>
        </w:rPr>
        <w:t xml:space="preserve">er, que les </w:t>
      </w:r>
      <w:r w:rsidR="007A7B6E" w:rsidRPr="007A7B6E">
        <w:rPr>
          <w:b/>
          <w:bCs/>
          <w:i/>
          <w:iCs/>
          <w:sz w:val="20"/>
          <w:szCs w:val="20"/>
          <w:highlight w:val="lightGray"/>
          <w:lang w:val="fr-CA"/>
        </w:rPr>
        <w:t>Time Frames</w:t>
      </w:r>
      <w:r w:rsidR="007871BD" w:rsidRPr="007A7B6E">
        <w:rPr>
          <w:sz w:val="20"/>
          <w:szCs w:val="20"/>
          <w:lang w:val="fr-CA"/>
        </w:rPr>
        <w:t xml:space="preserve"> utilisés </w:t>
      </w:r>
      <w:r w:rsidR="00AE3D40" w:rsidRPr="007A7B6E">
        <w:rPr>
          <w:sz w:val="20"/>
          <w:szCs w:val="20"/>
          <w:lang w:val="fr-CA"/>
        </w:rPr>
        <w:t>doivent nous servir à identifier les meilleurs point</w:t>
      </w:r>
      <w:r w:rsidR="009F1218" w:rsidRPr="007A7B6E">
        <w:rPr>
          <w:sz w:val="20"/>
          <w:szCs w:val="20"/>
          <w:lang w:val="fr-CA"/>
        </w:rPr>
        <w:t>s</w:t>
      </w:r>
      <w:r w:rsidR="00AE3D40" w:rsidRPr="007A7B6E">
        <w:rPr>
          <w:sz w:val="20"/>
          <w:szCs w:val="20"/>
          <w:lang w:val="fr-CA"/>
        </w:rPr>
        <w:t xml:space="preserve"> d’entrée</w:t>
      </w:r>
      <w:r w:rsidR="009F1218" w:rsidRPr="007A7B6E">
        <w:rPr>
          <w:sz w:val="20"/>
          <w:szCs w:val="20"/>
          <w:lang w:val="fr-CA"/>
        </w:rPr>
        <w:t xml:space="preserve">s, </w:t>
      </w:r>
      <w:r w:rsidR="00525279" w:rsidRPr="007A7B6E">
        <w:rPr>
          <w:sz w:val="20"/>
          <w:szCs w:val="20"/>
          <w:lang w:val="fr-CA"/>
        </w:rPr>
        <w:t xml:space="preserve">et donc êtres parfaitement corrélés et harmonisées avec </w:t>
      </w:r>
      <w:r w:rsidR="007A7B6E" w:rsidRPr="007A7B6E">
        <w:rPr>
          <w:sz w:val="20"/>
          <w:szCs w:val="20"/>
          <w:lang w:val="fr-CA"/>
        </w:rPr>
        <w:t xml:space="preserve">les autres éléments de confluences </w:t>
      </w:r>
      <w:r w:rsidR="00AE3D40" w:rsidRPr="007A7B6E">
        <w:rPr>
          <w:sz w:val="20"/>
          <w:szCs w:val="20"/>
          <w:lang w:val="fr-CA"/>
        </w:rPr>
        <w:t xml:space="preserve"> </w:t>
      </w:r>
    </w:p>
    <w:p w14:paraId="1004EE23" w14:textId="63D24490" w:rsidR="002A5108" w:rsidRDefault="00F2265F" w:rsidP="002A5108">
      <w:pPr>
        <w:rPr>
          <w:lang w:val="fr-CA"/>
        </w:rPr>
      </w:pPr>
      <w:r>
        <w:rPr>
          <w:lang w:val="fr-CA"/>
        </w:rPr>
        <w:t>Autres éléments à considérer :</w:t>
      </w:r>
    </w:p>
    <w:p w14:paraId="6339BB8F" w14:textId="5BC9B57D" w:rsidR="002A5108" w:rsidRPr="000B31D8" w:rsidRDefault="002A5108" w:rsidP="00F2265F">
      <w:pPr>
        <w:pStyle w:val="Paragraphedeliste"/>
        <w:numPr>
          <w:ilvl w:val="0"/>
          <w:numId w:val="1"/>
        </w:numPr>
        <w:rPr>
          <w:sz w:val="20"/>
          <w:szCs w:val="20"/>
          <w:lang w:val="fr-CA"/>
        </w:rPr>
      </w:pPr>
      <w:r w:rsidRPr="000B31D8">
        <w:rPr>
          <w:sz w:val="20"/>
          <w:szCs w:val="20"/>
          <w:lang w:val="fr-CA"/>
        </w:rPr>
        <w:t xml:space="preserve">Figures </w:t>
      </w:r>
      <w:r w:rsidR="00F2265F" w:rsidRPr="000B31D8">
        <w:rPr>
          <w:sz w:val="20"/>
          <w:szCs w:val="20"/>
          <w:lang w:val="fr-CA"/>
        </w:rPr>
        <w:t xml:space="preserve">chartistes </w:t>
      </w:r>
      <w:r w:rsidRPr="000B31D8">
        <w:rPr>
          <w:sz w:val="20"/>
          <w:szCs w:val="20"/>
          <w:lang w:val="fr-CA"/>
        </w:rPr>
        <w:t xml:space="preserve">de </w:t>
      </w:r>
      <w:r w:rsidR="00F2265F" w:rsidRPr="000B31D8">
        <w:rPr>
          <w:sz w:val="20"/>
          <w:szCs w:val="20"/>
          <w:lang w:val="fr-CA"/>
        </w:rPr>
        <w:t>renversement de tendance</w:t>
      </w:r>
      <w:r w:rsidR="00E50689" w:rsidRPr="000B31D8">
        <w:rPr>
          <w:sz w:val="20"/>
          <w:szCs w:val="20"/>
          <w:lang w:val="fr-CA"/>
        </w:rPr>
        <w:t> ;</w:t>
      </w:r>
    </w:p>
    <w:p w14:paraId="37ACC057" w14:textId="4BE827E9" w:rsidR="00E50689" w:rsidRDefault="00922884" w:rsidP="00F2265F">
      <w:pPr>
        <w:pStyle w:val="Paragraphedeliste"/>
        <w:numPr>
          <w:ilvl w:val="0"/>
          <w:numId w:val="1"/>
        </w:numPr>
        <w:rPr>
          <w:sz w:val="20"/>
          <w:szCs w:val="20"/>
          <w:lang w:val="fr-CA"/>
        </w:rPr>
      </w:pPr>
      <w:r w:rsidRPr="00DD088D">
        <w:rPr>
          <w:sz w:val="20"/>
          <w:szCs w:val="20"/>
          <w:lang w:val="fr-CA"/>
        </w:rPr>
        <w:t>OTE</w:t>
      </w:r>
      <w:r w:rsidR="007F569F" w:rsidRPr="00DD088D">
        <w:rPr>
          <w:sz w:val="20"/>
          <w:szCs w:val="20"/>
          <w:lang w:val="fr-CA"/>
        </w:rPr>
        <w:t> : Zone d’intérêt</w:t>
      </w:r>
      <w:r w:rsidR="00625327" w:rsidRPr="00DD088D">
        <w:rPr>
          <w:sz w:val="20"/>
          <w:szCs w:val="20"/>
          <w:lang w:val="fr-CA"/>
        </w:rPr>
        <w:t xml:space="preserve"> </w:t>
      </w:r>
      <w:r w:rsidR="007F569F" w:rsidRPr="00DD088D">
        <w:rPr>
          <w:sz w:val="20"/>
          <w:szCs w:val="20"/>
          <w:lang w:val="fr-CA"/>
        </w:rPr>
        <w:t xml:space="preserve">identifiée par </w:t>
      </w:r>
      <w:r w:rsidR="00625327" w:rsidRPr="00DD088D">
        <w:rPr>
          <w:sz w:val="20"/>
          <w:szCs w:val="20"/>
          <w:lang w:val="fr-CA"/>
        </w:rPr>
        <w:t>les</w:t>
      </w:r>
      <w:r w:rsidR="00080759" w:rsidRPr="00DD088D">
        <w:rPr>
          <w:sz w:val="20"/>
          <w:szCs w:val="20"/>
          <w:lang w:val="fr-CA"/>
        </w:rPr>
        <w:t xml:space="preserve"> niveaux</w:t>
      </w:r>
      <w:r w:rsidR="00625327" w:rsidRPr="00DD088D">
        <w:rPr>
          <w:sz w:val="20"/>
          <w:szCs w:val="20"/>
          <w:lang w:val="fr-CA"/>
        </w:rPr>
        <w:t xml:space="preserve"> </w:t>
      </w:r>
      <w:r w:rsidR="00080759" w:rsidRPr="00DD088D">
        <w:rPr>
          <w:b/>
          <w:bCs/>
          <w:i/>
          <w:iCs/>
          <w:sz w:val="20"/>
          <w:szCs w:val="20"/>
          <w:highlight w:val="lightGray"/>
          <w:lang w:val="fr-CA"/>
        </w:rPr>
        <w:t>.618 &amp; .79</w:t>
      </w:r>
      <w:r w:rsidR="00080759" w:rsidRPr="00DD088D">
        <w:rPr>
          <w:sz w:val="20"/>
          <w:szCs w:val="20"/>
          <w:lang w:val="fr-CA"/>
        </w:rPr>
        <w:t xml:space="preserve"> </w:t>
      </w:r>
      <w:r w:rsidR="00D86080" w:rsidRPr="00DD088D">
        <w:rPr>
          <w:sz w:val="20"/>
          <w:szCs w:val="20"/>
          <w:lang w:val="fr-CA"/>
        </w:rPr>
        <w:t xml:space="preserve">signée </w:t>
      </w:r>
      <w:r w:rsidR="00DE3226" w:rsidRPr="00DD088D">
        <w:rPr>
          <w:sz w:val="20"/>
          <w:szCs w:val="20"/>
          <w:lang w:val="fr-CA"/>
        </w:rPr>
        <w:t>Fibo</w:t>
      </w:r>
      <w:r w:rsidR="00DD088D" w:rsidRPr="00DD088D">
        <w:rPr>
          <w:sz w:val="20"/>
          <w:szCs w:val="20"/>
          <w:lang w:val="fr-CA"/>
        </w:rPr>
        <w:t>nacci</w:t>
      </w:r>
      <w:r w:rsidR="008B06A6">
        <w:rPr>
          <w:sz w:val="20"/>
          <w:szCs w:val="20"/>
          <w:lang w:val="fr-CA"/>
        </w:rPr>
        <w:t>;</w:t>
      </w:r>
    </w:p>
    <w:p w14:paraId="28DCE2A5" w14:textId="77777777" w:rsidR="008B06A6" w:rsidRPr="00DD088D" w:rsidRDefault="008B06A6" w:rsidP="00F2265F">
      <w:pPr>
        <w:pStyle w:val="Paragraphedeliste"/>
        <w:numPr>
          <w:ilvl w:val="0"/>
          <w:numId w:val="1"/>
        </w:numPr>
        <w:rPr>
          <w:sz w:val="20"/>
          <w:szCs w:val="20"/>
          <w:lang w:val="fr-CA"/>
        </w:rPr>
      </w:pPr>
    </w:p>
    <w:p w14:paraId="63B50DB5" w14:textId="77777777" w:rsidR="00341F2C" w:rsidRDefault="00341F2C" w:rsidP="00341F2C">
      <w:pPr>
        <w:rPr>
          <w:lang w:val="fr-CA"/>
        </w:rPr>
      </w:pPr>
    </w:p>
    <w:p w14:paraId="142105AC" w14:textId="53A4B8C3" w:rsidR="00341F2C" w:rsidRPr="0096230A" w:rsidRDefault="008B06A6" w:rsidP="00341F2C">
      <w:pPr>
        <w:rPr>
          <w:lang w:val="fr-CA"/>
        </w:rPr>
      </w:pPr>
      <w:r w:rsidRPr="0096230A">
        <w:rPr>
          <w:lang w:val="fr-CA"/>
        </w:rPr>
        <w:t>Aide à me rappeler</w:t>
      </w:r>
    </w:p>
    <w:p w14:paraId="1704B973" w14:textId="66758BD9" w:rsidR="00341F2C" w:rsidRPr="000B31D8" w:rsidRDefault="00341F2C" w:rsidP="000B02E3">
      <w:pPr>
        <w:pStyle w:val="Paragraphedeliste"/>
        <w:numPr>
          <w:ilvl w:val="0"/>
          <w:numId w:val="2"/>
        </w:numPr>
        <w:rPr>
          <w:sz w:val="20"/>
          <w:szCs w:val="20"/>
          <w:lang w:val="fr-CA"/>
        </w:rPr>
      </w:pPr>
      <w:r w:rsidRPr="000B31D8">
        <w:rPr>
          <w:sz w:val="20"/>
          <w:szCs w:val="20"/>
          <w:lang w:val="fr-CA"/>
        </w:rPr>
        <w:t xml:space="preserve">Développer une stratégie </w:t>
      </w:r>
      <w:r w:rsidR="00D1723F" w:rsidRPr="000B31D8">
        <w:rPr>
          <w:sz w:val="20"/>
          <w:szCs w:val="20"/>
          <w:lang w:val="fr-CA"/>
        </w:rPr>
        <w:t xml:space="preserve">afin d’optimiser </w:t>
      </w:r>
      <w:r w:rsidR="005F2ADC" w:rsidRPr="000B31D8">
        <w:rPr>
          <w:sz w:val="20"/>
          <w:szCs w:val="20"/>
          <w:lang w:val="fr-CA"/>
        </w:rPr>
        <w:t>le recourt aux</w:t>
      </w:r>
      <w:r w:rsidRPr="000B31D8">
        <w:rPr>
          <w:sz w:val="20"/>
          <w:szCs w:val="20"/>
          <w:lang w:val="fr-CA"/>
        </w:rPr>
        <w:t xml:space="preserve"> alertes lorsque l’on tombe </w:t>
      </w:r>
      <w:r w:rsidR="000B02E3" w:rsidRPr="000B31D8">
        <w:rPr>
          <w:sz w:val="20"/>
          <w:szCs w:val="20"/>
          <w:lang w:val="fr-CA"/>
        </w:rPr>
        <w:t>dans une zone de CONSOLIDATION</w:t>
      </w:r>
      <w:r w:rsidR="005F2ADC" w:rsidRPr="000B31D8">
        <w:rPr>
          <w:sz w:val="20"/>
          <w:szCs w:val="20"/>
          <w:lang w:val="fr-CA"/>
        </w:rPr>
        <w:t xml:space="preserve"> qui peut </w:t>
      </w:r>
      <w:r w:rsidR="00E50689" w:rsidRPr="000B31D8">
        <w:rPr>
          <w:sz w:val="20"/>
          <w:szCs w:val="20"/>
          <w:lang w:val="fr-CA"/>
        </w:rPr>
        <w:t xml:space="preserve">parfois </w:t>
      </w:r>
      <w:r w:rsidR="005F2ADC" w:rsidRPr="000B31D8">
        <w:rPr>
          <w:sz w:val="20"/>
          <w:szCs w:val="20"/>
          <w:lang w:val="fr-CA"/>
        </w:rPr>
        <w:t>s</w:t>
      </w:r>
      <w:r w:rsidR="00E50689" w:rsidRPr="000B31D8">
        <w:rPr>
          <w:sz w:val="20"/>
          <w:szCs w:val="20"/>
          <w:lang w:val="fr-CA"/>
        </w:rPr>
        <w:t>’</w:t>
      </w:r>
      <w:r w:rsidR="005F2ADC" w:rsidRPr="000B31D8">
        <w:rPr>
          <w:sz w:val="20"/>
          <w:szCs w:val="20"/>
          <w:lang w:val="fr-CA"/>
        </w:rPr>
        <w:t xml:space="preserve">avérer </w:t>
      </w:r>
      <w:r w:rsidR="00E50689" w:rsidRPr="000B31D8">
        <w:rPr>
          <w:sz w:val="20"/>
          <w:szCs w:val="20"/>
          <w:lang w:val="fr-CA"/>
        </w:rPr>
        <w:t>fort longue…</w:t>
      </w:r>
    </w:p>
    <w:p w14:paraId="7F416C7C" w14:textId="77777777" w:rsidR="00541E6C" w:rsidRPr="007F18A4" w:rsidRDefault="00541E6C">
      <w:pPr>
        <w:rPr>
          <w:lang w:val="fr-CA"/>
        </w:rPr>
      </w:pPr>
    </w:p>
    <w:sectPr w:rsidR="00541E6C" w:rsidRPr="007F1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832F7"/>
    <w:multiLevelType w:val="hybridMultilevel"/>
    <w:tmpl w:val="E3863B08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B59F9"/>
    <w:multiLevelType w:val="hybridMultilevel"/>
    <w:tmpl w:val="B6E8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408696">
    <w:abstractNumId w:val="1"/>
  </w:num>
  <w:num w:numId="2" w16cid:durableId="116997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ED"/>
    <w:rsid w:val="00054C32"/>
    <w:rsid w:val="00080759"/>
    <w:rsid w:val="000B02E3"/>
    <w:rsid w:val="000B31D8"/>
    <w:rsid w:val="001A795E"/>
    <w:rsid w:val="002A5108"/>
    <w:rsid w:val="003164A6"/>
    <w:rsid w:val="0033584D"/>
    <w:rsid w:val="00341F2C"/>
    <w:rsid w:val="00363B95"/>
    <w:rsid w:val="005131FC"/>
    <w:rsid w:val="00525279"/>
    <w:rsid w:val="00541E6C"/>
    <w:rsid w:val="005F2ADC"/>
    <w:rsid w:val="00625327"/>
    <w:rsid w:val="00650571"/>
    <w:rsid w:val="007871BD"/>
    <w:rsid w:val="007914FB"/>
    <w:rsid w:val="007A7B6E"/>
    <w:rsid w:val="007B69D4"/>
    <w:rsid w:val="007F18A4"/>
    <w:rsid w:val="007F569F"/>
    <w:rsid w:val="00843020"/>
    <w:rsid w:val="008B06A6"/>
    <w:rsid w:val="008D7247"/>
    <w:rsid w:val="00922884"/>
    <w:rsid w:val="0096230A"/>
    <w:rsid w:val="009F1218"/>
    <w:rsid w:val="00A63850"/>
    <w:rsid w:val="00A66CD2"/>
    <w:rsid w:val="00A96994"/>
    <w:rsid w:val="00AB555F"/>
    <w:rsid w:val="00AC4DF2"/>
    <w:rsid w:val="00AD075B"/>
    <w:rsid w:val="00AE3D40"/>
    <w:rsid w:val="00B73E09"/>
    <w:rsid w:val="00BA7AE5"/>
    <w:rsid w:val="00C23F0A"/>
    <w:rsid w:val="00C721C9"/>
    <w:rsid w:val="00D1723F"/>
    <w:rsid w:val="00D86080"/>
    <w:rsid w:val="00DD088D"/>
    <w:rsid w:val="00DE3226"/>
    <w:rsid w:val="00E50689"/>
    <w:rsid w:val="00E56F90"/>
    <w:rsid w:val="00E7780F"/>
    <w:rsid w:val="00EF7DE6"/>
    <w:rsid w:val="00F2265F"/>
    <w:rsid w:val="00F7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09CC"/>
  <w15:chartTrackingRefBased/>
  <w15:docId w15:val="{186CE780-41E9-4490-AAFC-9D39BEAF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1F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1F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1F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1F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1F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1F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1F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1F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1F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1F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940</Characters>
  <Application>Microsoft Office Word</Application>
  <DocSecurity>0</DocSecurity>
  <Lines>26</Lines>
  <Paragraphs>21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Tremblay</dc:creator>
  <cp:keywords/>
  <dc:description/>
  <cp:lastModifiedBy>Percy Tremblay</cp:lastModifiedBy>
  <cp:revision>2</cp:revision>
  <dcterms:created xsi:type="dcterms:W3CDTF">2026-04-29T23:09:00Z</dcterms:created>
  <dcterms:modified xsi:type="dcterms:W3CDTF">2026-04-29T23:09:00Z</dcterms:modified>
</cp:coreProperties>
</file>