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2: Intelligent Agents &amp; the PEAS Framework</w:t>
      </w:r>
    </w:p>
    <w:p>
      <w:r>
        <w:t>Student: Malik Muhammad Ahmad</w:t>
      </w:r>
    </w:p>
    <w:p>
      <w:r>
        <w:t>Roll No: 395</w:t>
      </w:r>
    </w:p>
    <w:p>
      <w:r>
        <w:t>Course: CS4944 - Artificial Intelligence Lab</w:t>
      </w:r>
    </w:p>
    <w:p>
      <w:r>
        <w:t>Files: lab2/lab2_agent.py, lab2/Lab2_Report.docx</w:t>
      </w:r>
    </w:p>
    <w:p>
      <w:r>
        <w:t>Run: python lab2/lab2_agent.py</w:t>
      </w:r>
    </w:p>
    <w:p>
      <w:pPr>
        <w:pStyle w:val="Heading1"/>
      </w:pPr>
      <w:r>
        <w:t>1. Problem</w:t>
      </w:r>
    </w:p>
    <w:p>
      <w:r>
        <w:t>A smart classroom energy agent observes temperature and occupancy and picks a cooling mode, wasting no energy when the room is empty. This lab also asks for PEAS specifications for a delivery robot and an LLM-based student-support agent, a classification of their environments, and a stateful version of the classroom agent that does not repeat identical control commands.</w:t>
      </w:r>
    </w:p>
    <w:p>
      <w:pPr>
        <w:pStyle w:val="Heading1"/>
      </w:pPr>
      <w:r>
        <w:t>2. Assumptions</w:t>
      </w:r>
    </w:p>
    <w:p>
      <w:r>
        <w:t>Temperature is in degrees Celsius and occupied is True or False. ECO, COOL, WARM and IDLE are simulated operating-mode labels; no hardware is controlled. The thresholds are 20 and 26, compared with &lt; and &gt;, so exactly 20 or 26 gives IDLE in an occupied room. An empty room has priority over temperature. The classroom script is deterministic for its given inputs; the real classroom is a different matter (see Section 5). The student-support agent is assumed to have three tools: course FAQ search, timetable lookup, and escalation ticket creation. It cannot change grades, fees, or enrolment. All data used here is made-up.</w:t>
      </w:r>
    </w:p>
    <w:p>
      <w:pPr>
        <w:pStyle w:val="Heading1"/>
      </w:pPr>
      <w:r>
        <w:t>3. PEAS Specification: Delivery Robot</w:t>
      </w:r>
    </w:p>
    <w:tbl>
      <w:tblPr>
        <w:tblStyle w:val="TableGrid"/>
        <w:tblW w:type="auto" w:w="0"/>
        <w:tblLook w:firstColumn="1" w:firstRow="1" w:lastColumn="0" w:lastRow="0" w:noHBand="0" w:noVBand="1" w:val="04A0"/>
      </w:tblPr>
      <w:tblGrid>
        <w:gridCol w:w="4320"/>
        <w:gridCol w:w="4320"/>
      </w:tblGrid>
      <w:tr>
        <w:tc>
          <w:tcPr>
            <w:tcW w:type="dxa" w:w="4320"/>
          </w:tcPr>
          <w:p>
            <w:r>
              <w:t>PEAS Element</w:t>
            </w:r>
          </w:p>
        </w:tc>
        <w:tc>
          <w:tcPr>
            <w:tcW w:type="dxa" w:w="4320"/>
          </w:tcPr>
          <w:p>
            <w:r>
              <w:t>Delivery Robot</w:t>
            </w:r>
          </w:p>
        </w:tc>
      </w:tr>
      <w:tr>
        <w:tc>
          <w:tcPr>
            <w:tcW w:type="dxa" w:w="4320"/>
          </w:tcPr>
          <w:p>
            <w:r>
              <w:t>Performance</w:t>
            </w:r>
          </w:p>
        </w:tc>
        <w:tc>
          <w:tcPr>
            <w:tcW w:type="dxa" w:w="4320"/>
          </w:tcPr>
          <w:p>
            <w:r>
              <w:t>Deliveries completed on time; no collisions or unsafe motion; low battery use; correct drop-off (right parcel, right place).</w:t>
            </w:r>
          </w:p>
        </w:tc>
      </w:tr>
      <w:tr>
        <w:tc>
          <w:tcPr>
            <w:tcW w:type="dxa" w:w="4320"/>
          </w:tcPr>
          <w:p>
            <w:r>
              <w:t>Environment</w:t>
            </w:r>
          </w:p>
        </w:tc>
        <w:tc>
          <w:tcPr>
            <w:tcW w:type="dxa" w:w="4320"/>
          </w:tcPr>
          <w:p>
            <w:r>
              <w:t>Campus roads and paths; pedestrians and vehicles; weather; buildings and drop-off points; parcels.</w:t>
            </w:r>
          </w:p>
        </w:tc>
      </w:tr>
      <w:tr>
        <w:tc>
          <w:tcPr>
            <w:tcW w:type="dxa" w:w="4320"/>
          </w:tcPr>
          <w:p>
            <w:r>
              <w:t>Actuators</w:t>
            </w:r>
          </w:p>
        </w:tc>
        <w:tc>
          <w:tcPr>
            <w:tcW w:type="dxa" w:w="4320"/>
          </w:tcPr>
          <w:p>
            <w:r>
              <w:t>Wheels and motors; steering; brakes; parcel locker release; horn and display; status light.</w:t>
            </w:r>
          </w:p>
        </w:tc>
      </w:tr>
      <w:tr>
        <w:tc>
          <w:tcPr>
            <w:tcW w:type="dxa" w:w="4320"/>
          </w:tcPr>
          <w:p>
            <w:r>
              <w:t>Sensors</w:t>
            </w:r>
          </w:p>
        </w:tc>
        <w:tc>
          <w:tcPr>
            <w:tcW w:type="dxa" w:w="4320"/>
          </w:tcPr>
          <w:p>
            <w:r>
              <w:t>Camera; GPS; distance and obstacle sensors; battery meter; parcel compartment sensor.</w:t>
            </w:r>
          </w:p>
        </w:tc>
      </w:tr>
    </w:tbl>
    <w:p>
      <w:r>
        <w:t>Trade-off: speed against safety. A fast route through a crowd is not allowed, so the performance measure must punish unsafe motion, not only reward fast delivery. Hidden information: a pedestrian stepping out suddenly, a path closed without warning, or a parcel shifting inside the compartment. Assumption: the robot moves only on campus paths, keeps a speed limit, and can ask a human for help with stairs and doors.</w:t>
      </w:r>
    </w:p>
    <w:p>
      <w:pPr>
        <w:pStyle w:val="Heading1"/>
      </w:pPr>
      <w:r>
        <w:t>4. PEAS Specification: LLM Student-Support Agent</w:t>
      </w:r>
    </w:p>
    <w:tbl>
      <w:tblPr>
        <w:tblStyle w:val="TableGrid"/>
        <w:tblW w:type="auto" w:w="0"/>
        <w:tblLook w:firstColumn="1" w:firstRow="1" w:lastColumn="0" w:lastRow="0" w:noHBand="0" w:noVBand="1" w:val="04A0"/>
      </w:tblPr>
      <w:tblGrid>
        <w:gridCol w:w="4320"/>
        <w:gridCol w:w="4320"/>
      </w:tblGrid>
      <w:tr>
        <w:tc>
          <w:tcPr>
            <w:tcW w:type="dxa" w:w="4320"/>
          </w:tcPr>
          <w:p>
            <w:r>
              <w:t>PEAS Element</w:t>
            </w:r>
          </w:p>
        </w:tc>
        <w:tc>
          <w:tcPr>
            <w:tcW w:type="dxa" w:w="4320"/>
          </w:tcPr>
          <w:p>
            <w:r>
              <w:t>Student-Support Agent</w:t>
            </w:r>
          </w:p>
        </w:tc>
      </w:tr>
      <w:tr>
        <w:tc>
          <w:tcPr>
            <w:tcW w:type="dxa" w:w="4320"/>
          </w:tcPr>
          <w:p>
            <w:r>
              <w:t>Performance</w:t>
            </w:r>
          </w:p>
        </w:tc>
        <w:tc>
          <w:tcPr>
            <w:tcW w:type="dxa" w:w="4320"/>
          </w:tcPr>
          <w:p>
            <w:r>
              <w:t>Correct answers supported by course material; fast first reply; high resolution without escalation; no unsupported or invented answers.</w:t>
            </w:r>
          </w:p>
        </w:tc>
      </w:tr>
      <w:tr>
        <w:tc>
          <w:tcPr>
            <w:tcW w:type="dxa" w:w="4320"/>
          </w:tcPr>
          <w:p>
            <w:r>
              <w:t>Environment</w:t>
            </w:r>
          </w:p>
        </w:tc>
        <w:tc>
          <w:tcPr>
            <w:tcW w:type="dxa" w:w="4320"/>
          </w:tcPr>
          <w:p>
            <w:r>
              <w:t>Students; course material and FAQ; timetable system; support ticket system; chat interface.</w:t>
            </w:r>
          </w:p>
        </w:tc>
      </w:tr>
      <w:tr>
        <w:tc>
          <w:tcPr>
            <w:tcW w:type="dxa" w:w="4320"/>
          </w:tcPr>
          <w:p>
            <w:r>
              <w:t>Actuators</w:t>
            </w:r>
          </w:p>
        </w:tc>
        <w:tc>
          <w:tcPr>
            <w:tcW w:type="dxa" w:w="4320"/>
          </w:tcPr>
          <w:p>
            <w:r>
              <w:t>Chat reply; FAQ and knowledge-base search tool; timetable lookup tool; ticket creation and escalation tool; link and file sending.</w:t>
            </w:r>
          </w:p>
        </w:tc>
      </w:tr>
      <w:tr>
        <w:tc>
          <w:tcPr>
            <w:tcW w:type="dxa" w:w="4320"/>
          </w:tcPr>
          <w:p>
            <w:r>
              <w:t>Sensors</w:t>
            </w:r>
          </w:p>
        </w:tc>
        <w:tc>
          <w:tcPr>
            <w:tcW w:type="dxa" w:w="4320"/>
          </w:tcPr>
          <w:p>
            <w:r>
              <w:t>Student message text; chat history; course enrolment information where permitted; ticket status.</w:t>
            </w:r>
          </w:p>
        </w:tc>
      </w:tr>
    </w:tbl>
    <w:p>
      <w:r>
        <w:t>Trade-off: reply speed against correctness. Answering fast with an invented answer is worse than a slower, checked answer, so the performance measure must punish unsupported answers. Tools assumption: the agent can search the course FAQ, look up timetables, and open an escalation ticket to a human; it cannot change grades, fees, or enrolment. Hidden information: the student's real problem behind a vague message, whether the FAQ is up to date, and the student's permissions beyond the chat.</w:t>
      </w:r>
    </w:p>
    <w:p>
      <w:pPr>
        <w:pStyle w:val="Heading1"/>
      </w:pPr>
      <w:r>
        <w:t>5. Environment Classification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Observability</w:t>
            </w:r>
          </w:p>
        </w:tc>
        <w:tc>
          <w:tcPr>
            <w:tcW w:type="dxa" w:w="2160"/>
          </w:tcPr>
          <w:p>
            <w:r>
              <w:t>Deterministic / Stochastic</w:t>
            </w:r>
          </w:p>
        </w:tc>
        <w:tc>
          <w:tcPr>
            <w:tcW w:type="dxa" w:w="2160"/>
          </w:tcPr>
          <w:p>
            <w:r>
              <w:t>Justification</w:t>
            </w:r>
          </w:p>
        </w:tc>
      </w:tr>
      <w:tr>
        <w:tc>
          <w:tcPr>
            <w:tcW w:type="dxa" w:w="2160"/>
          </w:tcPr>
          <w:p>
            <w:r>
              <w:t>Delivery robot</w:t>
            </w:r>
          </w:p>
        </w:tc>
        <w:tc>
          <w:tcPr>
            <w:tcW w:type="dxa" w:w="2160"/>
          </w:tcPr>
          <w:p>
            <w:r>
              <w:t>Partially observable</w:t>
            </w:r>
          </w:p>
        </w:tc>
        <w:tc>
          <w:tcPr>
            <w:tcW w:type="dxa" w:w="2160"/>
          </w:tcPr>
          <w:p>
            <w:r>
              <w:t>Stochastic</w:t>
            </w:r>
          </w:p>
        </w:tc>
        <w:tc>
          <w:tcPr>
            <w:tcW w:type="dxa" w:w="2160"/>
          </w:tcPr>
          <w:p>
            <w:r>
              <w:t>Observable: GPS position, camera view, battery level. Hidden: a pedestrian stepping out suddenly, a closed path, a sensor blind spot. Uncertain outcomes: pedestrian movement, weather, a wheel slipping, a locked door, so the same action can end differently.</w:t>
            </w:r>
          </w:p>
        </w:tc>
      </w:tr>
      <w:tr>
        <w:tc>
          <w:tcPr>
            <w:tcW w:type="dxa" w:w="2160"/>
          </w:tcPr>
          <w:p>
            <w:r>
              <w:t>Student-support agent</w:t>
            </w:r>
          </w:p>
        </w:tc>
        <w:tc>
          <w:tcPr>
            <w:tcW w:type="dxa" w:w="2160"/>
          </w:tcPr>
          <w:p>
            <w:r>
              <w:t>Partially observable</w:t>
            </w:r>
          </w:p>
        </w:tc>
        <w:tc>
          <w:tcPr>
            <w:tcW w:type="dxa" w:w="2160"/>
          </w:tcPr>
          <w:p>
            <w:r>
              <w:t>Stochastic</w:t>
            </w:r>
          </w:p>
        </w:tc>
        <w:tc>
          <w:tcPr>
            <w:tcW w:type="dxa" w:w="2160"/>
          </w:tcPr>
          <w:p>
            <w:r>
              <w:t>Observable: message text, chat history, ticket status. Hidden: the student's true intent, an outdated FAQ, missing context. Uncertain outcomes: the same question phrased differently, a varying generated reply, a timetable system being down, so results are not fully predictable.</w:t>
            </w:r>
          </w:p>
        </w:tc>
      </w:tr>
    </w:tbl>
    <w:p>
      <w:r>
        <w:t>Real environment against simulator: a simulator with a fixed map and scripted pedestrians would be closer to fully observable and deterministic, but the real campus and the real chat are not. This classification is for the real environment under the stated assumptions. Classroom model boundary: the classroom script is deterministic for its given inputs, because the same temperature and occupancy always give the same mode. The real classroom is partially observable, because readings omit occupant comfort, sensor faults, and changing outside conditions, and actuator effects are uncertain, because cooling speed depends on the weather. So the model is deterministic, while the real room is partially observable with uncertain effects.</w:t>
      </w:r>
    </w:p>
    <w:p>
      <w:pPr>
        <w:pStyle w:val="Heading1"/>
      </w:pPr>
      <w:r>
        <w:t>6. Implementation</w:t>
      </w:r>
    </w:p>
    <w:p>
      <w:r>
        <w:t>All code is in one file, lab2_agent.py, in three parts. Part 1 is the reflex agent, which follows the manual's rules with plain if statements: an empty room gives ECO first, then temperature above 26 gives COOL, below 20 gives WARM, and anything else gives IDLE. Part 2 is the stateful agent, which uses the same rules and the same thresholds and occupancy priority, but it also stores the previous target mode. It returns both the target and whether a command should be sent: a command is sent only when the target differs from the previous mode. Part 3 runs the checks. Storing one previous mode is not learning from data; it is just one remembered value.</w:t>
      </w:r>
    </w:p>
    <w:p>
      <w:pPr>
        <w:pStyle w:val="Heading1"/>
      </w:pPr>
      <w:r>
        <w:t>7. Test Results</w:t>
      </w:r>
    </w:p>
    <w:p>
      <w:r>
        <w:t>Reflex trace on the manual sequence (lab2_agent.py, Part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Percept (temp, occupied)</w:t>
            </w:r>
          </w:p>
        </w:tc>
        <w:tc>
          <w:tcPr>
            <w:tcW w:type="dxa" w:w="2160"/>
          </w:tcPr>
          <w:p>
            <w:r>
              <w:t>Target</w:t>
            </w:r>
          </w:p>
        </w:tc>
        <w:tc>
          <w:tcPr>
            <w:tcW w:type="dxa" w:w="2160"/>
          </w:tcPr>
          <w:p>
            <w:r>
              <w:t>Expected / Match</w:t>
            </w:r>
          </w:p>
        </w:tc>
      </w:tr>
      <w:tr>
        <w:tc>
          <w:tcPr>
            <w:tcW w:type="dxa" w:w="2160"/>
          </w:tcPr>
          <w:p>
            <w:r>
              <w:t>1</w:t>
            </w:r>
          </w:p>
        </w:tc>
        <w:tc>
          <w:tcPr>
            <w:tcW w:type="dxa" w:w="2160"/>
          </w:tcPr>
          <w:p>
            <w:r>
              <w:t>(29, True)</w:t>
            </w:r>
          </w:p>
        </w:tc>
        <w:tc>
          <w:tcPr>
            <w:tcW w:type="dxa" w:w="2160"/>
          </w:tcPr>
          <w:p>
            <w:r>
              <w:t>COOL</w:t>
            </w:r>
          </w:p>
        </w:tc>
        <w:tc>
          <w:tcPr>
            <w:tcW w:type="dxa" w:w="2160"/>
          </w:tcPr>
          <w:p>
            <w:r>
              <w:t>COOL / match</w:t>
            </w:r>
          </w:p>
        </w:tc>
      </w:tr>
      <w:tr>
        <w:tc>
          <w:tcPr>
            <w:tcW w:type="dxa" w:w="2160"/>
          </w:tcPr>
          <w:p>
            <w:r>
              <w:t>2</w:t>
            </w:r>
          </w:p>
        </w:tc>
        <w:tc>
          <w:tcPr>
            <w:tcW w:type="dxa" w:w="2160"/>
          </w:tcPr>
          <w:p>
            <w:r>
              <w:t>(29, True)</w:t>
            </w:r>
          </w:p>
        </w:tc>
        <w:tc>
          <w:tcPr>
            <w:tcW w:type="dxa" w:w="2160"/>
          </w:tcPr>
          <w:p>
            <w:r>
              <w:t>COOL</w:t>
            </w:r>
          </w:p>
        </w:tc>
        <w:tc>
          <w:tcPr>
            <w:tcW w:type="dxa" w:w="2160"/>
          </w:tcPr>
          <w:p>
            <w:r>
              <w:t>COOL / match</w:t>
            </w:r>
          </w:p>
        </w:tc>
      </w:tr>
      <w:tr>
        <w:tc>
          <w:tcPr>
            <w:tcW w:type="dxa" w:w="2160"/>
          </w:tcPr>
          <w:p>
            <w:r>
              <w:t>3</w:t>
            </w:r>
          </w:p>
        </w:tc>
        <w:tc>
          <w:tcPr>
            <w:tcW w:type="dxa" w:w="2160"/>
          </w:tcPr>
          <w:p>
            <w:r>
              <w:t>(20, True)</w:t>
            </w:r>
          </w:p>
        </w:tc>
        <w:tc>
          <w:tcPr>
            <w:tcW w:type="dxa" w:w="2160"/>
          </w:tcPr>
          <w:p>
            <w:r>
              <w:t>IDLE</w:t>
            </w:r>
          </w:p>
        </w:tc>
        <w:tc>
          <w:tcPr>
            <w:tcW w:type="dxa" w:w="2160"/>
          </w:tcPr>
          <w:p>
            <w:r>
              <w:t>IDLE / match</w:t>
            </w:r>
          </w:p>
        </w:tc>
      </w:tr>
      <w:tr>
        <w:tc>
          <w:tcPr>
            <w:tcW w:type="dxa" w:w="2160"/>
          </w:tcPr>
          <w:p>
            <w:r>
              <w:t>4</w:t>
            </w:r>
          </w:p>
        </w:tc>
        <w:tc>
          <w:tcPr>
            <w:tcW w:type="dxa" w:w="2160"/>
          </w:tcPr>
          <w:p>
            <w:r>
              <w:t>(26, True)</w:t>
            </w:r>
          </w:p>
        </w:tc>
        <w:tc>
          <w:tcPr>
            <w:tcW w:type="dxa" w:w="2160"/>
          </w:tcPr>
          <w:p>
            <w:r>
              <w:t>IDLE</w:t>
            </w:r>
          </w:p>
        </w:tc>
        <w:tc>
          <w:tcPr>
            <w:tcW w:type="dxa" w:w="2160"/>
          </w:tcPr>
          <w:p>
            <w:r>
              <w:t>IDLE / match</w:t>
            </w:r>
          </w:p>
        </w:tc>
      </w:tr>
      <w:tr>
        <w:tc>
          <w:tcPr>
            <w:tcW w:type="dxa" w:w="2160"/>
          </w:tcPr>
          <w:p>
            <w:r>
              <w:t>5</w:t>
            </w:r>
          </w:p>
        </w:tc>
        <w:tc>
          <w:tcPr>
            <w:tcW w:type="dxa" w:w="2160"/>
          </w:tcPr>
          <w:p>
            <w:r>
              <w:t>(19, True)</w:t>
            </w:r>
          </w:p>
        </w:tc>
        <w:tc>
          <w:tcPr>
            <w:tcW w:type="dxa" w:w="2160"/>
          </w:tcPr>
          <w:p>
            <w:r>
              <w:t>WARM</w:t>
            </w:r>
          </w:p>
        </w:tc>
        <w:tc>
          <w:tcPr>
            <w:tcW w:type="dxa" w:w="2160"/>
          </w:tcPr>
          <w:p>
            <w:r>
              <w:t>WARM / match</w:t>
            </w:r>
          </w:p>
        </w:tc>
      </w:tr>
      <w:tr>
        <w:tc>
          <w:tcPr>
            <w:tcW w:type="dxa" w:w="2160"/>
          </w:tcPr>
          <w:p>
            <w:r>
              <w:t>6</w:t>
            </w:r>
          </w:p>
        </w:tc>
        <w:tc>
          <w:tcPr>
            <w:tcW w:type="dxa" w:w="2160"/>
          </w:tcPr>
          <w:p>
            <w:r>
              <w:t>(29, False)</w:t>
            </w:r>
          </w:p>
        </w:tc>
        <w:tc>
          <w:tcPr>
            <w:tcW w:type="dxa" w:w="2160"/>
          </w:tcPr>
          <w:p>
            <w:r>
              <w:t>ECO</w:t>
            </w:r>
          </w:p>
        </w:tc>
        <w:tc>
          <w:tcPr>
            <w:tcW w:type="dxa" w:w="2160"/>
          </w:tcPr>
          <w:p>
            <w:r>
              <w:t>ECO / match</w:t>
            </w:r>
          </w:p>
        </w:tc>
      </w:tr>
    </w:tbl>
    <w:p>
      <w:r>
        <w:t>All six modes match the manual's expected sequence. Note step 2: the reflex agent returns COOL twice, because it does not remember the previous command.</w:t>
      </w:r>
    </w:p>
    <w:p>
      <w:r>
        <w:t>Stateful trace, Task 3 (lab2_agent.py, Part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Previous Mode</w:t>
            </w:r>
          </w:p>
        </w:tc>
        <w:tc>
          <w:tcPr>
            <w:tcW w:type="dxa" w:w="1728"/>
          </w:tcPr>
          <w:p>
            <w:r>
              <w:t>Percept</w:t>
            </w:r>
          </w:p>
        </w:tc>
        <w:tc>
          <w:tcPr>
            <w:tcW w:type="dxa" w:w="1728"/>
          </w:tcPr>
          <w:p>
            <w:r>
              <w:t>Target</w:t>
            </w:r>
          </w:p>
        </w:tc>
        <w:tc>
          <w:tcPr>
            <w:tcW w:type="dxa" w:w="1728"/>
          </w:tcPr>
          <w:p>
            <w:r>
              <w:t>Command</w:t>
            </w:r>
          </w:p>
        </w:tc>
      </w:tr>
      <w:tr>
        <w:tc>
          <w:tcPr>
            <w:tcW w:type="dxa" w:w="1728"/>
          </w:tcPr>
          <w:p>
            <w:r>
              <w:t>1</w:t>
            </w:r>
          </w:p>
        </w:tc>
        <w:tc>
          <w:tcPr>
            <w:tcW w:type="dxa" w:w="1728"/>
          </w:tcPr>
          <w:p>
            <w:r>
              <w:t>none</w:t>
            </w:r>
          </w:p>
        </w:tc>
        <w:tc>
          <w:tcPr>
            <w:tcW w:type="dxa" w:w="1728"/>
          </w:tcPr>
          <w:p>
            <w:r>
              <w:t>(29, True)</w:t>
            </w:r>
          </w:p>
        </w:tc>
        <w:tc>
          <w:tcPr>
            <w:tcW w:type="dxa" w:w="1728"/>
          </w:tcPr>
          <w:p>
            <w:r>
              <w:t>COOL</w:t>
            </w:r>
          </w:p>
        </w:tc>
        <w:tc>
          <w:tcPr>
            <w:tcW w:type="dxa" w:w="1728"/>
          </w:tcPr>
          <w:p>
            <w:r>
              <w:t>send command</w:t>
            </w:r>
          </w:p>
        </w:tc>
      </w:tr>
      <w:tr>
        <w:tc>
          <w:tcPr>
            <w:tcW w:type="dxa" w:w="1728"/>
          </w:tcPr>
          <w:p>
            <w:r>
              <w:t>2</w:t>
            </w:r>
          </w:p>
        </w:tc>
        <w:tc>
          <w:tcPr>
            <w:tcW w:type="dxa" w:w="1728"/>
          </w:tcPr>
          <w:p>
            <w:r>
              <w:t>COOL</w:t>
            </w:r>
          </w:p>
        </w:tc>
        <w:tc>
          <w:tcPr>
            <w:tcW w:type="dxa" w:w="1728"/>
          </w:tcPr>
          <w:p>
            <w:r>
              <w:t>(29, True)</w:t>
            </w:r>
          </w:p>
        </w:tc>
        <w:tc>
          <w:tcPr>
            <w:tcW w:type="dxa" w:w="1728"/>
          </w:tcPr>
          <w:p>
            <w:r>
              <w:t>COOL</w:t>
            </w:r>
          </w:p>
        </w:tc>
        <w:tc>
          <w:tcPr>
            <w:tcW w:type="dxa" w:w="1728"/>
          </w:tcPr>
          <w:p>
            <w:r>
              <w:t>no command</w:t>
            </w:r>
          </w:p>
        </w:tc>
      </w:tr>
      <w:tr>
        <w:tc>
          <w:tcPr>
            <w:tcW w:type="dxa" w:w="1728"/>
          </w:tcPr>
          <w:p>
            <w:r>
              <w:t>3</w:t>
            </w:r>
          </w:p>
        </w:tc>
        <w:tc>
          <w:tcPr>
            <w:tcW w:type="dxa" w:w="1728"/>
          </w:tcPr>
          <w:p>
            <w:r>
              <w:t>COOL</w:t>
            </w:r>
          </w:p>
        </w:tc>
        <w:tc>
          <w:tcPr>
            <w:tcW w:type="dxa" w:w="1728"/>
          </w:tcPr>
          <w:p>
            <w:r>
              <w:t>(20, True)</w:t>
            </w:r>
          </w:p>
        </w:tc>
        <w:tc>
          <w:tcPr>
            <w:tcW w:type="dxa" w:w="1728"/>
          </w:tcPr>
          <w:p>
            <w:r>
              <w:t>IDLE</w:t>
            </w:r>
          </w:p>
        </w:tc>
        <w:tc>
          <w:tcPr>
            <w:tcW w:type="dxa" w:w="1728"/>
          </w:tcPr>
          <w:p>
            <w:r>
              <w:t>send command</w:t>
            </w:r>
          </w:p>
        </w:tc>
      </w:tr>
      <w:tr>
        <w:tc>
          <w:tcPr>
            <w:tcW w:type="dxa" w:w="1728"/>
          </w:tcPr>
          <w:p>
            <w:r>
              <w:t>4</w:t>
            </w:r>
          </w:p>
        </w:tc>
        <w:tc>
          <w:tcPr>
            <w:tcW w:type="dxa" w:w="1728"/>
          </w:tcPr>
          <w:p>
            <w:r>
              <w:t>IDLE</w:t>
            </w:r>
          </w:p>
        </w:tc>
        <w:tc>
          <w:tcPr>
            <w:tcW w:type="dxa" w:w="1728"/>
          </w:tcPr>
          <w:p>
            <w:r>
              <w:t>(26, True)</w:t>
            </w:r>
          </w:p>
        </w:tc>
        <w:tc>
          <w:tcPr>
            <w:tcW w:type="dxa" w:w="1728"/>
          </w:tcPr>
          <w:p>
            <w:r>
              <w:t>IDLE</w:t>
            </w:r>
          </w:p>
        </w:tc>
        <w:tc>
          <w:tcPr>
            <w:tcW w:type="dxa" w:w="1728"/>
          </w:tcPr>
          <w:p>
            <w:r>
              <w:t>no command</w:t>
            </w:r>
          </w:p>
        </w:tc>
      </w:tr>
      <w:tr>
        <w:tc>
          <w:tcPr>
            <w:tcW w:type="dxa" w:w="1728"/>
          </w:tcPr>
          <w:p>
            <w:r>
              <w:t>5</w:t>
            </w:r>
          </w:p>
        </w:tc>
        <w:tc>
          <w:tcPr>
            <w:tcW w:type="dxa" w:w="1728"/>
          </w:tcPr>
          <w:p>
            <w:r>
              <w:t>IDLE</w:t>
            </w:r>
          </w:p>
        </w:tc>
        <w:tc>
          <w:tcPr>
            <w:tcW w:type="dxa" w:w="1728"/>
          </w:tcPr>
          <w:p>
            <w:r>
              <w:t>(19, True)</w:t>
            </w:r>
          </w:p>
        </w:tc>
        <w:tc>
          <w:tcPr>
            <w:tcW w:type="dxa" w:w="1728"/>
          </w:tcPr>
          <w:p>
            <w:r>
              <w:t>WARM</w:t>
            </w:r>
          </w:p>
        </w:tc>
        <w:tc>
          <w:tcPr>
            <w:tcW w:type="dxa" w:w="1728"/>
          </w:tcPr>
          <w:p>
            <w:r>
              <w:t>send command</w:t>
            </w:r>
          </w:p>
        </w:tc>
      </w:tr>
      <w:tr>
        <w:tc>
          <w:tcPr>
            <w:tcW w:type="dxa" w:w="1728"/>
          </w:tcPr>
          <w:p>
            <w:r>
              <w:t>6</w:t>
            </w:r>
          </w:p>
        </w:tc>
        <w:tc>
          <w:tcPr>
            <w:tcW w:type="dxa" w:w="1728"/>
          </w:tcPr>
          <w:p>
            <w:r>
              <w:t>WARM</w:t>
            </w:r>
          </w:p>
        </w:tc>
        <w:tc>
          <w:tcPr>
            <w:tcW w:type="dxa" w:w="1728"/>
          </w:tcPr>
          <w:p>
            <w:r>
              <w:t>(29, False)</w:t>
            </w:r>
          </w:p>
        </w:tc>
        <w:tc>
          <w:tcPr>
            <w:tcW w:type="dxa" w:w="1728"/>
          </w:tcPr>
          <w:p>
            <w:r>
              <w:t>ECO</w:t>
            </w:r>
          </w:p>
        </w:tc>
        <w:tc>
          <w:tcPr>
            <w:tcW w:type="dxa" w:w="1728"/>
          </w:tcPr>
          <w:p>
            <w:r>
              <w:t>send command</w:t>
            </w:r>
          </w:p>
        </w:tc>
      </w:tr>
      <w:tr>
        <w:tc>
          <w:tcPr>
            <w:tcW w:type="dxa" w:w="1728"/>
          </w:tcPr>
          <w:p>
            <w:r>
              <w:t>7</w:t>
            </w:r>
          </w:p>
        </w:tc>
        <w:tc>
          <w:tcPr>
            <w:tcW w:type="dxa" w:w="1728"/>
          </w:tcPr>
          <w:p>
            <w:r>
              <w:t>ECO</w:t>
            </w:r>
          </w:p>
        </w:tc>
        <w:tc>
          <w:tcPr>
            <w:tcW w:type="dxa" w:w="1728"/>
          </w:tcPr>
          <w:p>
            <w:r>
              <w:t>(29, False)</w:t>
            </w:r>
          </w:p>
        </w:tc>
        <w:tc>
          <w:tcPr>
            <w:tcW w:type="dxa" w:w="1728"/>
          </w:tcPr>
          <w:p>
            <w:r>
              <w:t>ECO</w:t>
            </w:r>
          </w:p>
        </w:tc>
        <w:tc>
          <w:tcPr>
            <w:tcW w:type="dxa" w:w="1728"/>
          </w:tcPr>
          <w:p>
            <w:r>
              <w:t>no command</w:t>
            </w:r>
          </w:p>
        </w:tc>
      </w:tr>
    </w:tbl>
    <w:p>
      <w:r>
        <w:t>This one run covers everything Task 3 asks for: repeated percepts (steps 1-2 and 6-7), both exact boundaries (step 3 at 20, step 4 at 26), mode transitions (steps 3, 5, 6), and the empty-room case (steps 6-7). Commands were sent on steps 1, 3, 5 and 6, and suppressed on steps 2, 4 and 7.</w:t>
      </w:r>
    </w:p>
    <w:p>
      <w:r>
        <w:t>Reflex against stateful comparison (lab2_agent.py, Part 3):</w:t>
      </w:r>
    </w:p>
    <w:tbl>
      <w:tblPr>
        <w:tblStyle w:val="TableGrid"/>
        <w:tblW w:type="auto" w:w="0"/>
        <w:tblLook w:firstColumn="1" w:firstRow="1" w:lastColumn="0" w:lastRow="0" w:noHBand="0" w:noVBand="1" w:val="04A0"/>
      </w:tblPr>
      <w:tblGrid>
        <w:gridCol w:w="2880"/>
        <w:gridCol w:w="2880"/>
        <w:gridCol w:w="2880"/>
      </w:tblGrid>
      <w:tr>
        <w:tc>
          <w:tcPr>
            <w:tcW w:type="dxa" w:w="2880"/>
          </w:tcPr>
          <w:p>
            <w:r>
              <w:t>Agent</w:t>
            </w:r>
          </w:p>
        </w:tc>
        <w:tc>
          <w:tcPr>
            <w:tcW w:type="dxa" w:w="2880"/>
          </w:tcPr>
          <w:p>
            <w:r>
              <w:t>Modes on the manual sequence</w:t>
            </w:r>
          </w:p>
        </w:tc>
        <w:tc>
          <w:tcPr>
            <w:tcW w:type="dxa" w:w="2880"/>
          </w:tcPr>
          <w:p>
            <w:r>
              <w:t>Commands sent</w:t>
            </w:r>
          </w:p>
        </w:tc>
      </w:tr>
      <w:tr>
        <w:tc>
          <w:tcPr>
            <w:tcW w:type="dxa" w:w="2880"/>
          </w:tcPr>
          <w:p>
            <w:r>
              <w:t>Reflex</w:t>
            </w:r>
          </w:p>
        </w:tc>
        <w:tc>
          <w:tcPr>
            <w:tcW w:type="dxa" w:w="2880"/>
          </w:tcPr>
          <w:p>
            <w:r>
              <w:t>COOL, COOL, IDLE, IDLE, WARM, ECO</w:t>
            </w:r>
          </w:p>
        </w:tc>
        <w:tc>
          <w:tcPr>
            <w:tcW w:type="dxa" w:w="2880"/>
          </w:tcPr>
          <w:p>
            <w:r>
              <w:t>6</w:t>
            </w:r>
          </w:p>
        </w:tc>
      </w:tr>
      <w:tr>
        <w:tc>
          <w:tcPr>
            <w:tcW w:type="dxa" w:w="2880"/>
          </w:tcPr>
          <w:p>
            <w:r>
              <w:t>Stateful</w:t>
            </w:r>
          </w:p>
        </w:tc>
        <w:tc>
          <w:tcPr>
            <w:tcW w:type="dxa" w:w="2880"/>
          </w:tcPr>
          <w:p>
            <w:r>
              <w:t>COOL, COOL, IDLE, IDLE, WARM, ECO</w:t>
            </w:r>
          </w:p>
        </w:tc>
        <w:tc>
          <w:tcPr>
            <w:tcW w:type="dxa" w:w="2880"/>
          </w:tcPr>
          <w:p>
            <w:r>
              <w:t>4</w:t>
            </w:r>
          </w:p>
        </w:tc>
      </w:tr>
    </w:tbl>
    <w:p>
      <w:r>
        <w:t>Both agents pick the same modes, but the stateful agent sends only 4 commands instead of 6, because it skips the repeated COOL and the repeated IDLE.</w:t>
      </w:r>
    </w:p>
    <w:p>
      <w:pPr>
        <w:pStyle w:val="Heading1"/>
      </w:pPr>
      <w:r>
        <w:t>8. Failure and Edge-Case Analysis</w:t>
      </w:r>
    </w:p>
    <w:p>
      <w:r>
        <w:t>Edge case: a noisy temperature sequence around 26 degrees in an occupied room: 25, 27, 25, 27. Observed behaviour: the targets flip IDLE, COOL, IDLE, COOL, and a command is sent all four times. Likely cause: remembering the previous mode only suppresses identical consecutive targets; it creates no dead band, so jitter across a single threshold still switches the mode on every step. Proposed improvement: hysteresis, for example start cooling above 27 and stop below 25, holding the previous mode between 25 and 27. A second, smaller failure is the reflex agent's repeated command (COOL twice for the same percept), caused by having no memory at all; the stateful agent in Task 3 fixes that part.</w:t>
      </w:r>
    </w:p>
    <w:p>
      <w:pPr>
        <w:pStyle w:val="Heading1"/>
      </w:pPr>
      <w:r>
        <w:t>9. Classical Agent against LLM Agent</w:t>
      </w:r>
    </w:p>
    <w:p>
      <w:r>
        <w:t>One clear distinction is decision logic and state. A classical agent like the classroom agent follows written rules over a small, explicit state: temperature, occupancy, and one previous mode, so every decision is fully traceable. An LLM agent understands free text, picks tools, and generates language probabilistically, so it can handle vague questions the rule agent cannot, but it can also invent answers. That is why the LLM agent needs grounding in the FAQ and escalation to a human, while the classical agent needs only correct rules and thresholds.</w:t>
      </w:r>
    </w:p>
    <w:p>
      <w:pPr>
        <w:pStyle w:val="Heading1"/>
      </w:pPr>
      <w:r>
        <w:t>10. Reflection</w:t>
      </w:r>
    </w:p>
    <w:p>
      <w:r>
        <w:t>What this lab showed: PEAS forces you to define success before building, because a performance measure that rewards only speed can reward unsafe or wrong behaviour. Observability and uncertainty change the design: hidden information and uncertain outcomes are why the delivery robot and the support agent cannot use fixed, blind rules. Memory fixes repeated commands, but it does not fix boundary flapping; that needs a dead band, not just a remembered value.</w:t>
      </w:r>
    </w:p>
    <w:p>
      <w:r>
        <w:t>Lab 2 took forever, honestly, especially the stateful bit. First run? Command, command, command, every single time. I had completely forgotten the main thing, you have to compare the new target with the old one, otherwise what is the point of memory? My trace said 7 commands. It should have been 4. Only 4. I fixed that one line, one comparison, and suddenly the trace matched. I was actually happy for like five minutes. Then the noisy temperatures around 26 ruined it again, mode up, mode down, up, down, even with memory. So what I learned, memory stops repeats, fine, but flipping? No, it does not stop flipping at all. And PEAS, I used to think it was just boring theory, but writing down what success even means before you start building, that actually makes sense now. Fast is not the same as correct, I learned that the hard way in this lab.</w:t>
      </w:r>
    </w:p>
    <w:p>
      <w:pPr>
        <w:pStyle w:val="Heading1"/>
      </w:pPr>
      <w:r>
        <w:t>11. Responsible Practice</w:t>
      </w:r>
    </w:p>
    <w:p>
      <w:r>
        <w:t>Performance measures must include safety and correctness, not only speed or task completion: no unsafe motion for the robot, no unsupported answers for the support agent, and escalation to a human when uncertain. All data used here is made-up. No passwords or private information are included in this repository.</w:t>
      </w:r>
    </w:p>
    <w:p>
      <w:pPr>
        <w:pStyle w:val="Heading1"/>
      </w:pPr>
      <w:r>
        <w:t>Sources</w:t>
      </w:r>
    </w:p>
    <w:p>
      <w:r>
        <w:t>Course Lab Manual CS4944, Lab 2 (Sections 2.1-2.7, Lab Tasks 1-3).</w:t>
      </w:r>
    </w:p>
    <w:p>
      <w:r>
        <w:t>Russell, S. &amp; Norvig, P. Artificial Intelligence: A Modern Approach (PEAS framework; agent and environment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Intelligent Agents &amp; the PEAS Framework</dc:title>
  <dc:subject>CS4944 - Artificial Intelligence Lab</dc:subject>
  <dc:creator>Malik Muhammad Ahmad</dc:creator>
  <cp:keywords/>
  <dc:description/>
  <cp:lastModifiedBy>Malik Muhammad Ahmad</cp:lastModifiedBy>
  <cp:revision>1</cp:revision>
  <dcterms:created xsi:type="dcterms:W3CDTF">2026-10-24T13:38:37Z</dcterms:created>
  <dcterms:modified xsi:type="dcterms:W3CDTF">2026-10-24T13:38:37Z</dcterms:modified>
  <cp:category/>
</cp:coreProperties>
</file>