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9E6" w:rsidRDefault="00163C76" w:rsidP="00163C76">
      <w:pPr>
        <w:contextualSpacing/>
        <w:rPr>
          <w:rFonts w:ascii="Times New Roman" w:hAnsi="Times New Roman" w:cs="Times New Roman"/>
          <w:b/>
          <w:sz w:val="24"/>
          <w:szCs w:val="24"/>
          <w:u w:val="single"/>
        </w:rPr>
      </w:pPr>
      <w:r>
        <w:rPr>
          <w:rFonts w:ascii="Times New Roman" w:hAnsi="Times New Roman" w:cs="Times New Roman"/>
          <w:b/>
          <w:sz w:val="24"/>
          <w:szCs w:val="24"/>
          <w:u w:val="single"/>
        </w:rPr>
        <w:t xml:space="preserve">39. </w:t>
      </w:r>
      <w:r w:rsidR="005E1C6C" w:rsidRPr="00163C76">
        <w:rPr>
          <w:rFonts w:ascii="Times New Roman" w:hAnsi="Times New Roman" w:cs="Times New Roman"/>
          <w:b/>
          <w:sz w:val="24"/>
          <w:szCs w:val="24"/>
          <w:u w:val="single"/>
        </w:rPr>
        <w:t>Systemy pośredniczące w wymianie danych.</w:t>
      </w:r>
      <w:r w:rsidR="005C2D86">
        <w:rPr>
          <w:rFonts w:ascii="Times New Roman" w:hAnsi="Times New Roman" w:cs="Times New Roman"/>
          <w:b/>
          <w:sz w:val="24"/>
          <w:szCs w:val="24"/>
          <w:u w:val="single"/>
        </w:rPr>
        <w:t xml:space="preserve"> / 31. Narzędzia integracji SI</w:t>
      </w:r>
      <w:bookmarkStart w:id="0" w:name="_GoBack"/>
      <w:bookmarkEnd w:id="0"/>
    </w:p>
    <w:p w:rsidR="00513DCF" w:rsidRPr="00C9105D" w:rsidRDefault="00C9105D" w:rsidP="00163C76">
      <w:pPr>
        <w:contextualSpacing/>
        <w:rPr>
          <w:rFonts w:ascii="Times New Roman" w:hAnsi="Times New Roman" w:cs="Times New Roman"/>
          <w:b/>
          <w:i/>
          <w:sz w:val="24"/>
          <w:szCs w:val="24"/>
        </w:rPr>
      </w:pPr>
      <w:r w:rsidRPr="00C9105D">
        <w:rPr>
          <w:rFonts w:ascii="Times New Roman" w:hAnsi="Times New Roman" w:cs="Times New Roman"/>
          <w:b/>
          <w:i/>
          <w:sz w:val="24"/>
          <w:szCs w:val="24"/>
        </w:rPr>
        <w:t>Spis treści:</w:t>
      </w:r>
    </w:p>
    <w:p w:rsidR="00C9105D" w:rsidRPr="00C9105D" w:rsidRDefault="00C9105D" w:rsidP="00C9105D">
      <w:pPr>
        <w:pStyle w:val="Akapitzlist"/>
        <w:numPr>
          <w:ilvl w:val="0"/>
          <w:numId w:val="8"/>
        </w:numPr>
        <w:rPr>
          <w:rFonts w:ascii="Times New Roman" w:hAnsi="Times New Roman" w:cs="Times New Roman"/>
          <w:b/>
          <w:i/>
          <w:sz w:val="24"/>
          <w:szCs w:val="24"/>
        </w:rPr>
      </w:pPr>
      <w:r w:rsidRPr="00C9105D">
        <w:rPr>
          <w:rFonts w:ascii="Times New Roman" w:hAnsi="Times New Roman" w:cs="Times New Roman"/>
          <w:b/>
          <w:i/>
          <w:sz w:val="24"/>
          <w:szCs w:val="24"/>
        </w:rPr>
        <w:t>Świat przed Web Servicami:</w:t>
      </w:r>
    </w:p>
    <w:p w:rsidR="00C9105D" w:rsidRPr="00C9105D" w:rsidRDefault="00C9105D" w:rsidP="00C9105D">
      <w:pPr>
        <w:pStyle w:val="Akapitzlist"/>
        <w:numPr>
          <w:ilvl w:val="1"/>
          <w:numId w:val="8"/>
        </w:numPr>
        <w:rPr>
          <w:rFonts w:ascii="Times New Roman" w:hAnsi="Times New Roman" w:cs="Times New Roman"/>
          <w:b/>
          <w:i/>
          <w:sz w:val="24"/>
          <w:szCs w:val="24"/>
        </w:rPr>
      </w:pPr>
      <w:r w:rsidRPr="00C9105D">
        <w:rPr>
          <w:rFonts w:ascii="Times New Roman" w:hAnsi="Times New Roman" w:cs="Times New Roman"/>
          <w:b/>
          <w:i/>
          <w:sz w:val="24"/>
          <w:szCs w:val="24"/>
        </w:rPr>
        <w:t>EDI</w:t>
      </w:r>
    </w:p>
    <w:p w:rsidR="00C9105D" w:rsidRDefault="00C2180A" w:rsidP="00C9105D">
      <w:pPr>
        <w:pStyle w:val="Akapitzlist"/>
        <w:numPr>
          <w:ilvl w:val="1"/>
          <w:numId w:val="8"/>
        </w:numPr>
        <w:rPr>
          <w:rFonts w:ascii="Times New Roman" w:hAnsi="Times New Roman" w:cs="Times New Roman"/>
          <w:b/>
          <w:i/>
          <w:sz w:val="24"/>
          <w:szCs w:val="24"/>
        </w:rPr>
      </w:pPr>
      <w:r>
        <w:rPr>
          <w:rFonts w:ascii="Times New Roman" w:hAnsi="Times New Roman" w:cs="Times New Roman"/>
          <w:b/>
          <w:i/>
          <w:sz w:val="24"/>
          <w:szCs w:val="24"/>
        </w:rPr>
        <w:t>RPC</w:t>
      </w:r>
    </w:p>
    <w:p w:rsidR="00C2180A" w:rsidRDefault="00C2180A" w:rsidP="00C2180A">
      <w:pPr>
        <w:pStyle w:val="Akapitzlist"/>
        <w:numPr>
          <w:ilvl w:val="2"/>
          <w:numId w:val="8"/>
        </w:numPr>
        <w:rPr>
          <w:rFonts w:ascii="Times New Roman" w:hAnsi="Times New Roman" w:cs="Times New Roman"/>
          <w:b/>
          <w:i/>
          <w:sz w:val="24"/>
          <w:szCs w:val="24"/>
        </w:rPr>
      </w:pPr>
      <w:r>
        <w:rPr>
          <w:rFonts w:ascii="Times New Roman" w:hAnsi="Times New Roman" w:cs="Times New Roman"/>
          <w:b/>
          <w:i/>
          <w:sz w:val="24"/>
          <w:szCs w:val="24"/>
        </w:rPr>
        <w:t>Java RMI</w:t>
      </w:r>
    </w:p>
    <w:p w:rsidR="00C2180A" w:rsidRDefault="00C2180A" w:rsidP="00C2180A">
      <w:pPr>
        <w:pStyle w:val="Akapitzlist"/>
        <w:numPr>
          <w:ilvl w:val="2"/>
          <w:numId w:val="8"/>
        </w:numPr>
        <w:rPr>
          <w:rFonts w:ascii="Times New Roman" w:hAnsi="Times New Roman" w:cs="Times New Roman"/>
          <w:b/>
          <w:i/>
          <w:sz w:val="24"/>
          <w:szCs w:val="24"/>
        </w:rPr>
      </w:pPr>
      <w:r>
        <w:rPr>
          <w:rFonts w:ascii="Times New Roman" w:hAnsi="Times New Roman" w:cs="Times New Roman"/>
          <w:b/>
          <w:i/>
          <w:sz w:val="24"/>
          <w:szCs w:val="24"/>
        </w:rPr>
        <w:t>Xml RPC</w:t>
      </w:r>
    </w:p>
    <w:p w:rsidR="00C2180A" w:rsidRDefault="00C2180A" w:rsidP="00C2180A">
      <w:pPr>
        <w:pStyle w:val="Akapitzlist"/>
        <w:numPr>
          <w:ilvl w:val="2"/>
          <w:numId w:val="8"/>
        </w:numPr>
        <w:rPr>
          <w:rFonts w:ascii="Times New Roman" w:hAnsi="Times New Roman" w:cs="Times New Roman"/>
          <w:b/>
          <w:i/>
          <w:sz w:val="24"/>
          <w:szCs w:val="24"/>
        </w:rPr>
      </w:pPr>
      <w:r>
        <w:rPr>
          <w:rFonts w:ascii="Times New Roman" w:hAnsi="Times New Roman" w:cs="Times New Roman"/>
          <w:b/>
          <w:i/>
          <w:sz w:val="24"/>
          <w:szCs w:val="24"/>
        </w:rPr>
        <w:t>JSON RPC</w:t>
      </w:r>
    </w:p>
    <w:p w:rsidR="00C2180A" w:rsidRDefault="00C2180A" w:rsidP="00C2180A">
      <w:pPr>
        <w:pStyle w:val="Akapitzlist"/>
        <w:numPr>
          <w:ilvl w:val="2"/>
          <w:numId w:val="8"/>
        </w:numPr>
        <w:rPr>
          <w:rFonts w:ascii="Times New Roman" w:hAnsi="Times New Roman" w:cs="Times New Roman"/>
          <w:b/>
          <w:i/>
          <w:sz w:val="24"/>
          <w:szCs w:val="24"/>
        </w:rPr>
      </w:pPr>
      <w:r>
        <w:rPr>
          <w:rFonts w:ascii="Times New Roman" w:hAnsi="Times New Roman" w:cs="Times New Roman"/>
          <w:b/>
          <w:i/>
          <w:sz w:val="24"/>
          <w:szCs w:val="24"/>
        </w:rPr>
        <w:t>CORBA</w:t>
      </w:r>
    </w:p>
    <w:p w:rsidR="00C2180A" w:rsidRDefault="00C2180A" w:rsidP="00C2180A">
      <w:pPr>
        <w:pStyle w:val="Akapitzlist"/>
        <w:numPr>
          <w:ilvl w:val="2"/>
          <w:numId w:val="8"/>
        </w:numPr>
        <w:rPr>
          <w:rFonts w:ascii="Times New Roman" w:hAnsi="Times New Roman" w:cs="Times New Roman"/>
          <w:b/>
          <w:i/>
          <w:sz w:val="24"/>
          <w:szCs w:val="24"/>
        </w:rPr>
      </w:pPr>
      <w:r>
        <w:rPr>
          <w:rFonts w:ascii="Times New Roman" w:hAnsi="Times New Roman" w:cs="Times New Roman"/>
          <w:b/>
          <w:i/>
          <w:sz w:val="24"/>
          <w:szCs w:val="24"/>
        </w:rPr>
        <w:t>DCOM</w:t>
      </w:r>
    </w:p>
    <w:p w:rsidR="00C9105D" w:rsidRDefault="00C9105D" w:rsidP="00C9105D">
      <w:pPr>
        <w:pStyle w:val="Akapitzlist"/>
        <w:numPr>
          <w:ilvl w:val="0"/>
          <w:numId w:val="8"/>
        </w:numPr>
        <w:rPr>
          <w:rFonts w:ascii="Times New Roman" w:hAnsi="Times New Roman" w:cs="Times New Roman"/>
          <w:b/>
          <w:i/>
          <w:sz w:val="24"/>
          <w:szCs w:val="24"/>
        </w:rPr>
      </w:pPr>
      <w:r>
        <w:rPr>
          <w:rFonts w:ascii="Times New Roman" w:hAnsi="Times New Roman" w:cs="Times New Roman"/>
          <w:b/>
          <w:i/>
          <w:sz w:val="24"/>
          <w:szCs w:val="24"/>
        </w:rPr>
        <w:t>Web Service’y:</w:t>
      </w:r>
    </w:p>
    <w:p w:rsidR="00C9105D" w:rsidRDefault="00C9105D" w:rsidP="00C9105D">
      <w:pPr>
        <w:pStyle w:val="Akapitzlist"/>
        <w:numPr>
          <w:ilvl w:val="1"/>
          <w:numId w:val="8"/>
        </w:numPr>
        <w:rPr>
          <w:rFonts w:ascii="Times New Roman" w:hAnsi="Times New Roman" w:cs="Times New Roman"/>
          <w:b/>
          <w:i/>
          <w:sz w:val="24"/>
          <w:szCs w:val="24"/>
        </w:rPr>
      </w:pPr>
      <w:r>
        <w:rPr>
          <w:rFonts w:ascii="Times New Roman" w:hAnsi="Times New Roman" w:cs="Times New Roman"/>
          <w:b/>
          <w:i/>
          <w:sz w:val="24"/>
          <w:szCs w:val="24"/>
        </w:rPr>
        <w:t>XML, JSON</w:t>
      </w:r>
    </w:p>
    <w:p w:rsidR="00C9105D" w:rsidRDefault="00C2180A" w:rsidP="00C9105D">
      <w:pPr>
        <w:pStyle w:val="Akapitzlist"/>
        <w:numPr>
          <w:ilvl w:val="1"/>
          <w:numId w:val="8"/>
        </w:numPr>
        <w:rPr>
          <w:rFonts w:ascii="Times New Roman" w:hAnsi="Times New Roman" w:cs="Times New Roman"/>
          <w:b/>
          <w:i/>
          <w:sz w:val="24"/>
          <w:szCs w:val="24"/>
        </w:rPr>
      </w:pPr>
      <w:r>
        <w:rPr>
          <w:rFonts w:ascii="Times New Roman" w:hAnsi="Times New Roman" w:cs="Times New Roman"/>
          <w:b/>
          <w:i/>
          <w:sz w:val="24"/>
          <w:szCs w:val="24"/>
        </w:rPr>
        <w:t>SOAP</w:t>
      </w:r>
      <w:r w:rsidR="005C2D86">
        <w:rPr>
          <w:rFonts w:ascii="Times New Roman" w:hAnsi="Times New Roman" w:cs="Times New Roman"/>
          <w:b/>
          <w:i/>
          <w:sz w:val="24"/>
          <w:szCs w:val="24"/>
        </w:rPr>
        <w:t>, WSDL, UDDI</w:t>
      </w:r>
    </w:p>
    <w:p w:rsidR="005C2D86" w:rsidRDefault="005C2D86" w:rsidP="00C9105D">
      <w:pPr>
        <w:pStyle w:val="Akapitzlist"/>
        <w:numPr>
          <w:ilvl w:val="1"/>
          <w:numId w:val="8"/>
        </w:numPr>
        <w:rPr>
          <w:rFonts w:ascii="Times New Roman" w:hAnsi="Times New Roman" w:cs="Times New Roman"/>
          <w:b/>
          <w:i/>
          <w:sz w:val="24"/>
          <w:szCs w:val="24"/>
        </w:rPr>
      </w:pPr>
      <w:r>
        <w:rPr>
          <w:rFonts w:ascii="Times New Roman" w:hAnsi="Times New Roman" w:cs="Times New Roman"/>
          <w:b/>
          <w:i/>
          <w:sz w:val="24"/>
          <w:szCs w:val="24"/>
        </w:rPr>
        <w:t>Mashupy</w:t>
      </w:r>
    </w:p>
    <w:p w:rsidR="005C2D86" w:rsidRPr="005C2D86" w:rsidRDefault="005C2D86" w:rsidP="005C2D86">
      <w:pPr>
        <w:pStyle w:val="Akapitzlist"/>
        <w:numPr>
          <w:ilvl w:val="1"/>
          <w:numId w:val="8"/>
        </w:numPr>
        <w:rPr>
          <w:rFonts w:ascii="Times New Roman" w:hAnsi="Times New Roman" w:cs="Times New Roman"/>
          <w:b/>
          <w:i/>
          <w:sz w:val="24"/>
          <w:szCs w:val="24"/>
        </w:rPr>
      </w:pPr>
      <w:r>
        <w:rPr>
          <w:rFonts w:ascii="Times New Roman" w:hAnsi="Times New Roman" w:cs="Times New Roman"/>
          <w:b/>
          <w:i/>
          <w:sz w:val="24"/>
          <w:szCs w:val="24"/>
        </w:rPr>
        <w:t>Szyna ESB</w:t>
      </w:r>
    </w:p>
    <w:p w:rsidR="005E1C6C" w:rsidRPr="00163C76" w:rsidRDefault="005E1C6C" w:rsidP="00163C76">
      <w:pPr>
        <w:contextualSpacing/>
        <w:rPr>
          <w:rFonts w:ascii="Times New Roman" w:hAnsi="Times New Roman" w:cs="Times New Roman"/>
          <w:b/>
          <w:sz w:val="24"/>
          <w:szCs w:val="24"/>
          <w:u w:val="single"/>
        </w:rPr>
      </w:pPr>
      <w:r w:rsidRPr="00163C76">
        <w:rPr>
          <w:rFonts w:ascii="Times New Roman" w:hAnsi="Times New Roman" w:cs="Times New Roman"/>
          <w:b/>
          <w:sz w:val="24"/>
          <w:szCs w:val="24"/>
          <w:u w:val="single"/>
        </w:rPr>
        <w:t>EDI</w:t>
      </w:r>
    </w:p>
    <w:p w:rsidR="0072306F" w:rsidRPr="00163C76" w:rsidRDefault="00D212BF" w:rsidP="00163C76">
      <w:pPr>
        <w:numPr>
          <w:ilvl w:val="0"/>
          <w:numId w:val="1"/>
        </w:numPr>
        <w:contextualSpacing/>
        <w:rPr>
          <w:rFonts w:ascii="Times New Roman" w:hAnsi="Times New Roman" w:cs="Times New Roman"/>
          <w:sz w:val="24"/>
          <w:szCs w:val="24"/>
        </w:rPr>
      </w:pPr>
      <w:r w:rsidRPr="00163C76">
        <w:rPr>
          <w:rFonts w:ascii="Times New Roman" w:hAnsi="Times New Roman" w:cs="Times New Roman"/>
          <w:b/>
          <w:bCs/>
          <w:sz w:val="24"/>
          <w:szCs w:val="24"/>
        </w:rPr>
        <w:t>EDI</w:t>
      </w:r>
      <w:r w:rsidRPr="00163C76">
        <w:rPr>
          <w:rFonts w:ascii="Times New Roman" w:hAnsi="Times New Roman" w:cs="Times New Roman"/>
          <w:sz w:val="24"/>
          <w:szCs w:val="24"/>
        </w:rPr>
        <w:t xml:space="preserve"> to skrót pochodzący od angielskiej nazwy </w:t>
      </w:r>
      <w:r w:rsidRPr="00163C76">
        <w:rPr>
          <w:rFonts w:ascii="Times New Roman" w:hAnsi="Times New Roman" w:cs="Times New Roman"/>
          <w:i/>
          <w:iCs/>
          <w:sz w:val="24"/>
          <w:szCs w:val="24"/>
        </w:rPr>
        <w:t>Electronic Data Interchange</w:t>
      </w:r>
      <w:r w:rsidRPr="00163C76">
        <w:rPr>
          <w:rFonts w:ascii="Times New Roman" w:hAnsi="Times New Roman" w:cs="Times New Roman"/>
          <w:sz w:val="24"/>
          <w:szCs w:val="24"/>
        </w:rPr>
        <w:t xml:space="preserve"> oznaczający w bezpośrednim tłumaczeniu Elektroniczną Wymianę Danych. </w:t>
      </w:r>
    </w:p>
    <w:p w:rsidR="0072306F" w:rsidRPr="00163C76" w:rsidRDefault="00D212BF" w:rsidP="00163C76">
      <w:pPr>
        <w:numPr>
          <w:ilvl w:val="0"/>
          <w:numId w:val="1"/>
        </w:numPr>
        <w:contextualSpacing/>
        <w:rPr>
          <w:rFonts w:ascii="Times New Roman" w:hAnsi="Times New Roman" w:cs="Times New Roman"/>
          <w:sz w:val="24"/>
          <w:szCs w:val="24"/>
        </w:rPr>
      </w:pPr>
      <w:r w:rsidRPr="00163C76">
        <w:rPr>
          <w:rFonts w:ascii="Times New Roman" w:hAnsi="Times New Roman" w:cs="Times New Roman"/>
          <w:b/>
          <w:bCs/>
          <w:sz w:val="24"/>
          <w:szCs w:val="24"/>
        </w:rPr>
        <w:t>EDI</w:t>
      </w:r>
      <w:r w:rsidRPr="00163C76">
        <w:rPr>
          <w:rFonts w:ascii="Times New Roman" w:hAnsi="Times New Roman" w:cs="Times New Roman"/>
          <w:sz w:val="24"/>
          <w:szCs w:val="24"/>
        </w:rPr>
        <w:t xml:space="preserve"> to wymiana danych w </w:t>
      </w:r>
      <w:r w:rsidRPr="009F4A74">
        <w:rPr>
          <w:rFonts w:ascii="Times New Roman" w:hAnsi="Times New Roman" w:cs="Times New Roman"/>
          <w:b/>
          <w:sz w:val="24"/>
          <w:szCs w:val="24"/>
        </w:rPr>
        <w:t>formatach</w:t>
      </w:r>
      <w:r w:rsidRPr="00163C76">
        <w:rPr>
          <w:rFonts w:ascii="Times New Roman" w:hAnsi="Times New Roman" w:cs="Times New Roman"/>
          <w:sz w:val="24"/>
          <w:szCs w:val="24"/>
        </w:rPr>
        <w:t xml:space="preserve"> opisanych </w:t>
      </w:r>
      <w:r w:rsidRPr="00A30DF1">
        <w:rPr>
          <w:rFonts w:ascii="Times New Roman" w:hAnsi="Times New Roman" w:cs="Times New Roman"/>
          <w:b/>
          <w:sz w:val="24"/>
          <w:szCs w:val="24"/>
        </w:rPr>
        <w:t>międzynarodowymi standardami</w:t>
      </w:r>
      <w:r w:rsidRPr="00163C76">
        <w:rPr>
          <w:rFonts w:ascii="Times New Roman" w:hAnsi="Times New Roman" w:cs="Times New Roman"/>
          <w:sz w:val="24"/>
          <w:szCs w:val="24"/>
        </w:rPr>
        <w:t xml:space="preserve">, między systemami informatycznymi partnerów handlowych, przy minimalnej interwencji człowieka. </w:t>
      </w:r>
    </w:p>
    <w:p w:rsidR="0072306F" w:rsidRPr="00163C76" w:rsidRDefault="00D212BF" w:rsidP="00163C76">
      <w:pPr>
        <w:numPr>
          <w:ilvl w:val="0"/>
          <w:numId w:val="1"/>
        </w:numPr>
        <w:contextualSpacing/>
        <w:rPr>
          <w:rFonts w:ascii="Times New Roman" w:hAnsi="Times New Roman" w:cs="Times New Roman"/>
          <w:sz w:val="24"/>
          <w:szCs w:val="24"/>
        </w:rPr>
      </w:pPr>
      <w:r w:rsidRPr="00163C76">
        <w:rPr>
          <w:rFonts w:ascii="Times New Roman" w:hAnsi="Times New Roman" w:cs="Times New Roman"/>
          <w:b/>
          <w:bCs/>
          <w:sz w:val="24"/>
          <w:szCs w:val="24"/>
        </w:rPr>
        <w:t>EDI</w:t>
      </w:r>
      <w:r w:rsidRPr="00163C76">
        <w:rPr>
          <w:rFonts w:ascii="Times New Roman" w:hAnsi="Times New Roman" w:cs="Times New Roman"/>
          <w:sz w:val="24"/>
          <w:szCs w:val="24"/>
        </w:rPr>
        <w:t xml:space="preserve"> łączy możliwości informatyki i telekomunikacji. Umożliwia </w:t>
      </w:r>
      <w:r w:rsidRPr="009F4A74">
        <w:rPr>
          <w:rFonts w:ascii="Times New Roman" w:hAnsi="Times New Roman" w:cs="Times New Roman"/>
          <w:b/>
          <w:sz w:val="24"/>
          <w:szCs w:val="24"/>
        </w:rPr>
        <w:t>eliminację</w:t>
      </w:r>
      <w:r w:rsidRPr="00163C76">
        <w:rPr>
          <w:rFonts w:ascii="Times New Roman" w:hAnsi="Times New Roman" w:cs="Times New Roman"/>
          <w:sz w:val="24"/>
          <w:szCs w:val="24"/>
        </w:rPr>
        <w:t xml:space="preserve"> dokumentów papierowych zwiększając efektywność wszystkich działań związanych z handlem. </w:t>
      </w:r>
    </w:p>
    <w:p w:rsidR="0072306F" w:rsidRPr="00163C76" w:rsidRDefault="00D212BF" w:rsidP="00163C76">
      <w:pPr>
        <w:numPr>
          <w:ilvl w:val="0"/>
          <w:numId w:val="1"/>
        </w:numPr>
        <w:contextualSpacing/>
        <w:rPr>
          <w:rFonts w:ascii="Times New Roman" w:hAnsi="Times New Roman" w:cs="Times New Roman"/>
          <w:sz w:val="24"/>
          <w:szCs w:val="24"/>
        </w:rPr>
      </w:pPr>
      <w:r w:rsidRPr="00163C76">
        <w:rPr>
          <w:rFonts w:ascii="Times New Roman" w:hAnsi="Times New Roman" w:cs="Times New Roman"/>
          <w:b/>
          <w:bCs/>
          <w:sz w:val="24"/>
          <w:szCs w:val="24"/>
        </w:rPr>
        <w:t>EDI</w:t>
      </w:r>
      <w:r w:rsidRPr="00163C76">
        <w:rPr>
          <w:rFonts w:ascii="Times New Roman" w:hAnsi="Times New Roman" w:cs="Times New Roman"/>
          <w:sz w:val="24"/>
          <w:szCs w:val="24"/>
        </w:rPr>
        <w:t xml:space="preserve"> jest najprostszym sposobem </w:t>
      </w:r>
      <w:r w:rsidRPr="009F4A74">
        <w:rPr>
          <w:rFonts w:ascii="Times New Roman" w:hAnsi="Times New Roman" w:cs="Times New Roman"/>
          <w:b/>
          <w:sz w:val="24"/>
          <w:szCs w:val="24"/>
        </w:rPr>
        <w:t>realizacji transakcji handlowych</w:t>
      </w:r>
      <w:r w:rsidRPr="00163C76">
        <w:rPr>
          <w:rFonts w:ascii="Times New Roman" w:hAnsi="Times New Roman" w:cs="Times New Roman"/>
          <w:sz w:val="24"/>
          <w:szCs w:val="24"/>
        </w:rPr>
        <w:t xml:space="preserve"> z pominięciem żmudnej pracy przy tworzeniu, kopiowaniu i przesyłaniu dokumentów papierowych. EDI tworzy pomost, który łączy bezpośrednio systemy informatyczne współpracujących ze sobą firm. </w:t>
      </w:r>
    </w:p>
    <w:p w:rsidR="005E1C6C" w:rsidRPr="00163C76" w:rsidRDefault="005E1C6C" w:rsidP="00163C76">
      <w:pPr>
        <w:contextualSpacing/>
        <w:rPr>
          <w:rFonts w:ascii="Times New Roman" w:hAnsi="Times New Roman" w:cs="Times New Roman"/>
          <w:sz w:val="24"/>
          <w:szCs w:val="24"/>
        </w:rPr>
      </w:pPr>
      <w:r w:rsidRPr="00163C76">
        <w:rPr>
          <w:rFonts w:ascii="Times New Roman" w:hAnsi="Times New Roman" w:cs="Times New Roman"/>
          <w:noProof/>
          <w:sz w:val="24"/>
          <w:szCs w:val="24"/>
          <w:lang w:eastAsia="pl-PL"/>
        </w:rPr>
        <w:drawing>
          <wp:inline distT="0" distB="0" distL="0" distR="0">
            <wp:extent cx="5760720" cy="3198222"/>
            <wp:effectExtent l="0" t="0" r="0" b="2540"/>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198222"/>
                    </a:xfrm>
                    <a:prstGeom prst="rect">
                      <a:avLst/>
                    </a:prstGeom>
                    <a:noFill/>
                    <a:ln>
                      <a:noFill/>
                    </a:ln>
                    <a:extLst/>
                  </pic:spPr>
                </pic:pic>
              </a:graphicData>
            </a:graphic>
          </wp:inline>
        </w:drawing>
      </w:r>
    </w:p>
    <w:p w:rsidR="0072306F" w:rsidRPr="00163C76" w:rsidRDefault="00D212BF" w:rsidP="00163C76">
      <w:pPr>
        <w:numPr>
          <w:ilvl w:val="0"/>
          <w:numId w:val="2"/>
        </w:numPr>
        <w:contextualSpacing/>
        <w:rPr>
          <w:rFonts w:ascii="Times New Roman" w:hAnsi="Times New Roman" w:cs="Times New Roman"/>
          <w:sz w:val="24"/>
          <w:szCs w:val="24"/>
        </w:rPr>
      </w:pPr>
      <w:r w:rsidRPr="00163C76">
        <w:rPr>
          <w:rFonts w:ascii="Times New Roman" w:hAnsi="Times New Roman" w:cs="Times New Roman"/>
          <w:sz w:val="24"/>
          <w:szCs w:val="24"/>
        </w:rPr>
        <w:lastRenderedPageBreak/>
        <w:t xml:space="preserve">Celem EDI jest </w:t>
      </w:r>
      <w:r w:rsidRPr="004964ED">
        <w:rPr>
          <w:rFonts w:ascii="Times New Roman" w:hAnsi="Times New Roman" w:cs="Times New Roman"/>
          <w:b/>
          <w:sz w:val="24"/>
          <w:szCs w:val="24"/>
        </w:rPr>
        <w:t>wyeliminowanie</w:t>
      </w:r>
      <w:r w:rsidRPr="00163C76">
        <w:rPr>
          <w:rFonts w:ascii="Times New Roman" w:hAnsi="Times New Roman" w:cs="Times New Roman"/>
          <w:sz w:val="24"/>
          <w:szCs w:val="24"/>
        </w:rPr>
        <w:t xml:space="preserve"> wielokrotnego </w:t>
      </w:r>
      <w:r w:rsidRPr="004964ED">
        <w:rPr>
          <w:rFonts w:ascii="Times New Roman" w:hAnsi="Times New Roman" w:cs="Times New Roman"/>
          <w:b/>
          <w:sz w:val="24"/>
          <w:szCs w:val="24"/>
        </w:rPr>
        <w:t>wprowadzania danych</w:t>
      </w:r>
      <w:r w:rsidRPr="00163C76">
        <w:rPr>
          <w:rFonts w:ascii="Times New Roman" w:hAnsi="Times New Roman" w:cs="Times New Roman"/>
          <w:sz w:val="24"/>
          <w:szCs w:val="24"/>
        </w:rPr>
        <w:t xml:space="preserve"> oraz przyspieszenie i zwiększenie dokładności przepływu informacji dzięki połączeniu odpowiednich aplikacji komputerowych </w:t>
      </w:r>
      <w:r w:rsidRPr="00163C76">
        <w:rPr>
          <w:rFonts w:ascii="Times New Roman" w:hAnsi="Times New Roman" w:cs="Times New Roman"/>
          <w:sz w:val="24"/>
          <w:szCs w:val="24"/>
        </w:rPr>
        <w:br/>
        <w:t xml:space="preserve">w firmach uczestniczących w wymianie. </w:t>
      </w:r>
    </w:p>
    <w:p w:rsidR="0072306F" w:rsidRPr="00163C76" w:rsidRDefault="00D212BF" w:rsidP="00163C76">
      <w:pPr>
        <w:numPr>
          <w:ilvl w:val="0"/>
          <w:numId w:val="2"/>
        </w:numPr>
        <w:contextualSpacing/>
        <w:rPr>
          <w:rFonts w:ascii="Times New Roman" w:hAnsi="Times New Roman" w:cs="Times New Roman"/>
          <w:sz w:val="24"/>
          <w:szCs w:val="24"/>
        </w:rPr>
      </w:pPr>
      <w:r w:rsidRPr="00163C76">
        <w:rPr>
          <w:rFonts w:ascii="Times New Roman" w:hAnsi="Times New Roman" w:cs="Times New Roman"/>
          <w:sz w:val="24"/>
          <w:szCs w:val="24"/>
        </w:rPr>
        <w:t>Użycie EDI pozwala poprawić czasową dostępność informacji logistyczn</w:t>
      </w:r>
      <w:r w:rsidR="002578BB">
        <w:rPr>
          <w:rFonts w:ascii="Times New Roman" w:hAnsi="Times New Roman" w:cs="Times New Roman"/>
          <w:sz w:val="24"/>
          <w:szCs w:val="24"/>
        </w:rPr>
        <w:t xml:space="preserve">ej, poszerzyć i uściślić dane, </w:t>
      </w:r>
      <w:r w:rsidRPr="00163C76">
        <w:rPr>
          <w:rFonts w:ascii="Times New Roman" w:hAnsi="Times New Roman" w:cs="Times New Roman"/>
          <w:sz w:val="24"/>
          <w:szCs w:val="24"/>
        </w:rPr>
        <w:t xml:space="preserve">a także zmniejszyć pracochłonność procesu. </w:t>
      </w:r>
    </w:p>
    <w:p w:rsidR="0072306F" w:rsidRPr="00163C76" w:rsidRDefault="00D212BF" w:rsidP="00163C76">
      <w:pPr>
        <w:numPr>
          <w:ilvl w:val="0"/>
          <w:numId w:val="2"/>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Aby w pełni wykorzystać zalety EDI, uczestnicy kanału logistycznego powinni się komunikować za pośrednictwem komputera. Innymi słowy, efektywne wdrożenie EDI wymaga bezpośredniej komunikacji między systemami komputerowymi zarówno nabywców, jak i sprzedawców produktu.. </w:t>
      </w:r>
    </w:p>
    <w:p w:rsidR="0072306F" w:rsidRPr="00163C76" w:rsidRDefault="00D212BF" w:rsidP="00163C76">
      <w:pPr>
        <w:numPr>
          <w:ilvl w:val="0"/>
          <w:numId w:val="2"/>
        </w:numPr>
        <w:contextualSpacing/>
        <w:rPr>
          <w:rFonts w:ascii="Times New Roman" w:hAnsi="Times New Roman" w:cs="Times New Roman"/>
          <w:sz w:val="24"/>
          <w:szCs w:val="24"/>
        </w:rPr>
      </w:pPr>
      <w:r w:rsidRPr="00163C76">
        <w:rPr>
          <w:rFonts w:ascii="Times New Roman" w:hAnsi="Times New Roman" w:cs="Times New Roman"/>
          <w:b/>
          <w:bCs/>
          <w:sz w:val="24"/>
          <w:szCs w:val="24"/>
        </w:rPr>
        <w:t>EDI</w:t>
      </w:r>
      <w:r w:rsidRPr="00163C76">
        <w:rPr>
          <w:rFonts w:ascii="Times New Roman" w:hAnsi="Times New Roman" w:cs="Times New Roman"/>
          <w:sz w:val="24"/>
          <w:szCs w:val="24"/>
        </w:rPr>
        <w:t xml:space="preserve"> umożliwia natychmiastowe przekazywanie informacji, które są zawarte w typowych dokumentach handlowych. Zastosowanie standardowych i akceptowanych na całym świecie formatów danych zapewnia, że wszyscy uczestnicy wymiany używają tego samego języka. </w:t>
      </w:r>
    </w:p>
    <w:p w:rsidR="0072306F" w:rsidRPr="00163C76" w:rsidRDefault="00D212BF" w:rsidP="00163C76">
      <w:pPr>
        <w:numPr>
          <w:ilvl w:val="0"/>
          <w:numId w:val="2"/>
        </w:numPr>
        <w:contextualSpacing/>
        <w:rPr>
          <w:rFonts w:ascii="Times New Roman" w:hAnsi="Times New Roman" w:cs="Times New Roman"/>
          <w:sz w:val="24"/>
          <w:szCs w:val="24"/>
        </w:rPr>
      </w:pPr>
      <w:r w:rsidRPr="00163C76">
        <w:rPr>
          <w:rFonts w:ascii="Times New Roman" w:hAnsi="Times New Roman" w:cs="Times New Roman"/>
          <w:b/>
          <w:bCs/>
          <w:sz w:val="24"/>
          <w:szCs w:val="24"/>
        </w:rPr>
        <w:t>Dokument EDI</w:t>
      </w:r>
      <w:r w:rsidRPr="00163C76">
        <w:rPr>
          <w:rFonts w:ascii="Times New Roman" w:hAnsi="Times New Roman" w:cs="Times New Roman"/>
          <w:sz w:val="24"/>
          <w:szCs w:val="24"/>
        </w:rPr>
        <w:t xml:space="preserve"> jest </w:t>
      </w:r>
      <w:r w:rsidRPr="00A30DF1">
        <w:rPr>
          <w:rFonts w:ascii="Times New Roman" w:hAnsi="Times New Roman" w:cs="Times New Roman"/>
          <w:b/>
          <w:sz w:val="24"/>
          <w:szCs w:val="24"/>
        </w:rPr>
        <w:t>odpowiednikiem papierowego dokumentu</w:t>
      </w:r>
      <w:r w:rsidRPr="00163C76">
        <w:rPr>
          <w:rFonts w:ascii="Times New Roman" w:hAnsi="Times New Roman" w:cs="Times New Roman"/>
          <w:sz w:val="24"/>
          <w:szCs w:val="24"/>
        </w:rPr>
        <w:t xml:space="preserve"> handlowego o ustalonej międzynarodowej postaci, który został przystosowany do celów elektronicznej transmisji danych. </w:t>
      </w:r>
    </w:p>
    <w:p w:rsidR="006F0305" w:rsidRDefault="00B5105F" w:rsidP="00163C76">
      <w:pPr>
        <w:numPr>
          <w:ilvl w:val="0"/>
          <w:numId w:val="2"/>
        </w:numPr>
        <w:contextualSpacing/>
        <w:rPr>
          <w:rFonts w:ascii="Times New Roman" w:hAnsi="Times New Roman" w:cs="Times New Roman"/>
          <w:sz w:val="24"/>
          <w:szCs w:val="24"/>
        </w:rPr>
      </w:pPr>
      <w:r>
        <w:rPr>
          <w:rFonts w:ascii="Times New Roman" w:hAnsi="Times New Roman" w:cs="Times New Roman"/>
          <w:noProof/>
          <w:sz w:val="24"/>
          <w:szCs w:val="24"/>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 o:spid="_x0000_s1026" type="#_x0000_t75" style="position:absolute;left:0;text-align:left;margin-left:-5.05pt;margin-top:54.25pt;width:461.2pt;height:311.75pt;z-index:251658240;visibility:visible">
            <v:imagedata r:id="rId9" o:title=""/>
            <w10:wrap type="square"/>
          </v:shape>
          <o:OLEObject Type="Embed" ProgID="Visio.Drawing.11" ShapeID="Object 7" DrawAspect="Content" ObjectID="_1401428135" r:id="rId10"/>
        </w:pict>
      </w:r>
      <w:r w:rsidR="00D212BF" w:rsidRPr="00163C76">
        <w:rPr>
          <w:rFonts w:ascii="Times New Roman" w:hAnsi="Times New Roman" w:cs="Times New Roman"/>
          <w:b/>
          <w:bCs/>
          <w:sz w:val="24"/>
          <w:szCs w:val="24"/>
        </w:rPr>
        <w:t>EDI</w:t>
      </w:r>
      <w:r w:rsidR="00D212BF" w:rsidRPr="00163C76">
        <w:rPr>
          <w:rFonts w:ascii="Times New Roman" w:hAnsi="Times New Roman" w:cs="Times New Roman"/>
          <w:sz w:val="24"/>
          <w:szCs w:val="24"/>
        </w:rPr>
        <w:t xml:space="preserve"> funkcjonuje </w:t>
      </w:r>
      <w:r w:rsidR="00D212BF" w:rsidRPr="00A30DF1">
        <w:rPr>
          <w:rFonts w:ascii="Times New Roman" w:hAnsi="Times New Roman" w:cs="Times New Roman"/>
          <w:b/>
          <w:sz w:val="24"/>
          <w:szCs w:val="24"/>
        </w:rPr>
        <w:t>niezależnie od rodzaju oprogramowania</w:t>
      </w:r>
      <w:r w:rsidR="00D212BF" w:rsidRPr="00163C76">
        <w:rPr>
          <w:rFonts w:ascii="Times New Roman" w:hAnsi="Times New Roman" w:cs="Times New Roman"/>
          <w:sz w:val="24"/>
          <w:szCs w:val="24"/>
        </w:rPr>
        <w:t xml:space="preserve"> użytkownika. Stosowanie EDI nie jest ograniczone różnicami w oprogramowaniu, jakie partnerzy handlowi używają w swoich przedsiębiorstwach. </w:t>
      </w:r>
    </w:p>
    <w:p w:rsidR="006F0305" w:rsidRPr="00513DCF" w:rsidRDefault="006F0305" w:rsidP="00163C76">
      <w:pPr>
        <w:numPr>
          <w:ilvl w:val="0"/>
          <w:numId w:val="2"/>
        </w:numPr>
        <w:contextualSpacing/>
        <w:rPr>
          <w:rFonts w:ascii="Times New Roman" w:hAnsi="Times New Roman" w:cs="Times New Roman"/>
          <w:sz w:val="24"/>
          <w:szCs w:val="24"/>
        </w:rPr>
      </w:pPr>
      <w:r w:rsidRPr="00513DCF">
        <w:rPr>
          <w:rFonts w:ascii="Times New Roman" w:hAnsi="Times New Roman" w:cs="Times New Roman"/>
          <w:color w:val="000000"/>
          <w:sz w:val="24"/>
          <w:szCs w:val="24"/>
        </w:rPr>
        <w:t xml:space="preserve">Standardy EDI </w:t>
      </w:r>
      <w:r w:rsidRPr="002578BB">
        <w:rPr>
          <w:rFonts w:ascii="Times New Roman" w:hAnsi="Times New Roman" w:cs="Times New Roman"/>
          <w:b/>
          <w:color w:val="000000"/>
          <w:sz w:val="24"/>
          <w:szCs w:val="24"/>
        </w:rPr>
        <w:t>określają ściśle format</w:t>
      </w:r>
      <w:r w:rsidRPr="00513DCF">
        <w:rPr>
          <w:rFonts w:ascii="Times New Roman" w:hAnsi="Times New Roman" w:cs="Times New Roman"/>
          <w:color w:val="000000"/>
          <w:sz w:val="24"/>
          <w:szCs w:val="24"/>
        </w:rPr>
        <w:t xml:space="preserve"> przesyłanych dokumentów.</w:t>
      </w:r>
    </w:p>
    <w:p w:rsidR="0072306F" w:rsidRPr="00513DCF" w:rsidRDefault="006F0305" w:rsidP="00163C76">
      <w:pPr>
        <w:numPr>
          <w:ilvl w:val="0"/>
          <w:numId w:val="2"/>
        </w:numPr>
        <w:contextualSpacing/>
        <w:rPr>
          <w:rFonts w:ascii="Times New Roman" w:hAnsi="Times New Roman" w:cs="Times New Roman"/>
          <w:sz w:val="24"/>
          <w:szCs w:val="24"/>
        </w:rPr>
      </w:pPr>
      <w:r w:rsidRPr="00513DCF">
        <w:rPr>
          <w:rFonts w:ascii="Times New Roman" w:hAnsi="Times New Roman" w:cs="Times New Roman"/>
          <w:color w:val="000000"/>
          <w:sz w:val="24"/>
          <w:szCs w:val="24"/>
        </w:rPr>
        <w:t xml:space="preserve">EDI </w:t>
      </w:r>
      <w:r w:rsidRPr="002578BB">
        <w:rPr>
          <w:rFonts w:ascii="Times New Roman" w:hAnsi="Times New Roman" w:cs="Times New Roman"/>
          <w:b/>
          <w:color w:val="000000"/>
          <w:sz w:val="24"/>
          <w:szCs w:val="24"/>
        </w:rPr>
        <w:t>nie określa sposobu przesyłania komunikatów</w:t>
      </w:r>
      <w:r w:rsidRPr="00513DCF">
        <w:rPr>
          <w:rFonts w:ascii="Times New Roman" w:hAnsi="Times New Roman" w:cs="Times New Roman"/>
          <w:color w:val="000000"/>
          <w:sz w:val="24"/>
          <w:szCs w:val="24"/>
        </w:rPr>
        <w:t xml:space="preserve"> – mogą one być przesyłane przez dowolne medium, którym posługują się obie strony transmisji. Może to być transmisja modemowa, poprzez FTP, HTTP, AS1, AS2.</w:t>
      </w:r>
    </w:p>
    <w:p w:rsidR="005E1C6C" w:rsidRPr="00163C76" w:rsidRDefault="005E1C6C" w:rsidP="00163C76">
      <w:pPr>
        <w:contextualSpacing/>
        <w:rPr>
          <w:rFonts w:ascii="Times New Roman" w:hAnsi="Times New Roman" w:cs="Times New Roman"/>
          <w:sz w:val="24"/>
          <w:szCs w:val="24"/>
        </w:rPr>
      </w:pP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sz w:val="24"/>
          <w:szCs w:val="24"/>
        </w:rPr>
        <w:lastRenderedPageBreak/>
        <w:t xml:space="preserve">Ujednolicenie formatu przesyłanych informacji i danych jest najważniejszym i niezbędnym czynnikiem warunkującym rozwój i korzystanie z EDI. </w:t>
      </w: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Partnerzy wykorzystują do tego celu jednakowe standardy i oprogramowanie umożliwiające ich tworzenie. </w:t>
      </w:r>
    </w:p>
    <w:p w:rsidR="0072306F"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Handel elektroniczny ma charakter globalny, niezbędna jest więc standaryzacja o zasięgu międzynarodowym. </w:t>
      </w:r>
    </w:p>
    <w:p w:rsidR="006F0305" w:rsidRDefault="006F0305" w:rsidP="006F0305">
      <w:pPr>
        <w:contextualSpacing/>
        <w:rPr>
          <w:rFonts w:ascii="Times New Roman" w:hAnsi="Times New Roman" w:cs="Times New Roman"/>
          <w:sz w:val="24"/>
          <w:szCs w:val="24"/>
        </w:rPr>
      </w:pPr>
    </w:p>
    <w:p w:rsidR="006F0305" w:rsidRPr="00163C76" w:rsidRDefault="006F0305" w:rsidP="006F0305">
      <w:pPr>
        <w:contextualSpacing/>
        <w:rPr>
          <w:rFonts w:ascii="Times New Roman" w:hAnsi="Times New Roman" w:cs="Times New Roman"/>
          <w:sz w:val="24"/>
          <w:szCs w:val="24"/>
        </w:rPr>
      </w:pP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W ramach różnych organizacji międzynarodowych (UE, WTO, OECD itd.) powołano specjalne komórki zajmujące się nadzorowaniem EDI oraz jej standaryzacją.</w:t>
      </w: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b/>
          <w:bCs/>
          <w:sz w:val="24"/>
          <w:szCs w:val="24"/>
        </w:rPr>
        <w:t>Standardy EDI.</w:t>
      </w:r>
      <w:r w:rsidRPr="00163C76">
        <w:rPr>
          <w:rFonts w:ascii="Times New Roman" w:hAnsi="Times New Roman" w:cs="Times New Roman"/>
          <w:sz w:val="24"/>
          <w:szCs w:val="24"/>
        </w:rPr>
        <w:t xml:space="preserve"> </w:t>
      </w: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EDIFACT - (popierany przez UE i ONZ) - standard międzynarodowy </w:t>
      </w: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ANSI X12 - standard amerykański</w:t>
      </w: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Generacja </w:t>
      </w:r>
      <w:r w:rsidRPr="00163C76">
        <w:rPr>
          <w:rFonts w:ascii="Times New Roman" w:hAnsi="Times New Roman" w:cs="Times New Roman"/>
          <w:b/>
          <w:bCs/>
          <w:sz w:val="24"/>
          <w:szCs w:val="24"/>
        </w:rPr>
        <w:t>I</w:t>
      </w: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stosowane głównie własne rozwiązania oprogramowania </w:t>
      </w:r>
    </w:p>
    <w:p w:rsidR="0072306F"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transmisja przez kosztowne sieci prywatne,</w:t>
      </w:r>
    </w:p>
    <w:p w:rsidR="00CE20C5" w:rsidRPr="00163C76" w:rsidRDefault="00CE20C5" w:rsidP="00163C76">
      <w:pPr>
        <w:numPr>
          <w:ilvl w:val="1"/>
          <w:numId w:val="4"/>
        </w:numPr>
        <w:contextualSpacing/>
        <w:rPr>
          <w:rFonts w:ascii="Times New Roman" w:hAnsi="Times New Roman" w:cs="Times New Roman"/>
          <w:sz w:val="24"/>
          <w:szCs w:val="24"/>
        </w:rPr>
      </w:pP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Generacja </w:t>
      </w:r>
      <w:r w:rsidRPr="00163C76">
        <w:rPr>
          <w:rFonts w:ascii="Times New Roman" w:hAnsi="Times New Roman" w:cs="Times New Roman"/>
          <w:b/>
          <w:bCs/>
          <w:sz w:val="24"/>
          <w:szCs w:val="24"/>
        </w:rPr>
        <w:t>II</w:t>
      </w: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postępująca standaryzacja: EDIFACT, ANSI X12 </w:t>
      </w: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sieci VAN (</w:t>
      </w:r>
      <w:r w:rsidRPr="00163C76">
        <w:rPr>
          <w:rFonts w:ascii="Times New Roman" w:hAnsi="Times New Roman" w:cs="Times New Roman"/>
          <w:i/>
          <w:iCs/>
          <w:sz w:val="24"/>
          <w:szCs w:val="24"/>
        </w:rPr>
        <w:t>Value-Added Network</w:t>
      </w:r>
      <w:r w:rsidRPr="00163C76">
        <w:rPr>
          <w:rFonts w:ascii="Times New Roman" w:hAnsi="Times New Roman" w:cs="Times New Roman"/>
          <w:sz w:val="24"/>
          <w:szCs w:val="24"/>
        </w:rPr>
        <w:t xml:space="preserve">) - medium transportowe umożliwiające translację między różnymi systemami i typami komputerów </w:t>
      </w: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lepsza i tańsza transmisja danych </w:t>
      </w: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Generacja </w:t>
      </w:r>
      <w:r w:rsidRPr="00163C76">
        <w:rPr>
          <w:rFonts w:ascii="Times New Roman" w:hAnsi="Times New Roman" w:cs="Times New Roman"/>
          <w:b/>
          <w:bCs/>
          <w:sz w:val="24"/>
          <w:szCs w:val="24"/>
        </w:rPr>
        <w:t>III</w:t>
      </w: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wykorzystanie sieci Internet do transmisji (najtańsze medium, zasięg ogólnoświatowy). </w:t>
      </w: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Oszczędności - spadek kosztów własnych ponoszonych na łączności i wymianie informacji między firmami. </w:t>
      </w:r>
    </w:p>
    <w:p w:rsidR="005E1C6C" w:rsidRPr="00163C76" w:rsidRDefault="005E1C6C" w:rsidP="00163C76">
      <w:pPr>
        <w:contextualSpacing/>
        <w:rPr>
          <w:rFonts w:ascii="Times New Roman" w:hAnsi="Times New Roman" w:cs="Times New Roman"/>
          <w:b/>
          <w:sz w:val="24"/>
          <w:szCs w:val="24"/>
        </w:rPr>
      </w:pPr>
      <w:r w:rsidRPr="00163C76">
        <w:rPr>
          <w:rFonts w:ascii="Times New Roman" w:hAnsi="Times New Roman" w:cs="Times New Roman"/>
          <w:b/>
          <w:sz w:val="24"/>
          <w:szCs w:val="24"/>
        </w:rPr>
        <w:t>Korzyści z EDI</w:t>
      </w: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Wzrost efektywności: </w:t>
      </w: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system produkcji JIT (</w:t>
      </w:r>
      <w:r w:rsidRPr="00163C76">
        <w:rPr>
          <w:rFonts w:ascii="Times New Roman" w:hAnsi="Times New Roman" w:cs="Times New Roman"/>
          <w:i/>
          <w:iCs/>
          <w:sz w:val="24"/>
          <w:szCs w:val="24"/>
        </w:rPr>
        <w:t>just-in-time</w:t>
      </w:r>
      <w:r w:rsidRPr="00163C76">
        <w:rPr>
          <w:rFonts w:ascii="Times New Roman" w:hAnsi="Times New Roman" w:cs="Times New Roman"/>
          <w:sz w:val="24"/>
          <w:szCs w:val="24"/>
        </w:rPr>
        <w:t xml:space="preserve">) - dostarczanie części do produkcji wprost na linie produkcyjne. </w:t>
      </w:r>
    </w:p>
    <w:p w:rsidR="0072306F" w:rsidRPr="00163C76" w:rsidRDefault="00D212BF" w:rsidP="00163C76">
      <w:pPr>
        <w:numPr>
          <w:ilvl w:val="1"/>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system precyzyjnego zaopatrzenia i dostaw - </w:t>
      </w:r>
      <w:r w:rsidRPr="00163C76">
        <w:rPr>
          <w:rFonts w:ascii="Times New Roman" w:hAnsi="Times New Roman" w:cs="Times New Roman"/>
          <w:i/>
          <w:iCs/>
          <w:sz w:val="24"/>
          <w:szCs w:val="24"/>
        </w:rPr>
        <w:t>Lean Supply</w:t>
      </w:r>
      <w:r w:rsidRPr="00163C76">
        <w:rPr>
          <w:rFonts w:ascii="Times New Roman" w:hAnsi="Times New Roman" w:cs="Times New Roman"/>
          <w:sz w:val="24"/>
          <w:szCs w:val="24"/>
        </w:rPr>
        <w:t xml:space="preserve"> - realizacja dostaw na żądanie. </w:t>
      </w: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Uzyskanie przewagi nad konkurencją. </w:t>
      </w: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Szybsza reakcja na zmiany i potrzeby. </w:t>
      </w: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sz w:val="24"/>
          <w:szCs w:val="24"/>
        </w:rPr>
        <w:t xml:space="preserve">Wprowadzenie EDI w węższym zakresie (jedynie przesyłanie dokumentów i informacji) nie wymaga żadnych zmian ani w strukturze organizacyjnej firmy, ani w metodach jej działania. </w:t>
      </w:r>
    </w:p>
    <w:p w:rsidR="0072306F" w:rsidRPr="00163C76" w:rsidRDefault="00D212BF" w:rsidP="00163C76">
      <w:pPr>
        <w:numPr>
          <w:ilvl w:val="0"/>
          <w:numId w:val="4"/>
        </w:numPr>
        <w:contextualSpacing/>
        <w:rPr>
          <w:rFonts w:ascii="Times New Roman" w:hAnsi="Times New Roman" w:cs="Times New Roman"/>
          <w:sz w:val="24"/>
          <w:szCs w:val="24"/>
        </w:rPr>
      </w:pPr>
      <w:r w:rsidRPr="00163C76">
        <w:rPr>
          <w:rFonts w:ascii="Times New Roman" w:hAnsi="Times New Roman" w:cs="Times New Roman"/>
          <w:sz w:val="24"/>
          <w:szCs w:val="24"/>
        </w:rPr>
        <w:t>Znaczenie symboliczne - korzystanie z EDI jest wyrazem zaufania do partnera handlowego i chęci długoletniej współpracy.</w:t>
      </w:r>
    </w:p>
    <w:p w:rsidR="005E1C6C" w:rsidRPr="00163C76" w:rsidRDefault="005E1C6C" w:rsidP="00163C76">
      <w:pPr>
        <w:contextualSpacing/>
        <w:rPr>
          <w:rFonts w:ascii="Times New Roman" w:hAnsi="Times New Roman" w:cs="Times New Roman"/>
          <w:b/>
          <w:sz w:val="24"/>
          <w:szCs w:val="24"/>
        </w:rPr>
      </w:pPr>
      <w:r w:rsidRPr="00163C76">
        <w:rPr>
          <w:rFonts w:ascii="Times New Roman" w:hAnsi="Times New Roman" w:cs="Times New Roman"/>
          <w:b/>
          <w:sz w:val="24"/>
          <w:szCs w:val="24"/>
        </w:rPr>
        <w:t>Bariery stosowania EDI</w:t>
      </w:r>
    </w:p>
    <w:p w:rsidR="0072306F" w:rsidRPr="00163C76" w:rsidRDefault="00D212BF" w:rsidP="00163C76">
      <w:pPr>
        <w:numPr>
          <w:ilvl w:val="0"/>
          <w:numId w:val="7"/>
        </w:numPr>
        <w:contextualSpacing/>
        <w:rPr>
          <w:rFonts w:ascii="Times New Roman" w:hAnsi="Times New Roman" w:cs="Times New Roman"/>
          <w:b/>
          <w:sz w:val="24"/>
          <w:szCs w:val="24"/>
        </w:rPr>
      </w:pPr>
      <w:r w:rsidRPr="00163C76">
        <w:rPr>
          <w:rFonts w:ascii="Times New Roman" w:hAnsi="Times New Roman" w:cs="Times New Roman"/>
          <w:b/>
          <w:sz w:val="24"/>
          <w:szCs w:val="24"/>
        </w:rPr>
        <w:t xml:space="preserve">Zastosowanie EDI w wymianie handlowej między małą lub średnią firmą a dużą przynosiło na ogół korzyści tylko tej ostatniej. </w:t>
      </w:r>
    </w:p>
    <w:p w:rsidR="0072306F" w:rsidRPr="00163C76" w:rsidRDefault="00D212BF" w:rsidP="00163C76">
      <w:pPr>
        <w:numPr>
          <w:ilvl w:val="0"/>
          <w:numId w:val="7"/>
        </w:numPr>
        <w:contextualSpacing/>
        <w:rPr>
          <w:rFonts w:ascii="Times New Roman" w:hAnsi="Times New Roman" w:cs="Times New Roman"/>
          <w:b/>
          <w:sz w:val="24"/>
          <w:szCs w:val="24"/>
        </w:rPr>
      </w:pPr>
      <w:r w:rsidRPr="00163C76">
        <w:rPr>
          <w:rFonts w:ascii="Times New Roman" w:hAnsi="Times New Roman" w:cs="Times New Roman"/>
          <w:b/>
          <w:sz w:val="24"/>
          <w:szCs w:val="24"/>
        </w:rPr>
        <w:t xml:space="preserve">Mała (średnia) firma zmuszona była, w celu osiągnięcia korzyści ze stosowania EDI, do zintegrowania swojego systemu komputerowego z aplikacją EDI, co było zadaniem kosztownym. </w:t>
      </w:r>
    </w:p>
    <w:p w:rsidR="0072306F" w:rsidRPr="00163C76" w:rsidRDefault="00D212BF" w:rsidP="00163C76">
      <w:pPr>
        <w:numPr>
          <w:ilvl w:val="0"/>
          <w:numId w:val="7"/>
        </w:numPr>
        <w:contextualSpacing/>
        <w:rPr>
          <w:rFonts w:ascii="Times New Roman" w:hAnsi="Times New Roman" w:cs="Times New Roman"/>
          <w:b/>
          <w:sz w:val="24"/>
          <w:szCs w:val="24"/>
        </w:rPr>
      </w:pPr>
      <w:r w:rsidRPr="00163C76">
        <w:rPr>
          <w:rFonts w:ascii="Times New Roman" w:hAnsi="Times New Roman" w:cs="Times New Roman"/>
          <w:b/>
          <w:sz w:val="24"/>
          <w:szCs w:val="24"/>
        </w:rPr>
        <w:lastRenderedPageBreak/>
        <w:t xml:space="preserve">Małe firmy ograniczały często używanie komputera do prowadzenia tylko własnej bazy danych, albo nawet tylko jako maszyny do pisania. </w:t>
      </w:r>
    </w:p>
    <w:p w:rsidR="0072306F" w:rsidRPr="00163C76" w:rsidRDefault="00D212BF" w:rsidP="00163C76">
      <w:pPr>
        <w:numPr>
          <w:ilvl w:val="0"/>
          <w:numId w:val="7"/>
        </w:numPr>
        <w:contextualSpacing/>
        <w:rPr>
          <w:rFonts w:ascii="Times New Roman" w:hAnsi="Times New Roman" w:cs="Times New Roman"/>
          <w:b/>
          <w:sz w:val="24"/>
          <w:szCs w:val="24"/>
        </w:rPr>
      </w:pPr>
      <w:r w:rsidRPr="00163C76">
        <w:rPr>
          <w:rFonts w:ascii="Times New Roman" w:hAnsi="Times New Roman" w:cs="Times New Roman"/>
          <w:b/>
          <w:sz w:val="24"/>
          <w:szCs w:val="24"/>
        </w:rPr>
        <w:t xml:space="preserve">Tak więc mała firma, uczestnicząc w scenariuszu Zamówienie - Faktura, otrzymuje zamówienie drogą elektroniczną (e-mail), drukuje je i być może nawet przepisuje. </w:t>
      </w:r>
    </w:p>
    <w:p w:rsidR="0072306F" w:rsidRPr="00163C76" w:rsidRDefault="00D212BF" w:rsidP="00163C76">
      <w:pPr>
        <w:numPr>
          <w:ilvl w:val="0"/>
          <w:numId w:val="7"/>
        </w:numPr>
        <w:contextualSpacing/>
        <w:rPr>
          <w:rFonts w:ascii="Times New Roman" w:hAnsi="Times New Roman" w:cs="Times New Roman"/>
          <w:b/>
          <w:sz w:val="24"/>
          <w:szCs w:val="24"/>
        </w:rPr>
      </w:pPr>
      <w:r w:rsidRPr="00163C76">
        <w:rPr>
          <w:rFonts w:ascii="Times New Roman" w:hAnsi="Times New Roman" w:cs="Times New Roman"/>
          <w:b/>
          <w:sz w:val="24"/>
          <w:szCs w:val="24"/>
        </w:rPr>
        <w:t xml:space="preserve">Po otrzymaniu faktury informacja jest drukowana i wprowadzana do systemu komputerowego. </w:t>
      </w:r>
    </w:p>
    <w:p w:rsidR="0072306F" w:rsidRPr="00163C76" w:rsidRDefault="00D212BF" w:rsidP="00163C76">
      <w:pPr>
        <w:numPr>
          <w:ilvl w:val="0"/>
          <w:numId w:val="7"/>
        </w:numPr>
        <w:contextualSpacing/>
        <w:rPr>
          <w:rFonts w:ascii="Times New Roman" w:hAnsi="Times New Roman" w:cs="Times New Roman"/>
          <w:b/>
          <w:sz w:val="24"/>
          <w:szCs w:val="24"/>
        </w:rPr>
      </w:pPr>
      <w:r w:rsidRPr="00163C76">
        <w:rPr>
          <w:rFonts w:ascii="Times New Roman" w:hAnsi="Times New Roman" w:cs="Times New Roman"/>
          <w:b/>
          <w:sz w:val="24"/>
          <w:szCs w:val="24"/>
        </w:rPr>
        <w:t xml:space="preserve">Z tych powodów jedynie około 10% firm było zainteresowanych stosowaniem EDI w wymianie handlowej. </w:t>
      </w:r>
    </w:p>
    <w:p w:rsidR="005E1C6C" w:rsidRPr="001A1362" w:rsidRDefault="005E1C6C" w:rsidP="00163C76">
      <w:pPr>
        <w:contextualSpacing/>
        <w:rPr>
          <w:rFonts w:ascii="Times New Roman" w:hAnsi="Times New Roman" w:cs="Times New Roman"/>
          <w:sz w:val="24"/>
          <w:szCs w:val="24"/>
        </w:rPr>
      </w:pPr>
    </w:p>
    <w:p w:rsidR="00B5105F" w:rsidRPr="001A1362" w:rsidRDefault="005C4D1E" w:rsidP="001A1362">
      <w:pPr>
        <w:numPr>
          <w:ilvl w:val="0"/>
          <w:numId w:val="9"/>
        </w:numPr>
        <w:contextualSpacing/>
        <w:rPr>
          <w:rFonts w:ascii="Times New Roman" w:hAnsi="Times New Roman" w:cs="Times New Roman"/>
          <w:sz w:val="24"/>
          <w:szCs w:val="24"/>
        </w:rPr>
      </w:pPr>
      <w:r w:rsidRPr="001A1362">
        <w:rPr>
          <w:rFonts w:ascii="Times New Roman" w:hAnsi="Times New Roman" w:cs="Times New Roman"/>
          <w:sz w:val="24"/>
          <w:szCs w:val="24"/>
        </w:rPr>
        <w:t xml:space="preserve">Zasady tworzenia  komunikatów EDI określa międzynarodowy standard UN/EDIFACT – United Nations Rules for Electronic Data Interchange for Administration, Commerce and Transport, czyli zasady ONZ dla elektronicznej wymiany danych w administracji, handlu i transporcie, które zostały uregulowane normą ISO 9735 w 1987 r. Komunikaty EDIFACT są elektronicznymi odpowiednikami dokumentów papierowych. </w:t>
      </w:r>
    </w:p>
    <w:p w:rsidR="00B5105F" w:rsidRPr="001A1362" w:rsidRDefault="005C4D1E" w:rsidP="001A1362">
      <w:pPr>
        <w:numPr>
          <w:ilvl w:val="0"/>
          <w:numId w:val="9"/>
        </w:numPr>
        <w:contextualSpacing/>
        <w:rPr>
          <w:rFonts w:ascii="Times New Roman" w:hAnsi="Times New Roman" w:cs="Times New Roman"/>
          <w:sz w:val="24"/>
          <w:szCs w:val="24"/>
        </w:rPr>
      </w:pPr>
      <w:r w:rsidRPr="001A1362">
        <w:rPr>
          <w:rFonts w:ascii="Times New Roman" w:hAnsi="Times New Roman" w:cs="Times New Roman"/>
          <w:sz w:val="24"/>
          <w:szCs w:val="24"/>
        </w:rPr>
        <w:t>Komunikaty EDIFACT są bardzo złożone, przeładowane z punktu widzenia funkcjonalności oraz trudne do zrozumienia i wdrażania. W praktyce każdy komunikat EDIFACT musi być wspierany poradnikiem wdrażania  dla użytkownika, takim jak np. EANCOM.</w:t>
      </w:r>
    </w:p>
    <w:p w:rsidR="00321C75" w:rsidRDefault="00321C75" w:rsidP="00163C76">
      <w:pPr>
        <w:contextualSpacing/>
        <w:rPr>
          <w:rFonts w:ascii="Times New Roman" w:hAnsi="Times New Roman" w:cs="Times New Roman"/>
          <w:b/>
          <w:sz w:val="24"/>
          <w:szCs w:val="24"/>
        </w:rPr>
      </w:pPr>
    </w:p>
    <w:p w:rsidR="001A1362" w:rsidRPr="001A1362" w:rsidRDefault="001A1362" w:rsidP="001A1362">
      <w:pPr>
        <w:contextualSpacing/>
        <w:rPr>
          <w:rFonts w:ascii="Times New Roman" w:hAnsi="Times New Roman" w:cs="Times New Roman"/>
          <w:sz w:val="24"/>
          <w:szCs w:val="24"/>
        </w:rPr>
      </w:pPr>
      <w:r w:rsidRPr="001A1362">
        <w:rPr>
          <w:rFonts w:ascii="Times New Roman" w:hAnsi="Times New Roman" w:cs="Times New Roman"/>
          <w:bCs/>
          <w:sz w:val="24"/>
          <w:szCs w:val="24"/>
        </w:rPr>
        <w:t>Przykład komunikatu EANCOM</w:t>
      </w:r>
    </w:p>
    <w:p w:rsidR="00B5105F" w:rsidRPr="001A1362" w:rsidRDefault="005C4D1E" w:rsidP="001A1362">
      <w:pPr>
        <w:numPr>
          <w:ilvl w:val="0"/>
          <w:numId w:val="10"/>
        </w:numPr>
        <w:contextualSpacing/>
        <w:rPr>
          <w:rFonts w:ascii="Times New Roman" w:hAnsi="Times New Roman" w:cs="Times New Roman"/>
          <w:sz w:val="24"/>
          <w:szCs w:val="24"/>
        </w:rPr>
      </w:pPr>
      <w:r w:rsidRPr="001A1362">
        <w:rPr>
          <w:rFonts w:ascii="Times New Roman" w:hAnsi="Times New Roman" w:cs="Times New Roman"/>
          <w:sz w:val="24"/>
          <w:szCs w:val="24"/>
        </w:rPr>
        <w:t xml:space="preserve">Faktura wysłana przez dostawcę, określonego kodem lokalizacyjnym EAN 5454321000010 oraz numerem VAT 41012345894, do kupującego o kodzie lokalizacyjnym 5412345000010 i numerze VAT 427247863. </w:t>
      </w:r>
    </w:p>
    <w:p w:rsidR="00B5105F" w:rsidRPr="001A1362" w:rsidRDefault="005C4D1E" w:rsidP="001A1362">
      <w:pPr>
        <w:numPr>
          <w:ilvl w:val="0"/>
          <w:numId w:val="10"/>
        </w:numPr>
        <w:contextualSpacing/>
        <w:rPr>
          <w:rFonts w:ascii="Times New Roman" w:hAnsi="Times New Roman" w:cs="Times New Roman"/>
          <w:sz w:val="24"/>
          <w:szCs w:val="24"/>
        </w:rPr>
      </w:pPr>
      <w:r w:rsidRPr="001A1362">
        <w:rPr>
          <w:rFonts w:ascii="Times New Roman" w:hAnsi="Times New Roman" w:cs="Times New Roman"/>
          <w:sz w:val="24"/>
          <w:szCs w:val="24"/>
        </w:rPr>
        <w:t xml:space="preserve">Faktura o numerze IN112233 jest wysłana 8.10.1997 o godz. 10.25 rano. Dotyczy ona towarów zamawianych dnia 2.10.1997 zgodnie z zamówieniem nr PO112233 oraz cennikiem z dnia 01.10.1997. Walutą są franki belgijskie. Warunki płatności to dwa miesiące i dodatkowe skonto 1.8% przy otrzymaniu zapłaty w ciągu 10 dni od daty faktury. Zapłata dokonywana jest na konto bankowe dostawcy. </w:t>
      </w:r>
    </w:p>
    <w:p w:rsidR="00B5105F" w:rsidRPr="001A1362" w:rsidRDefault="005C4D1E" w:rsidP="001A1362">
      <w:pPr>
        <w:numPr>
          <w:ilvl w:val="0"/>
          <w:numId w:val="10"/>
        </w:numPr>
        <w:contextualSpacing/>
        <w:rPr>
          <w:rFonts w:ascii="Times New Roman" w:hAnsi="Times New Roman" w:cs="Times New Roman"/>
          <w:sz w:val="24"/>
          <w:szCs w:val="24"/>
        </w:rPr>
      </w:pPr>
      <w:r w:rsidRPr="001A1362">
        <w:rPr>
          <w:rFonts w:ascii="Times New Roman" w:hAnsi="Times New Roman" w:cs="Times New Roman"/>
          <w:sz w:val="24"/>
          <w:szCs w:val="24"/>
        </w:rPr>
        <w:t xml:space="preserve">Faktura zawiera dwie pozycje: </w:t>
      </w:r>
    </w:p>
    <w:p w:rsidR="00B5105F" w:rsidRPr="001A1362" w:rsidRDefault="001A1362" w:rsidP="001A1362">
      <w:pPr>
        <w:numPr>
          <w:ilvl w:val="0"/>
          <w:numId w:val="10"/>
        </w:numPr>
        <w:contextualSpacing/>
        <w:rPr>
          <w:rFonts w:ascii="Times New Roman" w:hAnsi="Times New Roman" w:cs="Times New Roman"/>
          <w:sz w:val="24"/>
          <w:szCs w:val="24"/>
        </w:rPr>
      </w:pPr>
      <w:r>
        <w:rPr>
          <w:rFonts w:ascii="Times New Roman" w:hAnsi="Times New Roman" w:cs="Times New Roman"/>
          <w:sz w:val="24"/>
          <w:szCs w:val="24"/>
        </w:rPr>
        <w:t>Itd..</w:t>
      </w:r>
    </w:p>
    <w:tbl>
      <w:tblPr>
        <w:tblW w:w="8933" w:type="dxa"/>
        <w:tblLayout w:type="fixed"/>
        <w:tblCellMar>
          <w:left w:w="0" w:type="dxa"/>
          <w:right w:w="0" w:type="dxa"/>
        </w:tblCellMar>
        <w:tblLook w:val="0600"/>
      </w:tblPr>
      <w:tblGrid>
        <w:gridCol w:w="4539"/>
        <w:gridCol w:w="4394"/>
      </w:tblGrid>
      <w:tr w:rsidR="001A1362" w:rsidRPr="001A1362" w:rsidTr="001A1362">
        <w:trPr>
          <w:trHeight w:val="57"/>
        </w:trPr>
        <w:tc>
          <w:tcPr>
            <w:tcW w:w="4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val="en-AU" w:eastAsia="pl-PL"/>
              </w:rPr>
            </w:pPr>
            <w:r w:rsidRPr="001A1362">
              <w:rPr>
                <w:rFonts w:ascii="Courier New" w:eastAsia="Times New Roman" w:hAnsi="Courier New" w:cs="Times New Roman"/>
                <w:b/>
                <w:bCs/>
                <w:color w:val="000000"/>
                <w:kern w:val="24"/>
                <w:sz w:val="20"/>
                <w:szCs w:val="20"/>
                <w:lang w:val="en-US" w:eastAsia="pl-PL"/>
              </w:rPr>
              <w:t>UNH+ME0001+INVOIC:2:901:UN:EAN005’</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color w:val="000000"/>
                <w:kern w:val="24"/>
                <w:sz w:val="20"/>
                <w:szCs w:val="20"/>
                <w:lang w:eastAsia="pl-PL"/>
              </w:rPr>
              <w:t>nagłówek komunikatu, numer wymiany</w:t>
            </w:r>
          </w:p>
        </w:tc>
      </w:tr>
      <w:tr w:rsidR="001A1362" w:rsidRPr="001A1362" w:rsidTr="001A1362">
        <w:trPr>
          <w:trHeight w:val="57"/>
        </w:trPr>
        <w:tc>
          <w:tcPr>
            <w:tcW w:w="4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b/>
                <w:bCs/>
                <w:color w:val="000000"/>
                <w:kern w:val="24"/>
                <w:sz w:val="20"/>
                <w:szCs w:val="20"/>
                <w:lang w:eastAsia="pl-PL"/>
              </w:rPr>
              <w:t>BGM+380+IN112233+971008:1025’</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color w:val="000000"/>
                <w:kern w:val="24"/>
                <w:sz w:val="20"/>
                <w:szCs w:val="20"/>
                <w:lang w:eastAsia="pl-PL"/>
              </w:rPr>
              <w:t>nazwa komunikatu, data</w:t>
            </w:r>
          </w:p>
        </w:tc>
      </w:tr>
      <w:tr w:rsidR="001A1362" w:rsidRPr="001A1362" w:rsidTr="001A1362">
        <w:trPr>
          <w:trHeight w:val="57"/>
        </w:trPr>
        <w:tc>
          <w:tcPr>
            <w:tcW w:w="4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b/>
                <w:bCs/>
                <w:color w:val="000000"/>
                <w:kern w:val="24"/>
                <w:sz w:val="20"/>
                <w:szCs w:val="20"/>
                <w:lang w:eastAsia="pl-PL"/>
              </w:rPr>
              <w:t>REF+PO+PO112233+971002’</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color w:val="000000"/>
                <w:kern w:val="24"/>
                <w:sz w:val="20"/>
                <w:szCs w:val="20"/>
                <w:lang w:eastAsia="pl-PL"/>
              </w:rPr>
              <w:t>numer i data zamówienia</w:t>
            </w:r>
          </w:p>
        </w:tc>
      </w:tr>
      <w:tr w:rsidR="001A1362" w:rsidRPr="001A1362" w:rsidTr="001A1362">
        <w:trPr>
          <w:trHeight w:val="57"/>
        </w:trPr>
        <w:tc>
          <w:tcPr>
            <w:tcW w:w="4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b/>
                <w:bCs/>
                <w:color w:val="000000"/>
                <w:kern w:val="24"/>
                <w:sz w:val="20"/>
                <w:szCs w:val="20"/>
                <w:lang w:eastAsia="pl-PL"/>
              </w:rPr>
              <w:t>REF+PL+PL123+971001’</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color w:val="000000"/>
                <w:kern w:val="24"/>
                <w:sz w:val="20"/>
                <w:szCs w:val="20"/>
                <w:lang w:eastAsia="pl-PL"/>
              </w:rPr>
              <w:t>numer i data cennika</w:t>
            </w:r>
          </w:p>
        </w:tc>
      </w:tr>
      <w:tr w:rsidR="001A1362" w:rsidRPr="001A1362" w:rsidTr="001A1362">
        <w:trPr>
          <w:trHeight w:val="57"/>
        </w:trPr>
        <w:tc>
          <w:tcPr>
            <w:tcW w:w="4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b/>
                <w:bCs/>
                <w:color w:val="000000"/>
                <w:kern w:val="24"/>
                <w:sz w:val="20"/>
                <w:szCs w:val="20"/>
                <w:lang w:eastAsia="pl-PL"/>
              </w:rPr>
              <w:t>NAD+BY+5412345000010:14’</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color w:val="000000"/>
                <w:kern w:val="24"/>
                <w:sz w:val="20"/>
                <w:szCs w:val="20"/>
                <w:lang w:eastAsia="pl-PL"/>
              </w:rPr>
              <w:t>kupujący</w:t>
            </w:r>
          </w:p>
        </w:tc>
      </w:tr>
      <w:tr w:rsidR="001A1362" w:rsidRPr="001A1362" w:rsidTr="001A1362">
        <w:trPr>
          <w:trHeight w:val="57"/>
        </w:trPr>
        <w:tc>
          <w:tcPr>
            <w:tcW w:w="4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b/>
                <w:bCs/>
                <w:color w:val="000000"/>
                <w:kern w:val="24"/>
                <w:sz w:val="20"/>
                <w:szCs w:val="20"/>
                <w:lang w:eastAsia="pl-PL"/>
              </w:rPr>
              <w:t>REF+VA+427247863’</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color w:val="000000"/>
                <w:kern w:val="24"/>
                <w:sz w:val="20"/>
                <w:szCs w:val="20"/>
                <w:lang w:eastAsia="pl-PL"/>
              </w:rPr>
              <w:t>numer VAT</w:t>
            </w:r>
          </w:p>
        </w:tc>
      </w:tr>
      <w:tr w:rsidR="001A1362" w:rsidRPr="001A1362" w:rsidTr="001A1362">
        <w:trPr>
          <w:trHeight w:val="57"/>
        </w:trPr>
        <w:tc>
          <w:tcPr>
            <w:tcW w:w="4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b/>
                <w:bCs/>
                <w:color w:val="000000"/>
                <w:kern w:val="24"/>
                <w:sz w:val="20"/>
                <w:szCs w:val="20"/>
                <w:lang w:eastAsia="pl-PL"/>
              </w:rPr>
              <w:t>NAD+SU+5454321000010:14’</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color w:val="000000"/>
                <w:kern w:val="24"/>
                <w:sz w:val="20"/>
                <w:szCs w:val="20"/>
                <w:lang w:eastAsia="pl-PL"/>
              </w:rPr>
              <w:t>dostawca</w:t>
            </w:r>
          </w:p>
        </w:tc>
      </w:tr>
      <w:tr w:rsidR="001A1362" w:rsidRPr="001A1362" w:rsidTr="001A1362">
        <w:trPr>
          <w:trHeight w:val="57"/>
        </w:trPr>
        <w:tc>
          <w:tcPr>
            <w:tcW w:w="4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b/>
                <w:bCs/>
                <w:color w:val="000000"/>
                <w:kern w:val="24"/>
                <w:sz w:val="20"/>
                <w:szCs w:val="20"/>
                <w:lang w:eastAsia="pl-PL"/>
              </w:rPr>
              <w:t>REF+VA+410125894’</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color w:val="000000"/>
                <w:kern w:val="24"/>
                <w:sz w:val="20"/>
                <w:szCs w:val="20"/>
                <w:lang w:eastAsia="pl-PL"/>
              </w:rPr>
              <w:t>numer VAT</w:t>
            </w:r>
          </w:p>
        </w:tc>
      </w:tr>
      <w:tr w:rsidR="001A1362" w:rsidRPr="001A1362" w:rsidTr="001A1362">
        <w:trPr>
          <w:trHeight w:val="57"/>
        </w:trPr>
        <w:tc>
          <w:tcPr>
            <w:tcW w:w="45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b/>
                <w:bCs/>
                <w:color w:val="000000"/>
                <w:kern w:val="24"/>
                <w:sz w:val="20"/>
                <w:szCs w:val="20"/>
                <w:lang w:eastAsia="pl-PL"/>
              </w:rPr>
              <w:t>DTM+011+971004’</w:t>
            </w:r>
          </w:p>
        </w:tc>
        <w:tc>
          <w:tcPr>
            <w:tcW w:w="43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A1362" w:rsidRPr="001A1362" w:rsidRDefault="001A1362" w:rsidP="001A1362">
            <w:pPr>
              <w:spacing w:after="0" w:line="240" w:lineRule="auto"/>
              <w:ind w:left="547" w:hanging="547"/>
              <w:textAlignment w:val="baseline"/>
              <w:rPr>
                <w:rFonts w:ascii="Arial" w:eastAsia="Times New Roman" w:hAnsi="Arial" w:cs="Arial"/>
                <w:sz w:val="20"/>
                <w:szCs w:val="20"/>
                <w:lang w:eastAsia="pl-PL"/>
              </w:rPr>
            </w:pPr>
            <w:r w:rsidRPr="001A1362">
              <w:rPr>
                <w:rFonts w:ascii="Courier New" w:eastAsia="Times New Roman" w:hAnsi="Courier New" w:cs="Times New Roman"/>
                <w:color w:val="000000"/>
                <w:kern w:val="24"/>
                <w:sz w:val="20"/>
                <w:szCs w:val="20"/>
                <w:lang w:eastAsia="pl-PL"/>
              </w:rPr>
              <w:t>data wysyłki</w:t>
            </w:r>
          </w:p>
        </w:tc>
      </w:tr>
    </w:tbl>
    <w:p w:rsidR="00321C75" w:rsidRDefault="00321C75" w:rsidP="00163C76">
      <w:pPr>
        <w:contextualSpacing/>
        <w:rPr>
          <w:rFonts w:ascii="Times New Roman" w:hAnsi="Times New Roman" w:cs="Times New Roman"/>
          <w:b/>
          <w:sz w:val="24"/>
          <w:szCs w:val="24"/>
        </w:rPr>
      </w:pPr>
    </w:p>
    <w:p w:rsidR="00321C75" w:rsidRDefault="00321C75" w:rsidP="00163C76">
      <w:pPr>
        <w:contextualSpacing/>
        <w:rPr>
          <w:rFonts w:ascii="Times New Roman" w:hAnsi="Times New Roman" w:cs="Times New Roman"/>
          <w:b/>
          <w:sz w:val="24"/>
          <w:szCs w:val="24"/>
        </w:rPr>
      </w:pPr>
    </w:p>
    <w:p w:rsidR="00E44F8F" w:rsidRPr="00E44F8F" w:rsidRDefault="00737BBF" w:rsidP="00737BBF">
      <w:pPr>
        <w:spacing w:before="100" w:beforeAutospacing="1" w:after="100" w:afterAutospacing="1" w:line="240" w:lineRule="auto"/>
        <w:rPr>
          <w:rFonts w:ascii="Times New Roman" w:eastAsia="Times New Roman" w:hAnsi="Times New Roman" w:cs="Times New Roman"/>
          <w:sz w:val="24"/>
          <w:szCs w:val="24"/>
          <w:lang w:eastAsia="pl-PL"/>
        </w:rPr>
      </w:pPr>
      <w:r w:rsidRPr="00737BBF">
        <w:rPr>
          <w:rFonts w:ascii="Times New Roman" w:eastAsia="Times New Roman" w:hAnsi="Times New Roman" w:cs="Times New Roman"/>
          <w:b/>
          <w:bCs/>
          <w:sz w:val="24"/>
          <w:szCs w:val="24"/>
          <w:u w:val="single"/>
          <w:lang w:eastAsia="pl-PL"/>
        </w:rPr>
        <w:lastRenderedPageBreak/>
        <w:t>Remote Procedure Call</w:t>
      </w:r>
      <w:r w:rsidRPr="00737BBF">
        <w:rPr>
          <w:rFonts w:ascii="Times New Roman" w:eastAsia="Times New Roman" w:hAnsi="Times New Roman" w:cs="Times New Roman"/>
          <w:sz w:val="24"/>
          <w:szCs w:val="24"/>
          <w:lang w:eastAsia="pl-PL"/>
        </w:rPr>
        <w:t xml:space="preserve"> (</w:t>
      </w:r>
      <w:r w:rsidRPr="00737BBF">
        <w:rPr>
          <w:rFonts w:ascii="Times New Roman" w:eastAsia="Times New Roman" w:hAnsi="Times New Roman" w:cs="Times New Roman"/>
          <w:b/>
          <w:bCs/>
          <w:sz w:val="24"/>
          <w:szCs w:val="24"/>
          <w:lang w:eastAsia="pl-PL"/>
        </w:rPr>
        <w:t>RPC</w:t>
      </w:r>
      <w:r w:rsidRPr="00737BBF">
        <w:rPr>
          <w:rFonts w:ascii="Times New Roman" w:eastAsia="Times New Roman" w:hAnsi="Times New Roman" w:cs="Times New Roman"/>
          <w:sz w:val="24"/>
          <w:szCs w:val="24"/>
          <w:lang w:eastAsia="pl-PL"/>
        </w:rPr>
        <w:t xml:space="preserve"> - zdalne wywołanie procedury) to </w:t>
      </w:r>
      <w:hyperlink r:id="rId11" w:tooltip="Protokoły komunikacyjne" w:history="1">
        <w:r w:rsidRPr="00737BBF">
          <w:rPr>
            <w:rFonts w:ascii="Times New Roman" w:eastAsia="Times New Roman" w:hAnsi="Times New Roman" w:cs="Times New Roman"/>
            <w:sz w:val="24"/>
            <w:szCs w:val="24"/>
            <w:lang w:eastAsia="pl-PL"/>
          </w:rPr>
          <w:t>protokół</w:t>
        </w:r>
      </w:hyperlink>
      <w:r w:rsidRPr="00737BBF">
        <w:rPr>
          <w:rFonts w:ascii="Times New Roman" w:eastAsia="Times New Roman" w:hAnsi="Times New Roman" w:cs="Times New Roman"/>
          <w:sz w:val="24"/>
          <w:szCs w:val="24"/>
          <w:lang w:eastAsia="pl-PL"/>
        </w:rPr>
        <w:t xml:space="preserve"> zdalnego wywoływania procedur, stworzony przez firmę </w:t>
      </w:r>
      <w:hyperlink r:id="rId12" w:tooltip="Sun Microsystems" w:history="1">
        <w:r w:rsidRPr="00737BBF">
          <w:rPr>
            <w:rFonts w:ascii="Times New Roman" w:eastAsia="Times New Roman" w:hAnsi="Times New Roman" w:cs="Times New Roman"/>
            <w:sz w:val="24"/>
            <w:szCs w:val="24"/>
            <w:lang w:eastAsia="pl-PL"/>
          </w:rPr>
          <w:t>Sun</w:t>
        </w:r>
      </w:hyperlink>
      <w:r w:rsidRPr="00737BBF">
        <w:rPr>
          <w:rFonts w:ascii="Times New Roman" w:eastAsia="Times New Roman" w:hAnsi="Times New Roman" w:cs="Times New Roman"/>
          <w:sz w:val="24"/>
          <w:szCs w:val="24"/>
          <w:lang w:eastAsia="pl-PL"/>
        </w:rPr>
        <w:t xml:space="preserve"> i swego czasu dość popularny na </w:t>
      </w:r>
      <w:hyperlink r:id="rId13" w:tooltip="Unix" w:history="1">
        <w:r w:rsidRPr="00737BBF">
          <w:rPr>
            <w:rFonts w:ascii="Times New Roman" w:eastAsia="Times New Roman" w:hAnsi="Times New Roman" w:cs="Times New Roman"/>
            <w:sz w:val="24"/>
            <w:szCs w:val="24"/>
            <w:lang w:eastAsia="pl-PL"/>
          </w:rPr>
          <w:t>Uniksach</w:t>
        </w:r>
      </w:hyperlink>
      <w:r w:rsidRPr="00737BBF">
        <w:rPr>
          <w:rFonts w:ascii="Times New Roman" w:eastAsia="Times New Roman" w:hAnsi="Times New Roman" w:cs="Times New Roman"/>
          <w:sz w:val="24"/>
          <w:szCs w:val="24"/>
          <w:lang w:eastAsia="pl-PL"/>
        </w:rPr>
        <w:t xml:space="preserve">, obsługiwany w bibliotekach języka </w:t>
      </w:r>
      <w:hyperlink r:id="rId14" w:tooltip="Java" w:history="1">
        <w:r w:rsidRPr="00737BBF">
          <w:rPr>
            <w:rFonts w:ascii="Times New Roman" w:eastAsia="Times New Roman" w:hAnsi="Times New Roman" w:cs="Times New Roman"/>
            <w:sz w:val="24"/>
            <w:szCs w:val="24"/>
            <w:lang w:eastAsia="pl-PL"/>
          </w:rPr>
          <w:t>Java</w:t>
        </w:r>
      </w:hyperlink>
      <w:r w:rsidRPr="00737BBF">
        <w:rPr>
          <w:rFonts w:ascii="Times New Roman" w:eastAsia="Times New Roman" w:hAnsi="Times New Roman" w:cs="Times New Roman"/>
          <w:sz w:val="24"/>
          <w:szCs w:val="24"/>
          <w:lang w:eastAsia="pl-PL"/>
        </w:rPr>
        <w:t xml:space="preserve">. </w:t>
      </w:r>
      <w:r w:rsidR="00E44F8F" w:rsidRPr="00E44F8F">
        <w:rPr>
          <w:rFonts w:ascii="Times New Roman" w:eastAsia="Times New Roman" w:hAnsi="Times New Roman" w:cs="Times New Roman"/>
          <w:sz w:val="24"/>
          <w:szCs w:val="24"/>
          <w:lang w:eastAsia="pl-PL"/>
        </w:rPr>
        <w:t>W czasach, gdy w Internecie królować zaczęła coraz większa liczba oficjalnych standardów, architektura RPC okazała się niewystarczająca. Niemniej jednak na przestrzeni lat powstało wiele implementacji tego standardu. (CORBA, RMI, DCOM, XML-RPC – później SOAP).</w:t>
      </w:r>
    </w:p>
    <w:p w:rsidR="00E44F8F" w:rsidRDefault="00E44F8F" w:rsidP="00E44F8F">
      <w:pPr>
        <w:pStyle w:val="Akapitzlist"/>
        <w:spacing w:before="100" w:beforeAutospacing="1" w:after="100" w:afterAutospacing="1" w:line="240" w:lineRule="auto"/>
        <w:ind w:left="0"/>
        <w:rPr>
          <w:rFonts w:ascii="Times New Roman" w:eastAsia="Times New Roman" w:hAnsi="Times New Roman" w:cs="Times New Roman"/>
          <w:sz w:val="24"/>
          <w:szCs w:val="24"/>
          <w:lang w:eastAsia="pl-PL"/>
        </w:rPr>
      </w:pPr>
      <w:r w:rsidRPr="00E44F8F">
        <w:rPr>
          <w:rFonts w:ascii="Times New Roman" w:eastAsia="Times New Roman" w:hAnsi="Times New Roman" w:cs="Times New Roman"/>
          <w:sz w:val="24"/>
          <w:szCs w:val="24"/>
          <w:lang w:eastAsia="pl-PL"/>
        </w:rPr>
        <w:t>W modelu tym</w:t>
      </w:r>
      <w:r>
        <w:rPr>
          <w:rFonts w:ascii="Times New Roman" w:eastAsia="Times New Roman" w:hAnsi="Times New Roman" w:cs="Times New Roman"/>
          <w:sz w:val="24"/>
          <w:szCs w:val="24"/>
          <w:lang w:eastAsia="pl-PL"/>
        </w:rPr>
        <w:t xml:space="preserve"> (RPC)</w:t>
      </w:r>
      <w:r w:rsidRPr="00E44F8F">
        <w:rPr>
          <w:rFonts w:ascii="Times New Roman" w:eastAsia="Times New Roman" w:hAnsi="Times New Roman" w:cs="Times New Roman"/>
          <w:sz w:val="24"/>
          <w:szCs w:val="24"/>
          <w:lang w:eastAsia="pl-PL"/>
        </w:rPr>
        <w:t xml:space="preserve"> programiści znali </w:t>
      </w:r>
      <w:r w:rsidRPr="006C5952">
        <w:rPr>
          <w:rFonts w:ascii="Times New Roman" w:eastAsia="Times New Roman" w:hAnsi="Times New Roman" w:cs="Times New Roman"/>
          <w:b/>
          <w:sz w:val="24"/>
          <w:szCs w:val="24"/>
          <w:lang w:eastAsia="pl-PL"/>
        </w:rPr>
        <w:t>jedynie interfejs</w:t>
      </w:r>
      <w:r w:rsidRPr="00E44F8F">
        <w:rPr>
          <w:rFonts w:ascii="Times New Roman" w:eastAsia="Times New Roman" w:hAnsi="Times New Roman" w:cs="Times New Roman"/>
          <w:sz w:val="24"/>
          <w:szCs w:val="24"/>
          <w:lang w:eastAsia="pl-PL"/>
        </w:rPr>
        <w:t xml:space="preserve"> zdalnej metody, którą chcieli wywołać. Z ich punktu widzenia wywołanie takiej metody nie różniło się od wywołania metody lokalnej.</w:t>
      </w:r>
    </w:p>
    <w:p w:rsidR="00E44F8F" w:rsidRPr="00E44F8F" w:rsidRDefault="00E44F8F" w:rsidP="00E44F8F">
      <w:pPr>
        <w:pStyle w:val="Akapitzlist"/>
        <w:spacing w:before="100" w:beforeAutospacing="1" w:after="100" w:afterAutospacing="1" w:line="240" w:lineRule="auto"/>
        <w:ind w:left="0"/>
        <w:rPr>
          <w:rFonts w:ascii="Times New Roman" w:eastAsia="Times New Roman" w:hAnsi="Times New Roman" w:cs="Times New Roman"/>
          <w:sz w:val="24"/>
          <w:szCs w:val="24"/>
          <w:lang w:eastAsia="pl-PL"/>
        </w:rPr>
      </w:pPr>
      <w:r w:rsidRPr="00E44F8F">
        <w:rPr>
          <w:rFonts w:ascii="Times New Roman" w:eastAsia="Times New Roman" w:hAnsi="Times New Roman" w:cs="Times New Roman"/>
          <w:sz w:val="24"/>
          <w:szCs w:val="24"/>
          <w:lang w:eastAsia="pl-PL"/>
        </w:rPr>
        <w:t>Podejście to miało jednak poważną wadę. Otóż było uzależnione od zastosowanego języka programowania. Oznacza to, że przykładowo klient posiadając aplikację napisaną w języku JAVA mógł wywoływać jedynie te zdalne metody, które zostały napisane w tym samym języku.</w:t>
      </w:r>
    </w:p>
    <w:p w:rsidR="00605FE6" w:rsidRDefault="00605FE6" w:rsidP="00737BBF">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Sun’</w:t>
      </w:r>
      <w:r w:rsidR="00E44F8F">
        <w:rPr>
          <w:rFonts w:ascii="Times New Roman" w:eastAsia="Times New Roman" w:hAnsi="Times New Roman" w:cs="Times New Roman"/>
          <w:sz w:val="24"/>
          <w:szCs w:val="24"/>
          <w:lang w:eastAsia="pl-PL"/>
        </w:rPr>
        <w:t xml:space="preserve">owski, pierwotny </w:t>
      </w:r>
      <w:r>
        <w:rPr>
          <w:rFonts w:ascii="Times New Roman" w:eastAsia="Times New Roman" w:hAnsi="Times New Roman" w:cs="Times New Roman"/>
          <w:sz w:val="24"/>
          <w:szCs w:val="24"/>
          <w:lang w:eastAsia="pl-PL"/>
        </w:rPr>
        <w:t>RPC zakłada, że:</w:t>
      </w:r>
    </w:p>
    <w:p w:rsidR="00605FE6" w:rsidRDefault="00605FE6" w:rsidP="00605FE6">
      <w:pPr>
        <w:pStyle w:val="Akapitzlist"/>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Dane będą zapisane w języku XDR,</w:t>
      </w:r>
    </w:p>
    <w:p w:rsidR="00605FE6" w:rsidRDefault="00605FE6" w:rsidP="00605FE6">
      <w:pPr>
        <w:pStyle w:val="Akapitzlist"/>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Komunikaty są wysyłane przez protokół TCP lub UDP,</w:t>
      </w:r>
    </w:p>
    <w:p w:rsidR="00605FE6" w:rsidRPr="00605FE6" w:rsidRDefault="00605FE6" w:rsidP="00605FE6">
      <w:pPr>
        <w:pStyle w:val="Akapitzlist"/>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Klient musi znać IP serwera,</w:t>
      </w:r>
    </w:p>
    <w:p w:rsidR="00605FE6" w:rsidRDefault="00605FE6" w:rsidP="00605FE6">
      <w:pPr>
        <w:pStyle w:val="Akapitzlist"/>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Program rezydentny cały czas działa zarówno u klienta jak i na serwerze. Przy połączeniu informuje klienta o porcie, na który trzeba wysyłać dane.</w:t>
      </w:r>
    </w:p>
    <w:p w:rsidR="00605FE6" w:rsidRDefault="00605FE6" w:rsidP="00605FE6">
      <w:pPr>
        <w:pStyle w:val="Akapitzlist"/>
        <w:numPr>
          <w:ilvl w:val="0"/>
          <w:numId w:val="12"/>
        </w:numPr>
        <w:spacing w:before="100" w:beforeAutospacing="1" w:after="100" w:afterAutospacing="1" w:line="240" w:lineRule="auto"/>
        <w:rPr>
          <w:rFonts w:ascii="Times New Roman" w:eastAsia="Times New Roman" w:hAnsi="Times New Roman" w:cs="Times New Roman"/>
          <w:b/>
          <w:sz w:val="24"/>
          <w:szCs w:val="24"/>
          <w:lang w:eastAsia="pl-PL"/>
        </w:rPr>
      </w:pPr>
      <w:r w:rsidRPr="00605FE6">
        <w:rPr>
          <w:rFonts w:ascii="Times New Roman" w:eastAsia="Times New Roman" w:hAnsi="Times New Roman" w:cs="Times New Roman"/>
          <w:b/>
          <w:sz w:val="24"/>
          <w:szCs w:val="24"/>
          <w:lang w:eastAsia="pl-PL"/>
        </w:rPr>
        <w:t>Zaleta:</w:t>
      </w:r>
      <w:r>
        <w:rPr>
          <w:rFonts w:ascii="Times New Roman" w:eastAsia="Times New Roman" w:hAnsi="Times New Roman" w:cs="Times New Roman"/>
          <w:b/>
          <w:sz w:val="24"/>
          <w:szCs w:val="24"/>
          <w:lang w:eastAsia="pl-PL"/>
        </w:rPr>
        <w:t xml:space="preserve"> prosty interfejs</w:t>
      </w:r>
    </w:p>
    <w:p w:rsidR="00605FE6" w:rsidRDefault="00605FE6" w:rsidP="00605FE6">
      <w:pPr>
        <w:pStyle w:val="Akapitzlist"/>
        <w:numPr>
          <w:ilvl w:val="0"/>
          <w:numId w:val="12"/>
        </w:numPr>
        <w:spacing w:before="100" w:beforeAutospacing="1" w:after="100" w:afterAutospacing="1" w:line="240" w:lineRule="auto"/>
        <w:rPr>
          <w:rFonts w:ascii="Times New Roman" w:eastAsia="Times New Roman" w:hAnsi="Times New Roman" w:cs="Times New Roman"/>
          <w:b/>
          <w:sz w:val="24"/>
          <w:szCs w:val="24"/>
          <w:lang w:eastAsia="pl-PL"/>
        </w:rPr>
      </w:pPr>
      <w:r>
        <w:rPr>
          <w:rFonts w:ascii="Times New Roman" w:eastAsia="Times New Roman" w:hAnsi="Times New Roman" w:cs="Times New Roman"/>
          <w:b/>
          <w:sz w:val="24"/>
          <w:szCs w:val="24"/>
          <w:lang w:eastAsia="pl-PL"/>
        </w:rPr>
        <w:t>Wady: niskopoziomowa konstrukcja nieprzyjazna dla Firewalli (XML RPC jest wyjątkiem)</w:t>
      </w:r>
    </w:p>
    <w:p w:rsidR="00E44F8F" w:rsidRDefault="00E44F8F" w:rsidP="00E44F8F">
      <w:pPr>
        <w:pStyle w:val="Akapitzlist"/>
        <w:spacing w:before="100" w:beforeAutospacing="1" w:after="100" w:afterAutospacing="1" w:line="240" w:lineRule="auto"/>
        <w:rPr>
          <w:rFonts w:ascii="Times New Roman" w:eastAsia="Times New Roman" w:hAnsi="Times New Roman" w:cs="Times New Roman"/>
          <w:b/>
          <w:sz w:val="24"/>
          <w:szCs w:val="24"/>
          <w:lang w:eastAsia="pl-PL"/>
        </w:rPr>
      </w:pPr>
    </w:p>
    <w:p w:rsidR="00737BBF" w:rsidRPr="00737BBF" w:rsidRDefault="00737BBF" w:rsidP="00737BBF">
      <w:pPr>
        <w:spacing w:before="100" w:beforeAutospacing="1" w:after="100" w:afterAutospacing="1" w:line="240" w:lineRule="auto"/>
        <w:rPr>
          <w:rFonts w:ascii="Times New Roman" w:eastAsia="Times New Roman" w:hAnsi="Times New Roman" w:cs="Times New Roman"/>
          <w:sz w:val="24"/>
          <w:szCs w:val="24"/>
          <w:lang w:eastAsia="pl-PL"/>
        </w:rPr>
      </w:pPr>
      <w:r w:rsidRPr="00737BBF">
        <w:rPr>
          <w:rFonts w:ascii="Times New Roman" w:eastAsia="Times New Roman" w:hAnsi="Times New Roman" w:cs="Times New Roman"/>
          <w:sz w:val="24"/>
          <w:szCs w:val="24"/>
          <w:lang w:eastAsia="pl-PL"/>
        </w:rPr>
        <w:t xml:space="preserve">Protokoły tego typu (jak RPC, CORBA, </w:t>
      </w:r>
      <w:hyperlink r:id="rId15" w:tooltip="Distributed Component Object Model" w:history="1">
        <w:r w:rsidRPr="00737BBF">
          <w:rPr>
            <w:rFonts w:ascii="Times New Roman" w:eastAsia="Times New Roman" w:hAnsi="Times New Roman" w:cs="Times New Roman"/>
            <w:sz w:val="24"/>
            <w:szCs w:val="24"/>
            <w:lang w:eastAsia="pl-PL"/>
          </w:rPr>
          <w:t>DCOM</w:t>
        </w:r>
      </w:hyperlink>
      <w:r w:rsidRPr="00737BBF">
        <w:rPr>
          <w:rFonts w:ascii="Times New Roman" w:eastAsia="Times New Roman" w:hAnsi="Times New Roman" w:cs="Times New Roman"/>
          <w:sz w:val="24"/>
          <w:szCs w:val="24"/>
          <w:lang w:eastAsia="pl-PL"/>
        </w:rPr>
        <w:t>, czy XML-RPC) mają na celu ułatwienie komunikacji pomiędzy komputerami. Na typowy scenariusz użytkowania składają się:</w:t>
      </w:r>
    </w:p>
    <w:p w:rsidR="00737BBF" w:rsidRPr="00737BBF" w:rsidRDefault="00B5105F" w:rsidP="00737B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hyperlink r:id="rId16" w:tooltip="Serwer" w:history="1">
        <w:r w:rsidR="00737BBF" w:rsidRPr="00737BBF">
          <w:rPr>
            <w:rFonts w:ascii="Times New Roman" w:eastAsia="Times New Roman" w:hAnsi="Times New Roman" w:cs="Times New Roman"/>
            <w:sz w:val="24"/>
            <w:szCs w:val="24"/>
            <w:lang w:eastAsia="pl-PL"/>
          </w:rPr>
          <w:t>Serwer</w:t>
        </w:r>
      </w:hyperlink>
      <w:r w:rsidR="00737BBF" w:rsidRPr="00737BBF">
        <w:rPr>
          <w:rFonts w:ascii="Times New Roman" w:eastAsia="Times New Roman" w:hAnsi="Times New Roman" w:cs="Times New Roman"/>
          <w:sz w:val="24"/>
          <w:szCs w:val="24"/>
          <w:lang w:eastAsia="pl-PL"/>
        </w:rPr>
        <w:t xml:space="preserve"> (czyli program oferujący usługi, np. drukowania) przez cały czas nasłuchuje na wybranym porcie, czy ktoś się z nim nie łączy.</w:t>
      </w:r>
    </w:p>
    <w:p w:rsidR="00737BBF" w:rsidRPr="00737BBF" w:rsidRDefault="00B5105F" w:rsidP="00737B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hyperlink r:id="rId17" w:tooltip="Klient (informatyka)" w:history="1">
        <w:r w:rsidR="00737BBF" w:rsidRPr="00737BBF">
          <w:rPr>
            <w:rFonts w:ascii="Times New Roman" w:eastAsia="Times New Roman" w:hAnsi="Times New Roman" w:cs="Times New Roman"/>
            <w:sz w:val="24"/>
            <w:szCs w:val="24"/>
            <w:lang w:eastAsia="pl-PL"/>
          </w:rPr>
          <w:t>Klient</w:t>
        </w:r>
      </w:hyperlink>
      <w:r w:rsidR="00737BBF" w:rsidRPr="00737BBF">
        <w:rPr>
          <w:rFonts w:ascii="Times New Roman" w:eastAsia="Times New Roman" w:hAnsi="Times New Roman" w:cs="Times New Roman"/>
          <w:sz w:val="24"/>
          <w:szCs w:val="24"/>
          <w:lang w:eastAsia="pl-PL"/>
        </w:rPr>
        <w:t xml:space="preserve"> (czyli program który potrzebuje jakiejś usługi od serwera na innym komputerze) nawiązuje z nim łączność poprzez </w:t>
      </w:r>
      <w:hyperlink r:id="rId18" w:tooltip="Sieć komputerowa" w:history="1">
        <w:r w:rsidR="00737BBF" w:rsidRPr="00737BBF">
          <w:rPr>
            <w:rFonts w:ascii="Times New Roman" w:eastAsia="Times New Roman" w:hAnsi="Times New Roman" w:cs="Times New Roman"/>
            <w:sz w:val="24"/>
            <w:szCs w:val="24"/>
            <w:lang w:eastAsia="pl-PL"/>
          </w:rPr>
          <w:t>sieć komputerową</w:t>
        </w:r>
      </w:hyperlink>
      <w:r w:rsidR="00737BBF" w:rsidRPr="00737BBF">
        <w:rPr>
          <w:rFonts w:ascii="Times New Roman" w:eastAsia="Times New Roman" w:hAnsi="Times New Roman" w:cs="Times New Roman"/>
          <w:sz w:val="24"/>
          <w:szCs w:val="24"/>
          <w:lang w:eastAsia="pl-PL"/>
        </w:rPr>
        <w:t>.</w:t>
      </w:r>
    </w:p>
    <w:p w:rsidR="00737BBF" w:rsidRPr="00737BBF" w:rsidRDefault="00737BBF" w:rsidP="00737B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737BBF">
        <w:rPr>
          <w:rFonts w:ascii="Times New Roman" w:eastAsia="Times New Roman" w:hAnsi="Times New Roman" w:cs="Times New Roman"/>
          <w:sz w:val="24"/>
          <w:szCs w:val="24"/>
          <w:lang w:eastAsia="pl-PL"/>
        </w:rPr>
        <w:t>Klient wysyła swoje dane we wcześniej ustalonym przez programistów klienta i serwera formacie.</w:t>
      </w:r>
    </w:p>
    <w:p w:rsidR="00737BBF" w:rsidRPr="00737BBF" w:rsidRDefault="00737BBF" w:rsidP="00737B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737BBF">
        <w:rPr>
          <w:rFonts w:ascii="Times New Roman" w:eastAsia="Times New Roman" w:hAnsi="Times New Roman" w:cs="Times New Roman"/>
          <w:sz w:val="24"/>
          <w:szCs w:val="24"/>
          <w:lang w:eastAsia="pl-PL"/>
        </w:rPr>
        <w:t>Serwer realizuje usługę i odsyła potwierdzenie lub kod błędu.</w:t>
      </w:r>
    </w:p>
    <w:p w:rsidR="00737BBF" w:rsidRPr="00737BBF" w:rsidRDefault="00737BBF" w:rsidP="00737BBF">
      <w:pPr>
        <w:spacing w:before="100" w:beforeAutospacing="1" w:after="100" w:afterAutospacing="1" w:line="240" w:lineRule="auto"/>
        <w:rPr>
          <w:rFonts w:ascii="Times New Roman" w:eastAsia="Times New Roman" w:hAnsi="Times New Roman" w:cs="Times New Roman"/>
          <w:sz w:val="24"/>
          <w:szCs w:val="24"/>
          <w:lang w:eastAsia="pl-PL"/>
        </w:rPr>
      </w:pPr>
      <w:r w:rsidRPr="00737BBF">
        <w:rPr>
          <w:rFonts w:ascii="Times New Roman" w:eastAsia="Times New Roman" w:hAnsi="Times New Roman" w:cs="Times New Roman"/>
          <w:sz w:val="24"/>
          <w:szCs w:val="24"/>
          <w:lang w:eastAsia="pl-PL"/>
        </w:rPr>
        <w:t xml:space="preserve">Powyższe protokoły same zapewniają cały powyższy mechanizm, ukrywając go przed klientem. Może on nawet nie wiedzieć, że łączy się z innym komputerem - z punktu widzenia programisty zdalne wywołanie procedury serwera wygląda jak wywołanie dowolnej innej </w:t>
      </w:r>
      <w:hyperlink r:id="rId19" w:tooltip="Podprogram" w:history="1">
        <w:r w:rsidRPr="00737BBF">
          <w:rPr>
            <w:rFonts w:ascii="Times New Roman" w:eastAsia="Times New Roman" w:hAnsi="Times New Roman" w:cs="Times New Roman"/>
            <w:sz w:val="24"/>
            <w:szCs w:val="24"/>
            <w:lang w:eastAsia="pl-PL"/>
          </w:rPr>
          <w:t>procedury</w:t>
        </w:r>
      </w:hyperlink>
      <w:r w:rsidRPr="00737BBF">
        <w:rPr>
          <w:rFonts w:ascii="Times New Roman" w:eastAsia="Times New Roman" w:hAnsi="Times New Roman" w:cs="Times New Roman"/>
          <w:sz w:val="24"/>
          <w:szCs w:val="24"/>
          <w:lang w:eastAsia="pl-PL"/>
        </w:rPr>
        <w:t xml:space="preserve"> z programu klienta.</w:t>
      </w:r>
    </w:p>
    <w:p w:rsidR="00737BBF" w:rsidRDefault="00737BBF" w:rsidP="00163C76">
      <w:pPr>
        <w:contextualSpacing/>
        <w:rPr>
          <w:rFonts w:ascii="Times New Roman" w:hAnsi="Times New Roman" w:cs="Times New Roman"/>
          <w:b/>
          <w:sz w:val="24"/>
          <w:szCs w:val="24"/>
          <w:u w:val="single"/>
        </w:rPr>
      </w:pPr>
    </w:p>
    <w:p w:rsidR="00737BBF" w:rsidRDefault="00737BBF" w:rsidP="00163C76">
      <w:pPr>
        <w:contextualSpacing/>
        <w:rPr>
          <w:rFonts w:ascii="Times New Roman" w:hAnsi="Times New Roman" w:cs="Times New Roman"/>
          <w:b/>
          <w:sz w:val="24"/>
          <w:szCs w:val="24"/>
          <w:u w:val="single"/>
        </w:rPr>
      </w:pPr>
    </w:p>
    <w:p w:rsidR="00737BBF" w:rsidRDefault="00605FE6" w:rsidP="00163C76">
      <w:pPr>
        <w:contextualSpacing/>
        <w:rPr>
          <w:rFonts w:ascii="Times New Roman" w:hAnsi="Times New Roman" w:cs="Times New Roman"/>
          <w:b/>
          <w:sz w:val="24"/>
          <w:szCs w:val="24"/>
          <w:u w:val="single"/>
        </w:rPr>
      </w:pPr>
      <w:r>
        <w:rPr>
          <w:rFonts w:ascii="Times New Roman" w:hAnsi="Times New Roman" w:cs="Times New Roman"/>
          <w:b/>
          <w:sz w:val="24"/>
          <w:szCs w:val="24"/>
          <w:u w:val="single"/>
        </w:rPr>
        <w:t>Java RMI</w:t>
      </w:r>
    </w:p>
    <w:p w:rsidR="00605FE6" w:rsidRDefault="00E44F8F" w:rsidP="00163C76">
      <w:pPr>
        <w:contextualSpacing/>
        <w:rPr>
          <w:rFonts w:ascii="Times New Roman" w:hAnsi="Times New Roman" w:cs="Times New Roman"/>
          <w:sz w:val="24"/>
          <w:szCs w:val="24"/>
        </w:rPr>
      </w:pPr>
      <w:r>
        <w:rPr>
          <w:rFonts w:ascii="Times New Roman" w:hAnsi="Times New Roman" w:cs="Times New Roman"/>
          <w:sz w:val="24"/>
          <w:szCs w:val="24"/>
        </w:rPr>
        <w:t>Implementacja</w:t>
      </w:r>
      <w:r w:rsidR="00605FE6" w:rsidRPr="00605FE6">
        <w:rPr>
          <w:rFonts w:ascii="Times New Roman" w:hAnsi="Times New Roman" w:cs="Times New Roman"/>
          <w:sz w:val="24"/>
          <w:szCs w:val="24"/>
        </w:rPr>
        <w:t xml:space="preserve"> RPC,</w:t>
      </w:r>
      <w:r w:rsidR="00605FE6">
        <w:rPr>
          <w:rFonts w:ascii="Times New Roman" w:hAnsi="Times New Roman" w:cs="Times New Roman"/>
          <w:sz w:val="24"/>
          <w:szCs w:val="24"/>
        </w:rPr>
        <w:t xml:space="preserve"> działa na maszynach wirtualnych Javy.</w:t>
      </w:r>
    </w:p>
    <w:p w:rsidR="00605FE6" w:rsidRPr="00605FE6" w:rsidRDefault="00605FE6" w:rsidP="00605FE6">
      <w:pPr>
        <w:spacing w:before="100" w:beforeAutospacing="1" w:after="100" w:afterAutospacing="1" w:line="240" w:lineRule="auto"/>
        <w:rPr>
          <w:rFonts w:ascii="Times New Roman" w:eastAsia="Times New Roman" w:hAnsi="Times New Roman" w:cs="Times New Roman"/>
          <w:sz w:val="24"/>
          <w:szCs w:val="24"/>
          <w:lang w:eastAsia="pl-PL"/>
        </w:rPr>
      </w:pPr>
      <w:r w:rsidRPr="00605FE6">
        <w:rPr>
          <w:rFonts w:ascii="Times New Roman" w:eastAsia="Times New Roman" w:hAnsi="Times New Roman" w:cs="Times New Roman"/>
          <w:b/>
          <w:bCs/>
          <w:sz w:val="24"/>
          <w:szCs w:val="24"/>
          <w:lang w:eastAsia="pl-PL"/>
        </w:rPr>
        <w:t>RMI</w:t>
      </w:r>
      <w:r w:rsidRPr="00605FE6">
        <w:rPr>
          <w:rFonts w:ascii="Times New Roman" w:eastAsia="Times New Roman" w:hAnsi="Times New Roman" w:cs="Times New Roman"/>
          <w:sz w:val="24"/>
          <w:szCs w:val="24"/>
          <w:lang w:eastAsia="pl-PL"/>
        </w:rPr>
        <w:t xml:space="preserve"> (</w:t>
      </w:r>
      <w:hyperlink r:id="rId20" w:tooltip="Język angielski" w:history="1">
        <w:r w:rsidRPr="00605FE6">
          <w:rPr>
            <w:rFonts w:ascii="Times New Roman" w:eastAsia="Times New Roman" w:hAnsi="Times New Roman" w:cs="Times New Roman"/>
            <w:sz w:val="24"/>
            <w:szCs w:val="24"/>
            <w:lang w:eastAsia="pl-PL"/>
          </w:rPr>
          <w:t>ang.</w:t>
        </w:r>
      </w:hyperlink>
      <w:r w:rsidRPr="00605FE6">
        <w:rPr>
          <w:rFonts w:ascii="Times New Roman" w:eastAsia="Times New Roman" w:hAnsi="Times New Roman" w:cs="Times New Roman"/>
          <w:sz w:val="24"/>
          <w:szCs w:val="24"/>
          <w:lang w:eastAsia="pl-PL"/>
        </w:rPr>
        <w:t xml:space="preserve"> </w:t>
      </w:r>
      <w:r w:rsidRPr="00605FE6">
        <w:rPr>
          <w:rFonts w:ascii="Times New Roman" w:eastAsia="Times New Roman" w:hAnsi="Times New Roman" w:cs="Times New Roman"/>
          <w:i/>
          <w:iCs/>
          <w:sz w:val="24"/>
          <w:szCs w:val="24"/>
          <w:lang w:eastAsia="pl-PL"/>
        </w:rPr>
        <w:t>Remote Method Invocation</w:t>
      </w:r>
      <w:r w:rsidRPr="00605FE6">
        <w:rPr>
          <w:rFonts w:ascii="Times New Roman" w:eastAsia="Times New Roman" w:hAnsi="Times New Roman" w:cs="Times New Roman"/>
          <w:sz w:val="24"/>
          <w:szCs w:val="24"/>
          <w:lang w:eastAsia="pl-PL"/>
        </w:rPr>
        <w:t xml:space="preserve"> - zdalne wywołanie metod) to mechanizm umożliwiający zdalne wywołanie metod obiektów. Obiekty te mogą znajdować się w innych maszynach wirtualnych Javy, które mogą znajdować się na innych </w:t>
      </w:r>
      <w:hyperlink r:id="rId21" w:tooltip="Komputer" w:history="1">
        <w:r w:rsidRPr="00605FE6">
          <w:rPr>
            <w:rFonts w:ascii="Times New Roman" w:eastAsia="Times New Roman" w:hAnsi="Times New Roman" w:cs="Times New Roman"/>
            <w:sz w:val="24"/>
            <w:szCs w:val="24"/>
            <w:lang w:eastAsia="pl-PL"/>
          </w:rPr>
          <w:t>komputerach</w:t>
        </w:r>
      </w:hyperlink>
      <w:r w:rsidRPr="00605FE6">
        <w:rPr>
          <w:rFonts w:ascii="Times New Roman" w:eastAsia="Times New Roman" w:hAnsi="Times New Roman" w:cs="Times New Roman"/>
          <w:sz w:val="24"/>
          <w:szCs w:val="24"/>
          <w:lang w:eastAsia="pl-PL"/>
        </w:rPr>
        <w:t>.</w:t>
      </w:r>
    </w:p>
    <w:p w:rsidR="00605FE6" w:rsidRPr="00605FE6" w:rsidRDefault="00605FE6" w:rsidP="00605FE6">
      <w:pPr>
        <w:spacing w:before="100" w:beforeAutospacing="1" w:after="100" w:afterAutospacing="1" w:line="240" w:lineRule="auto"/>
        <w:outlineLvl w:val="1"/>
        <w:rPr>
          <w:rFonts w:ascii="Times New Roman" w:eastAsia="Times New Roman" w:hAnsi="Times New Roman" w:cs="Times New Roman"/>
          <w:b/>
          <w:bCs/>
          <w:sz w:val="24"/>
          <w:szCs w:val="24"/>
          <w:lang w:eastAsia="pl-PL"/>
        </w:rPr>
      </w:pPr>
      <w:r w:rsidRPr="00605FE6">
        <w:rPr>
          <w:rFonts w:ascii="Times New Roman" w:eastAsia="Times New Roman" w:hAnsi="Times New Roman" w:cs="Times New Roman"/>
          <w:b/>
          <w:bCs/>
          <w:sz w:val="24"/>
          <w:szCs w:val="24"/>
          <w:lang w:eastAsia="pl-PL"/>
        </w:rPr>
        <w:lastRenderedPageBreak/>
        <w:t>Zasada działania</w:t>
      </w:r>
      <w:r>
        <w:rPr>
          <w:rFonts w:ascii="Times New Roman" w:eastAsia="Times New Roman" w:hAnsi="Times New Roman" w:cs="Times New Roman"/>
          <w:b/>
          <w:bCs/>
          <w:sz w:val="24"/>
          <w:szCs w:val="24"/>
          <w:lang w:eastAsia="pl-PL"/>
        </w:rPr>
        <w:t>:</w:t>
      </w:r>
    </w:p>
    <w:p w:rsidR="00605FE6" w:rsidRDefault="00605FE6" w:rsidP="00605FE6">
      <w:pPr>
        <w:spacing w:before="100" w:beforeAutospacing="1" w:after="100" w:afterAutospacing="1" w:line="240" w:lineRule="auto"/>
        <w:rPr>
          <w:rFonts w:ascii="Times New Roman" w:eastAsia="Times New Roman" w:hAnsi="Times New Roman" w:cs="Times New Roman"/>
          <w:sz w:val="24"/>
          <w:szCs w:val="24"/>
          <w:lang w:eastAsia="pl-PL"/>
        </w:rPr>
      </w:pPr>
      <w:r w:rsidRPr="00605FE6">
        <w:rPr>
          <w:rFonts w:ascii="Times New Roman" w:eastAsia="Times New Roman" w:hAnsi="Times New Roman" w:cs="Times New Roman"/>
          <w:sz w:val="24"/>
          <w:szCs w:val="24"/>
          <w:lang w:eastAsia="pl-PL"/>
        </w:rPr>
        <w:t xml:space="preserve">Obiekty zdalne rejestrowane są pod wybranymi nazwami w serwisie RMI Registry. Aplikacja kliencka ściąga z RMI Registry tzw. stub tego obiektu, który umożliwia komunikację z obiektem zdalnym przy użyciu wyeksportowanych metod w ten sam sposób, jakby chodziło o obiekt lokalny. Rola RMI Registry w tym miejscu kończy się - nie pośredniczy on w komunikacji pomiędzy aplikacją kliencką a obiektem zdalnym. Parametry metod będące obiektami przy wywołaniu zdalnym są </w:t>
      </w:r>
      <w:hyperlink r:id="rId22" w:tooltip="Serializacja" w:history="1">
        <w:r w:rsidRPr="00605FE6">
          <w:rPr>
            <w:rFonts w:ascii="Times New Roman" w:eastAsia="Times New Roman" w:hAnsi="Times New Roman" w:cs="Times New Roman"/>
            <w:sz w:val="24"/>
            <w:szCs w:val="24"/>
            <w:lang w:eastAsia="pl-PL"/>
          </w:rPr>
          <w:t>serializowane</w:t>
        </w:r>
      </w:hyperlink>
      <w:r w:rsidRPr="00605FE6">
        <w:rPr>
          <w:rFonts w:ascii="Times New Roman" w:eastAsia="Times New Roman" w:hAnsi="Times New Roman" w:cs="Times New Roman"/>
          <w:sz w:val="24"/>
          <w:szCs w:val="24"/>
          <w:lang w:eastAsia="pl-PL"/>
        </w:rPr>
        <w:t>.</w:t>
      </w:r>
    </w:p>
    <w:p w:rsidR="00605FE6" w:rsidRDefault="00605FE6" w:rsidP="00605FE6">
      <w:pPr>
        <w:spacing w:before="100" w:beforeAutospacing="1" w:after="100" w:afterAutospacing="1" w:line="240" w:lineRule="auto"/>
        <w:rPr>
          <w:rFonts w:ascii="Times New Roman" w:eastAsia="Times New Roman" w:hAnsi="Times New Roman" w:cs="Times New Roman"/>
          <w:sz w:val="24"/>
          <w:szCs w:val="24"/>
          <w:lang w:eastAsia="pl-PL"/>
        </w:rPr>
      </w:pPr>
    </w:p>
    <w:p w:rsidR="00605FE6" w:rsidRPr="00605FE6" w:rsidRDefault="00605FE6" w:rsidP="00605FE6">
      <w:pPr>
        <w:spacing w:before="100" w:beforeAutospacing="1" w:after="100" w:afterAutospacing="1" w:line="240" w:lineRule="auto"/>
        <w:rPr>
          <w:rFonts w:ascii="Times New Roman" w:eastAsia="Times New Roman" w:hAnsi="Times New Roman" w:cs="Times New Roman"/>
          <w:b/>
          <w:sz w:val="24"/>
          <w:szCs w:val="24"/>
          <w:u w:val="single"/>
          <w:lang w:eastAsia="pl-PL"/>
        </w:rPr>
      </w:pPr>
      <w:r w:rsidRPr="00605FE6">
        <w:rPr>
          <w:rFonts w:ascii="Times New Roman" w:eastAsia="Times New Roman" w:hAnsi="Times New Roman" w:cs="Times New Roman"/>
          <w:b/>
          <w:sz w:val="24"/>
          <w:szCs w:val="24"/>
          <w:u w:val="single"/>
          <w:lang w:eastAsia="pl-PL"/>
        </w:rPr>
        <w:t>XML-RPC</w:t>
      </w:r>
    </w:p>
    <w:p w:rsidR="00605FE6" w:rsidRPr="00605FE6" w:rsidRDefault="00605FE6" w:rsidP="00163C76">
      <w:pPr>
        <w:contextualSpacing/>
        <w:rPr>
          <w:rFonts w:ascii="Times New Roman" w:hAnsi="Times New Roman" w:cs="Times New Roman"/>
          <w:sz w:val="24"/>
          <w:szCs w:val="24"/>
        </w:rPr>
      </w:pPr>
      <w:r>
        <w:rPr>
          <w:rFonts w:ascii="Times New Roman" w:hAnsi="Times New Roman" w:cs="Times New Roman"/>
          <w:sz w:val="24"/>
          <w:szCs w:val="24"/>
        </w:rPr>
        <w:t xml:space="preserve">Protokół RPC, który używa XMLa do przesyłania żądań. </w:t>
      </w:r>
      <w:r w:rsidR="00132F16">
        <w:rPr>
          <w:rFonts w:ascii="Times New Roman" w:hAnsi="Times New Roman" w:cs="Times New Roman"/>
          <w:sz w:val="24"/>
          <w:szCs w:val="24"/>
        </w:rPr>
        <w:t xml:space="preserve">Przesył odbywa się poprzez </w:t>
      </w:r>
      <w:r w:rsidR="00132F16" w:rsidRPr="00132F16">
        <w:rPr>
          <w:rFonts w:ascii="Times New Roman" w:hAnsi="Times New Roman" w:cs="Times New Roman"/>
          <w:b/>
          <w:sz w:val="24"/>
          <w:szCs w:val="24"/>
        </w:rPr>
        <w:t>protokół HTTP</w:t>
      </w:r>
      <w:r w:rsidR="00132F16">
        <w:rPr>
          <w:rFonts w:ascii="Times New Roman" w:hAnsi="Times New Roman" w:cs="Times New Roman"/>
          <w:sz w:val="24"/>
          <w:szCs w:val="24"/>
        </w:rPr>
        <w:t>.</w:t>
      </w:r>
    </w:p>
    <w:p w:rsidR="00737BBF" w:rsidRPr="00132F16" w:rsidRDefault="00132F16" w:rsidP="00163C76">
      <w:pPr>
        <w:contextualSpacing/>
        <w:rPr>
          <w:rFonts w:ascii="Times New Roman" w:hAnsi="Times New Roman" w:cs="Times New Roman"/>
          <w:sz w:val="24"/>
          <w:szCs w:val="24"/>
        </w:rPr>
      </w:pPr>
      <w:r>
        <w:rPr>
          <w:rFonts w:ascii="Times New Roman" w:hAnsi="Times New Roman" w:cs="Times New Roman"/>
          <w:sz w:val="24"/>
          <w:szCs w:val="24"/>
        </w:rPr>
        <w:t>XML-RPC jest szeroko wspierany w takich językach jak Java, C++, Erlang, JavaScript (node.js) i inne.</w:t>
      </w:r>
    </w:p>
    <w:p w:rsidR="00737BBF" w:rsidRDefault="00737BBF" w:rsidP="00163C76">
      <w:pPr>
        <w:contextualSpacing/>
        <w:rPr>
          <w:rFonts w:ascii="Times New Roman" w:hAnsi="Times New Roman" w:cs="Times New Roman"/>
          <w:b/>
          <w:sz w:val="24"/>
          <w:szCs w:val="24"/>
          <w:u w:val="single"/>
        </w:rPr>
      </w:pPr>
    </w:p>
    <w:tbl>
      <w:tblPr>
        <w:tblStyle w:val="Tabela-Siatka"/>
        <w:tblW w:w="0" w:type="auto"/>
        <w:tblLook w:val="04A0"/>
      </w:tblPr>
      <w:tblGrid>
        <w:gridCol w:w="5737"/>
        <w:gridCol w:w="3551"/>
      </w:tblGrid>
      <w:tr w:rsidR="00132F16" w:rsidTr="00132F16">
        <w:tc>
          <w:tcPr>
            <w:tcW w:w="4606" w:type="dxa"/>
          </w:tcPr>
          <w:p w:rsidR="00132F16" w:rsidRPr="00132F16" w:rsidRDefault="00132F16" w:rsidP="00163C76">
            <w:pPr>
              <w:contextualSpacing/>
              <w:rPr>
                <w:rFonts w:ascii="Times New Roman" w:hAnsi="Times New Roman" w:cs="Times New Roman"/>
                <w:sz w:val="24"/>
                <w:szCs w:val="24"/>
              </w:rPr>
            </w:pPr>
            <w:r w:rsidRPr="00132F16">
              <w:rPr>
                <w:rFonts w:ascii="Times New Roman" w:hAnsi="Times New Roman" w:cs="Times New Roman"/>
                <w:sz w:val="24"/>
                <w:szCs w:val="24"/>
              </w:rPr>
              <w:t>Przykładowe żądanie (wywołanie procedury)</w:t>
            </w:r>
          </w:p>
        </w:tc>
        <w:tc>
          <w:tcPr>
            <w:tcW w:w="4606" w:type="dxa"/>
          </w:tcPr>
          <w:p w:rsidR="00132F16" w:rsidRPr="00132F16" w:rsidRDefault="00132F16" w:rsidP="00163C76">
            <w:pPr>
              <w:contextualSpacing/>
              <w:rPr>
                <w:rFonts w:ascii="Times New Roman" w:hAnsi="Times New Roman" w:cs="Times New Roman"/>
                <w:sz w:val="24"/>
                <w:szCs w:val="24"/>
              </w:rPr>
            </w:pPr>
            <w:r w:rsidRPr="00132F16">
              <w:rPr>
                <w:rFonts w:ascii="Times New Roman" w:hAnsi="Times New Roman" w:cs="Times New Roman"/>
                <w:sz w:val="24"/>
                <w:szCs w:val="24"/>
              </w:rPr>
              <w:t>Przykładowa odpowiedź</w:t>
            </w:r>
          </w:p>
        </w:tc>
      </w:tr>
      <w:tr w:rsidR="00132F16" w:rsidTr="00132F16">
        <w:tc>
          <w:tcPr>
            <w:tcW w:w="4606" w:type="dxa"/>
          </w:tcPr>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&lt;?xml version="1.0"?&gt;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&lt;methodCall&gt; &lt;methodName&gt;examples.getStateName&lt;/methodName&gt;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 xml:space="preserve">  &lt;params&gt;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 xml:space="preserve">    &lt;param&gt;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 xml:space="preserve">        &lt;value&gt;&lt;i4&gt;40&lt;/i4&gt;&lt;/value&gt;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 xml:space="preserve">    &lt;/param&gt;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 xml:space="preserve">  &lt;/params&gt;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&lt;/methodCall&gt;</w:t>
            </w:r>
          </w:p>
        </w:tc>
        <w:tc>
          <w:tcPr>
            <w:tcW w:w="4606" w:type="dxa"/>
          </w:tcPr>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&lt;?xml version="1.0"?&gt;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&lt;methodResponse&gt;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 xml:space="preserve">  &lt;params&gt;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 xml:space="preserve">    &lt;param&gt;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AU" w:eastAsia="pl-PL"/>
              </w:rPr>
            </w:pPr>
            <w:r w:rsidRPr="00132F16">
              <w:rPr>
                <w:rFonts w:ascii="Courier New" w:eastAsia="Times New Roman" w:hAnsi="Courier New" w:cs="Courier New"/>
                <w:sz w:val="20"/>
                <w:szCs w:val="20"/>
                <w:lang w:val="en-AU" w:eastAsia="pl-PL"/>
              </w:rPr>
              <w:t>&lt;value&gt;&lt;string&gt;South Dakota&lt;/string&gt;&lt;/value&gt;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132F16">
              <w:rPr>
                <w:rFonts w:ascii="Courier New" w:eastAsia="Times New Roman" w:hAnsi="Courier New" w:cs="Courier New"/>
                <w:sz w:val="20"/>
                <w:szCs w:val="20"/>
                <w:lang w:val="en-AU" w:eastAsia="pl-PL"/>
              </w:rPr>
              <w:t xml:space="preserve">    </w:t>
            </w:r>
            <w:r w:rsidRPr="00132F16">
              <w:rPr>
                <w:rFonts w:ascii="Courier New" w:eastAsia="Times New Roman" w:hAnsi="Courier New" w:cs="Courier New"/>
                <w:sz w:val="20"/>
                <w:szCs w:val="20"/>
                <w:lang w:eastAsia="pl-PL"/>
              </w:rPr>
              <w:t>&lt;/param&gt;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132F16">
              <w:rPr>
                <w:rFonts w:ascii="Courier New" w:eastAsia="Times New Roman" w:hAnsi="Courier New" w:cs="Courier New"/>
                <w:sz w:val="20"/>
                <w:szCs w:val="20"/>
                <w:lang w:eastAsia="pl-PL"/>
              </w:rPr>
              <w:t xml:space="preserve">  &lt;/params&gt;</w:t>
            </w:r>
          </w:p>
          <w:p w:rsidR="00132F16" w:rsidRPr="00132F16" w:rsidRDefault="00132F16" w:rsidP="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l-PL"/>
              </w:rPr>
            </w:pPr>
            <w:r w:rsidRPr="00132F16">
              <w:rPr>
                <w:rFonts w:ascii="Courier New" w:eastAsia="Times New Roman" w:hAnsi="Courier New" w:cs="Courier New"/>
                <w:sz w:val="20"/>
                <w:szCs w:val="20"/>
                <w:lang w:eastAsia="pl-PL"/>
              </w:rPr>
              <w:t>&lt;/methodResponse&gt;</w:t>
            </w:r>
          </w:p>
          <w:p w:rsidR="00132F16" w:rsidRDefault="00132F16" w:rsidP="00163C76">
            <w:pPr>
              <w:contextualSpacing/>
              <w:rPr>
                <w:rFonts w:ascii="Times New Roman" w:hAnsi="Times New Roman" w:cs="Times New Roman"/>
                <w:b/>
                <w:sz w:val="24"/>
                <w:szCs w:val="24"/>
                <w:u w:val="single"/>
              </w:rPr>
            </w:pPr>
          </w:p>
        </w:tc>
      </w:tr>
    </w:tbl>
    <w:p w:rsidR="00737BBF" w:rsidRDefault="00737BBF" w:rsidP="00163C76">
      <w:pPr>
        <w:contextualSpacing/>
        <w:rPr>
          <w:rFonts w:ascii="Times New Roman" w:hAnsi="Times New Roman" w:cs="Times New Roman"/>
          <w:b/>
          <w:sz w:val="24"/>
          <w:szCs w:val="24"/>
          <w:u w:val="single"/>
        </w:rPr>
      </w:pPr>
    </w:p>
    <w:p w:rsidR="00737BBF" w:rsidRDefault="006122B0" w:rsidP="00163C76">
      <w:pPr>
        <w:contextualSpacing/>
        <w:rPr>
          <w:rFonts w:ascii="Times New Roman" w:hAnsi="Times New Roman" w:cs="Times New Roman"/>
          <w:b/>
          <w:sz w:val="24"/>
          <w:szCs w:val="24"/>
          <w:u w:val="single"/>
        </w:rPr>
      </w:pPr>
      <w:r>
        <w:rPr>
          <w:rFonts w:ascii="Times New Roman" w:hAnsi="Times New Roman" w:cs="Times New Roman"/>
          <w:b/>
          <w:sz w:val="24"/>
          <w:szCs w:val="24"/>
          <w:u w:val="single"/>
        </w:rPr>
        <w:t>JSON-RPC</w:t>
      </w:r>
    </w:p>
    <w:p w:rsidR="006122B0" w:rsidRDefault="006122B0" w:rsidP="00163C76">
      <w:pPr>
        <w:contextualSpacing/>
        <w:rPr>
          <w:rFonts w:ascii="Times New Roman" w:hAnsi="Times New Roman" w:cs="Times New Roman"/>
          <w:sz w:val="24"/>
          <w:szCs w:val="24"/>
        </w:rPr>
      </w:pPr>
      <w:r>
        <w:rPr>
          <w:rFonts w:ascii="Times New Roman" w:hAnsi="Times New Roman" w:cs="Times New Roman"/>
          <w:sz w:val="24"/>
          <w:szCs w:val="24"/>
        </w:rPr>
        <w:t>Praktycznie to samo co XML-RPC</w:t>
      </w:r>
      <w:r w:rsidR="00C2180A">
        <w:rPr>
          <w:rFonts w:ascii="Times New Roman" w:hAnsi="Times New Roman" w:cs="Times New Roman"/>
          <w:sz w:val="24"/>
          <w:szCs w:val="24"/>
        </w:rPr>
        <w:t>, tylko że używa JSONa</w:t>
      </w:r>
      <w:r>
        <w:rPr>
          <w:rFonts w:ascii="Times New Roman" w:hAnsi="Times New Roman" w:cs="Times New Roman"/>
          <w:sz w:val="24"/>
          <w:szCs w:val="24"/>
        </w:rPr>
        <w:t xml:space="preserve">. </w:t>
      </w:r>
      <w:r w:rsidRPr="00424C49">
        <w:rPr>
          <w:rFonts w:ascii="Times New Roman" w:hAnsi="Times New Roman" w:cs="Times New Roman"/>
          <w:sz w:val="24"/>
          <w:szCs w:val="24"/>
        </w:rPr>
        <w:t>Gdy przesył odbywa się przez HTTP</w:t>
      </w:r>
      <w:r w:rsidR="00424C49" w:rsidRPr="00424C49">
        <w:rPr>
          <w:rFonts w:ascii="Times New Roman" w:hAnsi="Times New Roman" w:cs="Times New Roman"/>
          <w:sz w:val="24"/>
          <w:szCs w:val="24"/>
        </w:rPr>
        <w:t>, pole content-type za</w:t>
      </w:r>
      <w:r w:rsidR="00424C49">
        <w:rPr>
          <w:rFonts w:ascii="Times New Roman" w:hAnsi="Times New Roman" w:cs="Times New Roman"/>
          <w:sz w:val="24"/>
          <w:szCs w:val="24"/>
        </w:rPr>
        <w:t>wiera ‘</w:t>
      </w:r>
      <w:r w:rsidR="00424C49" w:rsidRPr="00424C49">
        <w:rPr>
          <w:rFonts w:ascii="Times New Roman" w:hAnsi="Times New Roman" w:cs="Times New Roman"/>
          <w:sz w:val="24"/>
          <w:szCs w:val="24"/>
        </w:rPr>
        <w:t>application/json</w:t>
      </w:r>
      <w:r w:rsidR="00424C49">
        <w:rPr>
          <w:rFonts w:ascii="Times New Roman" w:hAnsi="Times New Roman" w:cs="Times New Roman"/>
          <w:sz w:val="24"/>
          <w:szCs w:val="24"/>
        </w:rPr>
        <w:t>’.</w:t>
      </w:r>
    </w:p>
    <w:p w:rsidR="00C2180A" w:rsidRDefault="00C2180A" w:rsidP="00163C76">
      <w:pPr>
        <w:contextualSpacing/>
        <w:rPr>
          <w:rFonts w:ascii="Times New Roman" w:hAnsi="Times New Roman" w:cs="Times New Roman"/>
          <w:sz w:val="24"/>
          <w:szCs w:val="24"/>
        </w:rPr>
      </w:pPr>
    </w:p>
    <w:p w:rsidR="00C2180A" w:rsidRDefault="00C2180A" w:rsidP="00163C76">
      <w:pPr>
        <w:contextualSpacing/>
        <w:rPr>
          <w:rFonts w:ascii="Times New Roman" w:hAnsi="Times New Roman" w:cs="Times New Roman"/>
          <w:b/>
          <w:sz w:val="24"/>
          <w:szCs w:val="24"/>
          <w:u w:val="single"/>
        </w:rPr>
      </w:pPr>
      <w:r w:rsidRPr="00C2180A">
        <w:rPr>
          <w:rFonts w:ascii="Times New Roman" w:hAnsi="Times New Roman" w:cs="Times New Roman"/>
          <w:b/>
          <w:sz w:val="24"/>
          <w:szCs w:val="24"/>
          <w:u w:val="single"/>
        </w:rPr>
        <w:t>CORBA</w:t>
      </w:r>
    </w:p>
    <w:p w:rsidR="00C2180A" w:rsidRDefault="00C2180A" w:rsidP="00163C76">
      <w:pPr>
        <w:contextualSpacing/>
        <w:rPr>
          <w:rFonts w:ascii="Times New Roman" w:hAnsi="Times New Roman" w:cs="Times New Roman"/>
          <w:sz w:val="24"/>
          <w:szCs w:val="24"/>
        </w:rPr>
      </w:pPr>
      <w:r w:rsidRPr="00C2180A">
        <w:rPr>
          <w:rFonts w:ascii="Times New Roman" w:hAnsi="Times New Roman" w:cs="Times New Roman"/>
          <w:b/>
          <w:sz w:val="24"/>
          <w:szCs w:val="24"/>
        </w:rPr>
        <w:t>Otwarty standard</w:t>
      </w:r>
      <w:r>
        <w:rPr>
          <w:rFonts w:ascii="Times New Roman" w:hAnsi="Times New Roman" w:cs="Times New Roman"/>
          <w:sz w:val="24"/>
          <w:szCs w:val="24"/>
        </w:rPr>
        <w:t xml:space="preserve"> zbudowany na bazie RPC przez organizację OMG</w:t>
      </w:r>
    </w:p>
    <w:p w:rsidR="00C2180A" w:rsidRDefault="00C2180A" w:rsidP="00163C76">
      <w:pPr>
        <w:contextualSpacing/>
        <w:rPr>
          <w:rFonts w:ascii="Times New Roman" w:hAnsi="Times New Roman" w:cs="Times New Roman"/>
          <w:sz w:val="24"/>
          <w:szCs w:val="24"/>
        </w:rPr>
      </w:pPr>
      <w:r w:rsidRPr="00C2180A">
        <w:rPr>
          <w:rFonts w:ascii="Times New Roman" w:hAnsi="Times New Roman" w:cs="Times New Roman"/>
          <w:b/>
          <w:sz w:val="24"/>
          <w:szCs w:val="24"/>
        </w:rPr>
        <w:t>Niezależny</w:t>
      </w:r>
      <w:r>
        <w:rPr>
          <w:rFonts w:ascii="Times New Roman" w:hAnsi="Times New Roman" w:cs="Times New Roman"/>
          <w:sz w:val="24"/>
          <w:szCs w:val="24"/>
        </w:rPr>
        <w:t xml:space="preserve"> od języka programowania.</w:t>
      </w:r>
    </w:p>
    <w:p w:rsidR="00C2180A" w:rsidRDefault="00C2180A" w:rsidP="00C2180A">
      <w:pPr>
        <w:contextualSpacing/>
        <w:rPr>
          <w:rFonts w:ascii="Times New Roman" w:hAnsi="Times New Roman" w:cs="Times New Roman"/>
          <w:sz w:val="24"/>
          <w:szCs w:val="24"/>
        </w:rPr>
      </w:pPr>
      <w:r w:rsidRPr="00C2180A">
        <w:rPr>
          <w:rFonts w:ascii="Times New Roman" w:hAnsi="Times New Roman" w:cs="Times New Roman"/>
          <w:b/>
          <w:sz w:val="24"/>
          <w:szCs w:val="24"/>
        </w:rPr>
        <w:t>Niezależny</w:t>
      </w:r>
      <w:r>
        <w:rPr>
          <w:rFonts w:ascii="Times New Roman" w:hAnsi="Times New Roman" w:cs="Times New Roman"/>
          <w:sz w:val="24"/>
          <w:szCs w:val="24"/>
        </w:rPr>
        <w:t xml:space="preserve"> od platformy</w:t>
      </w:r>
    </w:p>
    <w:p w:rsidR="00C2180A" w:rsidRDefault="00C2180A" w:rsidP="00C2180A">
      <w:pPr>
        <w:contextualSpacing/>
        <w:rPr>
          <w:rFonts w:ascii="Times New Roman" w:hAnsi="Times New Roman" w:cs="Times New Roman"/>
          <w:b/>
          <w:sz w:val="24"/>
          <w:szCs w:val="24"/>
        </w:rPr>
      </w:pPr>
      <w:r w:rsidRPr="00C2180A">
        <w:rPr>
          <w:rFonts w:ascii="Times New Roman" w:hAnsi="Times New Roman" w:cs="Times New Roman"/>
          <w:b/>
          <w:sz w:val="24"/>
          <w:szCs w:val="24"/>
        </w:rPr>
        <w:t>Skalowalny</w:t>
      </w:r>
    </w:p>
    <w:p w:rsidR="00C2180A" w:rsidRDefault="00C2180A" w:rsidP="00C2180A">
      <w:pPr>
        <w:contextualSpacing/>
        <w:rPr>
          <w:rFonts w:ascii="Times New Roman" w:hAnsi="Times New Roman" w:cs="Times New Roman"/>
          <w:b/>
          <w:sz w:val="24"/>
          <w:szCs w:val="24"/>
        </w:rPr>
      </w:pPr>
    </w:p>
    <w:p w:rsidR="00C2180A" w:rsidRDefault="00C2180A" w:rsidP="00C2180A">
      <w:pPr>
        <w:contextualSpacing/>
        <w:rPr>
          <w:rFonts w:ascii="Times New Roman" w:hAnsi="Times New Roman" w:cs="Times New Roman"/>
          <w:b/>
          <w:sz w:val="24"/>
          <w:szCs w:val="24"/>
          <w:u w:val="single"/>
        </w:rPr>
      </w:pPr>
      <w:r w:rsidRPr="00C2180A">
        <w:rPr>
          <w:rFonts w:ascii="Times New Roman" w:hAnsi="Times New Roman" w:cs="Times New Roman"/>
          <w:b/>
          <w:sz w:val="24"/>
          <w:szCs w:val="24"/>
          <w:u w:val="single"/>
        </w:rPr>
        <w:t>DCOM</w:t>
      </w:r>
    </w:p>
    <w:p w:rsidR="00C2180A" w:rsidRPr="00C2180A" w:rsidRDefault="00C2180A" w:rsidP="00C2180A">
      <w:pPr>
        <w:contextualSpacing/>
        <w:rPr>
          <w:rFonts w:ascii="Times New Roman" w:hAnsi="Times New Roman" w:cs="Times New Roman"/>
          <w:sz w:val="24"/>
          <w:szCs w:val="24"/>
        </w:rPr>
      </w:pPr>
      <w:r w:rsidRPr="00C2180A">
        <w:rPr>
          <w:rFonts w:ascii="Times New Roman" w:hAnsi="Times New Roman" w:cs="Times New Roman"/>
          <w:sz w:val="24"/>
          <w:szCs w:val="24"/>
        </w:rPr>
        <w:t>Odpowiedź Microsoftu na CORBĘ</w:t>
      </w:r>
      <w:r>
        <w:rPr>
          <w:rFonts w:ascii="Times New Roman" w:hAnsi="Times New Roman" w:cs="Times New Roman"/>
          <w:sz w:val="24"/>
          <w:szCs w:val="24"/>
        </w:rPr>
        <w:t>.</w:t>
      </w:r>
    </w:p>
    <w:p w:rsidR="00C2180A" w:rsidRDefault="00C2180A" w:rsidP="00C2180A">
      <w:pPr>
        <w:contextualSpacing/>
        <w:rPr>
          <w:rFonts w:ascii="Times New Roman" w:hAnsi="Times New Roman" w:cs="Times New Roman"/>
          <w:sz w:val="24"/>
          <w:szCs w:val="24"/>
        </w:rPr>
      </w:pPr>
    </w:p>
    <w:p w:rsidR="00C2180A" w:rsidRPr="00C2180A" w:rsidRDefault="00C2180A" w:rsidP="00163C76">
      <w:pPr>
        <w:contextualSpacing/>
        <w:rPr>
          <w:rFonts w:ascii="Times New Roman" w:hAnsi="Times New Roman" w:cs="Times New Roman"/>
          <w:sz w:val="24"/>
          <w:szCs w:val="24"/>
        </w:rPr>
      </w:pPr>
    </w:p>
    <w:p w:rsidR="006122B0" w:rsidRDefault="006122B0" w:rsidP="00163C76">
      <w:pPr>
        <w:contextualSpacing/>
        <w:rPr>
          <w:rFonts w:ascii="Times New Roman" w:hAnsi="Times New Roman" w:cs="Times New Roman"/>
          <w:b/>
          <w:sz w:val="24"/>
          <w:szCs w:val="24"/>
          <w:u w:val="single"/>
        </w:rPr>
      </w:pPr>
    </w:p>
    <w:p w:rsidR="00CD4574" w:rsidRDefault="00CD4574" w:rsidP="00163C76">
      <w:pPr>
        <w:contextualSpacing/>
        <w:rPr>
          <w:rFonts w:ascii="Times New Roman" w:hAnsi="Times New Roman" w:cs="Times New Roman"/>
          <w:b/>
          <w:sz w:val="24"/>
          <w:szCs w:val="24"/>
          <w:u w:val="single"/>
        </w:rPr>
      </w:pPr>
    </w:p>
    <w:p w:rsidR="00CD4574" w:rsidRPr="00424C49" w:rsidRDefault="00CD4574" w:rsidP="00163C76">
      <w:pPr>
        <w:contextualSpacing/>
        <w:rPr>
          <w:rFonts w:ascii="Times New Roman" w:hAnsi="Times New Roman" w:cs="Times New Roman"/>
          <w:b/>
          <w:sz w:val="24"/>
          <w:szCs w:val="24"/>
          <w:u w:val="single"/>
        </w:rPr>
      </w:pPr>
    </w:p>
    <w:p w:rsidR="00163C76" w:rsidRDefault="00163C76">
      <w:pPr>
        <w:rPr>
          <w:b/>
          <w:u w:val="single"/>
        </w:rPr>
      </w:pPr>
    </w:p>
    <w:p w:rsidR="00083734" w:rsidRPr="00083734" w:rsidRDefault="00163C76" w:rsidP="00083734">
      <w:pPr>
        <w:rPr>
          <w:rFonts w:ascii="Times New Roman" w:hAnsi="Times New Roman" w:cs="Times New Roman"/>
          <w:color w:val="000000"/>
          <w:sz w:val="24"/>
          <w:szCs w:val="24"/>
        </w:rPr>
      </w:pPr>
      <w:r w:rsidRPr="006F0305">
        <w:rPr>
          <w:rFonts w:ascii="Arial" w:hAnsi="Arial" w:cs="Arial"/>
          <w:b/>
          <w:bCs/>
          <w:color w:val="000000"/>
          <w:sz w:val="23"/>
          <w:szCs w:val="23"/>
          <w:u w:val="single"/>
        </w:rPr>
        <w:lastRenderedPageBreak/>
        <w:t>Web service</w:t>
      </w:r>
      <w:r>
        <w:br/>
      </w:r>
      <w:r w:rsidR="00083734" w:rsidRPr="00083734">
        <w:rPr>
          <w:rFonts w:ascii="Times New Roman" w:hAnsi="Times New Roman" w:cs="Times New Roman"/>
          <w:bCs/>
          <w:iCs/>
          <w:color w:val="000000"/>
          <w:sz w:val="24"/>
          <w:szCs w:val="24"/>
        </w:rPr>
        <w:t>„Web Service to oprogramowanie stworzone w celu wspierania sieciowej współpracy między systemami informatycznymi. Posiada interfejs opisany „maszynowym” formatem  (np. WSDL).</w:t>
      </w:r>
      <w:r w:rsidR="00083734" w:rsidRPr="00083734">
        <w:rPr>
          <w:rFonts w:ascii="Times New Roman" w:hAnsi="Times New Roman" w:cs="Times New Roman"/>
          <w:color w:val="000000"/>
          <w:sz w:val="24"/>
          <w:szCs w:val="24"/>
        </w:rPr>
        <w:t xml:space="preserve"> Inne systemy współpracują z Web Service w sposób opisany w jego dokumentacji, z wykorzystaniem wiadomości SOAP, najczęściej transportowanymi przez protokół HTTP z  wykorzystaniem XML oraz w połączeniu z innymi sieciowymi standardami.</w:t>
      </w:r>
    </w:p>
    <w:p w:rsidR="00083734" w:rsidRDefault="00163C76">
      <w:pPr>
        <w:rPr>
          <w:rFonts w:ascii="Times New Roman" w:hAnsi="Times New Roman" w:cs="Times New Roman"/>
          <w:color w:val="000000"/>
          <w:sz w:val="24"/>
          <w:szCs w:val="24"/>
        </w:rPr>
      </w:pPr>
      <w:r w:rsidRPr="00163C76">
        <w:rPr>
          <w:rFonts w:ascii="Times New Roman" w:hAnsi="Times New Roman" w:cs="Times New Roman"/>
          <w:color w:val="000000"/>
          <w:sz w:val="24"/>
          <w:szCs w:val="24"/>
        </w:rPr>
        <w:t xml:space="preserve">Usługa internetowa jest w istocie składnikiem oprogramowania, niezależnym od platformy sprzętowej oraz implementacji, dostarczającym określonej funkcjonalności. </w:t>
      </w:r>
    </w:p>
    <w:p w:rsidR="00083734" w:rsidRDefault="00163C76">
      <w:pPr>
        <w:rPr>
          <w:rFonts w:ascii="Times New Roman" w:hAnsi="Times New Roman" w:cs="Times New Roman"/>
          <w:color w:val="000000"/>
          <w:sz w:val="24"/>
          <w:szCs w:val="24"/>
        </w:rPr>
      </w:pPr>
      <w:r w:rsidRPr="00163C76">
        <w:rPr>
          <w:rFonts w:ascii="Times New Roman" w:hAnsi="Times New Roman" w:cs="Times New Roman"/>
          <w:color w:val="000000"/>
          <w:sz w:val="24"/>
          <w:szCs w:val="24"/>
        </w:rPr>
        <w:t>Ten rodzaj usług okazał się skuteczny w sieciach korporacyjnych, za pomocą których przedsiębiorstwa lub instytucje, budowały systemy wymiany danych między swoimi oddziałami, jak również do celów łączności z partnerami i klientami. W takich mniejszych, dobrze kontrolowanych środowiskach, łatwiej jest uzyskać zgodność danych przesyłanych między poszczególnymi komponentami usług a otwartość standardów ułatwia tworzenie rozwiązań klienckich, niezależnie od platformy. Wykorzystanie usług internetowych pozwala komponentom programowym współdziałać ze sobą przez Internet, niezależnie od swojej lokalizacji i szczegółów implementacji. Dzięki temu będą w stanie zastąpić starsze rozwiązania, opracowane dla sieci prywatnych, jak CORBA czy DCOM, zaś dzięki stosunkowo prostej konstrukcji, mogą uzyskać znacznie większą popularność.</w:t>
      </w:r>
    </w:p>
    <w:p w:rsidR="00163C76" w:rsidRDefault="00083734">
      <w:pPr>
        <w:rPr>
          <w:rFonts w:ascii="Times New Roman" w:hAnsi="Times New Roman" w:cs="Times New Roman"/>
          <w:color w:val="000000"/>
          <w:sz w:val="24"/>
          <w:szCs w:val="24"/>
        </w:rPr>
      </w:pPr>
      <w:r w:rsidRPr="00083734">
        <w:rPr>
          <w:rFonts w:ascii="Times New Roman" w:hAnsi="Times New Roman" w:cs="Times New Roman"/>
          <w:color w:val="000000"/>
          <w:sz w:val="24"/>
          <w:szCs w:val="24"/>
        </w:rPr>
        <w:t>Pierwszą oraz jedną z ważniejszych jest odejście od podejścia aplikacyjnego i zastąpienie go podejściem usługowym. Oznacza to, że po stworzeniu usługi sieciowej, nie trzeba jej instalować na wszystkich stanowiskach, na których będzie ona wykorzystywana. Do uruchomienia tego typu usługi zazwyczaj wystarcza jeden serwer, który posiada zainstalowaną usługę na wybranym porcie oraz potrafi komunikować się z otoczeniem poprzez standardowy protokół HTTP.</w:t>
      </w:r>
    </w:p>
    <w:p w:rsidR="00083734" w:rsidRPr="00083734" w:rsidRDefault="00083734" w:rsidP="00083734">
      <w:pPr>
        <w:rPr>
          <w:rFonts w:ascii="Times New Roman" w:hAnsi="Times New Roman" w:cs="Times New Roman"/>
          <w:color w:val="000000"/>
          <w:sz w:val="24"/>
          <w:szCs w:val="24"/>
        </w:rPr>
      </w:pPr>
      <w:r w:rsidRPr="00083734">
        <w:rPr>
          <w:rFonts w:ascii="Times New Roman" w:hAnsi="Times New Roman" w:cs="Times New Roman"/>
          <w:color w:val="000000"/>
          <w:sz w:val="24"/>
          <w:szCs w:val="24"/>
        </w:rPr>
        <w:t>Heterogeniczność środowiska pozwala na wykorzystanie innego typu procesora czy innego systemu operacyjnego niż ten, który zarządza innymi usługami sieciowymi.</w:t>
      </w:r>
    </w:p>
    <w:p w:rsidR="006F0305" w:rsidRPr="00083734" w:rsidRDefault="00083734" w:rsidP="00083734">
      <w:pPr>
        <w:rPr>
          <w:rFonts w:ascii="Times New Roman" w:hAnsi="Times New Roman" w:cs="Times New Roman"/>
          <w:color w:val="000000"/>
          <w:sz w:val="24"/>
          <w:szCs w:val="24"/>
        </w:rPr>
      </w:pPr>
      <w:r w:rsidRPr="00083734">
        <w:rPr>
          <w:rFonts w:ascii="Times New Roman" w:hAnsi="Times New Roman" w:cs="Times New Roman"/>
          <w:color w:val="000000"/>
          <w:sz w:val="24"/>
          <w:szCs w:val="24"/>
        </w:rPr>
        <w:t>Niewielkimi wadami użycia web service’ów może być niewielki spadek wydajności w porównaniu ze scentralizowaną architekturą. Konieczność komunikacji poszczególnych usług sieciowych poprzez protokół HTTP wpływa również na nadmiarowość danych generowanych oraz przetwarzanych przez aplikacje. Co za tym idzie, wydłuża się czas przesłania danych z jednego modułu do drugiego. Czasem wadą może być również bezstanowość, która wynika bezpośrednio z użycia bezstanowego protokołu HTTP.</w:t>
      </w:r>
    </w:p>
    <w:p w:rsidR="005C2D86" w:rsidRDefault="005C2D86" w:rsidP="00CD4574">
      <w:pPr>
        <w:ind w:firstLine="426"/>
        <w:jc w:val="both"/>
        <w:rPr>
          <w:rFonts w:ascii="Times New Roman" w:eastAsia="Calibri" w:hAnsi="Times New Roman" w:cs="Times New Roman"/>
          <w:b/>
          <w:sz w:val="24"/>
          <w:szCs w:val="24"/>
          <w:u w:val="single"/>
        </w:rPr>
      </w:pPr>
    </w:p>
    <w:p w:rsidR="00CD4574" w:rsidRPr="00CD4574" w:rsidRDefault="00CD4574" w:rsidP="00CD4574">
      <w:pPr>
        <w:ind w:firstLine="426"/>
        <w:jc w:val="both"/>
        <w:rPr>
          <w:rFonts w:ascii="Times New Roman" w:eastAsia="Calibri" w:hAnsi="Times New Roman" w:cs="Times New Roman"/>
          <w:b/>
          <w:sz w:val="24"/>
          <w:szCs w:val="24"/>
          <w:u w:val="single"/>
        </w:rPr>
      </w:pPr>
      <w:r w:rsidRPr="00CD4574">
        <w:rPr>
          <w:rFonts w:ascii="Times New Roman" w:eastAsia="Calibri" w:hAnsi="Times New Roman" w:cs="Times New Roman"/>
          <w:b/>
          <w:sz w:val="24"/>
          <w:szCs w:val="24"/>
          <w:u w:val="single"/>
        </w:rPr>
        <w:t>XML i JSON</w:t>
      </w:r>
    </w:p>
    <w:p w:rsidR="00CD4574" w:rsidRPr="00CD4574" w:rsidRDefault="00CD4574" w:rsidP="00CD4574">
      <w:pPr>
        <w:ind w:firstLine="709"/>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Usługi sieciowe wykorzystują do komunikacji ustandaryzowane dane tak, by możliwa była ich wymiana bez potrzeby implementowania wielu metod kodujących i dekodujących te dane. Najpowszechniejszymi formatami danych używanymi w technologii web service są XML oraz JSON. W poniższej tabeli zaprezentowany jest przykład danych zapisanych w obu formatach: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6"/>
        <w:gridCol w:w="4402"/>
      </w:tblGrid>
      <w:tr w:rsidR="00CD4574" w:rsidRPr="00CD4574" w:rsidTr="007A4D70">
        <w:trPr>
          <w:trHeight w:val="405"/>
        </w:trPr>
        <w:tc>
          <w:tcPr>
            <w:tcW w:w="5353" w:type="dxa"/>
            <w:shd w:val="clear" w:color="auto" w:fill="auto"/>
            <w:vAlign w:val="bottom"/>
          </w:tcPr>
          <w:p w:rsidR="00CD4574" w:rsidRPr="00CD4574" w:rsidRDefault="00CD4574" w:rsidP="00CD4574">
            <w:pPr>
              <w:spacing w:after="100" w:afterAutospacing="1"/>
              <w:ind w:firstLine="709"/>
              <w:contextualSpacing/>
              <w:jc w:val="center"/>
              <w:rPr>
                <w:rFonts w:ascii="Times New Roman" w:eastAsia="Calibri" w:hAnsi="Times New Roman" w:cs="Times New Roman"/>
                <w:sz w:val="24"/>
                <w:szCs w:val="24"/>
              </w:rPr>
            </w:pPr>
            <w:r w:rsidRPr="00CD4574">
              <w:rPr>
                <w:rFonts w:ascii="Times New Roman" w:eastAsia="Calibri" w:hAnsi="Times New Roman" w:cs="Times New Roman"/>
                <w:sz w:val="24"/>
                <w:szCs w:val="24"/>
              </w:rPr>
              <w:lastRenderedPageBreak/>
              <w:t>XML</w:t>
            </w:r>
          </w:p>
        </w:tc>
        <w:tc>
          <w:tcPr>
            <w:tcW w:w="5103" w:type="dxa"/>
            <w:shd w:val="clear" w:color="auto" w:fill="auto"/>
            <w:vAlign w:val="bottom"/>
          </w:tcPr>
          <w:p w:rsidR="00CD4574" w:rsidRPr="00CD4574" w:rsidRDefault="00CD4574" w:rsidP="00CD4574">
            <w:pPr>
              <w:spacing w:after="100" w:afterAutospacing="1"/>
              <w:ind w:firstLine="709"/>
              <w:contextualSpacing/>
              <w:jc w:val="center"/>
              <w:rPr>
                <w:rFonts w:ascii="Times New Roman" w:eastAsia="Calibri" w:hAnsi="Times New Roman" w:cs="Times New Roman"/>
                <w:sz w:val="24"/>
                <w:szCs w:val="24"/>
              </w:rPr>
            </w:pPr>
            <w:r w:rsidRPr="00CD4574">
              <w:rPr>
                <w:rFonts w:ascii="Times New Roman" w:eastAsia="Calibri" w:hAnsi="Times New Roman" w:cs="Times New Roman"/>
                <w:sz w:val="24"/>
                <w:szCs w:val="24"/>
              </w:rPr>
              <w:t>JSON</w:t>
            </w:r>
          </w:p>
        </w:tc>
      </w:tr>
      <w:tr w:rsidR="00CD4574" w:rsidRPr="00CD4574" w:rsidTr="007A4D70">
        <w:trPr>
          <w:trHeight w:val="587"/>
        </w:trPr>
        <w:tc>
          <w:tcPr>
            <w:tcW w:w="5353" w:type="dxa"/>
            <w:shd w:val="clear" w:color="auto" w:fill="auto"/>
          </w:tcPr>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&lt;?xml version="1.0" encoding="UTF-8"?&gt;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&lt;newOrderSingle type="8"&gt;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&lt;accountNumber&gt;55-55&lt;/accountNumber&gt;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&lt;expireDate&gt;2011-08-16&lt;/expireDate&gt;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&lt;orderQty&gt;10.0&lt;/orderQty&gt;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&lt;price&gt;120.5&lt;/price&gt;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&lt;currency&gt;PLN&lt;/currency&gt;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&lt;side&gt;1&lt;/side&gt;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&lt;symbol&gt;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&lt;shortName&gt;COMARCH&lt;/shortName&gt;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&lt;shortName&gt;CMR&lt;/shortName&gt;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&lt;/symbol&gt; </w:t>
            </w:r>
          </w:p>
          <w:p w:rsidR="00CD4574" w:rsidRPr="00CD4574" w:rsidRDefault="00CD4574" w:rsidP="00CD4574">
            <w:pPr>
              <w:spacing w:after="100" w:afterAutospacing="1"/>
              <w:ind w:firstLine="142"/>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&lt;/newOrderSingle&gt;</w:t>
            </w:r>
          </w:p>
        </w:tc>
        <w:tc>
          <w:tcPr>
            <w:tcW w:w="5103" w:type="dxa"/>
            <w:shd w:val="clear" w:color="auto" w:fill="auto"/>
          </w:tcPr>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newordersingle:{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type:8,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accountnumber: 55-55',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expiredate:'2011-08-16',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orderqty:10,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price:120.5,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currency:'PLN',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side:1,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symbol:{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lang w:val="en-AU"/>
              </w:rPr>
            </w:pPr>
            <w:r w:rsidRPr="00CD4574">
              <w:rPr>
                <w:rFonts w:ascii="Times New Roman" w:eastAsia="Calibri" w:hAnsi="Times New Roman" w:cs="Times New Roman"/>
                <w:sz w:val="16"/>
                <w:szCs w:val="16"/>
                <w:lang w:val="en-AU"/>
              </w:rPr>
              <w:t xml:space="preserve">      shortname:[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rPr>
            </w:pPr>
            <w:r w:rsidRPr="00CD4574">
              <w:rPr>
                <w:rFonts w:ascii="Times New Roman" w:eastAsia="Calibri" w:hAnsi="Times New Roman" w:cs="Times New Roman"/>
                <w:sz w:val="16"/>
                <w:szCs w:val="16"/>
                <w:lang w:val="en-AU"/>
              </w:rPr>
              <w:t xml:space="preserve">        </w:t>
            </w:r>
            <w:r w:rsidRPr="00CD4574">
              <w:rPr>
                <w:rFonts w:ascii="Times New Roman" w:eastAsia="Calibri" w:hAnsi="Times New Roman" w:cs="Times New Roman"/>
                <w:sz w:val="16"/>
                <w:szCs w:val="16"/>
              </w:rPr>
              <w:t xml:space="preserve">'COMARCH',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rPr>
            </w:pPr>
            <w:r w:rsidRPr="00CD4574">
              <w:rPr>
                <w:rFonts w:ascii="Times New Roman" w:eastAsia="Calibri" w:hAnsi="Times New Roman" w:cs="Times New Roman"/>
                <w:sz w:val="16"/>
                <w:szCs w:val="16"/>
              </w:rPr>
              <w:t xml:space="preserve">        'CMR'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rPr>
            </w:pPr>
            <w:r w:rsidRPr="00CD4574">
              <w:rPr>
                <w:rFonts w:ascii="Times New Roman" w:eastAsia="Calibri" w:hAnsi="Times New Roman" w:cs="Times New Roman"/>
                <w:sz w:val="16"/>
                <w:szCs w:val="16"/>
              </w:rPr>
              <w:t xml:space="preserve">      ]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rPr>
            </w:pPr>
            <w:r w:rsidRPr="00CD4574">
              <w:rPr>
                <w:rFonts w:ascii="Times New Roman" w:eastAsia="Calibri" w:hAnsi="Times New Roman" w:cs="Times New Roman"/>
                <w:sz w:val="16"/>
                <w:szCs w:val="16"/>
              </w:rPr>
              <w:t xml:space="preserve">    }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rPr>
            </w:pPr>
            <w:r w:rsidRPr="00CD4574">
              <w:rPr>
                <w:rFonts w:ascii="Times New Roman" w:eastAsia="Calibri" w:hAnsi="Times New Roman" w:cs="Times New Roman"/>
                <w:sz w:val="16"/>
                <w:szCs w:val="16"/>
              </w:rPr>
              <w:t xml:space="preserve">  } </w:t>
            </w:r>
          </w:p>
          <w:p w:rsidR="00CD4574" w:rsidRPr="00CD4574" w:rsidRDefault="00CD4574" w:rsidP="00CD4574">
            <w:pPr>
              <w:spacing w:after="100" w:afterAutospacing="1"/>
              <w:ind w:firstLine="709"/>
              <w:contextualSpacing/>
              <w:jc w:val="both"/>
              <w:rPr>
                <w:rFonts w:ascii="Times New Roman" w:eastAsia="Calibri" w:hAnsi="Times New Roman" w:cs="Times New Roman"/>
                <w:sz w:val="16"/>
                <w:szCs w:val="16"/>
              </w:rPr>
            </w:pPr>
            <w:r w:rsidRPr="00CD4574">
              <w:rPr>
                <w:rFonts w:ascii="Times New Roman" w:eastAsia="Calibri" w:hAnsi="Times New Roman" w:cs="Times New Roman"/>
                <w:sz w:val="16"/>
                <w:szCs w:val="16"/>
              </w:rPr>
              <w:t>}</w:t>
            </w:r>
          </w:p>
        </w:tc>
      </w:tr>
    </w:tbl>
    <w:p w:rsidR="00CD4574" w:rsidRPr="00CD4574" w:rsidRDefault="00CD4574" w:rsidP="00CD4574">
      <w:pPr>
        <w:ind w:firstLine="567"/>
        <w:jc w:val="both"/>
        <w:rPr>
          <w:rFonts w:ascii="Times New Roman" w:eastAsia="Calibri" w:hAnsi="Times New Roman" w:cs="Times New Roman"/>
          <w:sz w:val="2"/>
          <w:szCs w:val="2"/>
        </w:rPr>
      </w:pPr>
    </w:p>
    <w:p w:rsidR="00CD4574" w:rsidRPr="00CD4574" w:rsidRDefault="00CD4574" w:rsidP="00CD4574">
      <w:pPr>
        <w:ind w:firstLine="567"/>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Format XML używa do opisu znaczników znanych z języka HTML. Początki języka XML sięgają jednak SGMLa, który został znacznie uproszczony tak, by przetwarzanie przez parsery XML odbywało się szybciej. W pierwszej linii XML zawiera deklarację wersji oraz kodowania. Obecnie istnieją dwie wersje XML-a: 1.0 oraz 1.1. Definicja kodowania znaków pozwala poprawnie interpretować zapisane znaki. W kolejnych liniach zapisana jest właściwa treść dokumentu. Każdy element posiada znacznik otwierający jak i zamykający (np. odpowiednio: &lt;price&gt; oraz &lt;/price&gt;). Każdy element może posiadać dowolną liczbę atrybutów, które są oddzielone spacją obok nazwy elementu. W powyższym przekładzie atrybutem jest type, natomiast wartość (w tym wypadku - liczbowa) wynosi 8. Dany element może zawierać kilka podelementów o identycznych nazwach. Tworzona jest wtedy swego rodzaju tablica. W powyższym przykładzie tablicę tą stanowią elementy o nazwie &lt;shortName&gt;. Pliki XML mogą być z powodzeniem konwertowane do innej postaci XML-a bądź dowolnego innego typu plików przy użyciu transformacji XSLT. Najczęściej używane jest to do prezentacji danych na stronie internetowej. Ciekawym narzędziem są również schematy XML Schema, które pozwalają walidować dany dokument XML według podanego w schemacie wzorca. W schemacie można określać nie tylko, że dany element musi przechowywać wartość tekstową czy liczbową, ale także zakres wartości czy maksymalną długość przechowywanego ciągu znaków.</w:t>
      </w:r>
    </w:p>
    <w:p w:rsidR="00CD4574" w:rsidRPr="00CD4574" w:rsidRDefault="00CD4574" w:rsidP="00CD4574">
      <w:pPr>
        <w:ind w:firstLine="567"/>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 xml:space="preserve">Format JSON zorientowany jest na prostotę. Twórcy tego formatu uznali, że zamykające znaczniki są nadmiarowe, dlatego zrezygnowano z nich. Początek i koniec danego elementu oznaczone są przy użyciu nawiasów klamrowych. Przed nawiasem otwierającym znajduje się dwukropek, natomiast przed dwukropkiem nazwa elementu. Tablice rozpoczyna się nawiasem kwadratowym a poszczególne elementy oddziela przecinkiem. Warto zauważyć, że poszczególne elementy nie posiadają żadnych atrybutów. Konwertując dane z XML-a do JSON-a, wszelkie atrybuty elementu stają się jego podelementami. JSON wspierany jest przez wiele języków programowania. W JavaScript jest on obsługiwany natywnie bez potrzeby korzystania z dodatkowych bibliotek. Bardzo częstym zastosowaniem JSON-a jest serializacja obiektów. Kiedy chcemy zapisać obiekt będący instancją danej klasy programistycznej, kompilator często wręcz bez naszej wiedzy dokonuje serializacji do JSON-a a następnie zapisuje go do pliku bądź bazy danych. Istnieją również odmiany tego formatu, które mają większe możliwości niż prosty JSON. Przykładowo </w:t>
      </w:r>
      <w:r w:rsidRPr="00CD4574">
        <w:rPr>
          <w:rFonts w:ascii="Times New Roman" w:eastAsia="Calibri" w:hAnsi="Times New Roman" w:cs="Times New Roman"/>
          <w:sz w:val="24"/>
          <w:szCs w:val="24"/>
        </w:rPr>
        <w:lastRenderedPageBreak/>
        <w:t>JsonML potrafi rozróżniać elementy od atrybutów, jednak rozmiar pliku wygenerowanego w tym formacie znacząco wzrasta. Ponadto obsługa tego języka nie jest już tak prosta w wielu językach programowania jak obsługa czystego JSON-a.</w:t>
      </w:r>
    </w:p>
    <w:p w:rsidR="00CD4574" w:rsidRPr="00CD4574" w:rsidRDefault="00CD4574" w:rsidP="00CD4574">
      <w:pPr>
        <w:ind w:firstLine="567"/>
        <w:jc w:val="both"/>
        <w:rPr>
          <w:rFonts w:ascii="Times New Roman" w:eastAsia="Calibri" w:hAnsi="Times New Roman" w:cs="Times New Roman"/>
          <w:sz w:val="24"/>
          <w:szCs w:val="24"/>
        </w:rPr>
      </w:pPr>
    </w:p>
    <w:p w:rsidR="00CD4574" w:rsidRPr="00CD4574" w:rsidRDefault="00CD4574" w:rsidP="00CD4574">
      <w:pPr>
        <w:jc w:val="both"/>
        <w:rPr>
          <w:rFonts w:ascii="Times New Roman" w:eastAsia="Calibri" w:hAnsi="Times New Roman" w:cs="Times New Roman"/>
          <w:b/>
          <w:sz w:val="24"/>
          <w:szCs w:val="24"/>
          <w:u w:val="single"/>
        </w:rPr>
      </w:pPr>
      <w:bookmarkStart w:id="1" w:name="_Toc313955703"/>
      <w:r w:rsidRPr="00CD4574">
        <w:rPr>
          <w:rFonts w:ascii="Times New Roman" w:eastAsia="Calibri" w:hAnsi="Times New Roman" w:cs="Times New Roman"/>
          <w:b/>
          <w:sz w:val="24"/>
          <w:szCs w:val="24"/>
          <w:u w:val="single"/>
        </w:rPr>
        <w:t>Analiza porównawcza wad i zalet XML i JSON.</w:t>
      </w:r>
      <w:bookmarkEnd w:id="1"/>
    </w:p>
    <w:p w:rsidR="00CD4574" w:rsidRPr="00CD4574" w:rsidRDefault="00CD4574" w:rsidP="00CD4574">
      <w:pPr>
        <w:ind w:firstLine="709"/>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Różnice omówionych standardów zostały przedstawione w poniższej tabeli:</w:t>
      </w:r>
    </w:p>
    <w:tbl>
      <w:tblPr>
        <w:tblW w:w="9498" w:type="dxa"/>
        <w:tblInd w:w="144" w:type="dxa"/>
        <w:tblCellMar>
          <w:left w:w="0" w:type="dxa"/>
          <w:right w:w="0" w:type="dxa"/>
        </w:tblCellMar>
        <w:tblLook w:val="06A0"/>
      </w:tblPr>
      <w:tblGrid>
        <w:gridCol w:w="1560"/>
        <w:gridCol w:w="3402"/>
        <w:gridCol w:w="4536"/>
      </w:tblGrid>
      <w:tr w:rsidR="00CD4574" w:rsidRPr="00CD4574" w:rsidTr="007A4D70">
        <w:trPr>
          <w:trHeight w:hRule="exact" w:val="375"/>
        </w:trPr>
        <w:tc>
          <w:tcPr>
            <w:tcW w:w="1560" w:type="dxa"/>
            <w:tcBorders>
              <w:top w:val="single" w:sz="8" w:space="0" w:color="FEA501"/>
              <w:left w:val="single" w:sz="8" w:space="0" w:color="FEA501"/>
              <w:bottom w:val="single" w:sz="18" w:space="0" w:color="FEA501"/>
              <w:right w:val="single" w:sz="8" w:space="0" w:color="FEA501"/>
            </w:tcBorders>
            <w:shd w:val="clear" w:color="auto" w:fill="FFC781"/>
            <w:tcMar>
              <w:top w:w="72" w:type="dxa"/>
              <w:left w:w="144" w:type="dxa"/>
              <w:bottom w:w="72" w:type="dxa"/>
              <w:right w:w="144" w:type="dxa"/>
            </w:tcMar>
            <w:vAlign w:val="center"/>
            <w:hideMark/>
          </w:tcPr>
          <w:p w:rsidR="00CD4574" w:rsidRPr="00CD4574" w:rsidRDefault="00CD4574" w:rsidP="007A4D70">
            <w:pPr>
              <w:ind w:firstLine="709"/>
              <w:jc w:val="both"/>
              <w:rPr>
                <w:rFonts w:ascii="Times New Roman" w:eastAsia="Calibri" w:hAnsi="Times New Roman" w:cs="Times New Roman"/>
                <w:sz w:val="24"/>
                <w:szCs w:val="24"/>
              </w:rPr>
            </w:pPr>
          </w:p>
        </w:tc>
        <w:tc>
          <w:tcPr>
            <w:tcW w:w="3402" w:type="dxa"/>
            <w:tcBorders>
              <w:top w:val="single" w:sz="8" w:space="0" w:color="FEA501"/>
              <w:left w:val="single" w:sz="8" w:space="0" w:color="FEA501"/>
              <w:bottom w:val="single" w:sz="18" w:space="0" w:color="FEA501"/>
              <w:right w:val="single" w:sz="8" w:space="0" w:color="FEA501"/>
            </w:tcBorders>
            <w:shd w:val="clear" w:color="auto" w:fill="FFC781"/>
            <w:tcMar>
              <w:top w:w="72" w:type="dxa"/>
              <w:left w:w="144" w:type="dxa"/>
              <w:bottom w:w="72" w:type="dxa"/>
              <w:right w:w="144" w:type="dxa"/>
            </w:tcMar>
            <w:vAlign w:val="center"/>
            <w:hideMark/>
          </w:tcPr>
          <w:p w:rsidR="00CD4574" w:rsidRPr="00CD4574" w:rsidRDefault="00CD4574" w:rsidP="007A4D70">
            <w:pPr>
              <w:ind w:firstLine="709"/>
              <w:jc w:val="both"/>
              <w:rPr>
                <w:rFonts w:ascii="Times New Roman" w:eastAsia="Calibri" w:hAnsi="Times New Roman" w:cs="Times New Roman"/>
                <w:sz w:val="24"/>
                <w:szCs w:val="24"/>
              </w:rPr>
            </w:pPr>
            <w:r w:rsidRPr="00CD4574">
              <w:rPr>
                <w:rFonts w:ascii="Times New Roman" w:eastAsia="Calibri" w:hAnsi="Times New Roman" w:cs="Times New Roman"/>
                <w:b/>
                <w:bCs/>
                <w:sz w:val="24"/>
                <w:szCs w:val="24"/>
              </w:rPr>
              <w:t>XML</w:t>
            </w:r>
          </w:p>
        </w:tc>
        <w:tc>
          <w:tcPr>
            <w:tcW w:w="4536" w:type="dxa"/>
            <w:tcBorders>
              <w:top w:val="single" w:sz="8" w:space="0" w:color="FEA501"/>
              <w:left w:val="single" w:sz="8" w:space="0" w:color="FEA501"/>
              <w:bottom w:val="single" w:sz="18" w:space="0" w:color="FEA501"/>
              <w:right w:val="single" w:sz="8" w:space="0" w:color="FEA501"/>
            </w:tcBorders>
            <w:shd w:val="clear" w:color="auto" w:fill="FFC781"/>
            <w:tcMar>
              <w:top w:w="72" w:type="dxa"/>
              <w:left w:w="144" w:type="dxa"/>
              <w:bottom w:w="72" w:type="dxa"/>
              <w:right w:w="144" w:type="dxa"/>
            </w:tcMar>
            <w:vAlign w:val="center"/>
            <w:hideMark/>
          </w:tcPr>
          <w:p w:rsidR="00CD4574" w:rsidRPr="00CD4574" w:rsidRDefault="00CD4574" w:rsidP="007A4D70">
            <w:pPr>
              <w:ind w:firstLine="709"/>
              <w:jc w:val="both"/>
              <w:rPr>
                <w:rFonts w:ascii="Times New Roman" w:eastAsia="Calibri" w:hAnsi="Times New Roman" w:cs="Times New Roman"/>
                <w:sz w:val="24"/>
                <w:szCs w:val="24"/>
              </w:rPr>
            </w:pPr>
            <w:r w:rsidRPr="00CD4574">
              <w:rPr>
                <w:rFonts w:ascii="Times New Roman" w:eastAsia="Calibri" w:hAnsi="Times New Roman" w:cs="Times New Roman"/>
                <w:b/>
                <w:bCs/>
                <w:sz w:val="24"/>
                <w:szCs w:val="24"/>
              </w:rPr>
              <w:t>JSON</w:t>
            </w:r>
          </w:p>
        </w:tc>
      </w:tr>
      <w:tr w:rsidR="00CD4574" w:rsidRPr="00CD4574" w:rsidTr="007A4D70">
        <w:trPr>
          <w:trHeight w:val="583"/>
        </w:trPr>
        <w:tc>
          <w:tcPr>
            <w:tcW w:w="1560" w:type="dxa"/>
            <w:tcBorders>
              <w:top w:val="single" w:sz="1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b/>
                <w:bCs/>
                <w:sz w:val="24"/>
                <w:szCs w:val="24"/>
              </w:rPr>
              <w:t>Kodowanie znaków</w:t>
            </w:r>
          </w:p>
        </w:tc>
        <w:tc>
          <w:tcPr>
            <w:tcW w:w="3402" w:type="dxa"/>
            <w:tcBorders>
              <w:top w:val="single" w:sz="1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Zapisane w deklaracji</w:t>
            </w:r>
          </w:p>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(1. linia)</w:t>
            </w:r>
          </w:p>
        </w:tc>
        <w:tc>
          <w:tcPr>
            <w:tcW w:w="4536" w:type="dxa"/>
            <w:tcBorders>
              <w:top w:val="single" w:sz="1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Określane ręcznie lub odczytywane z nagłówka HTTP (</w:t>
            </w:r>
            <w:r w:rsidRPr="00CD4574">
              <w:rPr>
                <w:rFonts w:ascii="Times New Roman" w:eastAsia="Calibri" w:hAnsi="Times New Roman" w:cs="Times New Roman"/>
                <w:i/>
                <w:iCs/>
                <w:sz w:val="24"/>
                <w:szCs w:val="24"/>
              </w:rPr>
              <w:t>Content-Encoding</w:t>
            </w:r>
            <w:r w:rsidRPr="00CD4574">
              <w:rPr>
                <w:rFonts w:ascii="Times New Roman" w:eastAsia="Calibri" w:hAnsi="Times New Roman" w:cs="Times New Roman"/>
                <w:sz w:val="24"/>
                <w:szCs w:val="24"/>
              </w:rPr>
              <w:t>)</w:t>
            </w:r>
          </w:p>
        </w:tc>
      </w:tr>
      <w:tr w:rsidR="00CD4574" w:rsidRPr="00CD4574" w:rsidTr="007A4D70">
        <w:trPr>
          <w:trHeight w:val="391"/>
        </w:trPr>
        <w:tc>
          <w:tcPr>
            <w:tcW w:w="1560" w:type="dxa"/>
            <w:tcBorders>
              <w:top w:val="single" w:sz="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b/>
                <w:bCs/>
                <w:sz w:val="24"/>
                <w:szCs w:val="24"/>
              </w:rPr>
              <w:t>Objętość</w:t>
            </w:r>
          </w:p>
        </w:tc>
        <w:tc>
          <w:tcPr>
            <w:tcW w:w="3402" w:type="dxa"/>
            <w:tcBorders>
              <w:top w:val="single" w:sz="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Nadmiarowość: 312B</w:t>
            </w:r>
          </w:p>
        </w:tc>
        <w:tc>
          <w:tcPr>
            <w:tcW w:w="4536" w:type="dxa"/>
            <w:tcBorders>
              <w:top w:val="single" w:sz="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Prostota: 159B</w:t>
            </w:r>
          </w:p>
        </w:tc>
      </w:tr>
      <w:tr w:rsidR="00CD4574" w:rsidRPr="00CD4574" w:rsidTr="007A4D70">
        <w:trPr>
          <w:trHeight w:val="479"/>
        </w:trPr>
        <w:tc>
          <w:tcPr>
            <w:tcW w:w="1560" w:type="dxa"/>
            <w:tcBorders>
              <w:top w:val="single" w:sz="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b/>
                <w:bCs/>
                <w:sz w:val="24"/>
                <w:szCs w:val="24"/>
              </w:rPr>
              <w:t>Możliwości</w:t>
            </w:r>
          </w:p>
        </w:tc>
        <w:tc>
          <w:tcPr>
            <w:tcW w:w="3402" w:type="dxa"/>
            <w:tcBorders>
              <w:top w:val="single" w:sz="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Bardziej złożone struktury</w:t>
            </w:r>
          </w:p>
        </w:tc>
        <w:tc>
          <w:tcPr>
            <w:tcW w:w="4536" w:type="dxa"/>
            <w:tcBorders>
              <w:top w:val="single" w:sz="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Proste struktury zapisu</w:t>
            </w:r>
          </w:p>
        </w:tc>
      </w:tr>
      <w:tr w:rsidR="00CD4574" w:rsidRPr="00CD4574" w:rsidTr="007A4D70">
        <w:trPr>
          <w:trHeight w:val="545"/>
        </w:trPr>
        <w:tc>
          <w:tcPr>
            <w:tcW w:w="1560" w:type="dxa"/>
            <w:tcBorders>
              <w:top w:val="single" w:sz="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b/>
                <w:bCs/>
                <w:sz w:val="24"/>
                <w:szCs w:val="24"/>
              </w:rPr>
              <w:t>Walidacja</w:t>
            </w:r>
          </w:p>
        </w:tc>
        <w:tc>
          <w:tcPr>
            <w:tcW w:w="3402" w:type="dxa"/>
            <w:tcBorders>
              <w:top w:val="single" w:sz="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Poprzez procesor XML Schema</w:t>
            </w:r>
          </w:p>
        </w:tc>
        <w:tc>
          <w:tcPr>
            <w:tcW w:w="4536" w:type="dxa"/>
            <w:tcBorders>
              <w:top w:val="single" w:sz="8" w:space="0" w:color="FEA501"/>
              <w:left w:val="single" w:sz="8" w:space="0" w:color="FEA501"/>
              <w:bottom w:val="single" w:sz="8" w:space="0" w:color="FEA501"/>
              <w:right w:val="single" w:sz="8" w:space="0" w:color="FEA501"/>
            </w:tcBorders>
            <w:shd w:val="clear" w:color="auto" w:fill="auto"/>
            <w:tcMar>
              <w:top w:w="72" w:type="dxa"/>
              <w:left w:w="144" w:type="dxa"/>
              <w:bottom w:w="72" w:type="dxa"/>
              <w:right w:w="144" w:type="dxa"/>
            </w:tcMar>
            <w:vAlign w:val="center"/>
            <w:hideMark/>
          </w:tcPr>
          <w:p w:rsidR="00CD4574" w:rsidRPr="00CD4574" w:rsidRDefault="00CD4574" w:rsidP="007A4D70">
            <w:pPr>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Mało popularny JSON Schema</w:t>
            </w:r>
          </w:p>
        </w:tc>
      </w:tr>
    </w:tbl>
    <w:p w:rsidR="00CD4574" w:rsidRPr="00CD4574" w:rsidRDefault="00CD4574" w:rsidP="00CD4574">
      <w:pPr>
        <w:ind w:firstLine="709"/>
        <w:jc w:val="both"/>
        <w:rPr>
          <w:rFonts w:ascii="Times New Roman" w:eastAsia="Calibri" w:hAnsi="Times New Roman" w:cs="Times New Roman"/>
          <w:sz w:val="2"/>
          <w:szCs w:val="2"/>
        </w:rPr>
      </w:pPr>
    </w:p>
    <w:p w:rsidR="00CD4574" w:rsidRPr="00CD4574" w:rsidRDefault="00CD4574" w:rsidP="00CD4574">
      <w:pPr>
        <w:ind w:firstLine="567"/>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Korzystając z formatu JSON pewnym problemem może być określanie kodowania znaków użytych w dokumencie. O ile XML jasno i wyraźnie ma zapisane kodowanie w swym nagłówku, tak JSON musi posiłkować się innymi, nieco mniej skutecznymi sposobami. Niekiedy kodowanie zapisuje w elemencie stworzonym specjalnie do tego celu. Można również polegać na wartości zapisanej w nagłówku wiadomości HTTP (</w:t>
      </w:r>
      <w:r w:rsidRPr="00CD4574">
        <w:rPr>
          <w:rFonts w:ascii="Times New Roman" w:eastAsia="Calibri" w:hAnsi="Times New Roman" w:cs="Times New Roman"/>
          <w:i/>
          <w:sz w:val="24"/>
          <w:szCs w:val="24"/>
        </w:rPr>
        <w:t>Content Encoding</w:t>
      </w:r>
      <w:r w:rsidRPr="00CD4574">
        <w:rPr>
          <w:rFonts w:ascii="Times New Roman" w:eastAsia="Calibri" w:hAnsi="Times New Roman" w:cs="Times New Roman"/>
          <w:sz w:val="24"/>
          <w:szCs w:val="24"/>
        </w:rPr>
        <w:t>), jednak praktyka pokazuje, że niewiele usług sieciowych ustawia prawidłowe wartości w tym nagłówku.</w:t>
      </w:r>
    </w:p>
    <w:p w:rsidR="00CD4574" w:rsidRPr="00CD4574" w:rsidRDefault="005C2D86" w:rsidP="00CD4574">
      <w:pPr>
        <w:ind w:firstLine="567"/>
        <w:jc w:val="both"/>
        <w:rPr>
          <w:rFonts w:ascii="Times New Roman" w:eastAsia="Calibri" w:hAnsi="Times New Roman" w:cs="Times New Roman"/>
          <w:sz w:val="24"/>
          <w:szCs w:val="24"/>
        </w:rPr>
      </w:pPr>
      <w:r w:rsidRPr="00CD4574">
        <w:rPr>
          <w:rFonts w:ascii="Times New Roman" w:hAnsi="Times New Roman" w:cs="Times New Roman"/>
          <w:noProof/>
          <w:lang w:eastAsia="pl-PL"/>
        </w:rPr>
        <w:drawing>
          <wp:anchor distT="0" distB="0" distL="114300" distR="114300" simplePos="0" relativeHeight="251662336" behindDoc="0" locked="0" layoutInCell="1" allowOverlap="1">
            <wp:simplePos x="0" y="0"/>
            <wp:positionH relativeFrom="column">
              <wp:posOffset>3052445</wp:posOffset>
            </wp:positionH>
            <wp:positionV relativeFrom="paragraph">
              <wp:posOffset>2037715</wp:posOffset>
            </wp:positionV>
            <wp:extent cx="3067050" cy="1943100"/>
            <wp:effectExtent l="0" t="0" r="19050" b="19050"/>
            <wp:wrapSquare wrapText="bothSides"/>
            <wp:docPr id="3" name="Wykres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CD4574" w:rsidRPr="00CD4574">
        <w:rPr>
          <w:rFonts w:ascii="Times New Roman" w:eastAsia="Calibri" w:hAnsi="Times New Roman" w:cs="Times New Roman"/>
          <w:sz w:val="24"/>
          <w:szCs w:val="24"/>
        </w:rPr>
        <w:t>Zdecydowaną zaletą JSON-a w porównaniu z XML-em jest bez wątpienia prostota, która prowadzi do znacznego zmniejszenia rozmiaru dokumentu zapisanego w formacie JSON. Przykładowo informacje zapisane w poprzednim rozdziale w formacie XML zajmują 312 B, natomiast te zapisane w formacie JSON jedynie 159 B. Dla niektórych prostota może być jednak wadą, ponieważ struktura formatu JSON jest uboższa. Naszym zdaniem w większości przypadków JSON jest zupełnie wystarczający, a korzyści przewyższają pewne ograniczenia tego formatu. Do niedawna największą zaletą XML-a w stosunku do JSON-a było istnienie wielu różnych walidatorów plików XML korzystających ze schematów XML Schema. Ostatnio powstaje jednak coraz więcej narzędzi dokonujących podobną walidację przy użyciu schematów JSON Schema.</w:t>
      </w:r>
    </w:p>
    <w:p w:rsidR="00CD4574" w:rsidRPr="00CD4574" w:rsidRDefault="00CD4574" w:rsidP="00CD4574">
      <w:pPr>
        <w:ind w:firstLine="567"/>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 xml:space="preserve">W użyciu istnieje również wiele innych formatów innych niż XML, JSON oraz ich pochodne. Poniższy wykres pokazuje udział poszczególnych formatów na rynku usług sieciowych (dane pochodzą z końca 2011 roku). Widać wyraźnie, że znakomita </w:t>
      </w:r>
      <w:r w:rsidRPr="00CD4574">
        <w:rPr>
          <w:rFonts w:ascii="Times New Roman" w:eastAsia="Calibri" w:hAnsi="Times New Roman" w:cs="Times New Roman"/>
          <w:sz w:val="24"/>
          <w:szCs w:val="24"/>
        </w:rPr>
        <w:lastRenderedPageBreak/>
        <w:t xml:space="preserve">większość usług sieciowych korzysta z XML-a lub JSON-a. Pozostałe formaty danych wykorzystywane są w pewnych specjalistycznych zastosowaniach, które jednak ze względu na małą popularność nie będę tu szerzej omawiane. </w:t>
      </w:r>
    </w:p>
    <w:p w:rsidR="00CD4574" w:rsidRPr="00CD4574" w:rsidRDefault="00CD4574" w:rsidP="00CD4574">
      <w:pPr>
        <w:ind w:firstLine="567"/>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Warto również wspomnieć, że format JSON zdobywa coraz większą popularność a jego udział za 1-2 lata powinien być największy w środowisku usług sieciowych.</w:t>
      </w:r>
    </w:p>
    <w:p w:rsidR="00CD4574" w:rsidRPr="00CD4574" w:rsidRDefault="00CD4574" w:rsidP="00CD4574">
      <w:pPr>
        <w:spacing w:after="0"/>
        <w:ind w:firstLine="425"/>
        <w:contextualSpacing/>
        <w:jc w:val="both"/>
        <w:rPr>
          <w:rFonts w:ascii="Times New Roman" w:eastAsia="Calibri" w:hAnsi="Times New Roman" w:cs="Times New Roman"/>
          <w:b/>
          <w:sz w:val="24"/>
          <w:szCs w:val="24"/>
        </w:rPr>
      </w:pPr>
      <w:r w:rsidRPr="00CD4574">
        <w:rPr>
          <w:rFonts w:ascii="Times New Roman" w:eastAsia="Calibri" w:hAnsi="Times New Roman" w:cs="Times New Roman"/>
          <w:b/>
          <w:sz w:val="24"/>
          <w:szCs w:val="24"/>
        </w:rPr>
        <w:t>Złote zasady przy projektowaniu WebService’ów:</w:t>
      </w:r>
    </w:p>
    <w:p w:rsidR="00CD4574" w:rsidRPr="00CD4574" w:rsidRDefault="00CD4574" w:rsidP="00CD4574">
      <w:pPr>
        <w:spacing w:after="0"/>
        <w:ind w:firstLine="425"/>
        <w:contextualSpacing/>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 xml:space="preserve">- Używaj standardowych kodów odpowiedzi HTTP </w:t>
      </w:r>
    </w:p>
    <w:p w:rsidR="00CD4574" w:rsidRPr="00CD4574" w:rsidRDefault="00CD4574" w:rsidP="00CD4574">
      <w:pPr>
        <w:spacing w:after="0"/>
        <w:ind w:firstLine="425"/>
        <w:contextualSpacing/>
        <w:jc w:val="both"/>
        <w:rPr>
          <w:rFonts w:ascii="Times New Roman" w:eastAsia="Calibri" w:hAnsi="Times New Roman" w:cs="Times New Roman"/>
          <w:b/>
          <w:sz w:val="24"/>
          <w:szCs w:val="24"/>
        </w:rPr>
      </w:pPr>
      <w:r w:rsidRPr="00CD4574">
        <w:rPr>
          <w:rFonts w:ascii="Times New Roman" w:eastAsia="Calibri" w:hAnsi="Times New Roman" w:cs="Times New Roman"/>
          <w:b/>
          <w:sz w:val="24"/>
          <w:szCs w:val="24"/>
        </w:rPr>
        <w:t xml:space="preserve">- Używaj przyjaznych kodów, skrótów/Nie używaj nic nieznaczących oznaczeń. </w:t>
      </w:r>
    </w:p>
    <w:p w:rsidR="00CD4574" w:rsidRPr="00CD4574" w:rsidRDefault="00CD4574" w:rsidP="00CD4574">
      <w:pPr>
        <w:spacing w:after="0"/>
        <w:ind w:firstLine="425"/>
        <w:contextualSpacing/>
        <w:jc w:val="both"/>
        <w:rPr>
          <w:rFonts w:ascii="Times New Roman" w:eastAsia="Calibri" w:hAnsi="Times New Roman" w:cs="Times New Roman"/>
          <w:b/>
          <w:sz w:val="24"/>
          <w:szCs w:val="24"/>
        </w:rPr>
      </w:pPr>
      <w:r w:rsidRPr="00CD4574">
        <w:rPr>
          <w:rFonts w:ascii="Times New Roman" w:eastAsia="Calibri" w:hAnsi="Times New Roman" w:cs="Times New Roman"/>
          <w:b/>
          <w:sz w:val="24"/>
          <w:szCs w:val="24"/>
        </w:rPr>
        <w:t xml:space="preserve">- Np.: s (zamiast 1) - sprzedaż, k (zamiast 2) - kupno </w:t>
      </w:r>
    </w:p>
    <w:p w:rsidR="00CD4574" w:rsidRPr="00CD4574" w:rsidRDefault="00CD4574" w:rsidP="00CD4574">
      <w:pPr>
        <w:spacing w:after="0"/>
        <w:ind w:firstLine="425"/>
        <w:contextualSpacing/>
        <w:jc w:val="both"/>
        <w:rPr>
          <w:rFonts w:ascii="Times New Roman" w:eastAsia="Calibri" w:hAnsi="Times New Roman" w:cs="Times New Roman"/>
          <w:b/>
          <w:sz w:val="24"/>
          <w:szCs w:val="24"/>
        </w:rPr>
      </w:pPr>
      <w:r w:rsidRPr="00CD4574">
        <w:rPr>
          <w:rFonts w:ascii="Times New Roman" w:eastAsia="Calibri" w:hAnsi="Times New Roman" w:cs="Times New Roman"/>
          <w:b/>
          <w:sz w:val="24"/>
          <w:szCs w:val="24"/>
        </w:rPr>
        <w:t xml:space="preserve">- Pozwól ograniczyć rozmiar odpowiedzi </w:t>
      </w:r>
    </w:p>
    <w:p w:rsidR="00CD4574" w:rsidRPr="00CD4574" w:rsidRDefault="00CD4574" w:rsidP="00CD4574">
      <w:pPr>
        <w:spacing w:after="0"/>
        <w:ind w:firstLine="425"/>
        <w:contextualSpacing/>
        <w:jc w:val="both"/>
        <w:rPr>
          <w:rFonts w:ascii="Times New Roman" w:eastAsia="Calibri" w:hAnsi="Times New Roman" w:cs="Times New Roman"/>
          <w:b/>
          <w:sz w:val="24"/>
          <w:szCs w:val="24"/>
        </w:rPr>
      </w:pPr>
      <w:r w:rsidRPr="00CD4574">
        <w:rPr>
          <w:rFonts w:ascii="Times New Roman" w:eastAsia="Calibri" w:hAnsi="Times New Roman" w:cs="Times New Roman"/>
          <w:b/>
          <w:sz w:val="24"/>
          <w:szCs w:val="24"/>
        </w:rPr>
        <w:t xml:space="preserve">- Utrzymuj zawsze aktualną dokumentację </w:t>
      </w:r>
    </w:p>
    <w:p w:rsidR="00CD4574" w:rsidRPr="00CD4574" w:rsidRDefault="00CD4574" w:rsidP="00CD4574">
      <w:pPr>
        <w:spacing w:after="0"/>
        <w:ind w:firstLine="425"/>
        <w:contextualSpacing/>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 xml:space="preserve">- Udostępniaj przykładowe zapytania do WebService’u </w:t>
      </w:r>
    </w:p>
    <w:p w:rsidR="00CD4574" w:rsidRPr="00CD4574" w:rsidRDefault="00CD4574" w:rsidP="00CD4574">
      <w:pPr>
        <w:spacing w:after="0"/>
        <w:ind w:firstLine="425"/>
        <w:contextualSpacing/>
        <w:jc w:val="both"/>
        <w:rPr>
          <w:rFonts w:ascii="Times New Roman" w:eastAsia="Calibri" w:hAnsi="Times New Roman" w:cs="Times New Roman"/>
          <w:sz w:val="24"/>
          <w:szCs w:val="24"/>
        </w:rPr>
      </w:pPr>
      <w:r w:rsidRPr="00CD4574">
        <w:rPr>
          <w:rFonts w:ascii="Times New Roman" w:eastAsia="Calibri" w:hAnsi="Times New Roman" w:cs="Times New Roman"/>
          <w:sz w:val="24"/>
          <w:szCs w:val="24"/>
        </w:rPr>
        <w:t>- Informuj o nowościach/zmianach</w:t>
      </w:r>
    </w:p>
    <w:p w:rsidR="00083734" w:rsidRPr="00163C76" w:rsidRDefault="00083734" w:rsidP="00083734">
      <w:pPr>
        <w:contextualSpacing/>
        <w:rPr>
          <w:rFonts w:ascii="Times New Roman" w:hAnsi="Times New Roman" w:cs="Times New Roman"/>
          <w:sz w:val="24"/>
          <w:szCs w:val="24"/>
        </w:rPr>
      </w:pPr>
    </w:p>
    <w:p w:rsidR="00083734" w:rsidRDefault="00083734" w:rsidP="00083734">
      <w:pPr>
        <w:contextualSpacing/>
        <w:rPr>
          <w:rFonts w:ascii="Times New Roman" w:hAnsi="Times New Roman" w:cs="Times New Roman"/>
          <w:sz w:val="24"/>
          <w:szCs w:val="24"/>
        </w:rPr>
      </w:pPr>
    </w:p>
    <w:p w:rsidR="00831895" w:rsidRDefault="00831895" w:rsidP="00083734">
      <w:pPr>
        <w:contextualSpacing/>
        <w:rPr>
          <w:rFonts w:ascii="Times New Roman" w:hAnsi="Times New Roman" w:cs="Times New Roman"/>
          <w:sz w:val="24"/>
          <w:szCs w:val="24"/>
        </w:rPr>
      </w:pPr>
    </w:p>
    <w:p w:rsidR="00831895" w:rsidRDefault="00831895" w:rsidP="00083734">
      <w:pPr>
        <w:contextualSpacing/>
        <w:rPr>
          <w:rFonts w:ascii="Times New Roman" w:hAnsi="Times New Roman" w:cs="Times New Roman"/>
          <w:b/>
          <w:sz w:val="24"/>
          <w:szCs w:val="24"/>
          <w:u w:val="single"/>
        </w:rPr>
      </w:pPr>
      <w:r w:rsidRPr="00831895">
        <w:rPr>
          <w:rFonts w:ascii="Times New Roman" w:hAnsi="Times New Roman" w:cs="Times New Roman"/>
          <w:b/>
          <w:sz w:val="24"/>
          <w:szCs w:val="24"/>
          <w:u w:val="single"/>
        </w:rPr>
        <w:t>SOAP, WSDL, UDDI</w:t>
      </w:r>
    </w:p>
    <w:p w:rsidR="00831895" w:rsidRPr="00831895" w:rsidRDefault="00831895" w:rsidP="00831895">
      <w:pPr>
        <w:spacing w:after="0"/>
        <w:ind w:firstLine="567"/>
        <w:contextualSpacing/>
        <w:jc w:val="both"/>
        <w:rPr>
          <w:rFonts w:ascii="Times New Roman" w:hAnsi="Times New Roman" w:cs="Times New Roman"/>
          <w:sz w:val="24"/>
          <w:szCs w:val="24"/>
        </w:rPr>
      </w:pPr>
      <w:r w:rsidRPr="00831895">
        <w:rPr>
          <w:rFonts w:ascii="Times New Roman" w:hAnsi="Times New Roman" w:cs="Times New Roman"/>
          <w:i/>
          <w:sz w:val="24"/>
          <w:szCs w:val="24"/>
        </w:rPr>
        <w:t>SOAP</w:t>
      </w:r>
      <w:r w:rsidRPr="00831895">
        <w:rPr>
          <w:rFonts w:ascii="Times New Roman" w:hAnsi="Times New Roman" w:cs="Times New Roman"/>
          <w:sz w:val="24"/>
          <w:szCs w:val="24"/>
          <w:u w:val="single"/>
        </w:rPr>
        <w:t xml:space="preserve"> </w:t>
      </w:r>
      <w:r w:rsidRPr="00831895">
        <w:rPr>
          <w:rFonts w:ascii="Times New Roman" w:hAnsi="Times New Roman" w:cs="Times New Roman"/>
          <w:sz w:val="24"/>
          <w:szCs w:val="24"/>
        </w:rPr>
        <w:t xml:space="preserve">jest w istocie protokołem opartym na </w:t>
      </w:r>
      <w:r w:rsidRPr="00831895">
        <w:rPr>
          <w:rFonts w:ascii="Times New Roman" w:hAnsi="Times New Roman" w:cs="Times New Roman"/>
          <w:i/>
          <w:sz w:val="24"/>
          <w:szCs w:val="24"/>
        </w:rPr>
        <w:t>XML</w:t>
      </w:r>
      <w:r w:rsidRPr="00831895">
        <w:rPr>
          <w:rFonts w:ascii="Times New Roman" w:hAnsi="Times New Roman" w:cs="Times New Roman"/>
          <w:sz w:val="24"/>
          <w:szCs w:val="24"/>
        </w:rPr>
        <w:t xml:space="preserve">, który służy do wywoływania usług sieciowych. Wspiera wywołania synchroniczne i asynchroniczne oraz może być wykorzystywany wraz z protokołem </w:t>
      </w:r>
      <w:r w:rsidRPr="00831895">
        <w:rPr>
          <w:rFonts w:ascii="Times New Roman" w:hAnsi="Times New Roman" w:cs="Times New Roman"/>
          <w:i/>
          <w:sz w:val="24"/>
          <w:szCs w:val="24"/>
        </w:rPr>
        <w:t>HTTP</w:t>
      </w:r>
      <w:r w:rsidRPr="00831895">
        <w:rPr>
          <w:rFonts w:ascii="Times New Roman" w:hAnsi="Times New Roman" w:cs="Times New Roman"/>
          <w:sz w:val="24"/>
          <w:szCs w:val="24"/>
        </w:rPr>
        <w:t xml:space="preserve">, bądź innym. W jego skład wchodzą trzy najważniejsze elementy: </w:t>
      </w:r>
    </w:p>
    <w:p w:rsidR="00831895" w:rsidRPr="00831895" w:rsidRDefault="00831895" w:rsidP="00831895">
      <w:pPr>
        <w:numPr>
          <w:ilvl w:val="0"/>
          <w:numId w:val="13"/>
        </w:numPr>
        <w:spacing w:after="0"/>
        <w:contextualSpacing/>
        <w:jc w:val="both"/>
        <w:rPr>
          <w:rFonts w:ascii="Times New Roman" w:hAnsi="Times New Roman" w:cs="Times New Roman"/>
          <w:sz w:val="24"/>
          <w:szCs w:val="24"/>
        </w:rPr>
      </w:pPr>
      <w:r w:rsidRPr="00831895">
        <w:rPr>
          <w:rFonts w:ascii="Times New Roman" w:hAnsi="Times New Roman" w:cs="Times New Roman"/>
          <w:sz w:val="24"/>
          <w:szCs w:val="24"/>
        </w:rPr>
        <w:t xml:space="preserve">Koperta (ang. </w:t>
      </w:r>
      <w:r w:rsidRPr="00831895">
        <w:rPr>
          <w:rFonts w:ascii="Times New Roman" w:hAnsi="Times New Roman" w:cs="Times New Roman"/>
          <w:i/>
          <w:sz w:val="24"/>
          <w:szCs w:val="24"/>
        </w:rPr>
        <w:t>envelope</w:t>
      </w:r>
      <w:r w:rsidRPr="00831895">
        <w:rPr>
          <w:rFonts w:ascii="Times New Roman" w:hAnsi="Times New Roman" w:cs="Times New Roman"/>
          <w:sz w:val="24"/>
          <w:szCs w:val="24"/>
        </w:rPr>
        <w:t>) określającej co znajduje się wewnątrz komunikatu</w:t>
      </w:r>
    </w:p>
    <w:p w:rsidR="00831895" w:rsidRPr="00831895" w:rsidRDefault="00831895" w:rsidP="00831895">
      <w:pPr>
        <w:numPr>
          <w:ilvl w:val="0"/>
          <w:numId w:val="13"/>
        </w:numPr>
        <w:spacing w:after="0"/>
        <w:contextualSpacing/>
        <w:jc w:val="both"/>
        <w:rPr>
          <w:rFonts w:ascii="Times New Roman" w:hAnsi="Times New Roman" w:cs="Times New Roman"/>
          <w:sz w:val="24"/>
          <w:szCs w:val="24"/>
        </w:rPr>
      </w:pPr>
      <w:r w:rsidRPr="00831895">
        <w:rPr>
          <w:rFonts w:ascii="Times New Roman" w:hAnsi="Times New Roman" w:cs="Times New Roman"/>
          <w:sz w:val="24"/>
          <w:szCs w:val="24"/>
        </w:rPr>
        <w:t>Zbiór reguł do rozszyfrowywania danych</w:t>
      </w:r>
    </w:p>
    <w:p w:rsidR="00831895" w:rsidRPr="00831895" w:rsidRDefault="00831895" w:rsidP="00831895">
      <w:pPr>
        <w:numPr>
          <w:ilvl w:val="0"/>
          <w:numId w:val="13"/>
        </w:numPr>
        <w:spacing w:after="0"/>
        <w:contextualSpacing/>
        <w:jc w:val="both"/>
        <w:rPr>
          <w:rFonts w:ascii="Times New Roman" w:hAnsi="Times New Roman" w:cs="Times New Roman"/>
          <w:sz w:val="24"/>
          <w:szCs w:val="24"/>
        </w:rPr>
      </w:pPr>
      <w:r w:rsidRPr="00831895">
        <w:rPr>
          <w:rFonts w:ascii="Times New Roman" w:hAnsi="Times New Roman" w:cs="Times New Roman"/>
          <w:sz w:val="24"/>
          <w:szCs w:val="24"/>
        </w:rPr>
        <w:t>Reguły dotyczące wywoływania zdalnych metod</w:t>
      </w:r>
    </w:p>
    <w:p w:rsidR="00831895" w:rsidRDefault="00831895" w:rsidP="00831895">
      <w:pPr>
        <w:spacing w:after="0"/>
        <w:ind w:firstLine="567"/>
        <w:contextualSpacing/>
        <w:jc w:val="both"/>
        <w:rPr>
          <w:rFonts w:ascii="Times New Roman" w:hAnsi="Times New Roman" w:cs="Times New Roman"/>
          <w:sz w:val="24"/>
          <w:szCs w:val="24"/>
        </w:rPr>
      </w:pPr>
      <w:r w:rsidRPr="00831895">
        <w:rPr>
          <w:rFonts w:ascii="Times New Roman" w:hAnsi="Times New Roman" w:cs="Times New Roman"/>
          <w:sz w:val="24"/>
          <w:szCs w:val="24"/>
        </w:rPr>
        <w:t xml:space="preserve">Powyższe składniki są częścią oficjalnej specyfikacji protokołu. Natomiast strukturę przesyłanych komunikatów tworzą dwa typy elementów: wymagane i opcjonalne. Elementami wymaganymi są </w:t>
      </w:r>
      <w:r w:rsidRPr="00831895">
        <w:rPr>
          <w:rFonts w:ascii="Times New Roman" w:hAnsi="Times New Roman" w:cs="Times New Roman"/>
          <w:i/>
          <w:sz w:val="24"/>
          <w:szCs w:val="24"/>
        </w:rPr>
        <w:t>Envelope</w:t>
      </w:r>
      <w:r w:rsidRPr="00831895">
        <w:rPr>
          <w:rFonts w:ascii="Times New Roman" w:hAnsi="Times New Roman" w:cs="Times New Roman"/>
          <w:sz w:val="24"/>
          <w:szCs w:val="24"/>
        </w:rPr>
        <w:t xml:space="preserve">, który stanowi opakowanie wszystkich pozostałych elementów oraz </w:t>
      </w:r>
      <w:r w:rsidRPr="00831895">
        <w:rPr>
          <w:rFonts w:ascii="Times New Roman" w:hAnsi="Times New Roman" w:cs="Times New Roman"/>
          <w:i/>
          <w:sz w:val="24"/>
          <w:szCs w:val="24"/>
        </w:rPr>
        <w:t>Body</w:t>
      </w:r>
      <w:r w:rsidRPr="00831895">
        <w:rPr>
          <w:rFonts w:ascii="Times New Roman" w:hAnsi="Times New Roman" w:cs="Times New Roman"/>
          <w:sz w:val="24"/>
          <w:szCs w:val="24"/>
        </w:rPr>
        <w:t xml:space="preserve"> będący kontenerem na podstawową zawartość wiadomości. Elementami opcjonalnymi są </w:t>
      </w:r>
      <w:r w:rsidRPr="00831895">
        <w:rPr>
          <w:rFonts w:ascii="Times New Roman" w:hAnsi="Times New Roman" w:cs="Times New Roman"/>
          <w:i/>
          <w:sz w:val="24"/>
          <w:szCs w:val="24"/>
        </w:rPr>
        <w:t>Header</w:t>
      </w:r>
      <w:r w:rsidRPr="00831895">
        <w:rPr>
          <w:rFonts w:ascii="Times New Roman" w:hAnsi="Times New Roman" w:cs="Times New Roman"/>
          <w:sz w:val="24"/>
          <w:szCs w:val="24"/>
        </w:rPr>
        <w:t xml:space="preserve">, w którym umieszczone są metadane oraz </w:t>
      </w:r>
      <w:r w:rsidRPr="00831895">
        <w:rPr>
          <w:rFonts w:ascii="Times New Roman" w:hAnsi="Times New Roman" w:cs="Times New Roman"/>
          <w:i/>
          <w:sz w:val="24"/>
          <w:szCs w:val="24"/>
        </w:rPr>
        <w:t>Fault</w:t>
      </w:r>
      <w:r w:rsidRPr="00831895">
        <w:rPr>
          <w:rFonts w:ascii="Times New Roman" w:hAnsi="Times New Roman" w:cs="Times New Roman"/>
          <w:sz w:val="24"/>
          <w:szCs w:val="24"/>
        </w:rPr>
        <w:t xml:space="preserve">, gdzie znajdują się informacje dotyczące obsługi wyjątków i błędów. </w:t>
      </w:r>
    </w:p>
    <w:p w:rsidR="005C2D86" w:rsidRPr="00831895" w:rsidRDefault="005C2D86" w:rsidP="00831895">
      <w:pPr>
        <w:spacing w:after="0"/>
        <w:ind w:firstLine="567"/>
        <w:contextualSpacing/>
        <w:jc w:val="both"/>
        <w:rPr>
          <w:rFonts w:ascii="Times New Roman" w:hAnsi="Times New Roman" w:cs="Times New Roman"/>
          <w:sz w:val="24"/>
          <w:szCs w:val="24"/>
        </w:rPr>
      </w:pPr>
      <w:r w:rsidRPr="006F0305">
        <w:rPr>
          <w:noProof/>
          <w:u w:val="single"/>
          <w:lang w:eastAsia="pl-PL"/>
        </w:rPr>
        <w:drawing>
          <wp:inline distT="0" distB="0" distL="0" distR="0">
            <wp:extent cx="3848735" cy="1860550"/>
            <wp:effectExtent l="0" t="0" r="0" b="6350"/>
            <wp:docPr id="2" name="Obraz 2" descr="https://lh5.googleusercontent.com/xK3zHjKatt56Cg6dI-eFgHiTceaIfKsJiUsr46tIxdbVucWBsDAah880y_QCYdE0j3RqFoKOof1fnwTD_LzK3XEpTXltvJ43m1ZDAAxNU1QjwUdZj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xK3zHjKatt56Cg6dI-eFgHiTceaIfKsJiUsr46tIxdbVucWBsDAah880y_QCYdE0j3RqFoKOof1fnwTD_LzK3XEpTXltvJ43m1ZDAAxNU1QjwUdZjSE"/>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48735" cy="1860550"/>
                    </a:xfrm>
                    <a:prstGeom prst="rect">
                      <a:avLst/>
                    </a:prstGeom>
                    <a:noFill/>
                    <a:ln>
                      <a:noFill/>
                    </a:ln>
                  </pic:spPr>
                </pic:pic>
              </a:graphicData>
            </a:graphic>
          </wp:inline>
        </w:drawing>
      </w:r>
    </w:p>
    <w:p w:rsidR="00831895" w:rsidRPr="00831895" w:rsidRDefault="00831895" w:rsidP="00831895">
      <w:pPr>
        <w:spacing w:after="0"/>
        <w:ind w:firstLine="567"/>
        <w:contextualSpacing/>
        <w:jc w:val="both"/>
        <w:rPr>
          <w:rFonts w:ascii="Times New Roman" w:hAnsi="Times New Roman" w:cs="Times New Roman"/>
          <w:i/>
          <w:sz w:val="24"/>
          <w:szCs w:val="24"/>
        </w:rPr>
      </w:pPr>
      <w:r w:rsidRPr="00831895">
        <w:rPr>
          <w:rFonts w:ascii="Times New Roman" w:hAnsi="Times New Roman" w:cs="Times New Roman"/>
          <w:sz w:val="24"/>
          <w:szCs w:val="24"/>
        </w:rPr>
        <w:t xml:space="preserve">Poniżej przedstawiony został przykład żądania protokołu </w:t>
      </w:r>
      <w:r w:rsidRPr="00831895">
        <w:rPr>
          <w:rFonts w:ascii="Times New Roman" w:hAnsi="Times New Roman" w:cs="Times New Roman"/>
          <w:i/>
          <w:sz w:val="24"/>
          <w:szCs w:val="24"/>
        </w:rPr>
        <w:t>SOAP</w:t>
      </w:r>
      <w:r w:rsidRPr="00831895">
        <w:rPr>
          <w:rFonts w:ascii="Times New Roman" w:hAnsi="Times New Roman" w:cs="Times New Roman"/>
          <w:sz w:val="24"/>
          <w:szCs w:val="24"/>
        </w:rPr>
        <w:t xml:space="preserve"> korzystającego z metody </w:t>
      </w:r>
      <w:r w:rsidRPr="00831895">
        <w:rPr>
          <w:rFonts w:ascii="Times New Roman" w:hAnsi="Times New Roman" w:cs="Times New Roman"/>
          <w:i/>
          <w:sz w:val="24"/>
          <w:szCs w:val="24"/>
        </w:rPr>
        <w:t>POST</w:t>
      </w:r>
      <w:r w:rsidRPr="00831895">
        <w:rPr>
          <w:rFonts w:ascii="Times New Roman" w:hAnsi="Times New Roman" w:cs="Times New Roman"/>
          <w:sz w:val="24"/>
          <w:szCs w:val="24"/>
        </w:rPr>
        <w:t xml:space="preserve"> protokołu </w:t>
      </w:r>
      <w:r w:rsidRPr="00831895">
        <w:rPr>
          <w:rFonts w:ascii="Times New Roman" w:hAnsi="Times New Roman" w:cs="Times New Roman"/>
          <w:i/>
          <w:sz w:val="24"/>
          <w:szCs w:val="24"/>
        </w:rPr>
        <w:t>HTTP.</w:t>
      </w:r>
      <w:r w:rsidRPr="00831895">
        <w:rPr>
          <w:rFonts w:ascii="Times New Roman" w:hAnsi="Times New Roman" w:cs="Times New Roman"/>
          <w:sz w:val="24"/>
          <w:szCs w:val="24"/>
        </w:rPr>
        <w:t xml:space="preserve"> Oprócz standardowego nagłówka żądania </w:t>
      </w:r>
      <w:r w:rsidRPr="00831895">
        <w:rPr>
          <w:rFonts w:ascii="Times New Roman" w:hAnsi="Times New Roman" w:cs="Times New Roman"/>
          <w:i/>
          <w:sz w:val="24"/>
          <w:szCs w:val="24"/>
        </w:rPr>
        <w:t>POST</w:t>
      </w:r>
      <w:r w:rsidRPr="00831895">
        <w:rPr>
          <w:rFonts w:ascii="Times New Roman" w:hAnsi="Times New Roman" w:cs="Times New Roman"/>
          <w:sz w:val="24"/>
          <w:szCs w:val="24"/>
        </w:rPr>
        <w:t xml:space="preserve"> oraz deklaracji </w:t>
      </w:r>
      <w:r w:rsidRPr="00831895">
        <w:rPr>
          <w:rFonts w:ascii="Times New Roman" w:hAnsi="Times New Roman" w:cs="Times New Roman"/>
          <w:i/>
          <w:sz w:val="24"/>
          <w:szCs w:val="24"/>
        </w:rPr>
        <w:t xml:space="preserve">XML </w:t>
      </w:r>
      <w:r w:rsidRPr="00831895">
        <w:rPr>
          <w:rFonts w:ascii="Times New Roman" w:hAnsi="Times New Roman" w:cs="Times New Roman"/>
          <w:sz w:val="24"/>
          <w:szCs w:val="24"/>
        </w:rPr>
        <w:t xml:space="preserve">w listingu znajduje się wywołanie metody </w:t>
      </w:r>
      <w:r w:rsidRPr="00831895">
        <w:rPr>
          <w:rFonts w:ascii="Times New Roman" w:hAnsi="Times New Roman" w:cs="Times New Roman"/>
          <w:i/>
          <w:sz w:val="24"/>
          <w:szCs w:val="24"/>
        </w:rPr>
        <w:t>GetStockPrice</w:t>
      </w:r>
      <w:r w:rsidRPr="00831895">
        <w:rPr>
          <w:rFonts w:ascii="Times New Roman" w:hAnsi="Times New Roman" w:cs="Times New Roman"/>
          <w:sz w:val="24"/>
          <w:szCs w:val="24"/>
        </w:rPr>
        <w:t xml:space="preserve">, która jest wywoływana z parametrem </w:t>
      </w:r>
      <w:r w:rsidRPr="00831895">
        <w:rPr>
          <w:rFonts w:ascii="Times New Roman" w:hAnsi="Times New Roman" w:cs="Times New Roman"/>
          <w:i/>
          <w:sz w:val="24"/>
          <w:szCs w:val="24"/>
        </w:rPr>
        <w:t>StockName</w:t>
      </w:r>
      <w:r w:rsidRPr="00831895">
        <w:rPr>
          <w:rFonts w:ascii="Times New Roman" w:hAnsi="Times New Roman" w:cs="Times New Roman"/>
          <w:sz w:val="24"/>
          <w:szCs w:val="24"/>
        </w:rPr>
        <w:t xml:space="preserve"> o wartości </w:t>
      </w:r>
      <w:r w:rsidRPr="00831895">
        <w:rPr>
          <w:rFonts w:ascii="Times New Roman" w:hAnsi="Times New Roman" w:cs="Times New Roman"/>
          <w:i/>
          <w:sz w:val="24"/>
          <w:szCs w:val="24"/>
        </w:rPr>
        <w:t>IBM.</w:t>
      </w:r>
    </w:p>
    <w:p w:rsidR="00831895" w:rsidRPr="005063D9" w:rsidRDefault="00831895" w:rsidP="00831895">
      <w:pPr>
        <w:spacing w:line="360" w:lineRule="auto"/>
        <w:ind w:firstLine="567"/>
        <w:jc w:val="both"/>
      </w:pPr>
    </w:p>
    <w:p w:rsidR="00831895" w:rsidRPr="00831895" w:rsidRDefault="00831895" w:rsidP="00831895">
      <w:pPr>
        <w:pStyle w:val="Bezodstpw"/>
        <w:rPr>
          <w:rFonts w:ascii="Courier New" w:hAnsi="Courier New" w:cs="Courier New"/>
          <w:lang w:val="en-AU"/>
        </w:rPr>
      </w:pPr>
      <w:r w:rsidRPr="00831895">
        <w:rPr>
          <w:rFonts w:ascii="Courier New" w:hAnsi="Courier New" w:cs="Courier New"/>
          <w:lang w:val="en-AU"/>
        </w:rPr>
        <w:t>POST /InStock HTTP/1.1</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 xml:space="preserve">Host: www.example.org </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Content-Type: application/soap+xml; charset=utf-8</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 xml:space="preserve">Content-Length: nnn </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 xml:space="preserve"> </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&lt;?xml version="1.0"?&gt;</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 xml:space="preserve">&lt;soap:Envelope </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xmlns:soap="http://www.w3.org/2001/12/soap-envelope"</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soap:encodingStyle="http://www.w3.org/2001/12/soap-encoding"&gt;</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&lt;soap:Body xmlns:m="http://www.example.org/stock"&gt;</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 xml:space="preserve">  &lt;m:GetStockPrice&gt;</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 xml:space="preserve">    &lt;m:StockName&gt;IBM&lt;/m:StockName&gt;</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 xml:space="preserve">  &lt;/m:GetStockPrice&gt;</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&lt;/soap:Body&gt;</w:t>
      </w:r>
    </w:p>
    <w:p w:rsidR="00831895" w:rsidRPr="005063D9" w:rsidRDefault="00831895" w:rsidP="00831895">
      <w:pPr>
        <w:pStyle w:val="Bezodstpw"/>
        <w:rPr>
          <w:rFonts w:ascii="Courier New" w:hAnsi="Courier New" w:cs="Courier New"/>
          <w:lang w:val="en-GB"/>
        </w:rPr>
      </w:pPr>
      <w:r w:rsidRPr="005063D9">
        <w:rPr>
          <w:rFonts w:ascii="Courier New" w:hAnsi="Courier New" w:cs="Courier New"/>
          <w:lang w:val="en-GB"/>
        </w:rPr>
        <w:t>&lt;/soap:Envelope&gt;</w:t>
      </w:r>
    </w:p>
    <w:p w:rsidR="00831895" w:rsidRPr="005063D9" w:rsidRDefault="00831895" w:rsidP="00831895">
      <w:pPr>
        <w:ind w:firstLine="567"/>
        <w:rPr>
          <w:lang w:val="en-GB"/>
        </w:rPr>
      </w:pPr>
    </w:p>
    <w:p w:rsidR="00831895" w:rsidRPr="00831895" w:rsidRDefault="00831895" w:rsidP="00831895">
      <w:pPr>
        <w:spacing w:after="0"/>
        <w:ind w:firstLine="567"/>
        <w:contextualSpacing/>
        <w:jc w:val="both"/>
        <w:rPr>
          <w:rFonts w:ascii="Times New Roman" w:hAnsi="Times New Roman" w:cs="Times New Roman"/>
          <w:sz w:val="24"/>
          <w:szCs w:val="24"/>
        </w:rPr>
      </w:pPr>
      <w:r w:rsidRPr="00831895">
        <w:rPr>
          <w:rFonts w:ascii="Times New Roman" w:hAnsi="Times New Roman" w:cs="Times New Roman"/>
          <w:sz w:val="24"/>
          <w:szCs w:val="24"/>
        </w:rPr>
        <w:t xml:space="preserve">W kolejnym przykładzie przedstawiono odpowiedź na powyższe żądanie. Zostało ono również przesłane z wykorzystaniem metody </w:t>
      </w:r>
      <w:r w:rsidRPr="00831895">
        <w:rPr>
          <w:rFonts w:ascii="Times New Roman" w:hAnsi="Times New Roman" w:cs="Times New Roman"/>
          <w:i/>
          <w:sz w:val="24"/>
          <w:szCs w:val="24"/>
        </w:rPr>
        <w:t>POST</w:t>
      </w:r>
      <w:r w:rsidRPr="00831895">
        <w:rPr>
          <w:rFonts w:ascii="Times New Roman" w:hAnsi="Times New Roman" w:cs="Times New Roman"/>
          <w:sz w:val="24"/>
          <w:szCs w:val="24"/>
        </w:rPr>
        <w:t xml:space="preserve">, stąd charakterystyczny nagłówek typowy dla tego typu wiadomości. </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HTTP/1.1 200 OK</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Content-Type: application/soap+xml; charset=utf-8</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 xml:space="preserve">Content-Length: nnn </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&lt;?xml version="1.0"?&gt;</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 xml:space="preserve">&lt;soap:Envelope </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xmlns:soap="http://www.w3.org/2001/12/soap-envelope"</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soap:encodingStyle="http://www.w3.org/2001/12/soap-encoding"&gt;</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&lt;soap:Body xmlns:m="http://www.example.org/stock"&gt;</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 xml:space="preserve">  &lt;m:GetStockPriceResponse&gt;</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 xml:space="preserve">    &lt;m:Price&gt;34.5&lt;/m:Price&gt;</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 xml:space="preserve">  &lt;/m:GetStockPriceResponse&gt;</w:t>
      </w:r>
    </w:p>
    <w:p w:rsidR="00831895" w:rsidRPr="0074457F" w:rsidRDefault="00831895" w:rsidP="00831895">
      <w:pPr>
        <w:pStyle w:val="Bezodstpw"/>
        <w:rPr>
          <w:rFonts w:ascii="Courier New" w:hAnsi="Courier New" w:cs="Courier New"/>
          <w:lang w:val="en-GB"/>
        </w:rPr>
      </w:pPr>
      <w:r w:rsidRPr="0074457F">
        <w:rPr>
          <w:rFonts w:ascii="Courier New" w:hAnsi="Courier New" w:cs="Courier New"/>
          <w:lang w:val="en-GB"/>
        </w:rPr>
        <w:t>&lt;/soap:Body&gt;</w:t>
      </w:r>
    </w:p>
    <w:p w:rsidR="00831895" w:rsidRDefault="00831895" w:rsidP="00831895">
      <w:pPr>
        <w:pStyle w:val="Bezodstpw"/>
        <w:rPr>
          <w:rFonts w:ascii="Courier New" w:hAnsi="Courier New" w:cs="Courier New"/>
          <w:lang w:val="en-GB"/>
        </w:rPr>
      </w:pPr>
      <w:r w:rsidRPr="0074457F">
        <w:rPr>
          <w:rFonts w:ascii="Courier New" w:hAnsi="Courier New" w:cs="Courier New"/>
          <w:lang w:val="en-GB"/>
        </w:rPr>
        <w:t>&lt;/soap:Envelope&gt;</w:t>
      </w:r>
    </w:p>
    <w:p w:rsidR="00831895" w:rsidRPr="0074457F" w:rsidRDefault="00831895" w:rsidP="00831895">
      <w:pPr>
        <w:pStyle w:val="Bezodstpw"/>
        <w:rPr>
          <w:rFonts w:ascii="Courier New" w:hAnsi="Courier New" w:cs="Courier New"/>
          <w:lang w:val="en-GB"/>
        </w:rPr>
      </w:pPr>
    </w:p>
    <w:p w:rsidR="00831895" w:rsidRPr="00831895" w:rsidRDefault="00831895" w:rsidP="00831895">
      <w:pPr>
        <w:spacing w:after="0"/>
        <w:ind w:firstLine="567"/>
        <w:contextualSpacing/>
        <w:jc w:val="both"/>
        <w:rPr>
          <w:rFonts w:ascii="Times New Roman" w:hAnsi="Times New Roman" w:cs="Times New Roman"/>
          <w:i/>
          <w:sz w:val="24"/>
          <w:szCs w:val="24"/>
        </w:rPr>
      </w:pPr>
      <w:r w:rsidRPr="00831895">
        <w:rPr>
          <w:rFonts w:ascii="Times New Roman" w:hAnsi="Times New Roman" w:cs="Times New Roman"/>
          <w:sz w:val="24"/>
          <w:szCs w:val="24"/>
        </w:rPr>
        <w:t xml:space="preserve">Przedstawiona odpowiedź </w:t>
      </w:r>
      <w:r w:rsidRPr="00831895">
        <w:rPr>
          <w:rFonts w:ascii="Times New Roman" w:hAnsi="Times New Roman" w:cs="Times New Roman"/>
          <w:i/>
          <w:sz w:val="24"/>
          <w:szCs w:val="24"/>
        </w:rPr>
        <w:t>SOAP</w:t>
      </w:r>
      <w:r w:rsidRPr="00831895">
        <w:rPr>
          <w:rFonts w:ascii="Times New Roman" w:hAnsi="Times New Roman" w:cs="Times New Roman"/>
          <w:sz w:val="24"/>
          <w:szCs w:val="24"/>
        </w:rPr>
        <w:t xml:space="preserve"> zawiera element </w:t>
      </w:r>
      <w:r w:rsidRPr="00831895">
        <w:rPr>
          <w:rFonts w:ascii="Times New Roman" w:hAnsi="Times New Roman" w:cs="Times New Roman"/>
          <w:i/>
          <w:sz w:val="24"/>
          <w:szCs w:val="24"/>
        </w:rPr>
        <w:t>GetStockPriceResponse</w:t>
      </w:r>
      <w:r w:rsidRPr="00831895">
        <w:rPr>
          <w:rFonts w:ascii="Times New Roman" w:hAnsi="Times New Roman" w:cs="Times New Roman"/>
          <w:sz w:val="24"/>
          <w:szCs w:val="24"/>
        </w:rPr>
        <w:t xml:space="preserve">, który jest wiadomością zawierająca parametr </w:t>
      </w:r>
      <w:r w:rsidRPr="00831895">
        <w:rPr>
          <w:rFonts w:ascii="Times New Roman" w:hAnsi="Times New Roman" w:cs="Times New Roman"/>
          <w:i/>
          <w:sz w:val="24"/>
          <w:szCs w:val="24"/>
        </w:rPr>
        <w:t>Price</w:t>
      </w:r>
      <w:r w:rsidRPr="00831895">
        <w:rPr>
          <w:rFonts w:ascii="Times New Roman" w:hAnsi="Times New Roman" w:cs="Times New Roman"/>
          <w:sz w:val="24"/>
          <w:szCs w:val="24"/>
        </w:rPr>
        <w:t xml:space="preserve"> o wartości 34.5. Ten prosty przykład obrazuje podstawowe możliwości protokołu </w:t>
      </w:r>
      <w:r w:rsidRPr="00831895">
        <w:rPr>
          <w:rFonts w:ascii="Times New Roman" w:hAnsi="Times New Roman" w:cs="Times New Roman"/>
          <w:i/>
          <w:sz w:val="24"/>
          <w:szCs w:val="24"/>
        </w:rPr>
        <w:t>SOAP.</w:t>
      </w:r>
    </w:p>
    <w:p w:rsidR="00831895" w:rsidRPr="00831895" w:rsidRDefault="00831895" w:rsidP="00831895">
      <w:pPr>
        <w:spacing w:after="0"/>
        <w:ind w:firstLine="567"/>
        <w:contextualSpacing/>
        <w:jc w:val="both"/>
        <w:rPr>
          <w:rFonts w:ascii="Times New Roman" w:hAnsi="Times New Roman" w:cs="Times New Roman"/>
          <w:sz w:val="24"/>
          <w:szCs w:val="24"/>
        </w:rPr>
      </w:pPr>
      <w:r w:rsidRPr="00831895">
        <w:rPr>
          <w:rFonts w:ascii="Times New Roman" w:hAnsi="Times New Roman" w:cs="Times New Roman"/>
          <w:i/>
          <w:sz w:val="24"/>
          <w:szCs w:val="24"/>
        </w:rPr>
        <w:t>WSDL</w:t>
      </w:r>
      <w:r w:rsidRPr="00831895">
        <w:rPr>
          <w:rFonts w:ascii="Times New Roman" w:hAnsi="Times New Roman" w:cs="Times New Roman"/>
          <w:sz w:val="24"/>
          <w:szCs w:val="24"/>
        </w:rPr>
        <w:t xml:space="preserve"> jest opartym również na </w:t>
      </w:r>
      <w:r w:rsidRPr="00831895">
        <w:rPr>
          <w:rFonts w:ascii="Times New Roman" w:hAnsi="Times New Roman" w:cs="Times New Roman"/>
          <w:i/>
          <w:sz w:val="24"/>
          <w:szCs w:val="24"/>
        </w:rPr>
        <w:t>XML</w:t>
      </w:r>
      <w:r w:rsidRPr="00831895">
        <w:rPr>
          <w:rFonts w:ascii="Times New Roman" w:hAnsi="Times New Roman" w:cs="Times New Roman"/>
          <w:sz w:val="24"/>
          <w:szCs w:val="24"/>
        </w:rPr>
        <w:t xml:space="preserve"> słownikiem służącym do opisywania usług sieciowych. Działa on w oparciu o dobrze znaną w świecie informatycznym zasadę kontraktu pomiędzy twórcą a odbiorcą – zwanym konsumentem – usługi. Jest podobnie jak pozostałe standardy definiowany w oparciu o </w:t>
      </w:r>
      <w:r w:rsidRPr="00831895">
        <w:rPr>
          <w:rFonts w:ascii="Times New Roman" w:hAnsi="Times New Roman" w:cs="Times New Roman"/>
          <w:i/>
          <w:sz w:val="24"/>
          <w:szCs w:val="24"/>
        </w:rPr>
        <w:t>XML</w:t>
      </w:r>
      <w:r w:rsidRPr="00831895">
        <w:rPr>
          <w:rFonts w:ascii="Times New Roman" w:hAnsi="Times New Roman" w:cs="Times New Roman"/>
          <w:sz w:val="24"/>
          <w:szCs w:val="24"/>
        </w:rPr>
        <w:t xml:space="preserve">. Protokół </w:t>
      </w:r>
      <w:r w:rsidRPr="00831895">
        <w:rPr>
          <w:rFonts w:ascii="Times New Roman" w:hAnsi="Times New Roman" w:cs="Times New Roman"/>
          <w:i/>
          <w:sz w:val="24"/>
          <w:szCs w:val="24"/>
        </w:rPr>
        <w:t>WSDL</w:t>
      </w:r>
      <w:r w:rsidRPr="00831895">
        <w:rPr>
          <w:rFonts w:ascii="Times New Roman" w:hAnsi="Times New Roman" w:cs="Times New Roman"/>
          <w:sz w:val="24"/>
          <w:szCs w:val="24"/>
        </w:rPr>
        <w:t xml:space="preserve"> określa zadania realizowane przez usługę oraz precyzuje gdzie można ją odnaleźć i w jaki sposób można ją uruchomić i z niej korzystać, aby uzyskać poprawne wyniki.</w:t>
      </w:r>
    </w:p>
    <w:p w:rsidR="00831895" w:rsidRDefault="00831895" w:rsidP="00831895">
      <w:pPr>
        <w:spacing w:line="360" w:lineRule="auto"/>
        <w:ind w:firstLine="567"/>
        <w:jc w:val="both"/>
      </w:pPr>
      <w:r>
        <w:t xml:space="preserve">Dokumenty </w:t>
      </w:r>
      <w:r>
        <w:rPr>
          <w:i/>
        </w:rPr>
        <w:t>WSDL</w:t>
      </w:r>
      <w:r>
        <w:t xml:space="preserve"> mają prostą strukturę opartą na czterech najważniejszych elementach:</w:t>
      </w:r>
    </w:p>
    <w:p w:rsidR="00831895" w:rsidRPr="00B47C0D" w:rsidRDefault="00831895" w:rsidP="005C2D86">
      <w:pPr>
        <w:ind w:firstLine="567"/>
        <w:contextualSpacing/>
        <w:jc w:val="both"/>
      </w:pPr>
      <w:r w:rsidRPr="00014D09">
        <w:rPr>
          <w:rFonts w:ascii="Courier New" w:hAnsi="Courier New" w:cs="Courier New"/>
        </w:rPr>
        <w:t>&lt;types&gt;</w:t>
      </w:r>
      <w:r w:rsidRPr="00B47C0D">
        <w:t xml:space="preserve"> - Typy danych używanych przez WS</w:t>
      </w:r>
    </w:p>
    <w:p w:rsidR="00831895" w:rsidRPr="00B47C0D" w:rsidRDefault="00831895" w:rsidP="005C2D86">
      <w:pPr>
        <w:ind w:firstLine="567"/>
        <w:contextualSpacing/>
        <w:jc w:val="both"/>
      </w:pPr>
      <w:r w:rsidRPr="00014D09">
        <w:rPr>
          <w:rFonts w:ascii="Courier New" w:hAnsi="Courier New" w:cs="Courier New"/>
        </w:rPr>
        <w:t>&lt;message&gt;</w:t>
      </w:r>
      <w:r w:rsidRPr="00B47C0D">
        <w:t xml:space="preserve"> - Wykorzystywane wiadomości</w:t>
      </w:r>
    </w:p>
    <w:p w:rsidR="00831895" w:rsidRPr="00B47C0D" w:rsidRDefault="00831895" w:rsidP="005C2D86">
      <w:pPr>
        <w:ind w:firstLine="567"/>
        <w:contextualSpacing/>
        <w:jc w:val="both"/>
      </w:pPr>
      <w:r w:rsidRPr="00014D09">
        <w:rPr>
          <w:rFonts w:ascii="Courier New" w:hAnsi="Courier New" w:cs="Courier New"/>
        </w:rPr>
        <w:t>&lt;portType&gt;</w:t>
      </w:r>
      <w:r w:rsidRPr="00B47C0D">
        <w:t xml:space="preserve"> - Operacje wykonywane przez WS</w:t>
      </w:r>
    </w:p>
    <w:p w:rsidR="00831895" w:rsidRPr="00B47C0D" w:rsidRDefault="00831895" w:rsidP="005C2D86">
      <w:pPr>
        <w:ind w:firstLine="567"/>
        <w:contextualSpacing/>
        <w:jc w:val="both"/>
      </w:pPr>
      <w:r w:rsidRPr="00014D09">
        <w:rPr>
          <w:rFonts w:ascii="Courier New" w:hAnsi="Courier New" w:cs="Courier New"/>
        </w:rPr>
        <w:t>&lt;binding&gt;</w:t>
      </w:r>
      <w:r w:rsidRPr="00B47C0D">
        <w:t xml:space="preserve"> - Obsługiwane protokoły komunikacyjne </w:t>
      </w:r>
    </w:p>
    <w:p w:rsidR="00831895" w:rsidRPr="00831895" w:rsidRDefault="00831895" w:rsidP="00831895">
      <w:pPr>
        <w:spacing w:after="0"/>
        <w:ind w:firstLine="567"/>
        <w:contextualSpacing/>
        <w:jc w:val="both"/>
        <w:rPr>
          <w:rFonts w:ascii="Times New Roman" w:hAnsi="Times New Roman" w:cs="Times New Roman"/>
          <w:sz w:val="24"/>
          <w:szCs w:val="24"/>
        </w:rPr>
      </w:pPr>
      <w:r w:rsidRPr="00831895">
        <w:rPr>
          <w:rFonts w:ascii="Times New Roman" w:hAnsi="Times New Roman" w:cs="Times New Roman"/>
          <w:sz w:val="24"/>
          <w:szCs w:val="24"/>
        </w:rPr>
        <w:lastRenderedPageBreak/>
        <w:t xml:space="preserve">Zgodnie ze specyfikacją najważniejszym elementem jest &lt;portType&gt; określający operacje wykonywane przez usługę sieciową. Gdyby odnieść ten element do standardowych języków programowania, można by go było porównać do biblioteki funkcji. </w:t>
      </w:r>
    </w:p>
    <w:p w:rsidR="00831895" w:rsidRPr="00831895" w:rsidRDefault="00831895" w:rsidP="00831895">
      <w:pPr>
        <w:spacing w:after="0"/>
        <w:ind w:firstLine="567"/>
        <w:contextualSpacing/>
        <w:jc w:val="both"/>
        <w:rPr>
          <w:rFonts w:ascii="Times New Roman" w:hAnsi="Times New Roman" w:cs="Times New Roman"/>
          <w:sz w:val="24"/>
          <w:szCs w:val="24"/>
        </w:rPr>
      </w:pPr>
      <w:r w:rsidRPr="00831895">
        <w:rPr>
          <w:rFonts w:ascii="Times New Roman" w:hAnsi="Times New Roman" w:cs="Times New Roman"/>
          <w:sz w:val="24"/>
          <w:szCs w:val="24"/>
        </w:rPr>
        <w:t xml:space="preserve">Kolejnym elementem jest &lt;types&gt;, który określa jakie typy danych są wykorzystywane w operacjach świadczonych przez usługę. Jest on jest standardowo specyfikowany w </w:t>
      </w:r>
      <w:r w:rsidRPr="00831895">
        <w:rPr>
          <w:rFonts w:ascii="Times New Roman" w:hAnsi="Times New Roman" w:cs="Times New Roman"/>
          <w:i/>
          <w:sz w:val="24"/>
          <w:szCs w:val="24"/>
        </w:rPr>
        <w:t>XML Schema.</w:t>
      </w:r>
    </w:p>
    <w:p w:rsidR="00831895" w:rsidRPr="00831895" w:rsidRDefault="00831895" w:rsidP="00831895">
      <w:pPr>
        <w:spacing w:after="0"/>
        <w:ind w:firstLine="567"/>
        <w:contextualSpacing/>
        <w:jc w:val="both"/>
        <w:rPr>
          <w:rFonts w:ascii="Times New Roman" w:hAnsi="Times New Roman" w:cs="Times New Roman"/>
          <w:sz w:val="24"/>
          <w:szCs w:val="24"/>
        </w:rPr>
      </w:pPr>
      <w:r w:rsidRPr="00831895">
        <w:rPr>
          <w:rFonts w:ascii="Times New Roman" w:hAnsi="Times New Roman" w:cs="Times New Roman"/>
          <w:sz w:val="24"/>
          <w:szCs w:val="24"/>
        </w:rPr>
        <w:t>Element &lt;message&gt; charakteryzuje wykorzystywane przez usługę wiadomości. Opisuje on elementy danych. Należy zauważyć, że każda operacja może składać się z wielu elementów. Analogicznie do poprzedniego przypadku odnosząc ten element do standardowych języków programowania, można go uznać za odpowiednik parametrów wywołania funkcji.</w:t>
      </w:r>
    </w:p>
    <w:p w:rsidR="00831895" w:rsidRDefault="00831895" w:rsidP="00831895">
      <w:pPr>
        <w:spacing w:line="360" w:lineRule="auto"/>
        <w:ind w:firstLine="567"/>
        <w:jc w:val="both"/>
      </w:pPr>
      <w:r>
        <w:t xml:space="preserve">Poniżej przedstawiony został przykład wiadomości </w:t>
      </w:r>
      <w:r>
        <w:rPr>
          <w:i/>
        </w:rPr>
        <w:t>WSDL.</w:t>
      </w:r>
      <w:r>
        <w:t xml:space="preserve"> </w:t>
      </w:r>
    </w:p>
    <w:p w:rsidR="00831895" w:rsidRPr="00831895" w:rsidRDefault="00831895" w:rsidP="00831895">
      <w:pPr>
        <w:pStyle w:val="Bezodstpw"/>
        <w:rPr>
          <w:rFonts w:ascii="Courier New" w:hAnsi="Courier New" w:cs="Courier New"/>
          <w:lang w:val="en-AU"/>
        </w:rPr>
      </w:pPr>
      <w:r w:rsidRPr="00831895">
        <w:rPr>
          <w:rFonts w:ascii="Courier New" w:hAnsi="Courier New" w:cs="Courier New"/>
          <w:lang w:val="en-AU"/>
        </w:rPr>
        <w:t>&lt;message name="daneAkcji"&gt;</w:t>
      </w:r>
    </w:p>
    <w:p w:rsidR="00831895" w:rsidRPr="00831895" w:rsidRDefault="00831895" w:rsidP="00831895">
      <w:pPr>
        <w:pStyle w:val="Bezodstpw"/>
        <w:rPr>
          <w:rFonts w:ascii="Courier New" w:hAnsi="Courier New" w:cs="Courier New"/>
          <w:lang w:val="en-AU"/>
        </w:rPr>
      </w:pPr>
      <w:r w:rsidRPr="00831895">
        <w:rPr>
          <w:rFonts w:ascii="Courier New" w:hAnsi="Courier New" w:cs="Courier New"/>
          <w:lang w:val="en-AU"/>
        </w:rPr>
        <w:t xml:space="preserve">  &lt;part name="nazwa" type="xs:string"/&gt;</w:t>
      </w:r>
    </w:p>
    <w:p w:rsidR="00831895" w:rsidRPr="00831895" w:rsidRDefault="00831895" w:rsidP="00831895">
      <w:pPr>
        <w:pStyle w:val="Bezodstpw"/>
        <w:rPr>
          <w:rFonts w:ascii="Courier New" w:hAnsi="Courier New" w:cs="Courier New"/>
          <w:lang w:val="en-AU"/>
        </w:rPr>
      </w:pPr>
      <w:r w:rsidRPr="00831895">
        <w:rPr>
          <w:rFonts w:ascii="Courier New" w:hAnsi="Courier New" w:cs="Courier New"/>
          <w:lang w:val="en-AU"/>
        </w:rPr>
        <w:t xml:space="preserve">  &lt;part name="ilosc" type="xs:integer"/&gt;</w:t>
      </w:r>
    </w:p>
    <w:p w:rsidR="00831895" w:rsidRPr="00831895" w:rsidRDefault="00831895" w:rsidP="00831895">
      <w:pPr>
        <w:pStyle w:val="Bezodstpw"/>
        <w:rPr>
          <w:rFonts w:ascii="Courier New" w:hAnsi="Courier New" w:cs="Courier New"/>
          <w:lang w:val="en-AU"/>
        </w:rPr>
      </w:pPr>
      <w:r w:rsidRPr="00831895">
        <w:rPr>
          <w:rFonts w:ascii="Courier New" w:hAnsi="Courier New" w:cs="Courier New"/>
          <w:lang w:val="en-AU"/>
        </w:rPr>
        <w:t>&lt;/message&gt;</w:t>
      </w:r>
    </w:p>
    <w:p w:rsidR="00831895" w:rsidRPr="00831895" w:rsidRDefault="00831895" w:rsidP="00831895">
      <w:pPr>
        <w:pStyle w:val="Bezodstpw"/>
        <w:rPr>
          <w:rFonts w:ascii="Courier New" w:hAnsi="Courier New" w:cs="Courier New"/>
          <w:lang w:val="en-AU"/>
        </w:rPr>
      </w:pPr>
      <w:r w:rsidRPr="00831895">
        <w:rPr>
          <w:rFonts w:ascii="Courier New" w:hAnsi="Courier New" w:cs="Courier New"/>
          <w:lang w:val="en-AU"/>
        </w:rPr>
        <w:t>&lt;portType name="gielda"&gt;</w:t>
      </w:r>
    </w:p>
    <w:p w:rsidR="00831895" w:rsidRPr="00831895" w:rsidRDefault="00831895" w:rsidP="00831895">
      <w:pPr>
        <w:pStyle w:val="Bezodstpw"/>
        <w:rPr>
          <w:rFonts w:ascii="Courier New" w:hAnsi="Courier New" w:cs="Courier New"/>
          <w:lang w:val="en-AU"/>
        </w:rPr>
      </w:pPr>
      <w:r w:rsidRPr="00831895">
        <w:rPr>
          <w:rFonts w:ascii="Courier New" w:hAnsi="Courier New" w:cs="Courier New"/>
          <w:lang w:val="en-AU"/>
        </w:rPr>
        <w:t xml:space="preserve">  &lt;operation name="sprzedajAkcje"&gt;</w:t>
      </w:r>
    </w:p>
    <w:p w:rsidR="00831895" w:rsidRPr="00014D09" w:rsidRDefault="00831895" w:rsidP="00831895">
      <w:pPr>
        <w:pStyle w:val="Bezodstpw"/>
        <w:rPr>
          <w:rFonts w:ascii="Courier New" w:hAnsi="Courier New" w:cs="Courier New"/>
          <w:lang w:val="pl-PL"/>
        </w:rPr>
      </w:pPr>
      <w:r w:rsidRPr="00831895">
        <w:rPr>
          <w:rFonts w:ascii="Courier New" w:hAnsi="Courier New" w:cs="Courier New"/>
          <w:lang w:val="en-AU"/>
        </w:rPr>
        <w:t xml:space="preserve">    </w:t>
      </w:r>
      <w:r w:rsidRPr="00014D09">
        <w:rPr>
          <w:rFonts w:ascii="Courier New" w:hAnsi="Courier New" w:cs="Courier New"/>
          <w:lang w:val="pl-PL"/>
        </w:rPr>
        <w:t>&lt;input name="akcjeDoSprzedania" message="daneAkcji"/&gt;</w:t>
      </w:r>
    </w:p>
    <w:p w:rsidR="00831895" w:rsidRPr="00014D09" w:rsidRDefault="00831895" w:rsidP="00831895">
      <w:pPr>
        <w:pStyle w:val="Bezodstpw"/>
        <w:rPr>
          <w:rFonts w:ascii="Courier New" w:hAnsi="Courier New" w:cs="Courier New"/>
          <w:lang w:val="pl-PL"/>
        </w:rPr>
      </w:pPr>
      <w:r w:rsidRPr="00014D09">
        <w:rPr>
          <w:rFonts w:ascii="Courier New" w:hAnsi="Courier New" w:cs="Courier New"/>
          <w:lang w:val="pl-PL"/>
        </w:rPr>
        <w:t xml:space="preserve">  &lt;/operation&gt;</w:t>
      </w:r>
    </w:p>
    <w:p w:rsidR="00831895" w:rsidRPr="00014D09" w:rsidRDefault="00831895" w:rsidP="00831895">
      <w:pPr>
        <w:pStyle w:val="Bezodstpw"/>
        <w:rPr>
          <w:rFonts w:ascii="Courier New" w:hAnsi="Courier New" w:cs="Courier New"/>
          <w:lang w:val="pl-PL"/>
        </w:rPr>
      </w:pPr>
      <w:r w:rsidRPr="00014D09">
        <w:rPr>
          <w:rFonts w:ascii="Courier New" w:hAnsi="Courier New" w:cs="Courier New"/>
          <w:lang w:val="pl-PL"/>
        </w:rPr>
        <w:t>&lt;/portType&gt;</w:t>
      </w:r>
    </w:p>
    <w:p w:rsidR="00831895" w:rsidRDefault="00831895" w:rsidP="00831895">
      <w:pPr>
        <w:spacing w:line="360" w:lineRule="auto"/>
        <w:ind w:firstLine="567"/>
        <w:jc w:val="both"/>
      </w:pPr>
    </w:p>
    <w:p w:rsidR="00831895" w:rsidRPr="00FE0D23" w:rsidRDefault="00831895" w:rsidP="00831895">
      <w:pPr>
        <w:spacing w:after="0"/>
        <w:ind w:firstLine="567"/>
        <w:contextualSpacing/>
        <w:jc w:val="both"/>
      </w:pPr>
      <w:r>
        <w:t xml:space="preserve">W przykładowej wiadomości zdefiniowany został port o nazwie „gielda”, w którym zdefiniowano operację „sprzedajAkcje”. Operacja ta przyjmuje dane akcji do sprzedania w postaci wiadomości „daneAkcji” z parametrami „nazwa” oraz „ilość”. Dane akcji zostały zdefiniowane w elemencie </w:t>
      </w:r>
      <w:r w:rsidRPr="00014D09">
        <w:rPr>
          <w:rFonts w:ascii="Courier New" w:hAnsi="Courier New" w:cs="Courier New"/>
        </w:rPr>
        <w:t>&lt;message&gt;</w:t>
      </w:r>
      <w:r>
        <w:t xml:space="preserve"> w pierwszej części wiadomości. Operacja „sprzedajAkcje” nie zwraca wyniku. Gdyby było inaczej, obok elementu </w:t>
      </w:r>
      <w:r w:rsidRPr="00014D09">
        <w:rPr>
          <w:rFonts w:ascii="Courier New" w:hAnsi="Courier New" w:cs="Courier New"/>
        </w:rPr>
        <w:t>&lt;input&gt;</w:t>
      </w:r>
      <w:r>
        <w:t xml:space="preserve"> pojawiłby się również element </w:t>
      </w:r>
      <w:r w:rsidRPr="00014D09">
        <w:rPr>
          <w:rFonts w:ascii="Courier New" w:hAnsi="Courier New" w:cs="Courier New"/>
        </w:rPr>
        <w:t>&lt;output&gt;</w:t>
      </w:r>
      <w:r>
        <w:t xml:space="preserve"> zdefiniowany w analogiczny sposób. </w:t>
      </w:r>
    </w:p>
    <w:p w:rsidR="00831895" w:rsidRPr="00AA228A" w:rsidRDefault="00831895" w:rsidP="00831895">
      <w:pPr>
        <w:spacing w:after="0"/>
        <w:contextualSpacing/>
        <w:jc w:val="both"/>
      </w:pPr>
      <w:r>
        <w:rPr>
          <w:i/>
        </w:rPr>
        <w:t>UDDI</w:t>
      </w:r>
      <w:r>
        <w:t xml:space="preserve"> to rejestr służący do odnajdywania usług w sieci. Odpowiada on na pytanie jak możemy odnaleźć odpowiednią usługę sieciową spełniającą odpowiednie wymagania. Rejestr </w:t>
      </w:r>
      <w:r>
        <w:rPr>
          <w:i/>
        </w:rPr>
        <w:t>UDDI</w:t>
      </w:r>
      <w:r>
        <w:t xml:space="preserve"> jest katalogiem zawierającym informacje o usługach sieciowych. Zatem jest katalogiem interfejsów usług zapisanych w </w:t>
      </w:r>
      <w:r>
        <w:rPr>
          <w:i/>
        </w:rPr>
        <w:t>WSDL.</w:t>
      </w:r>
      <w:r>
        <w:t xml:space="preserve"> Został oparty na </w:t>
      </w:r>
      <w:r>
        <w:rPr>
          <w:i/>
        </w:rPr>
        <w:t>XML</w:t>
      </w:r>
      <w:r>
        <w:t xml:space="preserve">. Wykorzystuje również protokół </w:t>
      </w:r>
      <w:r>
        <w:rPr>
          <w:i/>
        </w:rPr>
        <w:t>SOAP</w:t>
      </w:r>
      <w:r>
        <w:t xml:space="preserve"> do transmisji żądań. Dzięki temu możliwe jest korzystanie ze skomplikowanego API rejestru. Warto nadmienić, że istnieje oddzielne API dla programistów chcących: uzyskać informacje dotyczące usług: </w:t>
      </w:r>
      <w:r>
        <w:rPr>
          <w:i/>
        </w:rPr>
        <w:t>Inquire,</w:t>
      </w:r>
      <w:r>
        <w:t xml:space="preserve"> publikować informacje:</w:t>
      </w:r>
      <w:r>
        <w:rPr>
          <w:i/>
        </w:rPr>
        <w:t xml:space="preserve"> Publishers,</w:t>
      </w:r>
      <w:r>
        <w:t xml:space="preserve"> otrzymać informacje o bezpieczeństwie: </w:t>
      </w:r>
      <w:r>
        <w:rPr>
          <w:i/>
        </w:rPr>
        <w:t>Security,</w:t>
      </w:r>
      <w:r>
        <w:t xml:space="preserve"> być informowanymi o zmianach w rejestrze: </w:t>
      </w:r>
      <w:r>
        <w:rPr>
          <w:i/>
        </w:rPr>
        <w:t>Subsciption,</w:t>
      </w:r>
      <w:r>
        <w:t xml:space="preserve"> zrealizować operacje replikacji rejestru: </w:t>
      </w:r>
      <w:r>
        <w:rPr>
          <w:i/>
        </w:rPr>
        <w:t>Replication</w:t>
      </w:r>
      <w:r>
        <w:t>.</w:t>
      </w:r>
    </w:p>
    <w:p w:rsidR="00831895" w:rsidRDefault="00831895" w:rsidP="00831895">
      <w:pPr>
        <w:spacing w:after="0"/>
        <w:ind w:firstLine="567"/>
        <w:contextualSpacing/>
        <w:jc w:val="both"/>
      </w:pPr>
      <w:r>
        <w:t xml:space="preserve">Przez skomplikowane </w:t>
      </w:r>
      <w:r>
        <w:rPr>
          <w:i/>
        </w:rPr>
        <w:t>API</w:t>
      </w:r>
      <w:r>
        <w:t xml:space="preserve"> oraz złożoną budowę rejestru zdecydowaliśmy się przedstawić jedynie najważniejsze informacje o jego strukturze, pomijając drobiazgowe szczegóły architektoniczne.</w:t>
      </w:r>
    </w:p>
    <w:p w:rsidR="00831895" w:rsidRPr="004F3636" w:rsidRDefault="00831895" w:rsidP="00831895">
      <w:pPr>
        <w:spacing w:after="0"/>
        <w:ind w:firstLine="567"/>
        <w:contextualSpacing/>
        <w:jc w:val="both"/>
      </w:pPr>
      <w:r>
        <w:t xml:space="preserve">Rejestr </w:t>
      </w:r>
      <w:r>
        <w:rPr>
          <w:i/>
        </w:rPr>
        <w:t>UDDI</w:t>
      </w:r>
      <w:r>
        <w:t xml:space="preserve"> jest podzielony na trzy najważniejsze części: </w:t>
      </w:r>
      <w:r>
        <w:rPr>
          <w:i/>
        </w:rPr>
        <w:t xml:space="preserve">white pages, yellow pages </w:t>
      </w:r>
      <w:r>
        <w:t xml:space="preserve">oraz </w:t>
      </w:r>
      <w:r w:rsidRPr="00D3258A">
        <w:rPr>
          <w:i/>
        </w:rPr>
        <w:t>green pages.</w:t>
      </w:r>
      <w:r>
        <w:rPr>
          <w:i/>
        </w:rPr>
        <w:t xml:space="preserve"> </w:t>
      </w:r>
      <w:r>
        <w:t xml:space="preserve">Pierwsza z części – </w:t>
      </w:r>
      <w:r>
        <w:rPr>
          <w:i/>
        </w:rPr>
        <w:t>white pages</w:t>
      </w:r>
      <w:r>
        <w:t xml:space="preserve"> – zawiera opublikowane adresy kontaktowe firm oraz podstawowe informacje o nich. Można w niej również odszukać usługi świadczone przez podobne firmy. </w:t>
      </w:r>
      <w:r>
        <w:rPr>
          <w:i/>
        </w:rPr>
        <w:t xml:space="preserve">Yellow pages </w:t>
      </w:r>
      <w:r>
        <w:t xml:space="preserve">zawiera klasyfikacje przemysłowe . Usługi są podzielone według kategorii. W ostatniej części – </w:t>
      </w:r>
      <w:r>
        <w:rPr>
          <w:i/>
        </w:rPr>
        <w:t xml:space="preserve">green pages </w:t>
      </w:r>
      <w:r>
        <w:t xml:space="preserve">– umieszczane są opisy usług i sposobu ich uruchamiania. Znajdują się tutaj również odnośniki do dokumentacji i standardów znajdujących się na zewnętrznych serwerach. </w:t>
      </w:r>
      <w:r>
        <w:lastRenderedPageBreak/>
        <w:t xml:space="preserve">Warto zaznaczyć, że już ponad 220 największych firm informatycznych świata jest członkami społeczności </w:t>
      </w:r>
      <w:r>
        <w:rPr>
          <w:i/>
        </w:rPr>
        <w:t>UDDI.</w:t>
      </w:r>
    </w:p>
    <w:p w:rsidR="00831895" w:rsidRDefault="00831895" w:rsidP="00083734">
      <w:pPr>
        <w:contextualSpacing/>
        <w:rPr>
          <w:rFonts w:ascii="Times New Roman" w:hAnsi="Times New Roman" w:cs="Times New Roman"/>
          <w:b/>
          <w:sz w:val="24"/>
          <w:szCs w:val="24"/>
          <w:u w:val="single"/>
        </w:rPr>
      </w:pPr>
    </w:p>
    <w:p w:rsidR="00831895" w:rsidRDefault="00831895" w:rsidP="00083734">
      <w:pPr>
        <w:contextualSpacing/>
        <w:rPr>
          <w:rFonts w:ascii="Times New Roman" w:hAnsi="Times New Roman" w:cs="Times New Roman"/>
          <w:b/>
          <w:sz w:val="24"/>
          <w:szCs w:val="24"/>
          <w:u w:val="single"/>
        </w:rPr>
      </w:pPr>
    </w:p>
    <w:p w:rsidR="00831895" w:rsidRDefault="00831895" w:rsidP="00083734">
      <w:pPr>
        <w:contextualSpacing/>
        <w:rPr>
          <w:rFonts w:ascii="Times New Roman" w:hAnsi="Times New Roman" w:cs="Times New Roman"/>
          <w:sz w:val="24"/>
          <w:szCs w:val="24"/>
        </w:rPr>
      </w:pPr>
      <w:r>
        <w:rPr>
          <w:rFonts w:ascii="Times New Roman" w:hAnsi="Times New Roman" w:cs="Times New Roman"/>
          <w:sz w:val="24"/>
          <w:szCs w:val="24"/>
        </w:rPr>
        <w:t>soapUI – Narzędzie, którym  można  odpytywać wybrane Web service’y.</w:t>
      </w:r>
    </w:p>
    <w:p w:rsidR="00831895" w:rsidRDefault="00831895" w:rsidP="00083734">
      <w:pPr>
        <w:contextualSpacing/>
        <w:rPr>
          <w:rFonts w:ascii="Times New Roman" w:hAnsi="Times New Roman" w:cs="Times New Roman"/>
          <w:sz w:val="24"/>
          <w:szCs w:val="24"/>
        </w:rPr>
      </w:pPr>
    </w:p>
    <w:p w:rsidR="00831895" w:rsidRPr="00831895" w:rsidRDefault="00831895" w:rsidP="00083734">
      <w:pPr>
        <w:contextualSpacing/>
        <w:rPr>
          <w:rFonts w:ascii="Times New Roman" w:hAnsi="Times New Roman" w:cs="Times New Roman"/>
          <w:b/>
          <w:sz w:val="24"/>
          <w:szCs w:val="24"/>
          <w:u w:val="single"/>
        </w:rPr>
      </w:pPr>
      <w:r w:rsidRPr="00831895">
        <w:rPr>
          <w:rFonts w:ascii="Times New Roman" w:hAnsi="Times New Roman" w:cs="Times New Roman"/>
          <w:b/>
          <w:sz w:val="24"/>
          <w:szCs w:val="24"/>
          <w:u w:val="single"/>
        </w:rPr>
        <w:t>MASHUPY</w:t>
      </w:r>
      <w:r>
        <w:rPr>
          <w:rFonts w:ascii="Times New Roman" w:hAnsi="Times New Roman" w:cs="Times New Roman"/>
          <w:b/>
          <w:sz w:val="24"/>
          <w:szCs w:val="24"/>
          <w:u w:val="single"/>
        </w:rPr>
        <w:t>:</w:t>
      </w:r>
    </w:p>
    <w:p w:rsidR="00831895" w:rsidRPr="00831895" w:rsidRDefault="00831895" w:rsidP="00083734">
      <w:pPr>
        <w:contextualSpacing/>
        <w:rPr>
          <w:rFonts w:ascii="Times New Roman" w:hAnsi="Times New Roman" w:cs="Times New Roman"/>
          <w:sz w:val="24"/>
          <w:szCs w:val="24"/>
        </w:rPr>
      </w:pPr>
    </w:p>
    <w:p w:rsidR="00831895" w:rsidRPr="00831895" w:rsidRDefault="00831895" w:rsidP="00831895">
      <w:pPr>
        <w:spacing w:after="0" w:line="22" w:lineRule="atLeast"/>
        <w:contextualSpacing/>
        <w:jc w:val="both"/>
        <w:rPr>
          <w:rFonts w:ascii="Times New Roman" w:hAnsi="Times New Roman" w:cs="Times New Roman"/>
          <w:sz w:val="24"/>
          <w:szCs w:val="24"/>
        </w:rPr>
      </w:pPr>
      <w:r w:rsidRPr="00831895">
        <w:rPr>
          <w:rFonts w:ascii="Times New Roman" w:hAnsi="Times New Roman" w:cs="Times New Roman"/>
          <w:sz w:val="24"/>
          <w:szCs w:val="24"/>
        </w:rPr>
        <w:t>Mashup’y to aplikacje internetowe, które łączą dane pochodzące z co najmniej dwóch różnych web service’ów. Najczęściej prezentowane są one w postaci stron internetowych, na których wypełniamy krótki formularz, a następnie wyświetlone zostają dane pochodzące z kilku różnych web service’ów. Architektura usług sieciowych pozwala całkowicie pominąć warstwy prezentacji poszczególnych usług, zebrać je w jedno miejsce, przetworzyć oraz na koniec wyświetlić je na jednej stronie w wygodnej w użyciu postaci. Poniższy schemat ilustruje zasadę działania oraz zbierania informacji przykładowego mashup’a.</w:t>
      </w:r>
    </w:p>
    <w:p w:rsidR="00831895" w:rsidRPr="00831895" w:rsidRDefault="005C2D86" w:rsidP="00831895">
      <w:pPr>
        <w:spacing w:after="0" w:line="22" w:lineRule="atLeast"/>
        <w:contextualSpacing/>
        <w:jc w:val="both"/>
        <w:rPr>
          <w:rFonts w:ascii="Times New Roman" w:hAnsi="Times New Roman" w:cs="Times New Roman"/>
          <w:sz w:val="24"/>
          <w:szCs w:val="24"/>
        </w:rPr>
      </w:pPr>
      <w:r w:rsidRPr="00831895">
        <w:rPr>
          <w:rFonts w:ascii="Times New Roman" w:hAnsi="Times New Roman" w:cs="Times New Roman"/>
          <w:noProof/>
          <w:sz w:val="24"/>
          <w:szCs w:val="24"/>
          <w:lang w:eastAsia="pl-PL"/>
        </w:rPr>
        <w:drawing>
          <wp:anchor distT="0" distB="0" distL="114300" distR="114300" simplePos="0" relativeHeight="251664384" behindDoc="0" locked="0" layoutInCell="1" allowOverlap="1">
            <wp:simplePos x="0" y="0"/>
            <wp:positionH relativeFrom="column">
              <wp:posOffset>759460</wp:posOffset>
            </wp:positionH>
            <wp:positionV relativeFrom="paragraph">
              <wp:posOffset>112395</wp:posOffset>
            </wp:positionV>
            <wp:extent cx="4340860" cy="2180590"/>
            <wp:effectExtent l="0" t="0" r="2540" b="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0860" cy="2180590"/>
                    </a:xfrm>
                    <a:prstGeom prst="rect">
                      <a:avLst/>
                    </a:prstGeom>
                    <a:noFill/>
                  </pic:spPr>
                </pic:pic>
              </a:graphicData>
            </a:graphic>
          </wp:anchor>
        </w:drawing>
      </w:r>
    </w:p>
    <w:p w:rsidR="00831895" w:rsidRPr="00831895" w:rsidRDefault="00831895" w:rsidP="00831895">
      <w:pPr>
        <w:spacing w:after="0" w:line="22" w:lineRule="atLeast"/>
        <w:contextualSpacing/>
        <w:jc w:val="both"/>
        <w:rPr>
          <w:rFonts w:ascii="Times New Roman" w:hAnsi="Times New Roman" w:cs="Times New Roman"/>
          <w:sz w:val="24"/>
          <w:szCs w:val="24"/>
        </w:rPr>
      </w:pPr>
    </w:p>
    <w:p w:rsidR="00831895" w:rsidRPr="00831895" w:rsidRDefault="00831895" w:rsidP="00831895">
      <w:pPr>
        <w:spacing w:after="0" w:line="22" w:lineRule="atLeast"/>
        <w:contextualSpacing/>
        <w:jc w:val="both"/>
        <w:rPr>
          <w:rFonts w:ascii="Times New Roman" w:hAnsi="Times New Roman" w:cs="Times New Roman"/>
          <w:sz w:val="24"/>
          <w:szCs w:val="24"/>
        </w:rPr>
      </w:pPr>
    </w:p>
    <w:p w:rsidR="00831895" w:rsidRPr="00831895" w:rsidRDefault="00831895" w:rsidP="00831895">
      <w:pPr>
        <w:spacing w:after="0" w:line="22" w:lineRule="atLeast"/>
        <w:contextualSpacing/>
        <w:jc w:val="both"/>
        <w:rPr>
          <w:rFonts w:ascii="Times New Roman" w:hAnsi="Times New Roman" w:cs="Times New Roman"/>
          <w:sz w:val="24"/>
          <w:szCs w:val="24"/>
        </w:rPr>
      </w:pPr>
    </w:p>
    <w:p w:rsidR="00831895" w:rsidRDefault="00831895" w:rsidP="00831895">
      <w:pPr>
        <w:spacing w:after="0" w:line="22" w:lineRule="atLeast"/>
        <w:contextualSpacing/>
        <w:jc w:val="both"/>
        <w:rPr>
          <w:rFonts w:ascii="Times New Roman" w:hAnsi="Times New Roman" w:cs="Times New Roman"/>
          <w:sz w:val="24"/>
          <w:szCs w:val="24"/>
        </w:rPr>
      </w:pPr>
    </w:p>
    <w:p w:rsidR="005C2D86" w:rsidRDefault="005C2D86" w:rsidP="00831895">
      <w:pPr>
        <w:spacing w:after="0" w:line="22" w:lineRule="atLeast"/>
        <w:contextualSpacing/>
        <w:jc w:val="both"/>
        <w:rPr>
          <w:rFonts w:ascii="Times New Roman" w:hAnsi="Times New Roman" w:cs="Times New Roman"/>
          <w:sz w:val="24"/>
          <w:szCs w:val="24"/>
        </w:rPr>
      </w:pPr>
    </w:p>
    <w:p w:rsidR="005C2D86" w:rsidRDefault="005C2D86" w:rsidP="00831895">
      <w:pPr>
        <w:spacing w:after="0" w:line="22" w:lineRule="atLeast"/>
        <w:contextualSpacing/>
        <w:jc w:val="both"/>
        <w:rPr>
          <w:rFonts w:ascii="Times New Roman" w:hAnsi="Times New Roman" w:cs="Times New Roman"/>
          <w:sz w:val="24"/>
          <w:szCs w:val="24"/>
        </w:rPr>
      </w:pPr>
    </w:p>
    <w:p w:rsidR="005C2D86" w:rsidRDefault="005C2D86" w:rsidP="00831895">
      <w:pPr>
        <w:spacing w:after="0" w:line="22" w:lineRule="atLeast"/>
        <w:contextualSpacing/>
        <w:jc w:val="both"/>
        <w:rPr>
          <w:rFonts w:ascii="Times New Roman" w:hAnsi="Times New Roman" w:cs="Times New Roman"/>
          <w:sz w:val="24"/>
          <w:szCs w:val="24"/>
        </w:rPr>
      </w:pPr>
    </w:p>
    <w:p w:rsidR="005C2D86" w:rsidRDefault="005C2D86" w:rsidP="00831895">
      <w:pPr>
        <w:spacing w:after="0" w:line="22" w:lineRule="atLeast"/>
        <w:contextualSpacing/>
        <w:jc w:val="both"/>
        <w:rPr>
          <w:rFonts w:ascii="Times New Roman" w:hAnsi="Times New Roman" w:cs="Times New Roman"/>
          <w:sz w:val="24"/>
          <w:szCs w:val="24"/>
        </w:rPr>
      </w:pPr>
    </w:p>
    <w:p w:rsidR="005C2D86" w:rsidRDefault="005C2D86" w:rsidP="00831895">
      <w:pPr>
        <w:spacing w:after="0" w:line="22" w:lineRule="atLeast"/>
        <w:contextualSpacing/>
        <w:jc w:val="both"/>
        <w:rPr>
          <w:rFonts w:ascii="Times New Roman" w:hAnsi="Times New Roman" w:cs="Times New Roman"/>
          <w:sz w:val="24"/>
          <w:szCs w:val="24"/>
        </w:rPr>
      </w:pPr>
    </w:p>
    <w:p w:rsidR="005C2D86" w:rsidRPr="00831895" w:rsidRDefault="005C2D86" w:rsidP="00831895">
      <w:pPr>
        <w:spacing w:after="0" w:line="22" w:lineRule="atLeast"/>
        <w:contextualSpacing/>
        <w:jc w:val="both"/>
        <w:rPr>
          <w:rFonts w:ascii="Times New Roman" w:hAnsi="Times New Roman" w:cs="Times New Roman"/>
          <w:sz w:val="24"/>
          <w:szCs w:val="24"/>
        </w:rPr>
      </w:pPr>
    </w:p>
    <w:p w:rsidR="00831895" w:rsidRPr="00831895" w:rsidRDefault="00831895" w:rsidP="00831895">
      <w:pPr>
        <w:spacing w:after="0" w:line="22" w:lineRule="atLeast"/>
        <w:contextualSpacing/>
        <w:jc w:val="both"/>
        <w:rPr>
          <w:rFonts w:ascii="Times New Roman" w:hAnsi="Times New Roman" w:cs="Times New Roman"/>
          <w:sz w:val="24"/>
          <w:szCs w:val="24"/>
        </w:rPr>
      </w:pPr>
    </w:p>
    <w:p w:rsidR="00831895" w:rsidRPr="00831895" w:rsidRDefault="00831895" w:rsidP="00831895">
      <w:pPr>
        <w:spacing w:after="0" w:line="22" w:lineRule="atLeast"/>
        <w:contextualSpacing/>
        <w:jc w:val="both"/>
        <w:rPr>
          <w:rFonts w:ascii="Times New Roman" w:hAnsi="Times New Roman" w:cs="Times New Roman"/>
          <w:sz w:val="24"/>
          <w:szCs w:val="24"/>
        </w:rPr>
      </w:pPr>
    </w:p>
    <w:p w:rsidR="00831895" w:rsidRPr="00831895" w:rsidRDefault="00831895" w:rsidP="00831895">
      <w:pPr>
        <w:spacing w:after="0" w:line="22" w:lineRule="atLeast"/>
        <w:contextualSpacing/>
        <w:jc w:val="both"/>
        <w:rPr>
          <w:rFonts w:ascii="Times New Roman" w:hAnsi="Times New Roman" w:cs="Times New Roman"/>
          <w:sz w:val="24"/>
          <w:szCs w:val="24"/>
        </w:rPr>
      </w:pPr>
    </w:p>
    <w:p w:rsidR="00831895" w:rsidRPr="00831895" w:rsidRDefault="00831895" w:rsidP="00831895">
      <w:pPr>
        <w:spacing w:after="0" w:line="22" w:lineRule="atLeast"/>
        <w:ind w:firstLine="567"/>
        <w:contextualSpacing/>
        <w:jc w:val="both"/>
        <w:rPr>
          <w:rFonts w:ascii="Times New Roman" w:hAnsi="Times New Roman" w:cs="Times New Roman"/>
          <w:sz w:val="24"/>
          <w:szCs w:val="24"/>
        </w:rPr>
      </w:pPr>
      <w:r w:rsidRPr="00831895">
        <w:rPr>
          <w:rFonts w:ascii="Times New Roman" w:hAnsi="Times New Roman" w:cs="Times New Roman"/>
          <w:sz w:val="24"/>
          <w:szCs w:val="24"/>
        </w:rPr>
        <w:t>Jak widać na powyższym schemacie, format danych oraz technika dostępu nie ma żadnego znaczenia, ponieważ architektura usług sieciowych pozwala na wykorzystanie wielu różnych źródeł i połączenie ich w jedną całość.</w:t>
      </w:r>
    </w:p>
    <w:p w:rsidR="00831895" w:rsidRPr="00831895" w:rsidRDefault="00831895" w:rsidP="00831895">
      <w:pPr>
        <w:spacing w:after="0" w:line="22" w:lineRule="atLeast"/>
        <w:contextualSpacing/>
        <w:rPr>
          <w:rFonts w:ascii="Times New Roman" w:hAnsi="Times New Roman" w:cs="Times New Roman"/>
          <w:sz w:val="24"/>
          <w:szCs w:val="24"/>
        </w:rPr>
      </w:pPr>
      <w:r w:rsidRPr="00831895">
        <w:rPr>
          <w:rFonts w:ascii="Times New Roman" w:hAnsi="Times New Roman" w:cs="Times New Roman"/>
          <w:sz w:val="24"/>
          <w:szCs w:val="24"/>
        </w:rPr>
        <w:t>Mashup’y zazwyczaj tworzone są w celu wizualizacji pewnych informacji bądź konwersji danych podawanych przez jedną usługę do innego formatu. Przykładowym zastosowaniem może być przeliczanie wartości walutowych przy użyciu danych pochodzących z usługi sieciowej kantoru.</w:t>
      </w:r>
    </w:p>
    <w:p w:rsidR="00831895" w:rsidRPr="00163C76" w:rsidRDefault="00831895" w:rsidP="00083734">
      <w:pPr>
        <w:contextualSpacing/>
        <w:rPr>
          <w:rFonts w:ascii="Times New Roman" w:hAnsi="Times New Roman" w:cs="Times New Roman"/>
          <w:sz w:val="24"/>
          <w:szCs w:val="24"/>
        </w:rPr>
      </w:pPr>
    </w:p>
    <w:p w:rsidR="00083734" w:rsidRDefault="00083734" w:rsidP="00083734">
      <w:pPr>
        <w:contextualSpacing/>
        <w:rPr>
          <w:rFonts w:ascii="Times New Roman" w:hAnsi="Times New Roman" w:cs="Times New Roman"/>
          <w:b/>
          <w:sz w:val="24"/>
          <w:szCs w:val="24"/>
          <w:u w:val="single"/>
        </w:rPr>
      </w:pPr>
      <w:r w:rsidRPr="00163C76">
        <w:rPr>
          <w:rFonts w:ascii="Times New Roman" w:hAnsi="Times New Roman" w:cs="Times New Roman"/>
          <w:b/>
          <w:sz w:val="24"/>
          <w:szCs w:val="24"/>
          <w:u w:val="single"/>
        </w:rPr>
        <w:t>Szyny Integracyjne</w:t>
      </w:r>
    </w:p>
    <w:p w:rsidR="005C2D86" w:rsidRPr="005C2D86" w:rsidRDefault="005C2D86" w:rsidP="00083734">
      <w:pPr>
        <w:contextualSpacing/>
        <w:rPr>
          <w:rFonts w:ascii="Times New Roman" w:hAnsi="Times New Roman" w:cs="Times New Roman"/>
          <w:sz w:val="24"/>
          <w:szCs w:val="24"/>
        </w:rPr>
      </w:pPr>
      <w:r w:rsidRPr="005C2D86">
        <w:rPr>
          <w:rFonts w:ascii="Times New Roman" w:hAnsi="Times New Roman" w:cs="Times New Roman"/>
          <w:sz w:val="24"/>
          <w:szCs w:val="24"/>
        </w:rPr>
        <w:t>Korporacyjna Magistrala Usług (ang. Enterprise Service Bus) - dodatkowa warstwa pośrednia w wielowarstwowej architekturze systemów informatycznych umożliwiająca zastosowanie koncepcji SOA (Architektura zorientowana na usługi) w środowisku korporacyjnym. Umożliwia dynamiczne przyłączanie i odłączanie usług wchodzących w skład korporacyjnego systemu informacyjnego.</w:t>
      </w:r>
    </w:p>
    <w:p w:rsidR="005C2D86" w:rsidRPr="00163C76" w:rsidRDefault="005C2D86" w:rsidP="00083734">
      <w:pPr>
        <w:contextualSpacing/>
        <w:rPr>
          <w:rFonts w:ascii="Times New Roman" w:hAnsi="Times New Roman" w:cs="Times New Roman"/>
          <w:b/>
          <w:sz w:val="24"/>
          <w:szCs w:val="24"/>
          <w:u w:val="single"/>
        </w:rPr>
      </w:pPr>
    </w:p>
    <w:p w:rsidR="00831895" w:rsidRPr="00831895" w:rsidRDefault="00831895" w:rsidP="00831895">
      <w:pPr>
        <w:spacing w:after="0" w:line="240" w:lineRule="auto"/>
        <w:rPr>
          <w:rFonts w:ascii="Times New Roman" w:eastAsia="Times New Roman" w:hAnsi="Times New Roman" w:cs="Times New Roman"/>
          <w:sz w:val="24"/>
          <w:szCs w:val="24"/>
          <w:lang w:eastAsia="pl-PL"/>
        </w:rPr>
      </w:pPr>
      <w:r w:rsidRPr="00831895">
        <w:rPr>
          <w:rFonts w:ascii="Times New Roman" w:eastAsia="Times New Roman" w:hAnsi="Times New Roman" w:cs="Times New Roman"/>
          <w:color w:val="000000"/>
          <w:sz w:val="23"/>
          <w:szCs w:val="23"/>
          <w:lang w:eastAsia="pl-PL"/>
        </w:rPr>
        <w:t>ESB (Enterprise Service Buses) - architektura oprogramowania używana do projektowania i implementowania interakcji i komunikacji między aplikacjami przy użyciu SOA. Promuje asynchroniczny sposób przesyłu wiadomości pomiędzy aplikacjami. Głównym zastosowaniem jest integracja heterogenicznych i złożonych aplikacji.</w:t>
      </w:r>
    </w:p>
    <w:p w:rsidR="005C2D86" w:rsidRDefault="005C2D86" w:rsidP="005C2D86">
      <w:pPr>
        <w:spacing w:before="100" w:beforeAutospacing="1" w:after="100" w:afterAutospacing="1" w:line="240" w:lineRule="auto"/>
        <w:ind w:left="720"/>
        <w:textAlignment w:val="baseline"/>
        <w:rPr>
          <w:rFonts w:ascii="Times New Roman" w:eastAsia="Times New Roman" w:hAnsi="Times New Roman" w:cs="Times New Roman"/>
          <w:color w:val="000000"/>
          <w:sz w:val="23"/>
          <w:szCs w:val="23"/>
          <w:lang w:eastAsia="pl-PL"/>
        </w:rPr>
      </w:pPr>
    </w:p>
    <w:p w:rsidR="00831895" w:rsidRPr="00831895" w:rsidRDefault="00831895" w:rsidP="00831895">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lastRenderedPageBreak/>
        <w:t>Właściwości:</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036A72">
        <w:rPr>
          <w:rFonts w:ascii="Times New Roman" w:eastAsia="Times New Roman" w:hAnsi="Times New Roman" w:cs="Times New Roman"/>
          <w:b/>
          <w:color w:val="000000"/>
          <w:sz w:val="23"/>
          <w:szCs w:val="23"/>
          <w:lang w:eastAsia="pl-PL"/>
        </w:rPr>
        <w:t>inwokacja</w:t>
      </w:r>
      <w:r w:rsidRPr="00831895">
        <w:rPr>
          <w:rFonts w:ascii="Times New Roman" w:eastAsia="Times New Roman" w:hAnsi="Times New Roman" w:cs="Times New Roman"/>
          <w:color w:val="000000"/>
          <w:sz w:val="23"/>
          <w:szCs w:val="23"/>
          <w:lang w:eastAsia="pl-PL"/>
        </w:rPr>
        <w:t xml:space="preserve"> - zdolność do wysyłania zapytań i odbierania odpowiedzi od serwisów i zintegrowanych zasobów</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routing</w:t>
      </w:r>
    </w:p>
    <w:p w:rsidR="00831895" w:rsidRPr="00831895" w:rsidRDefault="00831895" w:rsidP="00831895">
      <w:pPr>
        <w:numPr>
          <w:ilvl w:val="2"/>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oparty na treści - nie trzeba definiować celu wysyłanych wiadomości, wiadomości są filtrowane i wysyłane w określone miejsce, gdy treść spełnia dane kryteria</w:t>
      </w:r>
    </w:p>
    <w:p w:rsidR="00831895" w:rsidRPr="00831895" w:rsidRDefault="00831895" w:rsidP="00831895">
      <w:pPr>
        <w:numPr>
          <w:ilvl w:val="2"/>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oparty na liście adresatów - wysyłanie do wielu, podział wiadomości i wysyłanie różnych części do różnych osób</w:t>
      </w:r>
    </w:p>
    <w:p w:rsidR="00831895" w:rsidRPr="00831895" w:rsidRDefault="00831895" w:rsidP="00831895">
      <w:pPr>
        <w:numPr>
          <w:ilvl w:val="2"/>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oparty na agregacji - zbieranie powiązanych wiadomości z wielu miejsc</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A30DF1">
        <w:rPr>
          <w:rFonts w:ascii="Times New Roman" w:eastAsia="Times New Roman" w:hAnsi="Times New Roman" w:cs="Times New Roman"/>
          <w:b/>
          <w:color w:val="000000"/>
          <w:sz w:val="23"/>
          <w:szCs w:val="23"/>
          <w:lang w:eastAsia="pl-PL"/>
        </w:rPr>
        <w:t>mediacja</w:t>
      </w:r>
      <w:r w:rsidRPr="00831895">
        <w:rPr>
          <w:rFonts w:ascii="Times New Roman" w:eastAsia="Times New Roman" w:hAnsi="Times New Roman" w:cs="Times New Roman"/>
          <w:color w:val="000000"/>
          <w:sz w:val="23"/>
          <w:szCs w:val="23"/>
          <w:lang w:eastAsia="pl-PL"/>
        </w:rPr>
        <w:t xml:space="preserve"> - ESB może wykonać pożądane transformacje i “przetłumaczenia” protokołu, formatu i treści wiadomości</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adaptery zmniejszające nakład pracy związane z integracją</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A30DF1">
        <w:rPr>
          <w:rFonts w:ascii="Times New Roman" w:eastAsia="Times New Roman" w:hAnsi="Times New Roman" w:cs="Times New Roman"/>
          <w:b/>
          <w:color w:val="000000"/>
          <w:sz w:val="23"/>
          <w:szCs w:val="23"/>
          <w:lang w:eastAsia="pl-PL"/>
        </w:rPr>
        <w:t>bezpieczeństwo</w:t>
      </w:r>
      <w:r w:rsidRPr="00831895">
        <w:rPr>
          <w:rFonts w:ascii="Times New Roman" w:eastAsia="Times New Roman" w:hAnsi="Times New Roman" w:cs="Times New Roman"/>
          <w:color w:val="000000"/>
          <w:sz w:val="23"/>
          <w:szCs w:val="23"/>
          <w:lang w:eastAsia="pl-PL"/>
        </w:rPr>
        <w:t>: szyfrowanie, uwierzytelnianie, kontrola dostępu</w:t>
      </w:r>
    </w:p>
    <w:p w:rsidR="00831895" w:rsidRPr="00831895" w:rsidRDefault="00831895" w:rsidP="00831895">
      <w:pPr>
        <w:numPr>
          <w:ilvl w:val="0"/>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Wspierane standardy:</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SOAP</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WSDL</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JMS (Java Message Service)</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val="en-AU" w:eastAsia="pl-PL"/>
        </w:rPr>
      </w:pPr>
      <w:r w:rsidRPr="00831895">
        <w:rPr>
          <w:rFonts w:ascii="Times New Roman" w:eastAsia="Times New Roman" w:hAnsi="Times New Roman" w:cs="Times New Roman"/>
          <w:color w:val="000000"/>
          <w:sz w:val="23"/>
          <w:szCs w:val="23"/>
          <w:lang w:val="en-AU" w:eastAsia="pl-PL"/>
        </w:rPr>
        <w:t>JCA (Java EE Connector Architecture)</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BPEL (Business Process Execution Language) - język opisujący typy, kolejność akcji, z których składają się całe prcesy biznesowe</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JBI (Java Business Integration) - specyfikacja SOA dla Javy</w:t>
      </w:r>
    </w:p>
    <w:p w:rsidR="00831895" w:rsidRPr="00831895" w:rsidRDefault="00831895" w:rsidP="00831895">
      <w:pPr>
        <w:numPr>
          <w:ilvl w:val="1"/>
          <w:numId w:val="14"/>
        </w:numPr>
        <w:spacing w:before="100" w:beforeAutospacing="1" w:after="100" w:afterAutospacing="1" w:line="240" w:lineRule="auto"/>
        <w:textAlignment w:val="baseline"/>
        <w:rPr>
          <w:rFonts w:ascii="Times New Roman" w:eastAsia="Times New Roman" w:hAnsi="Times New Roman" w:cs="Times New Roman"/>
          <w:color w:val="000000"/>
          <w:sz w:val="23"/>
          <w:szCs w:val="23"/>
          <w:lang w:eastAsia="pl-PL"/>
        </w:rPr>
      </w:pPr>
      <w:r w:rsidRPr="00831895">
        <w:rPr>
          <w:rFonts w:ascii="Times New Roman" w:eastAsia="Times New Roman" w:hAnsi="Times New Roman" w:cs="Times New Roman"/>
          <w:color w:val="000000"/>
          <w:sz w:val="23"/>
          <w:szCs w:val="23"/>
          <w:lang w:eastAsia="pl-PL"/>
        </w:rPr>
        <w:t>JDBC (Java Database Connectivity)</w:t>
      </w:r>
    </w:p>
    <w:p w:rsidR="006F0305" w:rsidRPr="00831895" w:rsidRDefault="006F0305" w:rsidP="00083734">
      <w:pPr>
        <w:tabs>
          <w:tab w:val="left" w:pos="1674"/>
        </w:tabs>
        <w:rPr>
          <w:rFonts w:ascii="Times New Roman" w:hAnsi="Times New Roman" w:cs="Times New Roman"/>
        </w:rPr>
      </w:pPr>
    </w:p>
    <w:sectPr w:rsidR="006F0305" w:rsidRPr="00831895" w:rsidSect="00CE20C5">
      <w:pgSz w:w="11906" w:h="16838"/>
      <w:pgMar w:top="1135" w:right="1417" w:bottom="127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A44" w:rsidRDefault="00B63A44" w:rsidP="00132F16">
      <w:pPr>
        <w:spacing w:after="0" w:line="240" w:lineRule="auto"/>
      </w:pPr>
      <w:r>
        <w:separator/>
      </w:r>
    </w:p>
  </w:endnote>
  <w:endnote w:type="continuationSeparator" w:id="0">
    <w:p w:rsidR="00B63A44" w:rsidRDefault="00B63A44" w:rsidP="00132F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A44" w:rsidRDefault="00B63A44" w:rsidP="00132F16">
      <w:pPr>
        <w:spacing w:after="0" w:line="240" w:lineRule="auto"/>
      </w:pPr>
      <w:r>
        <w:separator/>
      </w:r>
    </w:p>
  </w:footnote>
  <w:footnote w:type="continuationSeparator" w:id="0">
    <w:p w:rsidR="00B63A44" w:rsidRDefault="00B63A44" w:rsidP="00132F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90596"/>
    <w:multiLevelType w:val="hybridMultilevel"/>
    <w:tmpl w:val="1CB0E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5B32D76"/>
    <w:multiLevelType w:val="hybridMultilevel"/>
    <w:tmpl w:val="B22A829A"/>
    <w:lvl w:ilvl="0" w:tplc="F63E501A">
      <w:start w:val="1"/>
      <w:numFmt w:val="bullet"/>
      <w:lvlText w:val="•"/>
      <w:lvlJc w:val="left"/>
      <w:pPr>
        <w:tabs>
          <w:tab w:val="num" w:pos="720"/>
        </w:tabs>
        <w:ind w:left="720" w:hanging="360"/>
      </w:pPr>
      <w:rPr>
        <w:rFonts w:ascii="Times New Roman" w:hAnsi="Times New Roman" w:hint="default"/>
      </w:rPr>
    </w:lvl>
    <w:lvl w:ilvl="1" w:tplc="73645C5E">
      <w:numFmt w:val="none"/>
      <w:lvlText w:val=""/>
      <w:lvlJc w:val="left"/>
      <w:pPr>
        <w:tabs>
          <w:tab w:val="num" w:pos="360"/>
        </w:tabs>
      </w:pPr>
    </w:lvl>
    <w:lvl w:ilvl="2" w:tplc="E8E6735E" w:tentative="1">
      <w:start w:val="1"/>
      <w:numFmt w:val="bullet"/>
      <w:lvlText w:val="•"/>
      <w:lvlJc w:val="left"/>
      <w:pPr>
        <w:tabs>
          <w:tab w:val="num" w:pos="2160"/>
        </w:tabs>
        <w:ind w:left="2160" w:hanging="360"/>
      </w:pPr>
      <w:rPr>
        <w:rFonts w:ascii="Times New Roman" w:hAnsi="Times New Roman" w:hint="default"/>
      </w:rPr>
    </w:lvl>
    <w:lvl w:ilvl="3" w:tplc="74102520" w:tentative="1">
      <w:start w:val="1"/>
      <w:numFmt w:val="bullet"/>
      <w:lvlText w:val="•"/>
      <w:lvlJc w:val="left"/>
      <w:pPr>
        <w:tabs>
          <w:tab w:val="num" w:pos="2880"/>
        </w:tabs>
        <w:ind w:left="2880" w:hanging="360"/>
      </w:pPr>
      <w:rPr>
        <w:rFonts w:ascii="Times New Roman" w:hAnsi="Times New Roman" w:hint="default"/>
      </w:rPr>
    </w:lvl>
    <w:lvl w:ilvl="4" w:tplc="B04036E8" w:tentative="1">
      <w:start w:val="1"/>
      <w:numFmt w:val="bullet"/>
      <w:lvlText w:val="•"/>
      <w:lvlJc w:val="left"/>
      <w:pPr>
        <w:tabs>
          <w:tab w:val="num" w:pos="3600"/>
        </w:tabs>
        <w:ind w:left="3600" w:hanging="360"/>
      </w:pPr>
      <w:rPr>
        <w:rFonts w:ascii="Times New Roman" w:hAnsi="Times New Roman" w:hint="default"/>
      </w:rPr>
    </w:lvl>
    <w:lvl w:ilvl="5" w:tplc="B83C7FC0" w:tentative="1">
      <w:start w:val="1"/>
      <w:numFmt w:val="bullet"/>
      <w:lvlText w:val="•"/>
      <w:lvlJc w:val="left"/>
      <w:pPr>
        <w:tabs>
          <w:tab w:val="num" w:pos="4320"/>
        </w:tabs>
        <w:ind w:left="4320" w:hanging="360"/>
      </w:pPr>
      <w:rPr>
        <w:rFonts w:ascii="Times New Roman" w:hAnsi="Times New Roman" w:hint="default"/>
      </w:rPr>
    </w:lvl>
    <w:lvl w:ilvl="6" w:tplc="4EB4C8C0" w:tentative="1">
      <w:start w:val="1"/>
      <w:numFmt w:val="bullet"/>
      <w:lvlText w:val="•"/>
      <w:lvlJc w:val="left"/>
      <w:pPr>
        <w:tabs>
          <w:tab w:val="num" w:pos="5040"/>
        </w:tabs>
        <w:ind w:left="5040" w:hanging="360"/>
      </w:pPr>
      <w:rPr>
        <w:rFonts w:ascii="Times New Roman" w:hAnsi="Times New Roman" w:hint="default"/>
      </w:rPr>
    </w:lvl>
    <w:lvl w:ilvl="7" w:tplc="20C8FB8A" w:tentative="1">
      <w:start w:val="1"/>
      <w:numFmt w:val="bullet"/>
      <w:lvlText w:val="•"/>
      <w:lvlJc w:val="left"/>
      <w:pPr>
        <w:tabs>
          <w:tab w:val="num" w:pos="5760"/>
        </w:tabs>
        <w:ind w:left="5760" w:hanging="360"/>
      </w:pPr>
      <w:rPr>
        <w:rFonts w:ascii="Times New Roman" w:hAnsi="Times New Roman" w:hint="default"/>
      </w:rPr>
    </w:lvl>
    <w:lvl w:ilvl="8" w:tplc="70641AFA" w:tentative="1">
      <w:start w:val="1"/>
      <w:numFmt w:val="bullet"/>
      <w:lvlText w:val="•"/>
      <w:lvlJc w:val="left"/>
      <w:pPr>
        <w:tabs>
          <w:tab w:val="num" w:pos="6480"/>
        </w:tabs>
        <w:ind w:left="6480" w:hanging="360"/>
      </w:pPr>
      <w:rPr>
        <w:rFonts w:ascii="Times New Roman" w:hAnsi="Times New Roman" w:hint="default"/>
      </w:rPr>
    </w:lvl>
  </w:abstractNum>
  <w:abstractNum w:abstractNumId="2">
    <w:nsid w:val="19212EB8"/>
    <w:multiLevelType w:val="hybridMultilevel"/>
    <w:tmpl w:val="0DD4CD8A"/>
    <w:lvl w:ilvl="0" w:tplc="CFC2DD36">
      <w:start w:val="1"/>
      <w:numFmt w:val="bullet"/>
      <w:lvlText w:val="•"/>
      <w:lvlJc w:val="left"/>
      <w:pPr>
        <w:tabs>
          <w:tab w:val="num" w:pos="720"/>
        </w:tabs>
        <w:ind w:left="720" w:hanging="360"/>
      </w:pPr>
      <w:rPr>
        <w:rFonts w:ascii="Times New Roman" w:hAnsi="Times New Roman" w:hint="default"/>
      </w:rPr>
    </w:lvl>
    <w:lvl w:ilvl="1" w:tplc="20E4568C" w:tentative="1">
      <w:start w:val="1"/>
      <w:numFmt w:val="bullet"/>
      <w:lvlText w:val="•"/>
      <w:lvlJc w:val="left"/>
      <w:pPr>
        <w:tabs>
          <w:tab w:val="num" w:pos="1440"/>
        </w:tabs>
        <w:ind w:left="1440" w:hanging="360"/>
      </w:pPr>
      <w:rPr>
        <w:rFonts w:ascii="Times New Roman" w:hAnsi="Times New Roman" w:hint="default"/>
      </w:rPr>
    </w:lvl>
    <w:lvl w:ilvl="2" w:tplc="CD9EC04A" w:tentative="1">
      <w:start w:val="1"/>
      <w:numFmt w:val="bullet"/>
      <w:lvlText w:val="•"/>
      <w:lvlJc w:val="left"/>
      <w:pPr>
        <w:tabs>
          <w:tab w:val="num" w:pos="2160"/>
        </w:tabs>
        <w:ind w:left="2160" w:hanging="360"/>
      </w:pPr>
      <w:rPr>
        <w:rFonts w:ascii="Times New Roman" w:hAnsi="Times New Roman" w:hint="default"/>
      </w:rPr>
    </w:lvl>
    <w:lvl w:ilvl="3" w:tplc="4CF2524C" w:tentative="1">
      <w:start w:val="1"/>
      <w:numFmt w:val="bullet"/>
      <w:lvlText w:val="•"/>
      <w:lvlJc w:val="left"/>
      <w:pPr>
        <w:tabs>
          <w:tab w:val="num" w:pos="2880"/>
        </w:tabs>
        <w:ind w:left="2880" w:hanging="360"/>
      </w:pPr>
      <w:rPr>
        <w:rFonts w:ascii="Times New Roman" w:hAnsi="Times New Roman" w:hint="default"/>
      </w:rPr>
    </w:lvl>
    <w:lvl w:ilvl="4" w:tplc="A96038BA" w:tentative="1">
      <w:start w:val="1"/>
      <w:numFmt w:val="bullet"/>
      <w:lvlText w:val="•"/>
      <w:lvlJc w:val="left"/>
      <w:pPr>
        <w:tabs>
          <w:tab w:val="num" w:pos="3600"/>
        </w:tabs>
        <w:ind w:left="3600" w:hanging="360"/>
      </w:pPr>
      <w:rPr>
        <w:rFonts w:ascii="Times New Roman" w:hAnsi="Times New Roman" w:hint="default"/>
      </w:rPr>
    </w:lvl>
    <w:lvl w:ilvl="5" w:tplc="A498E8F6" w:tentative="1">
      <w:start w:val="1"/>
      <w:numFmt w:val="bullet"/>
      <w:lvlText w:val="•"/>
      <w:lvlJc w:val="left"/>
      <w:pPr>
        <w:tabs>
          <w:tab w:val="num" w:pos="4320"/>
        </w:tabs>
        <w:ind w:left="4320" w:hanging="360"/>
      </w:pPr>
      <w:rPr>
        <w:rFonts w:ascii="Times New Roman" w:hAnsi="Times New Roman" w:hint="default"/>
      </w:rPr>
    </w:lvl>
    <w:lvl w:ilvl="6" w:tplc="E33045AA" w:tentative="1">
      <w:start w:val="1"/>
      <w:numFmt w:val="bullet"/>
      <w:lvlText w:val="•"/>
      <w:lvlJc w:val="left"/>
      <w:pPr>
        <w:tabs>
          <w:tab w:val="num" w:pos="5040"/>
        </w:tabs>
        <w:ind w:left="5040" w:hanging="360"/>
      </w:pPr>
      <w:rPr>
        <w:rFonts w:ascii="Times New Roman" w:hAnsi="Times New Roman" w:hint="default"/>
      </w:rPr>
    </w:lvl>
    <w:lvl w:ilvl="7" w:tplc="08004E04" w:tentative="1">
      <w:start w:val="1"/>
      <w:numFmt w:val="bullet"/>
      <w:lvlText w:val="•"/>
      <w:lvlJc w:val="left"/>
      <w:pPr>
        <w:tabs>
          <w:tab w:val="num" w:pos="5760"/>
        </w:tabs>
        <w:ind w:left="5760" w:hanging="360"/>
      </w:pPr>
      <w:rPr>
        <w:rFonts w:ascii="Times New Roman" w:hAnsi="Times New Roman" w:hint="default"/>
      </w:rPr>
    </w:lvl>
    <w:lvl w:ilvl="8" w:tplc="686C503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B336FA3"/>
    <w:multiLevelType w:val="hybridMultilevel"/>
    <w:tmpl w:val="4058D36A"/>
    <w:lvl w:ilvl="0" w:tplc="18A24306">
      <w:start w:val="1"/>
      <w:numFmt w:val="bullet"/>
      <w:lvlText w:val="•"/>
      <w:lvlJc w:val="left"/>
      <w:pPr>
        <w:tabs>
          <w:tab w:val="num" w:pos="720"/>
        </w:tabs>
        <w:ind w:left="720" w:hanging="360"/>
      </w:pPr>
      <w:rPr>
        <w:rFonts w:ascii="Times New Roman" w:hAnsi="Times New Roman" w:hint="default"/>
      </w:rPr>
    </w:lvl>
    <w:lvl w:ilvl="1" w:tplc="96281730" w:tentative="1">
      <w:start w:val="1"/>
      <w:numFmt w:val="bullet"/>
      <w:lvlText w:val="•"/>
      <w:lvlJc w:val="left"/>
      <w:pPr>
        <w:tabs>
          <w:tab w:val="num" w:pos="1440"/>
        </w:tabs>
        <w:ind w:left="1440" w:hanging="360"/>
      </w:pPr>
      <w:rPr>
        <w:rFonts w:ascii="Times New Roman" w:hAnsi="Times New Roman" w:hint="default"/>
      </w:rPr>
    </w:lvl>
    <w:lvl w:ilvl="2" w:tplc="CCB82602" w:tentative="1">
      <w:start w:val="1"/>
      <w:numFmt w:val="bullet"/>
      <w:lvlText w:val="•"/>
      <w:lvlJc w:val="left"/>
      <w:pPr>
        <w:tabs>
          <w:tab w:val="num" w:pos="2160"/>
        </w:tabs>
        <w:ind w:left="2160" w:hanging="360"/>
      </w:pPr>
      <w:rPr>
        <w:rFonts w:ascii="Times New Roman" w:hAnsi="Times New Roman" w:hint="default"/>
      </w:rPr>
    </w:lvl>
    <w:lvl w:ilvl="3" w:tplc="7B32B568" w:tentative="1">
      <w:start w:val="1"/>
      <w:numFmt w:val="bullet"/>
      <w:lvlText w:val="•"/>
      <w:lvlJc w:val="left"/>
      <w:pPr>
        <w:tabs>
          <w:tab w:val="num" w:pos="2880"/>
        </w:tabs>
        <w:ind w:left="2880" w:hanging="360"/>
      </w:pPr>
      <w:rPr>
        <w:rFonts w:ascii="Times New Roman" w:hAnsi="Times New Roman" w:hint="default"/>
      </w:rPr>
    </w:lvl>
    <w:lvl w:ilvl="4" w:tplc="CB96D632" w:tentative="1">
      <w:start w:val="1"/>
      <w:numFmt w:val="bullet"/>
      <w:lvlText w:val="•"/>
      <w:lvlJc w:val="left"/>
      <w:pPr>
        <w:tabs>
          <w:tab w:val="num" w:pos="3600"/>
        </w:tabs>
        <w:ind w:left="3600" w:hanging="360"/>
      </w:pPr>
      <w:rPr>
        <w:rFonts w:ascii="Times New Roman" w:hAnsi="Times New Roman" w:hint="default"/>
      </w:rPr>
    </w:lvl>
    <w:lvl w:ilvl="5" w:tplc="D92893DA" w:tentative="1">
      <w:start w:val="1"/>
      <w:numFmt w:val="bullet"/>
      <w:lvlText w:val="•"/>
      <w:lvlJc w:val="left"/>
      <w:pPr>
        <w:tabs>
          <w:tab w:val="num" w:pos="4320"/>
        </w:tabs>
        <w:ind w:left="4320" w:hanging="360"/>
      </w:pPr>
      <w:rPr>
        <w:rFonts w:ascii="Times New Roman" w:hAnsi="Times New Roman" w:hint="default"/>
      </w:rPr>
    </w:lvl>
    <w:lvl w:ilvl="6" w:tplc="8362B44E" w:tentative="1">
      <w:start w:val="1"/>
      <w:numFmt w:val="bullet"/>
      <w:lvlText w:val="•"/>
      <w:lvlJc w:val="left"/>
      <w:pPr>
        <w:tabs>
          <w:tab w:val="num" w:pos="5040"/>
        </w:tabs>
        <w:ind w:left="5040" w:hanging="360"/>
      </w:pPr>
      <w:rPr>
        <w:rFonts w:ascii="Times New Roman" w:hAnsi="Times New Roman" w:hint="default"/>
      </w:rPr>
    </w:lvl>
    <w:lvl w:ilvl="7" w:tplc="90349E74" w:tentative="1">
      <w:start w:val="1"/>
      <w:numFmt w:val="bullet"/>
      <w:lvlText w:val="•"/>
      <w:lvlJc w:val="left"/>
      <w:pPr>
        <w:tabs>
          <w:tab w:val="num" w:pos="5760"/>
        </w:tabs>
        <w:ind w:left="5760" w:hanging="360"/>
      </w:pPr>
      <w:rPr>
        <w:rFonts w:ascii="Times New Roman" w:hAnsi="Times New Roman" w:hint="default"/>
      </w:rPr>
    </w:lvl>
    <w:lvl w:ilvl="8" w:tplc="3668A1F2" w:tentative="1">
      <w:start w:val="1"/>
      <w:numFmt w:val="bullet"/>
      <w:lvlText w:val="•"/>
      <w:lvlJc w:val="left"/>
      <w:pPr>
        <w:tabs>
          <w:tab w:val="num" w:pos="6480"/>
        </w:tabs>
        <w:ind w:left="6480" w:hanging="360"/>
      </w:pPr>
      <w:rPr>
        <w:rFonts w:ascii="Times New Roman" w:hAnsi="Times New Roman" w:hint="default"/>
      </w:rPr>
    </w:lvl>
  </w:abstractNum>
  <w:abstractNum w:abstractNumId="4">
    <w:nsid w:val="46707BFE"/>
    <w:multiLevelType w:val="hybridMultilevel"/>
    <w:tmpl w:val="37B20812"/>
    <w:lvl w:ilvl="0" w:tplc="EFB48106">
      <w:start w:val="1"/>
      <w:numFmt w:val="bullet"/>
      <w:lvlText w:val="•"/>
      <w:lvlJc w:val="left"/>
      <w:pPr>
        <w:tabs>
          <w:tab w:val="num" w:pos="720"/>
        </w:tabs>
        <w:ind w:left="720" w:hanging="360"/>
      </w:pPr>
      <w:rPr>
        <w:rFonts w:ascii="Times New Roman" w:hAnsi="Times New Roman" w:hint="default"/>
      </w:rPr>
    </w:lvl>
    <w:lvl w:ilvl="1" w:tplc="394451C8">
      <w:numFmt w:val="none"/>
      <w:lvlText w:val=""/>
      <w:lvlJc w:val="left"/>
      <w:pPr>
        <w:tabs>
          <w:tab w:val="num" w:pos="360"/>
        </w:tabs>
      </w:pPr>
    </w:lvl>
    <w:lvl w:ilvl="2" w:tplc="D50E13B4" w:tentative="1">
      <w:start w:val="1"/>
      <w:numFmt w:val="bullet"/>
      <w:lvlText w:val="•"/>
      <w:lvlJc w:val="left"/>
      <w:pPr>
        <w:tabs>
          <w:tab w:val="num" w:pos="2160"/>
        </w:tabs>
        <w:ind w:left="2160" w:hanging="360"/>
      </w:pPr>
      <w:rPr>
        <w:rFonts w:ascii="Times New Roman" w:hAnsi="Times New Roman" w:hint="default"/>
      </w:rPr>
    </w:lvl>
    <w:lvl w:ilvl="3" w:tplc="5D6A27BC" w:tentative="1">
      <w:start w:val="1"/>
      <w:numFmt w:val="bullet"/>
      <w:lvlText w:val="•"/>
      <w:lvlJc w:val="left"/>
      <w:pPr>
        <w:tabs>
          <w:tab w:val="num" w:pos="2880"/>
        </w:tabs>
        <w:ind w:left="2880" w:hanging="360"/>
      </w:pPr>
      <w:rPr>
        <w:rFonts w:ascii="Times New Roman" w:hAnsi="Times New Roman" w:hint="default"/>
      </w:rPr>
    </w:lvl>
    <w:lvl w:ilvl="4" w:tplc="9CBA16C0" w:tentative="1">
      <w:start w:val="1"/>
      <w:numFmt w:val="bullet"/>
      <w:lvlText w:val="•"/>
      <w:lvlJc w:val="left"/>
      <w:pPr>
        <w:tabs>
          <w:tab w:val="num" w:pos="3600"/>
        </w:tabs>
        <w:ind w:left="3600" w:hanging="360"/>
      </w:pPr>
      <w:rPr>
        <w:rFonts w:ascii="Times New Roman" w:hAnsi="Times New Roman" w:hint="default"/>
      </w:rPr>
    </w:lvl>
    <w:lvl w:ilvl="5" w:tplc="36EE93A4" w:tentative="1">
      <w:start w:val="1"/>
      <w:numFmt w:val="bullet"/>
      <w:lvlText w:val="•"/>
      <w:lvlJc w:val="left"/>
      <w:pPr>
        <w:tabs>
          <w:tab w:val="num" w:pos="4320"/>
        </w:tabs>
        <w:ind w:left="4320" w:hanging="360"/>
      </w:pPr>
      <w:rPr>
        <w:rFonts w:ascii="Times New Roman" w:hAnsi="Times New Roman" w:hint="default"/>
      </w:rPr>
    </w:lvl>
    <w:lvl w:ilvl="6" w:tplc="A824F4E2" w:tentative="1">
      <w:start w:val="1"/>
      <w:numFmt w:val="bullet"/>
      <w:lvlText w:val="•"/>
      <w:lvlJc w:val="left"/>
      <w:pPr>
        <w:tabs>
          <w:tab w:val="num" w:pos="5040"/>
        </w:tabs>
        <w:ind w:left="5040" w:hanging="360"/>
      </w:pPr>
      <w:rPr>
        <w:rFonts w:ascii="Times New Roman" w:hAnsi="Times New Roman" w:hint="default"/>
      </w:rPr>
    </w:lvl>
    <w:lvl w:ilvl="7" w:tplc="3172692C" w:tentative="1">
      <w:start w:val="1"/>
      <w:numFmt w:val="bullet"/>
      <w:lvlText w:val="•"/>
      <w:lvlJc w:val="left"/>
      <w:pPr>
        <w:tabs>
          <w:tab w:val="num" w:pos="5760"/>
        </w:tabs>
        <w:ind w:left="5760" w:hanging="360"/>
      </w:pPr>
      <w:rPr>
        <w:rFonts w:ascii="Times New Roman" w:hAnsi="Times New Roman" w:hint="default"/>
      </w:rPr>
    </w:lvl>
    <w:lvl w:ilvl="8" w:tplc="3290084E" w:tentative="1">
      <w:start w:val="1"/>
      <w:numFmt w:val="bullet"/>
      <w:lvlText w:val="•"/>
      <w:lvlJc w:val="left"/>
      <w:pPr>
        <w:tabs>
          <w:tab w:val="num" w:pos="6480"/>
        </w:tabs>
        <w:ind w:left="6480" w:hanging="360"/>
      </w:pPr>
      <w:rPr>
        <w:rFonts w:ascii="Times New Roman" w:hAnsi="Times New Roman" w:hint="default"/>
      </w:rPr>
    </w:lvl>
  </w:abstractNum>
  <w:abstractNum w:abstractNumId="5">
    <w:nsid w:val="4B85647D"/>
    <w:multiLevelType w:val="hybridMultilevel"/>
    <w:tmpl w:val="828A5A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76C0B18"/>
    <w:multiLevelType w:val="hybridMultilevel"/>
    <w:tmpl w:val="6E0A0308"/>
    <w:lvl w:ilvl="0" w:tplc="A79A3460">
      <w:start w:val="1"/>
      <w:numFmt w:val="bullet"/>
      <w:lvlText w:val="•"/>
      <w:lvlJc w:val="left"/>
      <w:pPr>
        <w:tabs>
          <w:tab w:val="num" w:pos="720"/>
        </w:tabs>
        <w:ind w:left="720" w:hanging="360"/>
      </w:pPr>
      <w:rPr>
        <w:rFonts w:ascii="Times New Roman" w:hAnsi="Times New Roman" w:hint="default"/>
      </w:rPr>
    </w:lvl>
    <w:lvl w:ilvl="1" w:tplc="975C3C08" w:tentative="1">
      <w:start w:val="1"/>
      <w:numFmt w:val="bullet"/>
      <w:lvlText w:val="•"/>
      <w:lvlJc w:val="left"/>
      <w:pPr>
        <w:tabs>
          <w:tab w:val="num" w:pos="1440"/>
        </w:tabs>
        <w:ind w:left="1440" w:hanging="360"/>
      </w:pPr>
      <w:rPr>
        <w:rFonts w:ascii="Times New Roman" w:hAnsi="Times New Roman" w:hint="default"/>
      </w:rPr>
    </w:lvl>
    <w:lvl w:ilvl="2" w:tplc="76D6848A" w:tentative="1">
      <w:start w:val="1"/>
      <w:numFmt w:val="bullet"/>
      <w:lvlText w:val="•"/>
      <w:lvlJc w:val="left"/>
      <w:pPr>
        <w:tabs>
          <w:tab w:val="num" w:pos="2160"/>
        </w:tabs>
        <w:ind w:left="2160" w:hanging="360"/>
      </w:pPr>
      <w:rPr>
        <w:rFonts w:ascii="Times New Roman" w:hAnsi="Times New Roman" w:hint="default"/>
      </w:rPr>
    </w:lvl>
    <w:lvl w:ilvl="3" w:tplc="2E3C2E18" w:tentative="1">
      <w:start w:val="1"/>
      <w:numFmt w:val="bullet"/>
      <w:lvlText w:val="•"/>
      <w:lvlJc w:val="left"/>
      <w:pPr>
        <w:tabs>
          <w:tab w:val="num" w:pos="2880"/>
        </w:tabs>
        <w:ind w:left="2880" w:hanging="360"/>
      </w:pPr>
      <w:rPr>
        <w:rFonts w:ascii="Times New Roman" w:hAnsi="Times New Roman" w:hint="default"/>
      </w:rPr>
    </w:lvl>
    <w:lvl w:ilvl="4" w:tplc="CD7CB860" w:tentative="1">
      <w:start w:val="1"/>
      <w:numFmt w:val="bullet"/>
      <w:lvlText w:val="•"/>
      <w:lvlJc w:val="left"/>
      <w:pPr>
        <w:tabs>
          <w:tab w:val="num" w:pos="3600"/>
        </w:tabs>
        <w:ind w:left="3600" w:hanging="360"/>
      </w:pPr>
      <w:rPr>
        <w:rFonts w:ascii="Times New Roman" w:hAnsi="Times New Roman" w:hint="default"/>
      </w:rPr>
    </w:lvl>
    <w:lvl w:ilvl="5" w:tplc="B5503C86" w:tentative="1">
      <w:start w:val="1"/>
      <w:numFmt w:val="bullet"/>
      <w:lvlText w:val="•"/>
      <w:lvlJc w:val="left"/>
      <w:pPr>
        <w:tabs>
          <w:tab w:val="num" w:pos="4320"/>
        </w:tabs>
        <w:ind w:left="4320" w:hanging="360"/>
      </w:pPr>
      <w:rPr>
        <w:rFonts w:ascii="Times New Roman" w:hAnsi="Times New Roman" w:hint="default"/>
      </w:rPr>
    </w:lvl>
    <w:lvl w:ilvl="6" w:tplc="566037EA" w:tentative="1">
      <w:start w:val="1"/>
      <w:numFmt w:val="bullet"/>
      <w:lvlText w:val="•"/>
      <w:lvlJc w:val="left"/>
      <w:pPr>
        <w:tabs>
          <w:tab w:val="num" w:pos="5040"/>
        </w:tabs>
        <w:ind w:left="5040" w:hanging="360"/>
      </w:pPr>
      <w:rPr>
        <w:rFonts w:ascii="Times New Roman" w:hAnsi="Times New Roman" w:hint="default"/>
      </w:rPr>
    </w:lvl>
    <w:lvl w:ilvl="7" w:tplc="7836454C" w:tentative="1">
      <w:start w:val="1"/>
      <w:numFmt w:val="bullet"/>
      <w:lvlText w:val="•"/>
      <w:lvlJc w:val="left"/>
      <w:pPr>
        <w:tabs>
          <w:tab w:val="num" w:pos="5760"/>
        </w:tabs>
        <w:ind w:left="5760" w:hanging="360"/>
      </w:pPr>
      <w:rPr>
        <w:rFonts w:ascii="Times New Roman" w:hAnsi="Times New Roman" w:hint="default"/>
      </w:rPr>
    </w:lvl>
    <w:lvl w:ilvl="8" w:tplc="D6728098" w:tentative="1">
      <w:start w:val="1"/>
      <w:numFmt w:val="bullet"/>
      <w:lvlText w:val="•"/>
      <w:lvlJc w:val="left"/>
      <w:pPr>
        <w:tabs>
          <w:tab w:val="num" w:pos="6480"/>
        </w:tabs>
        <w:ind w:left="6480" w:hanging="360"/>
      </w:pPr>
      <w:rPr>
        <w:rFonts w:ascii="Times New Roman" w:hAnsi="Times New Roman" w:hint="default"/>
      </w:rPr>
    </w:lvl>
  </w:abstractNum>
  <w:abstractNum w:abstractNumId="7">
    <w:nsid w:val="5A9016CE"/>
    <w:multiLevelType w:val="hybridMultilevel"/>
    <w:tmpl w:val="2B0A8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5C84777F"/>
    <w:multiLevelType w:val="multilevel"/>
    <w:tmpl w:val="17BCF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6F2810"/>
    <w:multiLevelType w:val="hybridMultilevel"/>
    <w:tmpl w:val="4F8C42FA"/>
    <w:lvl w:ilvl="0" w:tplc="BDE46CF8">
      <w:start w:val="1"/>
      <w:numFmt w:val="bullet"/>
      <w:lvlText w:val="•"/>
      <w:lvlJc w:val="left"/>
      <w:pPr>
        <w:tabs>
          <w:tab w:val="num" w:pos="720"/>
        </w:tabs>
        <w:ind w:left="720" w:hanging="360"/>
      </w:pPr>
      <w:rPr>
        <w:rFonts w:ascii="Times New Roman" w:hAnsi="Times New Roman" w:hint="default"/>
      </w:rPr>
    </w:lvl>
    <w:lvl w:ilvl="1" w:tplc="0282879A" w:tentative="1">
      <w:start w:val="1"/>
      <w:numFmt w:val="bullet"/>
      <w:lvlText w:val="•"/>
      <w:lvlJc w:val="left"/>
      <w:pPr>
        <w:tabs>
          <w:tab w:val="num" w:pos="1440"/>
        </w:tabs>
        <w:ind w:left="1440" w:hanging="360"/>
      </w:pPr>
      <w:rPr>
        <w:rFonts w:ascii="Times New Roman" w:hAnsi="Times New Roman" w:hint="default"/>
      </w:rPr>
    </w:lvl>
    <w:lvl w:ilvl="2" w:tplc="C598D780" w:tentative="1">
      <w:start w:val="1"/>
      <w:numFmt w:val="bullet"/>
      <w:lvlText w:val="•"/>
      <w:lvlJc w:val="left"/>
      <w:pPr>
        <w:tabs>
          <w:tab w:val="num" w:pos="2160"/>
        </w:tabs>
        <w:ind w:left="2160" w:hanging="360"/>
      </w:pPr>
      <w:rPr>
        <w:rFonts w:ascii="Times New Roman" w:hAnsi="Times New Roman" w:hint="default"/>
      </w:rPr>
    </w:lvl>
    <w:lvl w:ilvl="3" w:tplc="DB7EF550" w:tentative="1">
      <w:start w:val="1"/>
      <w:numFmt w:val="bullet"/>
      <w:lvlText w:val="•"/>
      <w:lvlJc w:val="left"/>
      <w:pPr>
        <w:tabs>
          <w:tab w:val="num" w:pos="2880"/>
        </w:tabs>
        <w:ind w:left="2880" w:hanging="360"/>
      </w:pPr>
      <w:rPr>
        <w:rFonts w:ascii="Times New Roman" w:hAnsi="Times New Roman" w:hint="default"/>
      </w:rPr>
    </w:lvl>
    <w:lvl w:ilvl="4" w:tplc="B5F04A68" w:tentative="1">
      <w:start w:val="1"/>
      <w:numFmt w:val="bullet"/>
      <w:lvlText w:val="•"/>
      <w:lvlJc w:val="left"/>
      <w:pPr>
        <w:tabs>
          <w:tab w:val="num" w:pos="3600"/>
        </w:tabs>
        <w:ind w:left="3600" w:hanging="360"/>
      </w:pPr>
      <w:rPr>
        <w:rFonts w:ascii="Times New Roman" w:hAnsi="Times New Roman" w:hint="default"/>
      </w:rPr>
    </w:lvl>
    <w:lvl w:ilvl="5" w:tplc="FD1A5A76" w:tentative="1">
      <w:start w:val="1"/>
      <w:numFmt w:val="bullet"/>
      <w:lvlText w:val="•"/>
      <w:lvlJc w:val="left"/>
      <w:pPr>
        <w:tabs>
          <w:tab w:val="num" w:pos="4320"/>
        </w:tabs>
        <w:ind w:left="4320" w:hanging="360"/>
      </w:pPr>
      <w:rPr>
        <w:rFonts w:ascii="Times New Roman" w:hAnsi="Times New Roman" w:hint="default"/>
      </w:rPr>
    </w:lvl>
    <w:lvl w:ilvl="6" w:tplc="F3FEDA16" w:tentative="1">
      <w:start w:val="1"/>
      <w:numFmt w:val="bullet"/>
      <w:lvlText w:val="•"/>
      <w:lvlJc w:val="left"/>
      <w:pPr>
        <w:tabs>
          <w:tab w:val="num" w:pos="5040"/>
        </w:tabs>
        <w:ind w:left="5040" w:hanging="360"/>
      </w:pPr>
      <w:rPr>
        <w:rFonts w:ascii="Times New Roman" w:hAnsi="Times New Roman" w:hint="default"/>
      </w:rPr>
    </w:lvl>
    <w:lvl w:ilvl="7" w:tplc="10FE313A" w:tentative="1">
      <w:start w:val="1"/>
      <w:numFmt w:val="bullet"/>
      <w:lvlText w:val="•"/>
      <w:lvlJc w:val="left"/>
      <w:pPr>
        <w:tabs>
          <w:tab w:val="num" w:pos="5760"/>
        </w:tabs>
        <w:ind w:left="5760" w:hanging="360"/>
      </w:pPr>
      <w:rPr>
        <w:rFonts w:ascii="Times New Roman" w:hAnsi="Times New Roman" w:hint="default"/>
      </w:rPr>
    </w:lvl>
    <w:lvl w:ilvl="8" w:tplc="E9C6E01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50710BE"/>
    <w:multiLevelType w:val="multilevel"/>
    <w:tmpl w:val="11F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363FA"/>
    <w:multiLevelType w:val="hybridMultilevel"/>
    <w:tmpl w:val="E7A09ABC"/>
    <w:lvl w:ilvl="0" w:tplc="8EBE980E">
      <w:start w:val="1"/>
      <w:numFmt w:val="bullet"/>
      <w:lvlText w:val="•"/>
      <w:lvlJc w:val="left"/>
      <w:pPr>
        <w:tabs>
          <w:tab w:val="num" w:pos="720"/>
        </w:tabs>
        <w:ind w:left="720" w:hanging="360"/>
      </w:pPr>
      <w:rPr>
        <w:rFonts w:ascii="Times New Roman" w:hAnsi="Times New Roman" w:hint="default"/>
      </w:rPr>
    </w:lvl>
    <w:lvl w:ilvl="1" w:tplc="E82A5882">
      <w:numFmt w:val="none"/>
      <w:lvlText w:val=""/>
      <w:lvlJc w:val="left"/>
      <w:pPr>
        <w:tabs>
          <w:tab w:val="num" w:pos="360"/>
        </w:tabs>
      </w:pPr>
    </w:lvl>
    <w:lvl w:ilvl="2" w:tplc="D854CC50" w:tentative="1">
      <w:start w:val="1"/>
      <w:numFmt w:val="bullet"/>
      <w:lvlText w:val="•"/>
      <w:lvlJc w:val="left"/>
      <w:pPr>
        <w:tabs>
          <w:tab w:val="num" w:pos="2160"/>
        </w:tabs>
        <w:ind w:left="2160" w:hanging="360"/>
      </w:pPr>
      <w:rPr>
        <w:rFonts w:ascii="Times New Roman" w:hAnsi="Times New Roman" w:hint="default"/>
      </w:rPr>
    </w:lvl>
    <w:lvl w:ilvl="3" w:tplc="C01EDF3A" w:tentative="1">
      <w:start w:val="1"/>
      <w:numFmt w:val="bullet"/>
      <w:lvlText w:val="•"/>
      <w:lvlJc w:val="left"/>
      <w:pPr>
        <w:tabs>
          <w:tab w:val="num" w:pos="2880"/>
        </w:tabs>
        <w:ind w:left="2880" w:hanging="360"/>
      </w:pPr>
      <w:rPr>
        <w:rFonts w:ascii="Times New Roman" w:hAnsi="Times New Roman" w:hint="default"/>
      </w:rPr>
    </w:lvl>
    <w:lvl w:ilvl="4" w:tplc="72F22198" w:tentative="1">
      <w:start w:val="1"/>
      <w:numFmt w:val="bullet"/>
      <w:lvlText w:val="•"/>
      <w:lvlJc w:val="left"/>
      <w:pPr>
        <w:tabs>
          <w:tab w:val="num" w:pos="3600"/>
        </w:tabs>
        <w:ind w:left="3600" w:hanging="360"/>
      </w:pPr>
      <w:rPr>
        <w:rFonts w:ascii="Times New Roman" w:hAnsi="Times New Roman" w:hint="default"/>
      </w:rPr>
    </w:lvl>
    <w:lvl w:ilvl="5" w:tplc="45566DDE" w:tentative="1">
      <w:start w:val="1"/>
      <w:numFmt w:val="bullet"/>
      <w:lvlText w:val="•"/>
      <w:lvlJc w:val="left"/>
      <w:pPr>
        <w:tabs>
          <w:tab w:val="num" w:pos="4320"/>
        </w:tabs>
        <w:ind w:left="4320" w:hanging="360"/>
      </w:pPr>
      <w:rPr>
        <w:rFonts w:ascii="Times New Roman" w:hAnsi="Times New Roman" w:hint="default"/>
      </w:rPr>
    </w:lvl>
    <w:lvl w:ilvl="6" w:tplc="5D88BAB0" w:tentative="1">
      <w:start w:val="1"/>
      <w:numFmt w:val="bullet"/>
      <w:lvlText w:val="•"/>
      <w:lvlJc w:val="left"/>
      <w:pPr>
        <w:tabs>
          <w:tab w:val="num" w:pos="5040"/>
        </w:tabs>
        <w:ind w:left="5040" w:hanging="360"/>
      </w:pPr>
      <w:rPr>
        <w:rFonts w:ascii="Times New Roman" w:hAnsi="Times New Roman" w:hint="default"/>
      </w:rPr>
    </w:lvl>
    <w:lvl w:ilvl="7" w:tplc="6DCEDE38" w:tentative="1">
      <w:start w:val="1"/>
      <w:numFmt w:val="bullet"/>
      <w:lvlText w:val="•"/>
      <w:lvlJc w:val="left"/>
      <w:pPr>
        <w:tabs>
          <w:tab w:val="num" w:pos="5760"/>
        </w:tabs>
        <w:ind w:left="5760" w:hanging="360"/>
      </w:pPr>
      <w:rPr>
        <w:rFonts w:ascii="Times New Roman" w:hAnsi="Times New Roman" w:hint="default"/>
      </w:rPr>
    </w:lvl>
    <w:lvl w:ilvl="8" w:tplc="C7BACD7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92D351A"/>
    <w:multiLevelType w:val="hybridMultilevel"/>
    <w:tmpl w:val="BFE8BAB8"/>
    <w:lvl w:ilvl="0" w:tplc="D20EF692">
      <w:start w:val="1"/>
      <w:numFmt w:val="bullet"/>
      <w:lvlText w:val="•"/>
      <w:lvlJc w:val="left"/>
      <w:pPr>
        <w:tabs>
          <w:tab w:val="num" w:pos="720"/>
        </w:tabs>
        <w:ind w:left="720" w:hanging="360"/>
      </w:pPr>
      <w:rPr>
        <w:rFonts w:ascii="Times New Roman" w:hAnsi="Times New Roman" w:hint="default"/>
      </w:rPr>
    </w:lvl>
    <w:lvl w:ilvl="1" w:tplc="DDAA40EE" w:tentative="1">
      <w:start w:val="1"/>
      <w:numFmt w:val="bullet"/>
      <w:lvlText w:val="•"/>
      <w:lvlJc w:val="left"/>
      <w:pPr>
        <w:tabs>
          <w:tab w:val="num" w:pos="1440"/>
        </w:tabs>
        <w:ind w:left="1440" w:hanging="360"/>
      </w:pPr>
      <w:rPr>
        <w:rFonts w:ascii="Times New Roman" w:hAnsi="Times New Roman" w:hint="default"/>
      </w:rPr>
    </w:lvl>
    <w:lvl w:ilvl="2" w:tplc="6F429632" w:tentative="1">
      <w:start w:val="1"/>
      <w:numFmt w:val="bullet"/>
      <w:lvlText w:val="•"/>
      <w:lvlJc w:val="left"/>
      <w:pPr>
        <w:tabs>
          <w:tab w:val="num" w:pos="2160"/>
        </w:tabs>
        <w:ind w:left="2160" w:hanging="360"/>
      </w:pPr>
      <w:rPr>
        <w:rFonts w:ascii="Times New Roman" w:hAnsi="Times New Roman" w:hint="default"/>
      </w:rPr>
    </w:lvl>
    <w:lvl w:ilvl="3" w:tplc="912A6344" w:tentative="1">
      <w:start w:val="1"/>
      <w:numFmt w:val="bullet"/>
      <w:lvlText w:val="•"/>
      <w:lvlJc w:val="left"/>
      <w:pPr>
        <w:tabs>
          <w:tab w:val="num" w:pos="2880"/>
        </w:tabs>
        <w:ind w:left="2880" w:hanging="360"/>
      </w:pPr>
      <w:rPr>
        <w:rFonts w:ascii="Times New Roman" w:hAnsi="Times New Roman" w:hint="default"/>
      </w:rPr>
    </w:lvl>
    <w:lvl w:ilvl="4" w:tplc="AB18523A" w:tentative="1">
      <w:start w:val="1"/>
      <w:numFmt w:val="bullet"/>
      <w:lvlText w:val="•"/>
      <w:lvlJc w:val="left"/>
      <w:pPr>
        <w:tabs>
          <w:tab w:val="num" w:pos="3600"/>
        </w:tabs>
        <w:ind w:left="3600" w:hanging="360"/>
      </w:pPr>
      <w:rPr>
        <w:rFonts w:ascii="Times New Roman" w:hAnsi="Times New Roman" w:hint="default"/>
      </w:rPr>
    </w:lvl>
    <w:lvl w:ilvl="5" w:tplc="04360514" w:tentative="1">
      <w:start w:val="1"/>
      <w:numFmt w:val="bullet"/>
      <w:lvlText w:val="•"/>
      <w:lvlJc w:val="left"/>
      <w:pPr>
        <w:tabs>
          <w:tab w:val="num" w:pos="4320"/>
        </w:tabs>
        <w:ind w:left="4320" w:hanging="360"/>
      </w:pPr>
      <w:rPr>
        <w:rFonts w:ascii="Times New Roman" w:hAnsi="Times New Roman" w:hint="default"/>
      </w:rPr>
    </w:lvl>
    <w:lvl w:ilvl="6" w:tplc="1908CD82" w:tentative="1">
      <w:start w:val="1"/>
      <w:numFmt w:val="bullet"/>
      <w:lvlText w:val="•"/>
      <w:lvlJc w:val="left"/>
      <w:pPr>
        <w:tabs>
          <w:tab w:val="num" w:pos="5040"/>
        </w:tabs>
        <w:ind w:left="5040" w:hanging="360"/>
      </w:pPr>
      <w:rPr>
        <w:rFonts w:ascii="Times New Roman" w:hAnsi="Times New Roman" w:hint="default"/>
      </w:rPr>
    </w:lvl>
    <w:lvl w:ilvl="7" w:tplc="77EC0540" w:tentative="1">
      <w:start w:val="1"/>
      <w:numFmt w:val="bullet"/>
      <w:lvlText w:val="•"/>
      <w:lvlJc w:val="left"/>
      <w:pPr>
        <w:tabs>
          <w:tab w:val="num" w:pos="5760"/>
        </w:tabs>
        <w:ind w:left="5760" w:hanging="360"/>
      </w:pPr>
      <w:rPr>
        <w:rFonts w:ascii="Times New Roman" w:hAnsi="Times New Roman" w:hint="default"/>
      </w:rPr>
    </w:lvl>
    <w:lvl w:ilvl="8" w:tplc="CFFA44B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61C5A78"/>
    <w:multiLevelType w:val="hybridMultilevel"/>
    <w:tmpl w:val="D972731A"/>
    <w:lvl w:ilvl="0" w:tplc="2C5E74D8">
      <w:start w:val="1"/>
      <w:numFmt w:val="bullet"/>
      <w:lvlText w:val="•"/>
      <w:lvlJc w:val="left"/>
      <w:pPr>
        <w:tabs>
          <w:tab w:val="num" w:pos="720"/>
        </w:tabs>
        <w:ind w:left="720" w:hanging="360"/>
      </w:pPr>
      <w:rPr>
        <w:rFonts w:ascii="Times New Roman" w:hAnsi="Times New Roman" w:hint="default"/>
      </w:rPr>
    </w:lvl>
    <w:lvl w:ilvl="1" w:tplc="ECBA24C6" w:tentative="1">
      <w:start w:val="1"/>
      <w:numFmt w:val="bullet"/>
      <w:lvlText w:val="•"/>
      <w:lvlJc w:val="left"/>
      <w:pPr>
        <w:tabs>
          <w:tab w:val="num" w:pos="1440"/>
        </w:tabs>
        <w:ind w:left="1440" w:hanging="360"/>
      </w:pPr>
      <w:rPr>
        <w:rFonts w:ascii="Times New Roman" w:hAnsi="Times New Roman" w:hint="default"/>
      </w:rPr>
    </w:lvl>
    <w:lvl w:ilvl="2" w:tplc="2F785A72" w:tentative="1">
      <w:start w:val="1"/>
      <w:numFmt w:val="bullet"/>
      <w:lvlText w:val="•"/>
      <w:lvlJc w:val="left"/>
      <w:pPr>
        <w:tabs>
          <w:tab w:val="num" w:pos="2160"/>
        </w:tabs>
        <w:ind w:left="2160" w:hanging="360"/>
      </w:pPr>
      <w:rPr>
        <w:rFonts w:ascii="Times New Roman" w:hAnsi="Times New Roman" w:hint="default"/>
      </w:rPr>
    </w:lvl>
    <w:lvl w:ilvl="3" w:tplc="525CFC04" w:tentative="1">
      <w:start w:val="1"/>
      <w:numFmt w:val="bullet"/>
      <w:lvlText w:val="•"/>
      <w:lvlJc w:val="left"/>
      <w:pPr>
        <w:tabs>
          <w:tab w:val="num" w:pos="2880"/>
        </w:tabs>
        <w:ind w:left="2880" w:hanging="360"/>
      </w:pPr>
      <w:rPr>
        <w:rFonts w:ascii="Times New Roman" w:hAnsi="Times New Roman" w:hint="default"/>
      </w:rPr>
    </w:lvl>
    <w:lvl w:ilvl="4" w:tplc="C8526F7E" w:tentative="1">
      <w:start w:val="1"/>
      <w:numFmt w:val="bullet"/>
      <w:lvlText w:val="•"/>
      <w:lvlJc w:val="left"/>
      <w:pPr>
        <w:tabs>
          <w:tab w:val="num" w:pos="3600"/>
        </w:tabs>
        <w:ind w:left="3600" w:hanging="360"/>
      </w:pPr>
      <w:rPr>
        <w:rFonts w:ascii="Times New Roman" w:hAnsi="Times New Roman" w:hint="default"/>
      </w:rPr>
    </w:lvl>
    <w:lvl w:ilvl="5" w:tplc="A03CAD4C" w:tentative="1">
      <w:start w:val="1"/>
      <w:numFmt w:val="bullet"/>
      <w:lvlText w:val="•"/>
      <w:lvlJc w:val="left"/>
      <w:pPr>
        <w:tabs>
          <w:tab w:val="num" w:pos="4320"/>
        </w:tabs>
        <w:ind w:left="4320" w:hanging="360"/>
      </w:pPr>
      <w:rPr>
        <w:rFonts w:ascii="Times New Roman" w:hAnsi="Times New Roman" w:hint="default"/>
      </w:rPr>
    </w:lvl>
    <w:lvl w:ilvl="6" w:tplc="CD222872" w:tentative="1">
      <w:start w:val="1"/>
      <w:numFmt w:val="bullet"/>
      <w:lvlText w:val="•"/>
      <w:lvlJc w:val="left"/>
      <w:pPr>
        <w:tabs>
          <w:tab w:val="num" w:pos="5040"/>
        </w:tabs>
        <w:ind w:left="5040" w:hanging="360"/>
      </w:pPr>
      <w:rPr>
        <w:rFonts w:ascii="Times New Roman" w:hAnsi="Times New Roman" w:hint="default"/>
      </w:rPr>
    </w:lvl>
    <w:lvl w:ilvl="7" w:tplc="0452099C" w:tentative="1">
      <w:start w:val="1"/>
      <w:numFmt w:val="bullet"/>
      <w:lvlText w:val="•"/>
      <w:lvlJc w:val="left"/>
      <w:pPr>
        <w:tabs>
          <w:tab w:val="num" w:pos="5760"/>
        </w:tabs>
        <w:ind w:left="5760" w:hanging="360"/>
      </w:pPr>
      <w:rPr>
        <w:rFonts w:ascii="Times New Roman" w:hAnsi="Times New Roman" w:hint="default"/>
      </w:rPr>
    </w:lvl>
    <w:lvl w:ilvl="8" w:tplc="FECA25D6"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12"/>
  </w:num>
  <w:num w:numId="3">
    <w:abstractNumId w:val="6"/>
  </w:num>
  <w:num w:numId="4">
    <w:abstractNumId w:val="11"/>
  </w:num>
  <w:num w:numId="5">
    <w:abstractNumId w:val="4"/>
  </w:num>
  <w:num w:numId="6">
    <w:abstractNumId w:val="1"/>
  </w:num>
  <w:num w:numId="7">
    <w:abstractNumId w:val="13"/>
  </w:num>
  <w:num w:numId="8">
    <w:abstractNumId w:val="5"/>
  </w:num>
  <w:num w:numId="9">
    <w:abstractNumId w:val="3"/>
  </w:num>
  <w:num w:numId="10">
    <w:abstractNumId w:val="2"/>
  </w:num>
  <w:num w:numId="11">
    <w:abstractNumId w:val="10"/>
  </w:num>
  <w:num w:numId="12">
    <w:abstractNumId w:val="0"/>
  </w:num>
  <w:num w:numId="13">
    <w:abstractNumId w:val="7"/>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622B94"/>
    <w:rsid w:val="00036A72"/>
    <w:rsid w:val="00083734"/>
    <w:rsid w:val="00132F16"/>
    <w:rsid w:val="00152DEA"/>
    <w:rsid w:val="00163C76"/>
    <w:rsid w:val="001A1362"/>
    <w:rsid w:val="002578BB"/>
    <w:rsid w:val="00321C75"/>
    <w:rsid w:val="00424C49"/>
    <w:rsid w:val="004964ED"/>
    <w:rsid w:val="00513DCF"/>
    <w:rsid w:val="005C2D86"/>
    <w:rsid w:val="005C4D1E"/>
    <w:rsid w:val="005E1C6C"/>
    <w:rsid w:val="00605FE6"/>
    <w:rsid w:val="006122B0"/>
    <w:rsid w:val="00622B94"/>
    <w:rsid w:val="006C5952"/>
    <w:rsid w:val="006D59E6"/>
    <w:rsid w:val="006F0305"/>
    <w:rsid w:val="0072306F"/>
    <w:rsid w:val="00737BBF"/>
    <w:rsid w:val="007F67AB"/>
    <w:rsid w:val="00831895"/>
    <w:rsid w:val="008538FE"/>
    <w:rsid w:val="009F4A74"/>
    <w:rsid w:val="00A30DF1"/>
    <w:rsid w:val="00A52E7C"/>
    <w:rsid w:val="00B21021"/>
    <w:rsid w:val="00B5105F"/>
    <w:rsid w:val="00B63A44"/>
    <w:rsid w:val="00C2180A"/>
    <w:rsid w:val="00C9105D"/>
    <w:rsid w:val="00CD4574"/>
    <w:rsid w:val="00CE20C5"/>
    <w:rsid w:val="00D212BF"/>
    <w:rsid w:val="00E44F8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5105F"/>
  </w:style>
  <w:style w:type="paragraph" w:styleId="Nagwek2">
    <w:name w:val="heading 2"/>
    <w:basedOn w:val="Normalny"/>
    <w:link w:val="Nagwek2Znak"/>
    <w:uiPriority w:val="9"/>
    <w:qFormat/>
    <w:rsid w:val="00605FE6"/>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E1C6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E1C6C"/>
    <w:rPr>
      <w:rFonts w:ascii="Tahoma" w:hAnsi="Tahoma" w:cs="Tahoma"/>
      <w:sz w:val="16"/>
      <w:szCs w:val="16"/>
    </w:rPr>
  </w:style>
  <w:style w:type="paragraph" w:styleId="Akapitzlist">
    <w:name w:val="List Paragraph"/>
    <w:basedOn w:val="Normalny"/>
    <w:uiPriority w:val="34"/>
    <w:qFormat/>
    <w:rsid w:val="00C9105D"/>
    <w:pPr>
      <w:ind w:left="720"/>
      <w:contextualSpacing/>
    </w:pPr>
  </w:style>
  <w:style w:type="paragraph" w:styleId="NormalnyWeb">
    <w:name w:val="Normal (Web)"/>
    <w:basedOn w:val="Normalny"/>
    <w:uiPriority w:val="99"/>
    <w:semiHidden/>
    <w:unhideWhenUsed/>
    <w:rsid w:val="00737BB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737BBF"/>
    <w:rPr>
      <w:color w:val="0000FF"/>
      <w:u w:val="single"/>
    </w:rPr>
  </w:style>
  <w:style w:type="character" w:customStyle="1" w:styleId="Nagwek2Znak">
    <w:name w:val="Nagłówek 2 Znak"/>
    <w:basedOn w:val="Domylnaczcionkaakapitu"/>
    <w:link w:val="Nagwek2"/>
    <w:uiPriority w:val="9"/>
    <w:rsid w:val="00605FE6"/>
    <w:rPr>
      <w:rFonts w:ascii="Times New Roman" w:eastAsia="Times New Roman" w:hAnsi="Times New Roman" w:cs="Times New Roman"/>
      <w:b/>
      <w:bCs/>
      <w:sz w:val="36"/>
      <w:szCs w:val="36"/>
      <w:lang w:eastAsia="pl-PL"/>
    </w:rPr>
  </w:style>
  <w:style w:type="character" w:customStyle="1" w:styleId="mw-headline">
    <w:name w:val="mw-headline"/>
    <w:basedOn w:val="Domylnaczcionkaakapitu"/>
    <w:rsid w:val="00605FE6"/>
  </w:style>
  <w:style w:type="table" w:styleId="Tabela-Siatka">
    <w:name w:val="Table Grid"/>
    <w:basedOn w:val="Standardowy"/>
    <w:uiPriority w:val="59"/>
    <w:rsid w:val="00132F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132F1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32F16"/>
    <w:rPr>
      <w:sz w:val="20"/>
      <w:szCs w:val="20"/>
    </w:rPr>
  </w:style>
  <w:style w:type="character" w:styleId="Odwoanieprzypisukocowego">
    <w:name w:val="endnote reference"/>
    <w:basedOn w:val="Domylnaczcionkaakapitu"/>
    <w:uiPriority w:val="99"/>
    <w:semiHidden/>
    <w:unhideWhenUsed/>
    <w:rsid w:val="00132F16"/>
    <w:rPr>
      <w:vertAlign w:val="superscript"/>
    </w:rPr>
  </w:style>
  <w:style w:type="paragraph" w:styleId="HTML-wstpniesformatowany">
    <w:name w:val="HTML Preformatted"/>
    <w:basedOn w:val="Normalny"/>
    <w:link w:val="HTML-wstpniesformatowanyZnak"/>
    <w:uiPriority w:val="99"/>
    <w:semiHidden/>
    <w:unhideWhenUsed/>
    <w:rsid w:val="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32F16"/>
    <w:rPr>
      <w:rFonts w:ascii="Courier New" w:eastAsia="Times New Roman" w:hAnsi="Courier New" w:cs="Courier New"/>
      <w:sz w:val="20"/>
      <w:szCs w:val="20"/>
      <w:lang w:eastAsia="pl-PL"/>
    </w:rPr>
  </w:style>
  <w:style w:type="character" w:customStyle="1" w:styleId="sc3">
    <w:name w:val="sc3"/>
    <w:basedOn w:val="Domylnaczcionkaakapitu"/>
    <w:rsid w:val="00132F16"/>
  </w:style>
  <w:style w:type="character" w:customStyle="1" w:styleId="re1">
    <w:name w:val="re1"/>
    <w:basedOn w:val="Domylnaczcionkaakapitu"/>
    <w:rsid w:val="00132F16"/>
  </w:style>
  <w:style w:type="character" w:customStyle="1" w:styleId="re0">
    <w:name w:val="re0"/>
    <w:basedOn w:val="Domylnaczcionkaakapitu"/>
    <w:rsid w:val="00132F16"/>
  </w:style>
  <w:style w:type="character" w:customStyle="1" w:styleId="st0">
    <w:name w:val="st0"/>
    <w:basedOn w:val="Domylnaczcionkaakapitu"/>
    <w:rsid w:val="00132F16"/>
  </w:style>
  <w:style w:type="character" w:customStyle="1" w:styleId="re2">
    <w:name w:val="re2"/>
    <w:basedOn w:val="Domylnaczcionkaakapitu"/>
    <w:rsid w:val="00132F16"/>
  </w:style>
  <w:style w:type="paragraph" w:styleId="Cytatintensywny">
    <w:name w:val="Intense Quote"/>
    <w:basedOn w:val="Normalny"/>
    <w:next w:val="Normalny"/>
    <w:link w:val="CytatintensywnyZnak"/>
    <w:uiPriority w:val="30"/>
    <w:qFormat/>
    <w:rsid w:val="00083734"/>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083734"/>
    <w:rPr>
      <w:b/>
      <w:bCs/>
      <w:i/>
      <w:iCs/>
      <w:color w:val="4F81BD" w:themeColor="accent1"/>
    </w:rPr>
  </w:style>
  <w:style w:type="paragraph" w:styleId="Bezodstpw">
    <w:name w:val="No Spacing"/>
    <w:basedOn w:val="Normalny"/>
    <w:link w:val="BezodstpwZnak"/>
    <w:uiPriority w:val="1"/>
    <w:qFormat/>
    <w:rsid w:val="00831895"/>
    <w:pPr>
      <w:spacing w:after="0" w:line="240" w:lineRule="auto"/>
    </w:pPr>
    <w:rPr>
      <w:rFonts w:ascii="Cambria" w:eastAsia="Times New Roman" w:hAnsi="Cambria" w:cs="Times New Roman"/>
      <w:lang w:val="en-US" w:bidi="en-US"/>
    </w:rPr>
  </w:style>
  <w:style w:type="character" w:customStyle="1" w:styleId="BezodstpwZnak">
    <w:name w:val="Bez odstępów Znak"/>
    <w:basedOn w:val="Domylnaczcionkaakapitu"/>
    <w:link w:val="Bezodstpw"/>
    <w:uiPriority w:val="1"/>
    <w:rsid w:val="00831895"/>
    <w:rPr>
      <w:rFonts w:ascii="Cambria" w:eastAsia="Times New Roman" w:hAnsi="Cambria" w:cs="Times New Roman"/>
      <w:lang w:val="en-US" w:bidi="en-US"/>
    </w:rPr>
  </w:style>
  <w:style w:type="paragraph" w:styleId="Nagwek">
    <w:name w:val="header"/>
    <w:basedOn w:val="Normalny"/>
    <w:link w:val="NagwekZnak"/>
    <w:uiPriority w:val="99"/>
    <w:semiHidden/>
    <w:unhideWhenUsed/>
    <w:rsid w:val="004964ED"/>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964ED"/>
  </w:style>
  <w:style w:type="paragraph" w:styleId="Stopka">
    <w:name w:val="footer"/>
    <w:basedOn w:val="Normalny"/>
    <w:link w:val="StopkaZnak"/>
    <w:uiPriority w:val="99"/>
    <w:semiHidden/>
    <w:unhideWhenUsed/>
    <w:rsid w:val="004964ED"/>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4964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link w:val="Nagwek2Znak"/>
    <w:uiPriority w:val="9"/>
    <w:qFormat/>
    <w:rsid w:val="00605FE6"/>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5E1C6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E1C6C"/>
    <w:rPr>
      <w:rFonts w:ascii="Tahoma" w:hAnsi="Tahoma" w:cs="Tahoma"/>
      <w:sz w:val="16"/>
      <w:szCs w:val="16"/>
    </w:rPr>
  </w:style>
  <w:style w:type="paragraph" w:styleId="Akapitzlist">
    <w:name w:val="List Paragraph"/>
    <w:basedOn w:val="Normalny"/>
    <w:uiPriority w:val="34"/>
    <w:qFormat/>
    <w:rsid w:val="00C9105D"/>
    <w:pPr>
      <w:ind w:left="720"/>
      <w:contextualSpacing/>
    </w:pPr>
  </w:style>
  <w:style w:type="paragraph" w:styleId="NormalnyWeb">
    <w:name w:val="Normal (Web)"/>
    <w:basedOn w:val="Normalny"/>
    <w:uiPriority w:val="99"/>
    <w:semiHidden/>
    <w:unhideWhenUsed/>
    <w:rsid w:val="00737BB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737BBF"/>
    <w:rPr>
      <w:color w:val="0000FF"/>
      <w:u w:val="single"/>
    </w:rPr>
  </w:style>
  <w:style w:type="character" w:customStyle="1" w:styleId="Nagwek2Znak">
    <w:name w:val="Nagłówek 2 Znak"/>
    <w:basedOn w:val="Domylnaczcionkaakapitu"/>
    <w:link w:val="Nagwek2"/>
    <w:uiPriority w:val="9"/>
    <w:rsid w:val="00605FE6"/>
    <w:rPr>
      <w:rFonts w:ascii="Times New Roman" w:eastAsia="Times New Roman" w:hAnsi="Times New Roman" w:cs="Times New Roman"/>
      <w:b/>
      <w:bCs/>
      <w:sz w:val="36"/>
      <w:szCs w:val="36"/>
      <w:lang w:eastAsia="pl-PL"/>
    </w:rPr>
  </w:style>
  <w:style w:type="character" w:customStyle="1" w:styleId="mw-headline">
    <w:name w:val="mw-headline"/>
    <w:basedOn w:val="Domylnaczcionkaakapitu"/>
    <w:rsid w:val="00605FE6"/>
  </w:style>
  <w:style w:type="table" w:styleId="Tabela-Siatka">
    <w:name w:val="Table Grid"/>
    <w:basedOn w:val="Standardowy"/>
    <w:uiPriority w:val="59"/>
    <w:rsid w:val="00132F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132F1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32F16"/>
    <w:rPr>
      <w:sz w:val="20"/>
      <w:szCs w:val="20"/>
    </w:rPr>
  </w:style>
  <w:style w:type="character" w:styleId="Odwoanieprzypisukocowego">
    <w:name w:val="endnote reference"/>
    <w:basedOn w:val="Domylnaczcionkaakapitu"/>
    <w:uiPriority w:val="99"/>
    <w:semiHidden/>
    <w:unhideWhenUsed/>
    <w:rsid w:val="00132F16"/>
    <w:rPr>
      <w:vertAlign w:val="superscript"/>
    </w:rPr>
  </w:style>
  <w:style w:type="paragraph" w:styleId="HTML-wstpniesformatowany">
    <w:name w:val="HTML Preformatted"/>
    <w:basedOn w:val="Normalny"/>
    <w:link w:val="HTML-wstpniesformatowanyZnak"/>
    <w:uiPriority w:val="99"/>
    <w:semiHidden/>
    <w:unhideWhenUsed/>
    <w:rsid w:val="00132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32F16"/>
    <w:rPr>
      <w:rFonts w:ascii="Courier New" w:eastAsia="Times New Roman" w:hAnsi="Courier New" w:cs="Courier New"/>
      <w:sz w:val="20"/>
      <w:szCs w:val="20"/>
      <w:lang w:eastAsia="pl-PL"/>
    </w:rPr>
  </w:style>
  <w:style w:type="character" w:customStyle="1" w:styleId="sc3">
    <w:name w:val="sc3"/>
    <w:basedOn w:val="Domylnaczcionkaakapitu"/>
    <w:rsid w:val="00132F16"/>
  </w:style>
  <w:style w:type="character" w:customStyle="1" w:styleId="re1">
    <w:name w:val="re1"/>
    <w:basedOn w:val="Domylnaczcionkaakapitu"/>
    <w:rsid w:val="00132F16"/>
  </w:style>
  <w:style w:type="character" w:customStyle="1" w:styleId="re0">
    <w:name w:val="re0"/>
    <w:basedOn w:val="Domylnaczcionkaakapitu"/>
    <w:rsid w:val="00132F16"/>
  </w:style>
  <w:style w:type="character" w:customStyle="1" w:styleId="st0">
    <w:name w:val="st0"/>
    <w:basedOn w:val="Domylnaczcionkaakapitu"/>
    <w:rsid w:val="00132F16"/>
  </w:style>
  <w:style w:type="character" w:customStyle="1" w:styleId="re2">
    <w:name w:val="re2"/>
    <w:basedOn w:val="Domylnaczcionkaakapitu"/>
    <w:rsid w:val="00132F16"/>
  </w:style>
  <w:style w:type="paragraph" w:styleId="Cytatintensywny">
    <w:name w:val="Intense Quote"/>
    <w:basedOn w:val="Normalny"/>
    <w:next w:val="Normalny"/>
    <w:link w:val="CytatintensywnyZnak"/>
    <w:uiPriority w:val="30"/>
    <w:qFormat/>
    <w:rsid w:val="00083734"/>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083734"/>
    <w:rPr>
      <w:b/>
      <w:bCs/>
      <w:i/>
      <w:iCs/>
      <w:color w:val="4F81BD" w:themeColor="accent1"/>
    </w:rPr>
  </w:style>
  <w:style w:type="paragraph" w:styleId="Bezodstpw">
    <w:name w:val="No Spacing"/>
    <w:basedOn w:val="Normalny"/>
    <w:link w:val="BezodstpwZnak"/>
    <w:uiPriority w:val="1"/>
    <w:qFormat/>
    <w:rsid w:val="00831895"/>
    <w:pPr>
      <w:spacing w:after="0" w:line="240" w:lineRule="auto"/>
    </w:pPr>
    <w:rPr>
      <w:rFonts w:ascii="Cambria" w:eastAsia="Times New Roman" w:hAnsi="Cambria" w:cs="Times New Roman"/>
      <w:lang w:val="en-US" w:bidi="en-US"/>
    </w:rPr>
  </w:style>
  <w:style w:type="character" w:customStyle="1" w:styleId="BezodstpwZnak">
    <w:name w:val="Bez odstępów Znak"/>
    <w:basedOn w:val="Domylnaczcionkaakapitu"/>
    <w:link w:val="Bezodstpw"/>
    <w:uiPriority w:val="1"/>
    <w:rsid w:val="00831895"/>
    <w:rPr>
      <w:rFonts w:ascii="Cambria" w:eastAsia="Times New Roman" w:hAnsi="Cambria" w:cs="Times New Roman"/>
      <w:lang w:val="en-US" w:bidi="en-US"/>
    </w:rPr>
  </w:style>
</w:styles>
</file>

<file path=word/webSettings.xml><?xml version="1.0" encoding="utf-8"?>
<w:webSettings xmlns:r="http://schemas.openxmlformats.org/officeDocument/2006/relationships" xmlns:w="http://schemas.openxmlformats.org/wordprocessingml/2006/main">
  <w:divs>
    <w:div w:id="138959926">
      <w:bodyDiv w:val="1"/>
      <w:marLeft w:val="0"/>
      <w:marRight w:val="0"/>
      <w:marTop w:val="0"/>
      <w:marBottom w:val="0"/>
      <w:divBdr>
        <w:top w:val="none" w:sz="0" w:space="0" w:color="auto"/>
        <w:left w:val="none" w:sz="0" w:space="0" w:color="auto"/>
        <w:bottom w:val="none" w:sz="0" w:space="0" w:color="auto"/>
        <w:right w:val="none" w:sz="0" w:space="0" w:color="auto"/>
      </w:divBdr>
    </w:div>
    <w:div w:id="202252222">
      <w:bodyDiv w:val="1"/>
      <w:marLeft w:val="0"/>
      <w:marRight w:val="0"/>
      <w:marTop w:val="0"/>
      <w:marBottom w:val="0"/>
      <w:divBdr>
        <w:top w:val="none" w:sz="0" w:space="0" w:color="auto"/>
        <w:left w:val="none" w:sz="0" w:space="0" w:color="auto"/>
        <w:bottom w:val="none" w:sz="0" w:space="0" w:color="auto"/>
        <w:right w:val="none" w:sz="0" w:space="0" w:color="auto"/>
      </w:divBdr>
      <w:divsChild>
        <w:div w:id="1401365621">
          <w:marLeft w:val="835"/>
          <w:marRight w:val="0"/>
          <w:marTop w:val="96"/>
          <w:marBottom w:val="0"/>
          <w:divBdr>
            <w:top w:val="none" w:sz="0" w:space="0" w:color="auto"/>
            <w:left w:val="none" w:sz="0" w:space="0" w:color="auto"/>
            <w:bottom w:val="none" w:sz="0" w:space="0" w:color="auto"/>
            <w:right w:val="none" w:sz="0" w:space="0" w:color="auto"/>
          </w:divBdr>
        </w:div>
        <w:div w:id="886599333">
          <w:marLeft w:val="1440"/>
          <w:marRight w:val="0"/>
          <w:marTop w:val="96"/>
          <w:marBottom w:val="0"/>
          <w:divBdr>
            <w:top w:val="none" w:sz="0" w:space="0" w:color="auto"/>
            <w:left w:val="none" w:sz="0" w:space="0" w:color="auto"/>
            <w:bottom w:val="none" w:sz="0" w:space="0" w:color="auto"/>
            <w:right w:val="none" w:sz="0" w:space="0" w:color="auto"/>
          </w:divBdr>
        </w:div>
        <w:div w:id="996349470">
          <w:marLeft w:val="1440"/>
          <w:marRight w:val="0"/>
          <w:marTop w:val="96"/>
          <w:marBottom w:val="0"/>
          <w:divBdr>
            <w:top w:val="none" w:sz="0" w:space="0" w:color="auto"/>
            <w:left w:val="none" w:sz="0" w:space="0" w:color="auto"/>
            <w:bottom w:val="none" w:sz="0" w:space="0" w:color="auto"/>
            <w:right w:val="none" w:sz="0" w:space="0" w:color="auto"/>
          </w:divBdr>
        </w:div>
        <w:div w:id="723715925">
          <w:marLeft w:val="1440"/>
          <w:marRight w:val="0"/>
          <w:marTop w:val="96"/>
          <w:marBottom w:val="0"/>
          <w:divBdr>
            <w:top w:val="none" w:sz="0" w:space="0" w:color="auto"/>
            <w:left w:val="none" w:sz="0" w:space="0" w:color="auto"/>
            <w:bottom w:val="none" w:sz="0" w:space="0" w:color="auto"/>
            <w:right w:val="none" w:sz="0" w:space="0" w:color="auto"/>
          </w:divBdr>
        </w:div>
        <w:div w:id="1468284019">
          <w:marLeft w:val="835"/>
          <w:marRight w:val="0"/>
          <w:marTop w:val="96"/>
          <w:marBottom w:val="0"/>
          <w:divBdr>
            <w:top w:val="none" w:sz="0" w:space="0" w:color="auto"/>
            <w:left w:val="none" w:sz="0" w:space="0" w:color="auto"/>
            <w:bottom w:val="none" w:sz="0" w:space="0" w:color="auto"/>
            <w:right w:val="none" w:sz="0" w:space="0" w:color="auto"/>
          </w:divBdr>
        </w:div>
        <w:div w:id="1322732681">
          <w:marLeft w:val="1440"/>
          <w:marRight w:val="0"/>
          <w:marTop w:val="96"/>
          <w:marBottom w:val="0"/>
          <w:divBdr>
            <w:top w:val="none" w:sz="0" w:space="0" w:color="auto"/>
            <w:left w:val="none" w:sz="0" w:space="0" w:color="auto"/>
            <w:bottom w:val="none" w:sz="0" w:space="0" w:color="auto"/>
            <w:right w:val="none" w:sz="0" w:space="0" w:color="auto"/>
          </w:divBdr>
        </w:div>
        <w:div w:id="2019767256">
          <w:marLeft w:val="1440"/>
          <w:marRight w:val="0"/>
          <w:marTop w:val="96"/>
          <w:marBottom w:val="0"/>
          <w:divBdr>
            <w:top w:val="none" w:sz="0" w:space="0" w:color="auto"/>
            <w:left w:val="none" w:sz="0" w:space="0" w:color="auto"/>
            <w:bottom w:val="none" w:sz="0" w:space="0" w:color="auto"/>
            <w:right w:val="none" w:sz="0" w:space="0" w:color="auto"/>
          </w:divBdr>
        </w:div>
      </w:divsChild>
    </w:div>
    <w:div w:id="243957514">
      <w:bodyDiv w:val="1"/>
      <w:marLeft w:val="0"/>
      <w:marRight w:val="0"/>
      <w:marTop w:val="0"/>
      <w:marBottom w:val="0"/>
      <w:divBdr>
        <w:top w:val="none" w:sz="0" w:space="0" w:color="auto"/>
        <w:left w:val="none" w:sz="0" w:space="0" w:color="auto"/>
        <w:bottom w:val="none" w:sz="0" w:space="0" w:color="auto"/>
        <w:right w:val="none" w:sz="0" w:space="0" w:color="auto"/>
      </w:divBdr>
      <w:divsChild>
        <w:div w:id="777258867">
          <w:marLeft w:val="835"/>
          <w:marRight w:val="0"/>
          <w:marTop w:val="115"/>
          <w:marBottom w:val="0"/>
          <w:divBdr>
            <w:top w:val="none" w:sz="0" w:space="0" w:color="auto"/>
            <w:left w:val="none" w:sz="0" w:space="0" w:color="auto"/>
            <w:bottom w:val="none" w:sz="0" w:space="0" w:color="auto"/>
            <w:right w:val="none" w:sz="0" w:space="0" w:color="auto"/>
          </w:divBdr>
        </w:div>
        <w:div w:id="131748797">
          <w:marLeft w:val="835"/>
          <w:marRight w:val="0"/>
          <w:marTop w:val="115"/>
          <w:marBottom w:val="0"/>
          <w:divBdr>
            <w:top w:val="none" w:sz="0" w:space="0" w:color="auto"/>
            <w:left w:val="none" w:sz="0" w:space="0" w:color="auto"/>
            <w:bottom w:val="none" w:sz="0" w:space="0" w:color="auto"/>
            <w:right w:val="none" w:sz="0" w:space="0" w:color="auto"/>
          </w:divBdr>
        </w:div>
      </w:divsChild>
    </w:div>
    <w:div w:id="308172466">
      <w:bodyDiv w:val="1"/>
      <w:marLeft w:val="0"/>
      <w:marRight w:val="0"/>
      <w:marTop w:val="0"/>
      <w:marBottom w:val="0"/>
      <w:divBdr>
        <w:top w:val="none" w:sz="0" w:space="0" w:color="auto"/>
        <w:left w:val="none" w:sz="0" w:space="0" w:color="auto"/>
        <w:bottom w:val="none" w:sz="0" w:space="0" w:color="auto"/>
        <w:right w:val="none" w:sz="0" w:space="0" w:color="auto"/>
      </w:divBdr>
      <w:divsChild>
        <w:div w:id="897546074">
          <w:marLeft w:val="835"/>
          <w:marRight w:val="0"/>
          <w:marTop w:val="96"/>
          <w:marBottom w:val="0"/>
          <w:divBdr>
            <w:top w:val="none" w:sz="0" w:space="0" w:color="auto"/>
            <w:left w:val="none" w:sz="0" w:space="0" w:color="auto"/>
            <w:bottom w:val="none" w:sz="0" w:space="0" w:color="auto"/>
            <w:right w:val="none" w:sz="0" w:space="0" w:color="auto"/>
          </w:divBdr>
        </w:div>
        <w:div w:id="482548936">
          <w:marLeft w:val="1440"/>
          <w:marRight w:val="0"/>
          <w:marTop w:val="96"/>
          <w:marBottom w:val="0"/>
          <w:divBdr>
            <w:top w:val="none" w:sz="0" w:space="0" w:color="auto"/>
            <w:left w:val="none" w:sz="0" w:space="0" w:color="auto"/>
            <w:bottom w:val="none" w:sz="0" w:space="0" w:color="auto"/>
            <w:right w:val="none" w:sz="0" w:space="0" w:color="auto"/>
          </w:divBdr>
        </w:div>
        <w:div w:id="981233674">
          <w:marLeft w:val="1440"/>
          <w:marRight w:val="0"/>
          <w:marTop w:val="96"/>
          <w:marBottom w:val="0"/>
          <w:divBdr>
            <w:top w:val="none" w:sz="0" w:space="0" w:color="auto"/>
            <w:left w:val="none" w:sz="0" w:space="0" w:color="auto"/>
            <w:bottom w:val="none" w:sz="0" w:space="0" w:color="auto"/>
            <w:right w:val="none" w:sz="0" w:space="0" w:color="auto"/>
          </w:divBdr>
        </w:div>
        <w:div w:id="902524380">
          <w:marLeft w:val="1440"/>
          <w:marRight w:val="0"/>
          <w:marTop w:val="96"/>
          <w:marBottom w:val="0"/>
          <w:divBdr>
            <w:top w:val="none" w:sz="0" w:space="0" w:color="auto"/>
            <w:left w:val="none" w:sz="0" w:space="0" w:color="auto"/>
            <w:bottom w:val="none" w:sz="0" w:space="0" w:color="auto"/>
            <w:right w:val="none" w:sz="0" w:space="0" w:color="auto"/>
          </w:divBdr>
        </w:div>
        <w:div w:id="631666605">
          <w:marLeft w:val="835"/>
          <w:marRight w:val="0"/>
          <w:marTop w:val="96"/>
          <w:marBottom w:val="0"/>
          <w:divBdr>
            <w:top w:val="none" w:sz="0" w:space="0" w:color="auto"/>
            <w:left w:val="none" w:sz="0" w:space="0" w:color="auto"/>
            <w:bottom w:val="none" w:sz="0" w:space="0" w:color="auto"/>
            <w:right w:val="none" w:sz="0" w:space="0" w:color="auto"/>
          </w:divBdr>
        </w:div>
        <w:div w:id="1568343766">
          <w:marLeft w:val="1440"/>
          <w:marRight w:val="0"/>
          <w:marTop w:val="96"/>
          <w:marBottom w:val="0"/>
          <w:divBdr>
            <w:top w:val="none" w:sz="0" w:space="0" w:color="auto"/>
            <w:left w:val="none" w:sz="0" w:space="0" w:color="auto"/>
            <w:bottom w:val="none" w:sz="0" w:space="0" w:color="auto"/>
            <w:right w:val="none" w:sz="0" w:space="0" w:color="auto"/>
          </w:divBdr>
        </w:div>
        <w:div w:id="1038820842">
          <w:marLeft w:val="1440"/>
          <w:marRight w:val="0"/>
          <w:marTop w:val="96"/>
          <w:marBottom w:val="0"/>
          <w:divBdr>
            <w:top w:val="none" w:sz="0" w:space="0" w:color="auto"/>
            <w:left w:val="none" w:sz="0" w:space="0" w:color="auto"/>
            <w:bottom w:val="none" w:sz="0" w:space="0" w:color="auto"/>
            <w:right w:val="none" w:sz="0" w:space="0" w:color="auto"/>
          </w:divBdr>
        </w:div>
      </w:divsChild>
    </w:div>
    <w:div w:id="389426432">
      <w:bodyDiv w:val="1"/>
      <w:marLeft w:val="0"/>
      <w:marRight w:val="0"/>
      <w:marTop w:val="0"/>
      <w:marBottom w:val="0"/>
      <w:divBdr>
        <w:top w:val="none" w:sz="0" w:space="0" w:color="auto"/>
        <w:left w:val="none" w:sz="0" w:space="0" w:color="auto"/>
        <w:bottom w:val="none" w:sz="0" w:space="0" w:color="auto"/>
        <w:right w:val="none" w:sz="0" w:space="0" w:color="auto"/>
      </w:divBdr>
      <w:divsChild>
        <w:div w:id="1083454948">
          <w:marLeft w:val="0"/>
          <w:marRight w:val="0"/>
          <w:marTop w:val="0"/>
          <w:marBottom w:val="0"/>
          <w:divBdr>
            <w:top w:val="none" w:sz="0" w:space="0" w:color="auto"/>
            <w:left w:val="none" w:sz="0" w:space="0" w:color="auto"/>
            <w:bottom w:val="none" w:sz="0" w:space="0" w:color="auto"/>
            <w:right w:val="none" w:sz="0" w:space="0" w:color="auto"/>
          </w:divBdr>
          <w:divsChild>
            <w:div w:id="1818380618">
              <w:marLeft w:val="0"/>
              <w:marRight w:val="0"/>
              <w:marTop w:val="0"/>
              <w:marBottom w:val="0"/>
              <w:divBdr>
                <w:top w:val="none" w:sz="0" w:space="0" w:color="auto"/>
                <w:left w:val="none" w:sz="0" w:space="0" w:color="auto"/>
                <w:bottom w:val="none" w:sz="0" w:space="0" w:color="auto"/>
                <w:right w:val="none" w:sz="0" w:space="0" w:color="auto"/>
              </w:divBdr>
            </w:div>
          </w:divsChild>
        </w:div>
        <w:div w:id="177473670">
          <w:marLeft w:val="0"/>
          <w:marRight w:val="0"/>
          <w:marTop w:val="0"/>
          <w:marBottom w:val="0"/>
          <w:divBdr>
            <w:top w:val="none" w:sz="0" w:space="0" w:color="auto"/>
            <w:left w:val="none" w:sz="0" w:space="0" w:color="auto"/>
            <w:bottom w:val="none" w:sz="0" w:space="0" w:color="auto"/>
            <w:right w:val="none" w:sz="0" w:space="0" w:color="auto"/>
          </w:divBdr>
          <w:divsChild>
            <w:div w:id="3422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6013">
      <w:bodyDiv w:val="1"/>
      <w:marLeft w:val="0"/>
      <w:marRight w:val="0"/>
      <w:marTop w:val="0"/>
      <w:marBottom w:val="0"/>
      <w:divBdr>
        <w:top w:val="none" w:sz="0" w:space="0" w:color="auto"/>
        <w:left w:val="none" w:sz="0" w:space="0" w:color="auto"/>
        <w:bottom w:val="none" w:sz="0" w:space="0" w:color="auto"/>
        <w:right w:val="none" w:sz="0" w:space="0" w:color="auto"/>
      </w:divBdr>
      <w:divsChild>
        <w:div w:id="273825149">
          <w:marLeft w:val="835"/>
          <w:marRight w:val="0"/>
          <w:marTop w:val="96"/>
          <w:marBottom w:val="0"/>
          <w:divBdr>
            <w:top w:val="none" w:sz="0" w:space="0" w:color="auto"/>
            <w:left w:val="none" w:sz="0" w:space="0" w:color="auto"/>
            <w:bottom w:val="none" w:sz="0" w:space="0" w:color="auto"/>
            <w:right w:val="none" w:sz="0" w:space="0" w:color="auto"/>
          </w:divBdr>
        </w:div>
        <w:div w:id="1663853202">
          <w:marLeft w:val="835"/>
          <w:marRight w:val="0"/>
          <w:marTop w:val="96"/>
          <w:marBottom w:val="0"/>
          <w:divBdr>
            <w:top w:val="none" w:sz="0" w:space="0" w:color="auto"/>
            <w:left w:val="none" w:sz="0" w:space="0" w:color="auto"/>
            <w:bottom w:val="none" w:sz="0" w:space="0" w:color="auto"/>
            <w:right w:val="none" w:sz="0" w:space="0" w:color="auto"/>
          </w:divBdr>
        </w:div>
        <w:div w:id="795295169">
          <w:marLeft w:val="835"/>
          <w:marRight w:val="0"/>
          <w:marTop w:val="96"/>
          <w:marBottom w:val="0"/>
          <w:divBdr>
            <w:top w:val="none" w:sz="0" w:space="0" w:color="auto"/>
            <w:left w:val="none" w:sz="0" w:space="0" w:color="auto"/>
            <w:bottom w:val="none" w:sz="0" w:space="0" w:color="auto"/>
            <w:right w:val="none" w:sz="0" w:space="0" w:color="auto"/>
          </w:divBdr>
        </w:div>
        <w:div w:id="1164275589">
          <w:marLeft w:val="835"/>
          <w:marRight w:val="0"/>
          <w:marTop w:val="96"/>
          <w:marBottom w:val="0"/>
          <w:divBdr>
            <w:top w:val="none" w:sz="0" w:space="0" w:color="auto"/>
            <w:left w:val="none" w:sz="0" w:space="0" w:color="auto"/>
            <w:bottom w:val="none" w:sz="0" w:space="0" w:color="auto"/>
            <w:right w:val="none" w:sz="0" w:space="0" w:color="auto"/>
          </w:divBdr>
        </w:div>
        <w:div w:id="1509443076">
          <w:marLeft w:val="835"/>
          <w:marRight w:val="0"/>
          <w:marTop w:val="96"/>
          <w:marBottom w:val="0"/>
          <w:divBdr>
            <w:top w:val="none" w:sz="0" w:space="0" w:color="auto"/>
            <w:left w:val="none" w:sz="0" w:space="0" w:color="auto"/>
            <w:bottom w:val="none" w:sz="0" w:space="0" w:color="auto"/>
            <w:right w:val="none" w:sz="0" w:space="0" w:color="auto"/>
          </w:divBdr>
        </w:div>
        <w:div w:id="1191072287">
          <w:marLeft w:val="835"/>
          <w:marRight w:val="0"/>
          <w:marTop w:val="96"/>
          <w:marBottom w:val="0"/>
          <w:divBdr>
            <w:top w:val="none" w:sz="0" w:space="0" w:color="auto"/>
            <w:left w:val="none" w:sz="0" w:space="0" w:color="auto"/>
            <w:bottom w:val="none" w:sz="0" w:space="0" w:color="auto"/>
            <w:right w:val="none" w:sz="0" w:space="0" w:color="auto"/>
          </w:divBdr>
        </w:div>
      </w:divsChild>
    </w:div>
    <w:div w:id="551309690">
      <w:bodyDiv w:val="1"/>
      <w:marLeft w:val="0"/>
      <w:marRight w:val="0"/>
      <w:marTop w:val="0"/>
      <w:marBottom w:val="0"/>
      <w:divBdr>
        <w:top w:val="none" w:sz="0" w:space="0" w:color="auto"/>
        <w:left w:val="none" w:sz="0" w:space="0" w:color="auto"/>
        <w:bottom w:val="none" w:sz="0" w:space="0" w:color="auto"/>
        <w:right w:val="none" w:sz="0" w:space="0" w:color="auto"/>
      </w:divBdr>
      <w:divsChild>
        <w:div w:id="658462757">
          <w:marLeft w:val="835"/>
          <w:marRight w:val="0"/>
          <w:marTop w:val="115"/>
          <w:marBottom w:val="0"/>
          <w:divBdr>
            <w:top w:val="none" w:sz="0" w:space="0" w:color="auto"/>
            <w:left w:val="none" w:sz="0" w:space="0" w:color="auto"/>
            <w:bottom w:val="none" w:sz="0" w:space="0" w:color="auto"/>
            <w:right w:val="none" w:sz="0" w:space="0" w:color="auto"/>
          </w:divBdr>
        </w:div>
        <w:div w:id="676805960">
          <w:marLeft w:val="1440"/>
          <w:marRight w:val="0"/>
          <w:marTop w:val="115"/>
          <w:marBottom w:val="0"/>
          <w:divBdr>
            <w:top w:val="none" w:sz="0" w:space="0" w:color="auto"/>
            <w:left w:val="none" w:sz="0" w:space="0" w:color="auto"/>
            <w:bottom w:val="none" w:sz="0" w:space="0" w:color="auto"/>
            <w:right w:val="none" w:sz="0" w:space="0" w:color="auto"/>
          </w:divBdr>
        </w:div>
        <w:div w:id="1616860775">
          <w:marLeft w:val="1440"/>
          <w:marRight w:val="0"/>
          <w:marTop w:val="115"/>
          <w:marBottom w:val="0"/>
          <w:divBdr>
            <w:top w:val="none" w:sz="0" w:space="0" w:color="auto"/>
            <w:left w:val="none" w:sz="0" w:space="0" w:color="auto"/>
            <w:bottom w:val="none" w:sz="0" w:space="0" w:color="auto"/>
            <w:right w:val="none" w:sz="0" w:space="0" w:color="auto"/>
          </w:divBdr>
        </w:div>
        <w:div w:id="1105658688">
          <w:marLeft w:val="835"/>
          <w:marRight w:val="0"/>
          <w:marTop w:val="115"/>
          <w:marBottom w:val="0"/>
          <w:divBdr>
            <w:top w:val="none" w:sz="0" w:space="0" w:color="auto"/>
            <w:left w:val="none" w:sz="0" w:space="0" w:color="auto"/>
            <w:bottom w:val="none" w:sz="0" w:space="0" w:color="auto"/>
            <w:right w:val="none" w:sz="0" w:space="0" w:color="auto"/>
          </w:divBdr>
        </w:div>
        <w:div w:id="1602837192">
          <w:marLeft w:val="1440"/>
          <w:marRight w:val="0"/>
          <w:marTop w:val="115"/>
          <w:marBottom w:val="0"/>
          <w:divBdr>
            <w:top w:val="none" w:sz="0" w:space="0" w:color="auto"/>
            <w:left w:val="none" w:sz="0" w:space="0" w:color="auto"/>
            <w:bottom w:val="none" w:sz="0" w:space="0" w:color="auto"/>
            <w:right w:val="none" w:sz="0" w:space="0" w:color="auto"/>
          </w:divBdr>
        </w:div>
        <w:div w:id="1271888088">
          <w:marLeft w:val="1440"/>
          <w:marRight w:val="0"/>
          <w:marTop w:val="115"/>
          <w:marBottom w:val="0"/>
          <w:divBdr>
            <w:top w:val="none" w:sz="0" w:space="0" w:color="auto"/>
            <w:left w:val="none" w:sz="0" w:space="0" w:color="auto"/>
            <w:bottom w:val="none" w:sz="0" w:space="0" w:color="auto"/>
            <w:right w:val="none" w:sz="0" w:space="0" w:color="auto"/>
          </w:divBdr>
        </w:div>
        <w:div w:id="17775030">
          <w:marLeft w:val="1440"/>
          <w:marRight w:val="0"/>
          <w:marTop w:val="115"/>
          <w:marBottom w:val="0"/>
          <w:divBdr>
            <w:top w:val="none" w:sz="0" w:space="0" w:color="auto"/>
            <w:left w:val="none" w:sz="0" w:space="0" w:color="auto"/>
            <w:bottom w:val="none" w:sz="0" w:space="0" w:color="auto"/>
            <w:right w:val="none" w:sz="0" w:space="0" w:color="auto"/>
          </w:divBdr>
        </w:div>
        <w:div w:id="1305306909">
          <w:marLeft w:val="835"/>
          <w:marRight w:val="0"/>
          <w:marTop w:val="115"/>
          <w:marBottom w:val="0"/>
          <w:divBdr>
            <w:top w:val="none" w:sz="0" w:space="0" w:color="auto"/>
            <w:left w:val="none" w:sz="0" w:space="0" w:color="auto"/>
            <w:bottom w:val="none" w:sz="0" w:space="0" w:color="auto"/>
            <w:right w:val="none" w:sz="0" w:space="0" w:color="auto"/>
          </w:divBdr>
        </w:div>
        <w:div w:id="590160295">
          <w:marLeft w:val="1440"/>
          <w:marRight w:val="0"/>
          <w:marTop w:val="115"/>
          <w:marBottom w:val="0"/>
          <w:divBdr>
            <w:top w:val="none" w:sz="0" w:space="0" w:color="auto"/>
            <w:left w:val="none" w:sz="0" w:space="0" w:color="auto"/>
            <w:bottom w:val="none" w:sz="0" w:space="0" w:color="auto"/>
            <w:right w:val="none" w:sz="0" w:space="0" w:color="auto"/>
          </w:divBdr>
        </w:div>
      </w:divsChild>
    </w:div>
    <w:div w:id="636570437">
      <w:bodyDiv w:val="1"/>
      <w:marLeft w:val="0"/>
      <w:marRight w:val="0"/>
      <w:marTop w:val="0"/>
      <w:marBottom w:val="0"/>
      <w:divBdr>
        <w:top w:val="none" w:sz="0" w:space="0" w:color="auto"/>
        <w:left w:val="none" w:sz="0" w:space="0" w:color="auto"/>
        <w:bottom w:val="none" w:sz="0" w:space="0" w:color="auto"/>
        <w:right w:val="none" w:sz="0" w:space="0" w:color="auto"/>
      </w:divBdr>
      <w:divsChild>
        <w:div w:id="435641458">
          <w:marLeft w:val="835"/>
          <w:marRight w:val="0"/>
          <w:marTop w:val="96"/>
          <w:marBottom w:val="0"/>
          <w:divBdr>
            <w:top w:val="none" w:sz="0" w:space="0" w:color="auto"/>
            <w:left w:val="none" w:sz="0" w:space="0" w:color="auto"/>
            <w:bottom w:val="none" w:sz="0" w:space="0" w:color="auto"/>
            <w:right w:val="none" w:sz="0" w:space="0" w:color="auto"/>
          </w:divBdr>
        </w:div>
        <w:div w:id="283193089">
          <w:marLeft w:val="1440"/>
          <w:marRight w:val="0"/>
          <w:marTop w:val="96"/>
          <w:marBottom w:val="0"/>
          <w:divBdr>
            <w:top w:val="none" w:sz="0" w:space="0" w:color="auto"/>
            <w:left w:val="none" w:sz="0" w:space="0" w:color="auto"/>
            <w:bottom w:val="none" w:sz="0" w:space="0" w:color="auto"/>
            <w:right w:val="none" w:sz="0" w:space="0" w:color="auto"/>
          </w:divBdr>
        </w:div>
        <w:div w:id="1564756322">
          <w:marLeft w:val="1440"/>
          <w:marRight w:val="0"/>
          <w:marTop w:val="96"/>
          <w:marBottom w:val="0"/>
          <w:divBdr>
            <w:top w:val="none" w:sz="0" w:space="0" w:color="auto"/>
            <w:left w:val="none" w:sz="0" w:space="0" w:color="auto"/>
            <w:bottom w:val="none" w:sz="0" w:space="0" w:color="auto"/>
            <w:right w:val="none" w:sz="0" w:space="0" w:color="auto"/>
          </w:divBdr>
        </w:div>
        <w:div w:id="1981766253">
          <w:marLeft w:val="1440"/>
          <w:marRight w:val="0"/>
          <w:marTop w:val="96"/>
          <w:marBottom w:val="0"/>
          <w:divBdr>
            <w:top w:val="none" w:sz="0" w:space="0" w:color="auto"/>
            <w:left w:val="none" w:sz="0" w:space="0" w:color="auto"/>
            <w:bottom w:val="none" w:sz="0" w:space="0" w:color="auto"/>
            <w:right w:val="none" w:sz="0" w:space="0" w:color="auto"/>
          </w:divBdr>
        </w:div>
        <w:div w:id="1299803336">
          <w:marLeft w:val="835"/>
          <w:marRight w:val="0"/>
          <w:marTop w:val="96"/>
          <w:marBottom w:val="0"/>
          <w:divBdr>
            <w:top w:val="none" w:sz="0" w:space="0" w:color="auto"/>
            <w:left w:val="none" w:sz="0" w:space="0" w:color="auto"/>
            <w:bottom w:val="none" w:sz="0" w:space="0" w:color="auto"/>
            <w:right w:val="none" w:sz="0" w:space="0" w:color="auto"/>
          </w:divBdr>
        </w:div>
        <w:div w:id="1996108355">
          <w:marLeft w:val="1440"/>
          <w:marRight w:val="0"/>
          <w:marTop w:val="96"/>
          <w:marBottom w:val="0"/>
          <w:divBdr>
            <w:top w:val="none" w:sz="0" w:space="0" w:color="auto"/>
            <w:left w:val="none" w:sz="0" w:space="0" w:color="auto"/>
            <w:bottom w:val="none" w:sz="0" w:space="0" w:color="auto"/>
            <w:right w:val="none" w:sz="0" w:space="0" w:color="auto"/>
          </w:divBdr>
        </w:div>
        <w:div w:id="308094786">
          <w:marLeft w:val="1440"/>
          <w:marRight w:val="0"/>
          <w:marTop w:val="96"/>
          <w:marBottom w:val="0"/>
          <w:divBdr>
            <w:top w:val="none" w:sz="0" w:space="0" w:color="auto"/>
            <w:left w:val="none" w:sz="0" w:space="0" w:color="auto"/>
            <w:bottom w:val="none" w:sz="0" w:space="0" w:color="auto"/>
            <w:right w:val="none" w:sz="0" w:space="0" w:color="auto"/>
          </w:divBdr>
        </w:div>
      </w:divsChild>
    </w:div>
    <w:div w:id="656540838">
      <w:bodyDiv w:val="1"/>
      <w:marLeft w:val="0"/>
      <w:marRight w:val="0"/>
      <w:marTop w:val="0"/>
      <w:marBottom w:val="0"/>
      <w:divBdr>
        <w:top w:val="none" w:sz="0" w:space="0" w:color="auto"/>
        <w:left w:val="none" w:sz="0" w:space="0" w:color="auto"/>
        <w:bottom w:val="none" w:sz="0" w:space="0" w:color="auto"/>
        <w:right w:val="none" w:sz="0" w:space="0" w:color="auto"/>
      </w:divBdr>
      <w:divsChild>
        <w:div w:id="1790318529">
          <w:marLeft w:val="835"/>
          <w:marRight w:val="0"/>
          <w:marTop w:val="115"/>
          <w:marBottom w:val="0"/>
          <w:divBdr>
            <w:top w:val="none" w:sz="0" w:space="0" w:color="auto"/>
            <w:left w:val="none" w:sz="0" w:space="0" w:color="auto"/>
            <w:bottom w:val="none" w:sz="0" w:space="0" w:color="auto"/>
            <w:right w:val="none" w:sz="0" w:space="0" w:color="auto"/>
          </w:divBdr>
        </w:div>
        <w:div w:id="2030640463">
          <w:marLeft w:val="835"/>
          <w:marRight w:val="0"/>
          <w:marTop w:val="115"/>
          <w:marBottom w:val="0"/>
          <w:divBdr>
            <w:top w:val="none" w:sz="0" w:space="0" w:color="auto"/>
            <w:left w:val="none" w:sz="0" w:space="0" w:color="auto"/>
            <w:bottom w:val="none" w:sz="0" w:space="0" w:color="auto"/>
            <w:right w:val="none" w:sz="0" w:space="0" w:color="auto"/>
          </w:divBdr>
        </w:div>
        <w:div w:id="1805267133">
          <w:marLeft w:val="835"/>
          <w:marRight w:val="0"/>
          <w:marTop w:val="115"/>
          <w:marBottom w:val="0"/>
          <w:divBdr>
            <w:top w:val="none" w:sz="0" w:space="0" w:color="auto"/>
            <w:left w:val="none" w:sz="0" w:space="0" w:color="auto"/>
            <w:bottom w:val="none" w:sz="0" w:space="0" w:color="auto"/>
            <w:right w:val="none" w:sz="0" w:space="0" w:color="auto"/>
          </w:divBdr>
        </w:div>
        <w:div w:id="62221404">
          <w:marLeft w:val="835"/>
          <w:marRight w:val="0"/>
          <w:marTop w:val="115"/>
          <w:marBottom w:val="0"/>
          <w:divBdr>
            <w:top w:val="none" w:sz="0" w:space="0" w:color="auto"/>
            <w:left w:val="none" w:sz="0" w:space="0" w:color="auto"/>
            <w:bottom w:val="none" w:sz="0" w:space="0" w:color="auto"/>
            <w:right w:val="none" w:sz="0" w:space="0" w:color="auto"/>
          </w:divBdr>
        </w:div>
      </w:divsChild>
    </w:div>
    <w:div w:id="688720029">
      <w:bodyDiv w:val="1"/>
      <w:marLeft w:val="0"/>
      <w:marRight w:val="0"/>
      <w:marTop w:val="0"/>
      <w:marBottom w:val="0"/>
      <w:divBdr>
        <w:top w:val="none" w:sz="0" w:space="0" w:color="auto"/>
        <w:left w:val="none" w:sz="0" w:space="0" w:color="auto"/>
        <w:bottom w:val="none" w:sz="0" w:space="0" w:color="auto"/>
        <w:right w:val="none" w:sz="0" w:space="0" w:color="auto"/>
      </w:divBdr>
      <w:divsChild>
        <w:div w:id="984896722">
          <w:marLeft w:val="835"/>
          <w:marRight w:val="0"/>
          <w:marTop w:val="115"/>
          <w:marBottom w:val="240"/>
          <w:divBdr>
            <w:top w:val="none" w:sz="0" w:space="0" w:color="auto"/>
            <w:left w:val="none" w:sz="0" w:space="0" w:color="auto"/>
            <w:bottom w:val="none" w:sz="0" w:space="0" w:color="auto"/>
            <w:right w:val="none" w:sz="0" w:space="0" w:color="auto"/>
          </w:divBdr>
        </w:div>
        <w:div w:id="1343123257">
          <w:marLeft w:val="835"/>
          <w:marRight w:val="0"/>
          <w:marTop w:val="115"/>
          <w:marBottom w:val="240"/>
          <w:divBdr>
            <w:top w:val="none" w:sz="0" w:space="0" w:color="auto"/>
            <w:left w:val="none" w:sz="0" w:space="0" w:color="auto"/>
            <w:bottom w:val="none" w:sz="0" w:space="0" w:color="auto"/>
            <w:right w:val="none" w:sz="0" w:space="0" w:color="auto"/>
          </w:divBdr>
        </w:div>
        <w:div w:id="705524131">
          <w:marLeft w:val="835"/>
          <w:marRight w:val="0"/>
          <w:marTop w:val="115"/>
          <w:marBottom w:val="240"/>
          <w:divBdr>
            <w:top w:val="none" w:sz="0" w:space="0" w:color="auto"/>
            <w:left w:val="none" w:sz="0" w:space="0" w:color="auto"/>
            <w:bottom w:val="none" w:sz="0" w:space="0" w:color="auto"/>
            <w:right w:val="none" w:sz="0" w:space="0" w:color="auto"/>
          </w:divBdr>
        </w:div>
      </w:divsChild>
    </w:div>
    <w:div w:id="756293147">
      <w:bodyDiv w:val="1"/>
      <w:marLeft w:val="0"/>
      <w:marRight w:val="0"/>
      <w:marTop w:val="0"/>
      <w:marBottom w:val="0"/>
      <w:divBdr>
        <w:top w:val="none" w:sz="0" w:space="0" w:color="auto"/>
        <w:left w:val="none" w:sz="0" w:space="0" w:color="auto"/>
        <w:bottom w:val="none" w:sz="0" w:space="0" w:color="auto"/>
        <w:right w:val="none" w:sz="0" w:space="0" w:color="auto"/>
      </w:divBdr>
    </w:div>
    <w:div w:id="848104360">
      <w:bodyDiv w:val="1"/>
      <w:marLeft w:val="0"/>
      <w:marRight w:val="0"/>
      <w:marTop w:val="0"/>
      <w:marBottom w:val="0"/>
      <w:divBdr>
        <w:top w:val="none" w:sz="0" w:space="0" w:color="auto"/>
        <w:left w:val="none" w:sz="0" w:space="0" w:color="auto"/>
        <w:bottom w:val="none" w:sz="0" w:space="0" w:color="auto"/>
        <w:right w:val="none" w:sz="0" w:space="0" w:color="auto"/>
      </w:divBdr>
      <w:divsChild>
        <w:div w:id="657071886">
          <w:marLeft w:val="835"/>
          <w:marRight w:val="0"/>
          <w:marTop w:val="96"/>
          <w:marBottom w:val="0"/>
          <w:divBdr>
            <w:top w:val="none" w:sz="0" w:space="0" w:color="auto"/>
            <w:left w:val="none" w:sz="0" w:space="0" w:color="auto"/>
            <w:bottom w:val="none" w:sz="0" w:space="0" w:color="auto"/>
            <w:right w:val="none" w:sz="0" w:space="0" w:color="auto"/>
          </w:divBdr>
        </w:div>
        <w:div w:id="299654612">
          <w:marLeft w:val="835"/>
          <w:marRight w:val="0"/>
          <w:marTop w:val="96"/>
          <w:marBottom w:val="0"/>
          <w:divBdr>
            <w:top w:val="none" w:sz="0" w:space="0" w:color="auto"/>
            <w:left w:val="none" w:sz="0" w:space="0" w:color="auto"/>
            <w:bottom w:val="none" w:sz="0" w:space="0" w:color="auto"/>
            <w:right w:val="none" w:sz="0" w:space="0" w:color="auto"/>
          </w:divBdr>
        </w:div>
        <w:div w:id="1526360544">
          <w:marLeft w:val="835"/>
          <w:marRight w:val="0"/>
          <w:marTop w:val="96"/>
          <w:marBottom w:val="0"/>
          <w:divBdr>
            <w:top w:val="none" w:sz="0" w:space="0" w:color="auto"/>
            <w:left w:val="none" w:sz="0" w:space="0" w:color="auto"/>
            <w:bottom w:val="none" w:sz="0" w:space="0" w:color="auto"/>
            <w:right w:val="none" w:sz="0" w:space="0" w:color="auto"/>
          </w:divBdr>
        </w:div>
        <w:div w:id="927421193">
          <w:marLeft w:val="835"/>
          <w:marRight w:val="0"/>
          <w:marTop w:val="96"/>
          <w:marBottom w:val="0"/>
          <w:divBdr>
            <w:top w:val="none" w:sz="0" w:space="0" w:color="auto"/>
            <w:left w:val="none" w:sz="0" w:space="0" w:color="auto"/>
            <w:bottom w:val="none" w:sz="0" w:space="0" w:color="auto"/>
            <w:right w:val="none" w:sz="0" w:space="0" w:color="auto"/>
          </w:divBdr>
        </w:div>
        <w:div w:id="1804272497">
          <w:marLeft w:val="835"/>
          <w:marRight w:val="0"/>
          <w:marTop w:val="96"/>
          <w:marBottom w:val="0"/>
          <w:divBdr>
            <w:top w:val="none" w:sz="0" w:space="0" w:color="auto"/>
            <w:left w:val="none" w:sz="0" w:space="0" w:color="auto"/>
            <w:bottom w:val="none" w:sz="0" w:space="0" w:color="auto"/>
            <w:right w:val="none" w:sz="0" w:space="0" w:color="auto"/>
          </w:divBdr>
        </w:div>
        <w:div w:id="1773813829">
          <w:marLeft w:val="835"/>
          <w:marRight w:val="0"/>
          <w:marTop w:val="96"/>
          <w:marBottom w:val="0"/>
          <w:divBdr>
            <w:top w:val="none" w:sz="0" w:space="0" w:color="auto"/>
            <w:left w:val="none" w:sz="0" w:space="0" w:color="auto"/>
            <w:bottom w:val="none" w:sz="0" w:space="0" w:color="auto"/>
            <w:right w:val="none" w:sz="0" w:space="0" w:color="auto"/>
          </w:divBdr>
        </w:div>
      </w:divsChild>
    </w:div>
    <w:div w:id="939872661">
      <w:bodyDiv w:val="1"/>
      <w:marLeft w:val="0"/>
      <w:marRight w:val="0"/>
      <w:marTop w:val="0"/>
      <w:marBottom w:val="0"/>
      <w:divBdr>
        <w:top w:val="none" w:sz="0" w:space="0" w:color="auto"/>
        <w:left w:val="none" w:sz="0" w:space="0" w:color="auto"/>
        <w:bottom w:val="none" w:sz="0" w:space="0" w:color="auto"/>
        <w:right w:val="none" w:sz="0" w:space="0" w:color="auto"/>
      </w:divBdr>
    </w:div>
    <w:div w:id="1019503536">
      <w:bodyDiv w:val="1"/>
      <w:marLeft w:val="0"/>
      <w:marRight w:val="0"/>
      <w:marTop w:val="0"/>
      <w:marBottom w:val="0"/>
      <w:divBdr>
        <w:top w:val="none" w:sz="0" w:space="0" w:color="auto"/>
        <w:left w:val="none" w:sz="0" w:space="0" w:color="auto"/>
        <w:bottom w:val="none" w:sz="0" w:space="0" w:color="auto"/>
        <w:right w:val="none" w:sz="0" w:space="0" w:color="auto"/>
      </w:divBdr>
      <w:divsChild>
        <w:div w:id="965240690">
          <w:marLeft w:val="835"/>
          <w:marRight w:val="0"/>
          <w:marTop w:val="86"/>
          <w:marBottom w:val="0"/>
          <w:divBdr>
            <w:top w:val="none" w:sz="0" w:space="0" w:color="auto"/>
            <w:left w:val="none" w:sz="0" w:space="0" w:color="auto"/>
            <w:bottom w:val="none" w:sz="0" w:space="0" w:color="auto"/>
            <w:right w:val="none" w:sz="0" w:space="0" w:color="auto"/>
          </w:divBdr>
        </w:div>
        <w:div w:id="755319221">
          <w:marLeft w:val="835"/>
          <w:marRight w:val="0"/>
          <w:marTop w:val="86"/>
          <w:marBottom w:val="0"/>
          <w:divBdr>
            <w:top w:val="none" w:sz="0" w:space="0" w:color="auto"/>
            <w:left w:val="none" w:sz="0" w:space="0" w:color="auto"/>
            <w:bottom w:val="none" w:sz="0" w:space="0" w:color="auto"/>
            <w:right w:val="none" w:sz="0" w:space="0" w:color="auto"/>
          </w:divBdr>
        </w:div>
        <w:div w:id="1142307670">
          <w:marLeft w:val="835"/>
          <w:marRight w:val="0"/>
          <w:marTop w:val="86"/>
          <w:marBottom w:val="0"/>
          <w:divBdr>
            <w:top w:val="none" w:sz="0" w:space="0" w:color="auto"/>
            <w:left w:val="none" w:sz="0" w:space="0" w:color="auto"/>
            <w:bottom w:val="none" w:sz="0" w:space="0" w:color="auto"/>
            <w:right w:val="none" w:sz="0" w:space="0" w:color="auto"/>
          </w:divBdr>
        </w:div>
        <w:div w:id="1864321148">
          <w:marLeft w:val="835"/>
          <w:marRight w:val="0"/>
          <w:marTop w:val="86"/>
          <w:marBottom w:val="0"/>
          <w:divBdr>
            <w:top w:val="none" w:sz="0" w:space="0" w:color="auto"/>
            <w:left w:val="none" w:sz="0" w:space="0" w:color="auto"/>
            <w:bottom w:val="none" w:sz="0" w:space="0" w:color="auto"/>
            <w:right w:val="none" w:sz="0" w:space="0" w:color="auto"/>
          </w:divBdr>
        </w:div>
        <w:div w:id="355423446">
          <w:marLeft w:val="835"/>
          <w:marRight w:val="0"/>
          <w:marTop w:val="86"/>
          <w:marBottom w:val="0"/>
          <w:divBdr>
            <w:top w:val="none" w:sz="0" w:space="0" w:color="auto"/>
            <w:left w:val="none" w:sz="0" w:space="0" w:color="auto"/>
            <w:bottom w:val="none" w:sz="0" w:space="0" w:color="auto"/>
            <w:right w:val="none" w:sz="0" w:space="0" w:color="auto"/>
          </w:divBdr>
        </w:div>
        <w:div w:id="1402829681">
          <w:marLeft w:val="835"/>
          <w:marRight w:val="0"/>
          <w:marTop w:val="86"/>
          <w:marBottom w:val="0"/>
          <w:divBdr>
            <w:top w:val="none" w:sz="0" w:space="0" w:color="auto"/>
            <w:left w:val="none" w:sz="0" w:space="0" w:color="auto"/>
            <w:bottom w:val="none" w:sz="0" w:space="0" w:color="auto"/>
            <w:right w:val="none" w:sz="0" w:space="0" w:color="auto"/>
          </w:divBdr>
        </w:div>
      </w:divsChild>
    </w:div>
    <w:div w:id="1079139882">
      <w:bodyDiv w:val="1"/>
      <w:marLeft w:val="0"/>
      <w:marRight w:val="0"/>
      <w:marTop w:val="0"/>
      <w:marBottom w:val="0"/>
      <w:divBdr>
        <w:top w:val="none" w:sz="0" w:space="0" w:color="auto"/>
        <w:left w:val="none" w:sz="0" w:space="0" w:color="auto"/>
        <w:bottom w:val="none" w:sz="0" w:space="0" w:color="auto"/>
        <w:right w:val="none" w:sz="0" w:space="0" w:color="auto"/>
      </w:divBdr>
      <w:divsChild>
        <w:div w:id="1309431770">
          <w:marLeft w:val="835"/>
          <w:marRight w:val="0"/>
          <w:marTop w:val="115"/>
          <w:marBottom w:val="0"/>
          <w:divBdr>
            <w:top w:val="none" w:sz="0" w:space="0" w:color="auto"/>
            <w:left w:val="none" w:sz="0" w:space="0" w:color="auto"/>
            <w:bottom w:val="none" w:sz="0" w:space="0" w:color="auto"/>
            <w:right w:val="none" w:sz="0" w:space="0" w:color="auto"/>
          </w:divBdr>
        </w:div>
        <w:div w:id="1378551668">
          <w:marLeft w:val="835"/>
          <w:marRight w:val="0"/>
          <w:marTop w:val="115"/>
          <w:marBottom w:val="0"/>
          <w:divBdr>
            <w:top w:val="none" w:sz="0" w:space="0" w:color="auto"/>
            <w:left w:val="none" w:sz="0" w:space="0" w:color="auto"/>
            <w:bottom w:val="none" w:sz="0" w:space="0" w:color="auto"/>
            <w:right w:val="none" w:sz="0" w:space="0" w:color="auto"/>
          </w:divBdr>
        </w:div>
        <w:div w:id="789398020">
          <w:marLeft w:val="1440"/>
          <w:marRight w:val="0"/>
          <w:marTop w:val="115"/>
          <w:marBottom w:val="0"/>
          <w:divBdr>
            <w:top w:val="none" w:sz="0" w:space="0" w:color="auto"/>
            <w:left w:val="none" w:sz="0" w:space="0" w:color="auto"/>
            <w:bottom w:val="none" w:sz="0" w:space="0" w:color="auto"/>
            <w:right w:val="none" w:sz="0" w:space="0" w:color="auto"/>
          </w:divBdr>
        </w:div>
        <w:div w:id="797994797">
          <w:marLeft w:val="1440"/>
          <w:marRight w:val="0"/>
          <w:marTop w:val="115"/>
          <w:marBottom w:val="0"/>
          <w:divBdr>
            <w:top w:val="none" w:sz="0" w:space="0" w:color="auto"/>
            <w:left w:val="none" w:sz="0" w:space="0" w:color="auto"/>
            <w:bottom w:val="none" w:sz="0" w:space="0" w:color="auto"/>
            <w:right w:val="none" w:sz="0" w:space="0" w:color="auto"/>
          </w:divBdr>
        </w:div>
        <w:div w:id="1878621631">
          <w:marLeft w:val="835"/>
          <w:marRight w:val="0"/>
          <w:marTop w:val="115"/>
          <w:marBottom w:val="0"/>
          <w:divBdr>
            <w:top w:val="none" w:sz="0" w:space="0" w:color="auto"/>
            <w:left w:val="none" w:sz="0" w:space="0" w:color="auto"/>
            <w:bottom w:val="none" w:sz="0" w:space="0" w:color="auto"/>
            <w:right w:val="none" w:sz="0" w:space="0" w:color="auto"/>
          </w:divBdr>
        </w:div>
        <w:div w:id="327639342">
          <w:marLeft w:val="835"/>
          <w:marRight w:val="0"/>
          <w:marTop w:val="115"/>
          <w:marBottom w:val="0"/>
          <w:divBdr>
            <w:top w:val="none" w:sz="0" w:space="0" w:color="auto"/>
            <w:left w:val="none" w:sz="0" w:space="0" w:color="auto"/>
            <w:bottom w:val="none" w:sz="0" w:space="0" w:color="auto"/>
            <w:right w:val="none" w:sz="0" w:space="0" w:color="auto"/>
          </w:divBdr>
        </w:div>
        <w:div w:id="339742588">
          <w:marLeft w:val="835"/>
          <w:marRight w:val="0"/>
          <w:marTop w:val="115"/>
          <w:marBottom w:val="0"/>
          <w:divBdr>
            <w:top w:val="none" w:sz="0" w:space="0" w:color="auto"/>
            <w:left w:val="none" w:sz="0" w:space="0" w:color="auto"/>
            <w:bottom w:val="none" w:sz="0" w:space="0" w:color="auto"/>
            <w:right w:val="none" w:sz="0" w:space="0" w:color="auto"/>
          </w:divBdr>
        </w:div>
        <w:div w:id="1399010032">
          <w:marLeft w:val="835"/>
          <w:marRight w:val="0"/>
          <w:marTop w:val="115"/>
          <w:marBottom w:val="0"/>
          <w:divBdr>
            <w:top w:val="none" w:sz="0" w:space="0" w:color="auto"/>
            <w:left w:val="none" w:sz="0" w:space="0" w:color="auto"/>
            <w:bottom w:val="none" w:sz="0" w:space="0" w:color="auto"/>
            <w:right w:val="none" w:sz="0" w:space="0" w:color="auto"/>
          </w:divBdr>
        </w:div>
      </w:divsChild>
    </w:div>
    <w:div w:id="1133602056">
      <w:bodyDiv w:val="1"/>
      <w:marLeft w:val="0"/>
      <w:marRight w:val="0"/>
      <w:marTop w:val="0"/>
      <w:marBottom w:val="0"/>
      <w:divBdr>
        <w:top w:val="none" w:sz="0" w:space="0" w:color="auto"/>
        <w:left w:val="none" w:sz="0" w:space="0" w:color="auto"/>
        <w:bottom w:val="none" w:sz="0" w:space="0" w:color="auto"/>
        <w:right w:val="none" w:sz="0" w:space="0" w:color="auto"/>
      </w:divBdr>
      <w:divsChild>
        <w:div w:id="1537620009">
          <w:marLeft w:val="835"/>
          <w:marRight w:val="0"/>
          <w:marTop w:val="115"/>
          <w:marBottom w:val="0"/>
          <w:divBdr>
            <w:top w:val="none" w:sz="0" w:space="0" w:color="auto"/>
            <w:left w:val="none" w:sz="0" w:space="0" w:color="auto"/>
            <w:bottom w:val="none" w:sz="0" w:space="0" w:color="auto"/>
            <w:right w:val="none" w:sz="0" w:space="0" w:color="auto"/>
          </w:divBdr>
        </w:div>
        <w:div w:id="1188059670">
          <w:marLeft w:val="835"/>
          <w:marRight w:val="0"/>
          <w:marTop w:val="115"/>
          <w:marBottom w:val="0"/>
          <w:divBdr>
            <w:top w:val="none" w:sz="0" w:space="0" w:color="auto"/>
            <w:left w:val="none" w:sz="0" w:space="0" w:color="auto"/>
            <w:bottom w:val="none" w:sz="0" w:space="0" w:color="auto"/>
            <w:right w:val="none" w:sz="0" w:space="0" w:color="auto"/>
          </w:divBdr>
        </w:div>
        <w:div w:id="402532023">
          <w:marLeft w:val="835"/>
          <w:marRight w:val="0"/>
          <w:marTop w:val="115"/>
          <w:marBottom w:val="0"/>
          <w:divBdr>
            <w:top w:val="none" w:sz="0" w:space="0" w:color="auto"/>
            <w:left w:val="none" w:sz="0" w:space="0" w:color="auto"/>
            <w:bottom w:val="none" w:sz="0" w:space="0" w:color="auto"/>
            <w:right w:val="none" w:sz="0" w:space="0" w:color="auto"/>
          </w:divBdr>
        </w:div>
      </w:divsChild>
    </w:div>
    <w:div w:id="1365054147">
      <w:bodyDiv w:val="1"/>
      <w:marLeft w:val="0"/>
      <w:marRight w:val="0"/>
      <w:marTop w:val="0"/>
      <w:marBottom w:val="0"/>
      <w:divBdr>
        <w:top w:val="none" w:sz="0" w:space="0" w:color="auto"/>
        <w:left w:val="none" w:sz="0" w:space="0" w:color="auto"/>
        <w:bottom w:val="none" w:sz="0" w:space="0" w:color="auto"/>
        <w:right w:val="none" w:sz="0" w:space="0" w:color="auto"/>
      </w:divBdr>
    </w:div>
    <w:div w:id="1557475706">
      <w:bodyDiv w:val="1"/>
      <w:marLeft w:val="0"/>
      <w:marRight w:val="0"/>
      <w:marTop w:val="0"/>
      <w:marBottom w:val="0"/>
      <w:divBdr>
        <w:top w:val="none" w:sz="0" w:space="0" w:color="auto"/>
        <w:left w:val="none" w:sz="0" w:space="0" w:color="auto"/>
        <w:bottom w:val="none" w:sz="0" w:space="0" w:color="auto"/>
        <w:right w:val="none" w:sz="0" w:space="0" w:color="auto"/>
      </w:divBdr>
    </w:div>
    <w:div w:id="1635985310">
      <w:bodyDiv w:val="1"/>
      <w:marLeft w:val="0"/>
      <w:marRight w:val="0"/>
      <w:marTop w:val="0"/>
      <w:marBottom w:val="0"/>
      <w:divBdr>
        <w:top w:val="none" w:sz="0" w:space="0" w:color="auto"/>
        <w:left w:val="none" w:sz="0" w:space="0" w:color="auto"/>
        <w:bottom w:val="none" w:sz="0" w:space="0" w:color="auto"/>
        <w:right w:val="none" w:sz="0" w:space="0" w:color="auto"/>
      </w:divBdr>
    </w:div>
    <w:div w:id="1990940409">
      <w:bodyDiv w:val="1"/>
      <w:marLeft w:val="0"/>
      <w:marRight w:val="0"/>
      <w:marTop w:val="0"/>
      <w:marBottom w:val="0"/>
      <w:divBdr>
        <w:top w:val="none" w:sz="0" w:space="0" w:color="auto"/>
        <w:left w:val="none" w:sz="0" w:space="0" w:color="auto"/>
        <w:bottom w:val="none" w:sz="0" w:space="0" w:color="auto"/>
        <w:right w:val="none" w:sz="0" w:space="0" w:color="auto"/>
      </w:divBdr>
      <w:divsChild>
        <w:div w:id="1250892958">
          <w:marLeft w:val="835"/>
          <w:marRight w:val="0"/>
          <w:marTop w:val="86"/>
          <w:marBottom w:val="0"/>
          <w:divBdr>
            <w:top w:val="none" w:sz="0" w:space="0" w:color="auto"/>
            <w:left w:val="none" w:sz="0" w:space="0" w:color="auto"/>
            <w:bottom w:val="none" w:sz="0" w:space="0" w:color="auto"/>
            <w:right w:val="none" w:sz="0" w:space="0" w:color="auto"/>
          </w:divBdr>
        </w:div>
        <w:div w:id="388303546">
          <w:marLeft w:val="835"/>
          <w:marRight w:val="0"/>
          <w:marTop w:val="86"/>
          <w:marBottom w:val="0"/>
          <w:divBdr>
            <w:top w:val="none" w:sz="0" w:space="0" w:color="auto"/>
            <w:left w:val="none" w:sz="0" w:space="0" w:color="auto"/>
            <w:bottom w:val="none" w:sz="0" w:space="0" w:color="auto"/>
            <w:right w:val="none" w:sz="0" w:space="0" w:color="auto"/>
          </w:divBdr>
        </w:div>
        <w:div w:id="1808281737">
          <w:marLeft w:val="835"/>
          <w:marRight w:val="0"/>
          <w:marTop w:val="86"/>
          <w:marBottom w:val="0"/>
          <w:divBdr>
            <w:top w:val="none" w:sz="0" w:space="0" w:color="auto"/>
            <w:left w:val="none" w:sz="0" w:space="0" w:color="auto"/>
            <w:bottom w:val="none" w:sz="0" w:space="0" w:color="auto"/>
            <w:right w:val="none" w:sz="0" w:space="0" w:color="auto"/>
          </w:divBdr>
        </w:div>
        <w:div w:id="563638366">
          <w:marLeft w:val="835"/>
          <w:marRight w:val="0"/>
          <w:marTop w:val="86"/>
          <w:marBottom w:val="0"/>
          <w:divBdr>
            <w:top w:val="none" w:sz="0" w:space="0" w:color="auto"/>
            <w:left w:val="none" w:sz="0" w:space="0" w:color="auto"/>
            <w:bottom w:val="none" w:sz="0" w:space="0" w:color="auto"/>
            <w:right w:val="none" w:sz="0" w:space="0" w:color="auto"/>
          </w:divBdr>
        </w:div>
        <w:div w:id="614606153">
          <w:marLeft w:val="835"/>
          <w:marRight w:val="0"/>
          <w:marTop w:val="86"/>
          <w:marBottom w:val="0"/>
          <w:divBdr>
            <w:top w:val="none" w:sz="0" w:space="0" w:color="auto"/>
            <w:left w:val="none" w:sz="0" w:space="0" w:color="auto"/>
            <w:bottom w:val="none" w:sz="0" w:space="0" w:color="auto"/>
            <w:right w:val="none" w:sz="0" w:space="0" w:color="auto"/>
          </w:divBdr>
        </w:div>
        <w:div w:id="18820035">
          <w:marLeft w:val="835"/>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pl.wikipedia.org/wiki/Unix" TargetMode="External"/><Relationship Id="rId18" Type="http://schemas.openxmlformats.org/officeDocument/2006/relationships/hyperlink" Target="http://pl.wikipedia.org/wiki/Sie%C4%87_komputerow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l.wikipedia.org/wiki/Komputer" TargetMode="External"/><Relationship Id="rId7" Type="http://schemas.openxmlformats.org/officeDocument/2006/relationships/endnotes" Target="endnotes.xml"/><Relationship Id="rId12" Type="http://schemas.openxmlformats.org/officeDocument/2006/relationships/hyperlink" Target="http://pl.wikipedia.org/wiki/Sun_Microsystems" TargetMode="External"/><Relationship Id="rId17" Type="http://schemas.openxmlformats.org/officeDocument/2006/relationships/hyperlink" Target="http://pl.wikipedia.org/wiki/Klient_%28informatyka%29"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pl.wikipedia.org/wiki/Serwer" TargetMode="External"/><Relationship Id="rId20" Type="http://schemas.openxmlformats.org/officeDocument/2006/relationships/hyperlink" Target="http://pl.wikipedia.org/wiki/J%C4%99zyk_angiels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otoko%C5%82y_komunikacyjne"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l.wikipedia.org/wiki/Distributed_Component_Object_Model" TargetMode="External"/><Relationship Id="rId23" Type="http://schemas.openxmlformats.org/officeDocument/2006/relationships/chart" Target="charts/chart1.xml"/><Relationship Id="rId28" Type="http://schemas.microsoft.com/office/2007/relationships/stylesWithEffects" Target="stylesWithEffects.xml"/><Relationship Id="rId10" Type="http://schemas.openxmlformats.org/officeDocument/2006/relationships/oleObject" Target="embeddings/oleObject1.bin"/><Relationship Id="rId19" Type="http://schemas.openxmlformats.org/officeDocument/2006/relationships/hyperlink" Target="http://pl.wikipedia.org/wiki/Podprogra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pl.wikipedia.org/wiki/Java" TargetMode="External"/><Relationship Id="rId22" Type="http://schemas.openxmlformats.org/officeDocument/2006/relationships/hyperlink" Target="http://pl.wikipedia.org/wiki/Serializacja"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Arkusz_programu_Microsoft_Office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style val="10"/>
  <c:clrMapOvr bg1="lt1" tx1="dk1" bg2="lt2" tx2="dk2" accent1="accent1" accent2="accent2" accent3="accent3" accent4="accent4" accent5="accent5" accent6="accent6" hlink="hlink" folHlink="folHlink"/>
  <c:chart>
    <c:autoTitleDeleted val="1"/>
    <c:view3D>
      <c:rotX val="30"/>
      <c:perspective val="30"/>
    </c:view3D>
    <c:plotArea>
      <c:layout/>
      <c:pie3DChart>
        <c:varyColors val="1"/>
        <c:ser>
          <c:idx val="0"/>
          <c:order val="0"/>
          <c:tx>
            <c:strRef>
              <c:f>Arkusz1!$B$1</c:f>
              <c:strCache>
                <c:ptCount val="1"/>
                <c:pt idx="0">
                  <c:v>Kolumna1</c:v>
                </c:pt>
              </c:strCache>
            </c:strRef>
          </c:tx>
          <c:dLbls>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delete val="1"/>
            </c:dLbl>
            <c:showVal val="1"/>
            <c:showLeaderLines val="1"/>
          </c:dLbls>
          <c:cat>
            <c:strRef>
              <c:f>Arkusz1!$A$2:$A$15</c:f>
              <c:strCache>
                <c:ptCount val="14"/>
                <c:pt idx="0">
                  <c:v>XML</c:v>
                </c:pt>
                <c:pt idx="1">
                  <c:v>JSON</c:v>
                </c:pt>
                <c:pt idx="2">
                  <c:v>RSS</c:v>
                </c:pt>
                <c:pt idx="3">
                  <c:v>HTML</c:v>
                </c:pt>
                <c:pt idx="4">
                  <c:v>CSV</c:v>
                </c:pt>
                <c:pt idx="5">
                  <c:v>PHP</c:v>
                </c:pt>
                <c:pt idx="6">
                  <c:v>Text</c:v>
                </c:pt>
                <c:pt idx="7">
                  <c:v>RDF</c:v>
                </c:pt>
                <c:pt idx="8">
                  <c:v>YAML</c:v>
                </c:pt>
                <c:pt idx="9">
                  <c:v>KML</c:v>
                </c:pt>
                <c:pt idx="10">
                  <c:v>GeoRSS</c:v>
                </c:pt>
                <c:pt idx="11">
                  <c:v>OpenSearch</c:v>
                </c:pt>
                <c:pt idx="12">
                  <c:v>OPML</c:v>
                </c:pt>
                <c:pt idx="13">
                  <c:v>XSPF</c:v>
                </c:pt>
              </c:strCache>
            </c:strRef>
          </c:cat>
          <c:val>
            <c:numRef>
              <c:f>Arkusz1!$B$2:$B$15</c:f>
              <c:numCache>
                <c:formatCode>0%</c:formatCode>
                <c:ptCount val="14"/>
                <c:pt idx="0">
                  <c:v>0.51571038251366119</c:v>
                </c:pt>
                <c:pt idx="1">
                  <c:v>0.35809426229508207</c:v>
                </c:pt>
                <c:pt idx="2">
                  <c:v>3.022540983606558E-2</c:v>
                </c:pt>
                <c:pt idx="3">
                  <c:v>2.2028688524590175E-2</c:v>
                </c:pt>
                <c:pt idx="4">
                  <c:v>1.8784153005464488E-2</c:v>
                </c:pt>
                <c:pt idx="5">
                  <c:v>1.8271857923497271E-2</c:v>
                </c:pt>
                <c:pt idx="6">
                  <c:v>1.0416666666666668E-2</c:v>
                </c:pt>
                <c:pt idx="7">
                  <c:v>1.0245901639344263E-2</c:v>
                </c:pt>
                <c:pt idx="8">
                  <c:v>6.3183060109289636E-3</c:v>
                </c:pt>
                <c:pt idx="9">
                  <c:v>5.8060109289617499E-3</c:v>
                </c:pt>
                <c:pt idx="10">
                  <c:v>1.7076502732240441E-3</c:v>
                </c:pt>
                <c:pt idx="11">
                  <c:v>1.0245901639344263E-3</c:v>
                </c:pt>
                <c:pt idx="12">
                  <c:v>1.0245901639344263E-3</c:v>
                </c:pt>
                <c:pt idx="13">
                  <c:v>3.4153005464480891E-4</c:v>
                </c:pt>
              </c:numCache>
            </c:numRef>
          </c:val>
        </c:ser>
      </c:pie3DChart>
      <c:spPr>
        <a:noFill/>
        <a:ln w="25524">
          <a:noFill/>
        </a:ln>
      </c:spPr>
    </c:plotArea>
    <c:legend>
      <c:legendPos val="r"/>
    </c:legend>
    <c:plotVisOnly val="1"/>
    <c:dispBlanksAs val="zero"/>
  </c:chart>
  <c:txPr>
    <a:bodyPr/>
    <a:lstStyle/>
    <a:p>
      <a:pPr>
        <a:defRPr sz="919"/>
      </a:pPr>
      <a:endParaRPr lang="pl-PL"/>
    </a:p>
  </c:txPr>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1_Standarddesign 1">
    <a:dk1>
      <a:srgbClr val="000000"/>
    </a:dk1>
    <a:lt1>
      <a:srgbClr val="FFFFFF"/>
    </a:lt1>
    <a:dk2>
      <a:srgbClr val="4C7013"/>
    </a:dk2>
    <a:lt2>
      <a:srgbClr val="0061B2"/>
    </a:lt2>
    <a:accent1>
      <a:srgbClr val="FEA501"/>
    </a:accent1>
    <a:accent2>
      <a:srgbClr val="C40505"/>
    </a:accent2>
    <a:accent3>
      <a:srgbClr val="FFFFFF"/>
    </a:accent3>
    <a:accent4>
      <a:srgbClr val="000000"/>
    </a:accent4>
    <a:accent5>
      <a:srgbClr val="FECFAA"/>
    </a:accent5>
    <a:accent6>
      <a:srgbClr val="B10404"/>
    </a:accent6>
    <a:hlink>
      <a:srgbClr val="919191"/>
    </a:hlink>
    <a:folHlink>
      <a:srgbClr val="C9C9C9"/>
    </a:folHlink>
  </a:clrScheme>
  <a:fontScheme name="1_Standarddesign">
    <a:majorFont>
      <a:latin typeface="Arial"/>
      <a:ea typeface=""/>
      <a:cs typeface="Arial"/>
    </a:majorFont>
    <a:minorFont>
      <a:latin typeface="Arial"/>
      <a:ea typeface=""/>
      <a:cs typeface="Arial"/>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_Alt.XSL" StyleName="ABNT NBR 6023:2002 - Numerical Alternative"/>
</file>

<file path=customXml/itemProps1.xml><?xml version="1.0" encoding="utf-8"?>
<ds:datastoreItem xmlns:ds="http://schemas.openxmlformats.org/officeDocument/2006/customXml" ds:itemID="{7D3B2D9F-3CB6-4AC2-8DBE-2E0814AD0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4249</Words>
  <Characters>25496</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Rycho444</Company>
  <LinksUpToDate>false</LinksUpToDate>
  <CharactersWithSpaces>29686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Sławomir Plamowski</cp:lastModifiedBy>
  <cp:revision>13</cp:revision>
  <dcterms:created xsi:type="dcterms:W3CDTF">2012-06-15T11:08:00Z</dcterms:created>
  <dcterms:modified xsi:type="dcterms:W3CDTF">2012-06-17T06:49:00Z</dcterms:modified>
</cp:coreProperties>
</file>