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5A3" w:rsidRPr="00D122BF" w:rsidRDefault="001254D1" w:rsidP="00CF05A3">
      <w:pPr>
        <w:pStyle w:val="Zwykytekst"/>
        <w:rPr>
          <w:b/>
          <w:sz w:val="24"/>
        </w:rPr>
      </w:pPr>
      <w:r w:rsidRPr="00D122BF">
        <w:rPr>
          <w:b/>
          <w:sz w:val="24"/>
        </w:rPr>
        <w:t xml:space="preserve">12. </w:t>
      </w:r>
      <w:r w:rsidR="00CF05A3" w:rsidRPr="00D122BF">
        <w:rPr>
          <w:b/>
          <w:sz w:val="24"/>
        </w:rPr>
        <w:t>Metody naprawiania błędów w systemach teleinformatycznych.</w:t>
      </w:r>
    </w:p>
    <w:p w:rsidR="00CF05A3" w:rsidRPr="00D122BF" w:rsidRDefault="00CF05A3" w:rsidP="00CF05A3">
      <w:pPr>
        <w:pStyle w:val="Zwykytekst"/>
        <w:rPr>
          <w:sz w:val="24"/>
        </w:rPr>
      </w:pPr>
      <w:r w:rsidRPr="00D122BF">
        <w:rPr>
          <w:sz w:val="24"/>
        </w:rPr>
        <w:t>BCC (Block Check Character):</w:t>
      </w:r>
    </w:p>
    <w:p w:rsidR="00CF05A3" w:rsidRPr="00D122BF" w:rsidRDefault="00CF05A3" w:rsidP="00CF05A3">
      <w:pPr>
        <w:pStyle w:val="Zwykytekst"/>
        <w:numPr>
          <w:ilvl w:val="0"/>
          <w:numId w:val="1"/>
        </w:numPr>
        <w:rPr>
          <w:sz w:val="24"/>
        </w:rPr>
      </w:pPr>
      <w:r w:rsidRPr="00D122BF">
        <w:rPr>
          <w:sz w:val="24"/>
        </w:rPr>
        <w:t>Znak lub sekwencja kontrolna generowana przez algorytm kontrolny przed wysłaniem wiadomości przez łącze danych</w:t>
      </w:r>
    </w:p>
    <w:p w:rsidR="00CF05A3" w:rsidRPr="00D122BF" w:rsidRDefault="00CF05A3" w:rsidP="00CF05A3">
      <w:pPr>
        <w:pStyle w:val="Zwykytekst"/>
        <w:numPr>
          <w:ilvl w:val="0"/>
          <w:numId w:val="1"/>
        </w:numPr>
        <w:rPr>
          <w:sz w:val="24"/>
        </w:rPr>
      </w:pPr>
      <w:r w:rsidRPr="00D122BF">
        <w:rPr>
          <w:sz w:val="24"/>
        </w:rPr>
        <w:t>Odbiorca porównuje sekwencje kontrolną z odebraną</w:t>
      </w:r>
    </w:p>
    <w:p w:rsidR="00CF05A3" w:rsidRPr="00D122BF" w:rsidRDefault="00CF05A3" w:rsidP="00CF05A3">
      <w:pPr>
        <w:pStyle w:val="Zwykytekst"/>
        <w:rPr>
          <w:sz w:val="24"/>
          <w:lang w:val="en-US"/>
        </w:rPr>
      </w:pPr>
      <w:r w:rsidRPr="00D122BF">
        <w:rPr>
          <w:sz w:val="24"/>
          <w:lang w:val="en-US"/>
        </w:rPr>
        <w:t>Suma CRC (Cyclic Redundancy Check)</w:t>
      </w:r>
    </w:p>
    <w:p w:rsidR="00CF05A3" w:rsidRPr="00D122BF" w:rsidRDefault="00CF05A3" w:rsidP="00CF05A3">
      <w:pPr>
        <w:pStyle w:val="Zwykytekst"/>
        <w:numPr>
          <w:ilvl w:val="0"/>
          <w:numId w:val="2"/>
        </w:numPr>
        <w:rPr>
          <w:sz w:val="24"/>
        </w:rPr>
      </w:pPr>
      <w:r w:rsidRPr="00D122BF">
        <w:rPr>
          <w:sz w:val="24"/>
        </w:rPr>
        <w:t>Wykorzystywana przy przesyle wiadomości/danych I magazynowaniu ich</w:t>
      </w:r>
    </w:p>
    <w:p w:rsidR="00CF05A3" w:rsidRPr="00D122BF" w:rsidRDefault="00CF05A3" w:rsidP="00CF05A3">
      <w:pPr>
        <w:pStyle w:val="Zwykytekst"/>
        <w:rPr>
          <w:sz w:val="24"/>
        </w:rPr>
      </w:pPr>
    </w:p>
    <w:p w:rsidR="00CF05A3" w:rsidRPr="00D122BF" w:rsidRDefault="00CF05A3" w:rsidP="00CF05A3">
      <w:pPr>
        <w:pStyle w:val="Zwykytekst"/>
        <w:rPr>
          <w:sz w:val="24"/>
        </w:rPr>
      </w:pPr>
      <w:r w:rsidRPr="00D122BF">
        <w:rPr>
          <w:sz w:val="24"/>
        </w:rPr>
        <w:t>Protokoły i mechanizmy zapobiegające błędom (BCC i CRC są ich uzupełnieniem):</w:t>
      </w:r>
    </w:p>
    <w:p w:rsidR="00CF05A3" w:rsidRPr="00D122BF" w:rsidRDefault="00CF05A3" w:rsidP="00CF05A3">
      <w:pPr>
        <w:pStyle w:val="Zwykytekst"/>
        <w:numPr>
          <w:ilvl w:val="0"/>
          <w:numId w:val="2"/>
        </w:numPr>
        <w:rPr>
          <w:sz w:val="24"/>
        </w:rPr>
      </w:pPr>
      <w:r w:rsidRPr="00D122BF">
        <w:rPr>
          <w:sz w:val="24"/>
        </w:rPr>
        <w:t>TCP (wiadomo, protokół połączeniowy wymagający potwierdzenia przesłania danych, w skład którego wchodzą również CRC i BCC)</w:t>
      </w:r>
    </w:p>
    <w:p w:rsidR="00CF05A3" w:rsidRPr="00D122BF" w:rsidRDefault="00CF05A3" w:rsidP="00CF05A3">
      <w:pPr>
        <w:pStyle w:val="Zwykytekst"/>
        <w:numPr>
          <w:ilvl w:val="0"/>
          <w:numId w:val="2"/>
        </w:numPr>
        <w:rPr>
          <w:sz w:val="24"/>
        </w:rPr>
      </w:pPr>
      <w:r w:rsidRPr="00D122BF">
        <w:rPr>
          <w:sz w:val="24"/>
        </w:rPr>
        <w:t>CSMA/CD i CSMA/CA – mechanizmy wykorzystywane w sieciach bezprzewodowych do detekcji (CD) i uniknięcia (CA) kolizji przy komunikacji/sygnalizacji/przesyłaniu</w:t>
      </w:r>
    </w:p>
    <w:p w:rsidR="00CF05A3" w:rsidRPr="00D122BF" w:rsidRDefault="00CF05A3" w:rsidP="00CF05A3">
      <w:pPr>
        <w:pStyle w:val="Zwykytekst"/>
        <w:numPr>
          <w:ilvl w:val="0"/>
          <w:numId w:val="2"/>
        </w:numPr>
        <w:rPr>
          <w:sz w:val="24"/>
        </w:rPr>
      </w:pPr>
      <w:r w:rsidRPr="00D122BF">
        <w:rPr>
          <w:sz w:val="24"/>
        </w:rPr>
        <w:t>QoS – jakość usług, czyli gwarancja bezpieczeństwa, szerokości pasma, zasobów obliczeniowych etc..</w:t>
      </w:r>
    </w:p>
    <w:p w:rsidR="00823408" w:rsidRPr="00D122BF" w:rsidRDefault="00823408" w:rsidP="00D77272">
      <w:bookmarkStart w:id="0" w:name="_GoBack"/>
      <w:bookmarkEnd w:id="0"/>
    </w:p>
    <w:p w:rsidR="00244063" w:rsidRPr="00244063" w:rsidRDefault="00244063" w:rsidP="00244063">
      <w:pPr>
        <w:spacing w:before="100" w:beforeAutospacing="1" w:after="100" w:afterAutospacing="1" w:line="240" w:lineRule="auto"/>
        <w:outlineLvl w:val="0"/>
        <w:rPr>
          <w:rFonts w:ascii="Times New Roman" w:eastAsia="Times New Roman" w:hAnsi="Times New Roman" w:cs="Times New Roman"/>
          <w:b/>
          <w:bCs/>
          <w:kern w:val="36"/>
          <w:sz w:val="48"/>
          <w:szCs w:val="48"/>
          <w:lang w:eastAsia="pl-PL"/>
        </w:rPr>
      </w:pPr>
      <w:r w:rsidRPr="00244063">
        <w:rPr>
          <w:rFonts w:ascii="Times New Roman" w:eastAsia="Times New Roman" w:hAnsi="Times New Roman" w:cs="Times New Roman"/>
          <w:b/>
          <w:bCs/>
          <w:kern w:val="36"/>
          <w:sz w:val="48"/>
          <w:szCs w:val="48"/>
          <w:lang w:eastAsia="pl-PL"/>
        </w:rPr>
        <w:t>Detekcja i korekcja błędów</w:t>
      </w:r>
    </w:p>
    <w:p w:rsidR="00244063" w:rsidRPr="00244063" w:rsidRDefault="00244063" w:rsidP="00244063">
      <w:pPr>
        <w:spacing w:before="100" w:beforeAutospacing="1" w:after="100" w:afterAutospacing="1" w:line="240" w:lineRule="auto"/>
        <w:rPr>
          <w:rFonts w:ascii="Times New Roman" w:eastAsia="Times New Roman" w:hAnsi="Times New Roman" w:cs="Times New Roman"/>
          <w:sz w:val="24"/>
          <w:szCs w:val="24"/>
          <w:lang w:eastAsia="pl-PL"/>
        </w:rPr>
      </w:pPr>
      <w:r w:rsidRPr="00244063">
        <w:rPr>
          <w:rFonts w:ascii="Times New Roman" w:eastAsia="Times New Roman" w:hAnsi="Times New Roman" w:cs="Times New Roman"/>
          <w:sz w:val="24"/>
          <w:szCs w:val="24"/>
          <w:lang w:eastAsia="pl-PL"/>
        </w:rPr>
        <w:t>Do detekcji i korekcji pojedynczych błędów transmisji stosuje się blokowe sekwencje znaków kontrolnych. Powszechnie stosowaną korekcją jest sekwencja BCC (</w:t>
      </w:r>
      <w:r w:rsidRPr="00244063">
        <w:rPr>
          <w:rFonts w:ascii="Times New Roman" w:eastAsia="Times New Roman" w:hAnsi="Times New Roman" w:cs="Times New Roman"/>
          <w:i/>
          <w:iCs/>
          <w:sz w:val="24"/>
          <w:szCs w:val="24"/>
          <w:lang w:eastAsia="pl-PL"/>
        </w:rPr>
        <w:t xml:space="preserve">Block </w:t>
      </w:r>
      <w:proofErr w:type="spellStart"/>
      <w:r w:rsidRPr="00244063">
        <w:rPr>
          <w:rFonts w:ascii="Times New Roman" w:eastAsia="Times New Roman" w:hAnsi="Times New Roman" w:cs="Times New Roman"/>
          <w:i/>
          <w:iCs/>
          <w:sz w:val="24"/>
          <w:szCs w:val="24"/>
          <w:lang w:eastAsia="pl-PL"/>
        </w:rPr>
        <w:t>Check</w:t>
      </w:r>
      <w:proofErr w:type="spellEnd"/>
      <w:r w:rsidRPr="00244063">
        <w:rPr>
          <w:rFonts w:ascii="Times New Roman" w:eastAsia="Times New Roman" w:hAnsi="Times New Roman" w:cs="Times New Roman"/>
          <w:i/>
          <w:iCs/>
          <w:sz w:val="24"/>
          <w:szCs w:val="24"/>
          <w:lang w:eastAsia="pl-PL"/>
        </w:rPr>
        <w:t xml:space="preserve"> </w:t>
      </w:r>
      <w:proofErr w:type="spellStart"/>
      <w:r w:rsidRPr="00244063">
        <w:rPr>
          <w:rFonts w:ascii="Times New Roman" w:eastAsia="Times New Roman" w:hAnsi="Times New Roman" w:cs="Times New Roman"/>
          <w:i/>
          <w:iCs/>
          <w:sz w:val="24"/>
          <w:szCs w:val="24"/>
          <w:lang w:eastAsia="pl-PL"/>
        </w:rPr>
        <w:t>Character</w:t>
      </w:r>
      <w:proofErr w:type="spellEnd"/>
      <w:r w:rsidRPr="00244063">
        <w:rPr>
          <w:rFonts w:ascii="Times New Roman" w:eastAsia="Times New Roman" w:hAnsi="Times New Roman" w:cs="Times New Roman"/>
          <w:sz w:val="24"/>
          <w:szCs w:val="24"/>
          <w:lang w:eastAsia="pl-PL"/>
        </w:rPr>
        <w:t xml:space="preserve">) przedstawiająca znak lub sekwencję znaków generowaną przez algorytm kontrolny przed wysłaniem wiadomości w łącze transmisji danych. Urządzenie odbiorcze porównuje odtworzoną sekwencję kontrolną z sekwencją odebraną, aby stwierdzić, czy wystąpiły błędy transmisji. Wykorzystuje się przy tym następujące metody protekcji: </w:t>
      </w:r>
    </w:p>
    <w:p w:rsidR="00244063" w:rsidRPr="00244063" w:rsidRDefault="00244063" w:rsidP="002440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244063">
        <w:rPr>
          <w:rFonts w:ascii="Times New Roman" w:eastAsia="Times New Roman" w:hAnsi="Times New Roman" w:cs="Times New Roman"/>
          <w:sz w:val="24"/>
          <w:szCs w:val="24"/>
          <w:lang w:eastAsia="pl-PL"/>
        </w:rPr>
        <w:t>pionowe sprawdzenie danych VRC (</w:t>
      </w:r>
      <w:proofErr w:type="spellStart"/>
      <w:r w:rsidRPr="00244063">
        <w:rPr>
          <w:rFonts w:ascii="Times New Roman" w:eastAsia="Times New Roman" w:hAnsi="Times New Roman" w:cs="Times New Roman"/>
          <w:i/>
          <w:iCs/>
          <w:sz w:val="24"/>
          <w:szCs w:val="24"/>
          <w:lang w:eastAsia="pl-PL"/>
        </w:rPr>
        <w:t>Vertical</w:t>
      </w:r>
      <w:proofErr w:type="spellEnd"/>
      <w:r w:rsidRPr="00244063">
        <w:rPr>
          <w:rFonts w:ascii="Times New Roman" w:eastAsia="Times New Roman" w:hAnsi="Times New Roman" w:cs="Times New Roman"/>
          <w:i/>
          <w:iCs/>
          <w:sz w:val="24"/>
          <w:szCs w:val="24"/>
          <w:lang w:eastAsia="pl-PL"/>
        </w:rPr>
        <w:t xml:space="preserve"> </w:t>
      </w:r>
      <w:proofErr w:type="spellStart"/>
      <w:r w:rsidRPr="00244063">
        <w:rPr>
          <w:rFonts w:ascii="Times New Roman" w:eastAsia="Times New Roman" w:hAnsi="Times New Roman" w:cs="Times New Roman"/>
          <w:i/>
          <w:iCs/>
          <w:sz w:val="24"/>
          <w:szCs w:val="24"/>
          <w:lang w:eastAsia="pl-PL"/>
        </w:rPr>
        <w:t>Redundancy</w:t>
      </w:r>
      <w:proofErr w:type="spellEnd"/>
      <w:r w:rsidRPr="00244063">
        <w:rPr>
          <w:rFonts w:ascii="Times New Roman" w:eastAsia="Times New Roman" w:hAnsi="Times New Roman" w:cs="Times New Roman"/>
          <w:i/>
          <w:iCs/>
          <w:sz w:val="24"/>
          <w:szCs w:val="24"/>
          <w:lang w:eastAsia="pl-PL"/>
        </w:rPr>
        <w:t xml:space="preserve"> </w:t>
      </w:r>
      <w:proofErr w:type="spellStart"/>
      <w:r w:rsidRPr="00244063">
        <w:rPr>
          <w:rFonts w:ascii="Times New Roman" w:eastAsia="Times New Roman" w:hAnsi="Times New Roman" w:cs="Times New Roman"/>
          <w:i/>
          <w:iCs/>
          <w:sz w:val="24"/>
          <w:szCs w:val="24"/>
          <w:lang w:eastAsia="pl-PL"/>
        </w:rPr>
        <w:t>Checking</w:t>
      </w:r>
      <w:proofErr w:type="spellEnd"/>
      <w:r w:rsidRPr="00244063">
        <w:rPr>
          <w:rFonts w:ascii="Times New Roman" w:eastAsia="Times New Roman" w:hAnsi="Times New Roman" w:cs="Times New Roman"/>
          <w:sz w:val="24"/>
          <w:szCs w:val="24"/>
          <w:lang w:eastAsia="pl-PL"/>
        </w:rPr>
        <w:t xml:space="preserve">), polegające na generowaniu bitu parzystości dla każdego znaku; </w:t>
      </w:r>
    </w:p>
    <w:p w:rsidR="00244063" w:rsidRPr="00244063" w:rsidRDefault="00244063" w:rsidP="002440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244063">
        <w:rPr>
          <w:rFonts w:ascii="Times New Roman" w:eastAsia="Times New Roman" w:hAnsi="Times New Roman" w:cs="Times New Roman"/>
          <w:sz w:val="24"/>
          <w:szCs w:val="24"/>
          <w:lang w:eastAsia="pl-PL"/>
        </w:rPr>
        <w:t>wzdłużną kontrolę danych LRC (</w:t>
      </w:r>
      <w:proofErr w:type="spellStart"/>
      <w:r w:rsidRPr="00244063">
        <w:rPr>
          <w:rFonts w:ascii="Times New Roman" w:eastAsia="Times New Roman" w:hAnsi="Times New Roman" w:cs="Times New Roman"/>
          <w:sz w:val="24"/>
          <w:szCs w:val="24"/>
          <w:lang w:eastAsia="pl-PL"/>
        </w:rPr>
        <w:t>Longitudinal</w:t>
      </w:r>
      <w:proofErr w:type="spellEnd"/>
      <w:r w:rsidRPr="00244063">
        <w:rPr>
          <w:rFonts w:ascii="Times New Roman" w:eastAsia="Times New Roman" w:hAnsi="Times New Roman" w:cs="Times New Roman"/>
          <w:sz w:val="24"/>
          <w:szCs w:val="24"/>
          <w:lang w:eastAsia="pl-PL"/>
        </w:rPr>
        <w:t xml:space="preserve"> </w:t>
      </w:r>
      <w:proofErr w:type="spellStart"/>
      <w:r w:rsidRPr="00244063">
        <w:rPr>
          <w:rFonts w:ascii="Times New Roman" w:eastAsia="Times New Roman" w:hAnsi="Times New Roman" w:cs="Times New Roman"/>
          <w:sz w:val="24"/>
          <w:szCs w:val="24"/>
          <w:lang w:eastAsia="pl-PL"/>
        </w:rPr>
        <w:t>Redundancy</w:t>
      </w:r>
      <w:proofErr w:type="spellEnd"/>
      <w:r w:rsidRPr="00244063">
        <w:rPr>
          <w:rFonts w:ascii="Times New Roman" w:eastAsia="Times New Roman" w:hAnsi="Times New Roman" w:cs="Times New Roman"/>
          <w:sz w:val="24"/>
          <w:szCs w:val="24"/>
          <w:lang w:eastAsia="pl-PL"/>
        </w:rPr>
        <w:t xml:space="preserve"> </w:t>
      </w:r>
      <w:proofErr w:type="spellStart"/>
      <w:r w:rsidRPr="00244063">
        <w:rPr>
          <w:rFonts w:ascii="Times New Roman" w:eastAsia="Times New Roman" w:hAnsi="Times New Roman" w:cs="Times New Roman"/>
          <w:sz w:val="24"/>
          <w:szCs w:val="24"/>
          <w:lang w:eastAsia="pl-PL"/>
        </w:rPr>
        <w:t>Checking</w:t>
      </w:r>
      <w:proofErr w:type="spellEnd"/>
      <w:r w:rsidRPr="00244063">
        <w:rPr>
          <w:rFonts w:ascii="Times New Roman" w:eastAsia="Times New Roman" w:hAnsi="Times New Roman" w:cs="Times New Roman"/>
          <w:sz w:val="24"/>
          <w:szCs w:val="24"/>
          <w:lang w:eastAsia="pl-PL"/>
        </w:rPr>
        <w:t xml:space="preserve">), polegającą na obliczeniu parzystości dla kolejnych bitów: pierwszego, drugiego itd. — we wszystkich znakach w przesyłanym bloku. Kontrolę LRC łączy się często z VRC; </w:t>
      </w:r>
    </w:p>
    <w:p w:rsidR="00244063" w:rsidRPr="00244063" w:rsidRDefault="00244063" w:rsidP="00244063">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244063">
        <w:rPr>
          <w:rFonts w:ascii="Times New Roman" w:eastAsia="Times New Roman" w:hAnsi="Times New Roman" w:cs="Times New Roman"/>
          <w:sz w:val="24"/>
          <w:szCs w:val="24"/>
          <w:lang w:eastAsia="pl-PL"/>
        </w:rPr>
        <w:t>cykliczną kontrolę danych CRC (</w:t>
      </w:r>
      <w:proofErr w:type="spellStart"/>
      <w:r w:rsidRPr="00244063">
        <w:rPr>
          <w:rFonts w:ascii="Times New Roman" w:eastAsia="Times New Roman" w:hAnsi="Times New Roman" w:cs="Times New Roman"/>
          <w:i/>
          <w:iCs/>
          <w:sz w:val="24"/>
          <w:szCs w:val="24"/>
          <w:lang w:eastAsia="pl-PL"/>
        </w:rPr>
        <w:t>Cyclic</w:t>
      </w:r>
      <w:proofErr w:type="spellEnd"/>
      <w:r w:rsidRPr="00244063">
        <w:rPr>
          <w:rFonts w:ascii="Times New Roman" w:eastAsia="Times New Roman" w:hAnsi="Times New Roman" w:cs="Times New Roman"/>
          <w:i/>
          <w:iCs/>
          <w:sz w:val="24"/>
          <w:szCs w:val="24"/>
          <w:lang w:eastAsia="pl-PL"/>
        </w:rPr>
        <w:t xml:space="preserve"> </w:t>
      </w:r>
      <w:proofErr w:type="spellStart"/>
      <w:r w:rsidRPr="00244063">
        <w:rPr>
          <w:rFonts w:ascii="Times New Roman" w:eastAsia="Times New Roman" w:hAnsi="Times New Roman" w:cs="Times New Roman"/>
          <w:i/>
          <w:iCs/>
          <w:sz w:val="24"/>
          <w:szCs w:val="24"/>
          <w:lang w:eastAsia="pl-PL"/>
        </w:rPr>
        <w:t>Redundancy</w:t>
      </w:r>
      <w:proofErr w:type="spellEnd"/>
      <w:r w:rsidRPr="00244063">
        <w:rPr>
          <w:rFonts w:ascii="Times New Roman" w:eastAsia="Times New Roman" w:hAnsi="Times New Roman" w:cs="Times New Roman"/>
          <w:i/>
          <w:iCs/>
          <w:sz w:val="24"/>
          <w:szCs w:val="24"/>
          <w:lang w:eastAsia="pl-PL"/>
        </w:rPr>
        <w:t xml:space="preserve"> </w:t>
      </w:r>
      <w:proofErr w:type="spellStart"/>
      <w:r w:rsidRPr="00244063">
        <w:rPr>
          <w:rFonts w:ascii="Times New Roman" w:eastAsia="Times New Roman" w:hAnsi="Times New Roman" w:cs="Times New Roman"/>
          <w:i/>
          <w:iCs/>
          <w:sz w:val="24"/>
          <w:szCs w:val="24"/>
          <w:lang w:eastAsia="pl-PL"/>
        </w:rPr>
        <w:t>Checking</w:t>
      </w:r>
      <w:proofErr w:type="spellEnd"/>
      <w:r w:rsidRPr="00244063">
        <w:rPr>
          <w:rFonts w:ascii="Times New Roman" w:eastAsia="Times New Roman" w:hAnsi="Times New Roman" w:cs="Times New Roman"/>
          <w:sz w:val="24"/>
          <w:szCs w:val="24"/>
          <w:lang w:eastAsia="pl-PL"/>
        </w:rPr>
        <w:t xml:space="preserve">). </w:t>
      </w:r>
    </w:p>
    <w:p w:rsidR="00244063" w:rsidRPr="00244063" w:rsidRDefault="00244063" w:rsidP="00244063">
      <w:pPr>
        <w:spacing w:before="100" w:beforeAutospacing="1" w:after="100" w:afterAutospacing="1" w:line="240" w:lineRule="auto"/>
        <w:rPr>
          <w:rFonts w:ascii="Times New Roman" w:eastAsia="Times New Roman" w:hAnsi="Times New Roman" w:cs="Times New Roman"/>
          <w:sz w:val="24"/>
          <w:szCs w:val="24"/>
          <w:lang w:eastAsia="pl-PL"/>
        </w:rPr>
      </w:pPr>
      <w:r w:rsidRPr="00244063">
        <w:rPr>
          <w:rFonts w:ascii="Times New Roman" w:eastAsia="Times New Roman" w:hAnsi="Times New Roman" w:cs="Times New Roman"/>
          <w:sz w:val="24"/>
          <w:szCs w:val="24"/>
          <w:lang w:eastAsia="pl-PL"/>
        </w:rPr>
        <w:t>Przy protekcji CRC blok informacyjny traktuje się jako wielomian, który w nadajniku dzieli się modulo 2 przez wielomian CRC, zwykle szesnastego stopnia (CCITT zaleca kilka, popularnym jest x16+x12+x5+1). Otrzymana reszta tworzy 16-bitową sekwencję kontrolną FCS (</w:t>
      </w:r>
      <w:proofErr w:type="spellStart"/>
      <w:r w:rsidRPr="00244063">
        <w:rPr>
          <w:rFonts w:ascii="Times New Roman" w:eastAsia="Times New Roman" w:hAnsi="Times New Roman" w:cs="Times New Roman"/>
          <w:i/>
          <w:iCs/>
          <w:sz w:val="24"/>
          <w:szCs w:val="24"/>
          <w:lang w:eastAsia="pl-PL"/>
        </w:rPr>
        <w:t>Frame</w:t>
      </w:r>
      <w:proofErr w:type="spellEnd"/>
      <w:r w:rsidRPr="00244063">
        <w:rPr>
          <w:rFonts w:ascii="Times New Roman" w:eastAsia="Times New Roman" w:hAnsi="Times New Roman" w:cs="Times New Roman"/>
          <w:i/>
          <w:iCs/>
          <w:sz w:val="24"/>
          <w:szCs w:val="24"/>
          <w:lang w:eastAsia="pl-PL"/>
        </w:rPr>
        <w:t xml:space="preserve"> </w:t>
      </w:r>
      <w:proofErr w:type="spellStart"/>
      <w:r w:rsidRPr="00244063">
        <w:rPr>
          <w:rFonts w:ascii="Times New Roman" w:eastAsia="Times New Roman" w:hAnsi="Times New Roman" w:cs="Times New Roman"/>
          <w:i/>
          <w:iCs/>
          <w:sz w:val="24"/>
          <w:szCs w:val="24"/>
          <w:lang w:eastAsia="pl-PL"/>
        </w:rPr>
        <w:t>Check</w:t>
      </w:r>
      <w:proofErr w:type="spellEnd"/>
      <w:r w:rsidRPr="00244063">
        <w:rPr>
          <w:rFonts w:ascii="Times New Roman" w:eastAsia="Times New Roman" w:hAnsi="Times New Roman" w:cs="Times New Roman"/>
          <w:i/>
          <w:iCs/>
          <w:sz w:val="24"/>
          <w:szCs w:val="24"/>
          <w:lang w:eastAsia="pl-PL"/>
        </w:rPr>
        <w:t xml:space="preserve"> </w:t>
      </w:r>
      <w:proofErr w:type="spellStart"/>
      <w:r w:rsidRPr="00244063">
        <w:rPr>
          <w:rFonts w:ascii="Times New Roman" w:eastAsia="Times New Roman" w:hAnsi="Times New Roman" w:cs="Times New Roman"/>
          <w:i/>
          <w:iCs/>
          <w:sz w:val="24"/>
          <w:szCs w:val="24"/>
          <w:lang w:eastAsia="pl-PL"/>
        </w:rPr>
        <w:t>Sequence</w:t>
      </w:r>
      <w:proofErr w:type="spellEnd"/>
      <w:r w:rsidRPr="00244063">
        <w:rPr>
          <w:rFonts w:ascii="Times New Roman" w:eastAsia="Times New Roman" w:hAnsi="Times New Roman" w:cs="Times New Roman"/>
          <w:sz w:val="24"/>
          <w:szCs w:val="24"/>
          <w:lang w:eastAsia="pl-PL"/>
        </w:rPr>
        <w:t xml:space="preserve">) transmitowaną na końcu bloku. W odbiorniku odebrany blok informacyjny również dzieli się przez taki sam wielomian. Przez porównanie otrzymanej reszty z dzielenia z odebraną sekwencją kontrolną można stwierdzić wystąpienie błędu transmisji. Brak zgodności sekwencji wymusza przesłanie odpowiedniej informacji kanałem sprzężenia powrotnego i retransmisję błędnych bloków. </w:t>
      </w:r>
    </w:p>
    <w:p w:rsidR="00C50F6B" w:rsidRPr="00D122BF" w:rsidRDefault="00C50F6B">
      <w:r w:rsidRPr="00D122BF">
        <w:br w:type="page"/>
      </w:r>
    </w:p>
    <w:p w:rsidR="00C50F6B" w:rsidRPr="00C50F6B" w:rsidRDefault="00C50F6B" w:rsidP="00C50F6B">
      <w:pPr>
        <w:spacing w:before="100" w:beforeAutospacing="1" w:after="100" w:afterAutospacing="1" w:line="240" w:lineRule="auto"/>
        <w:rPr>
          <w:rFonts w:ascii="Times New Roman" w:eastAsia="Times New Roman" w:hAnsi="Times New Roman" w:cs="Times New Roman"/>
          <w:sz w:val="24"/>
          <w:szCs w:val="24"/>
          <w:lang w:eastAsia="pl-PL"/>
        </w:rPr>
      </w:pPr>
      <w:r w:rsidRPr="00C50F6B">
        <w:rPr>
          <w:rFonts w:ascii="Times New Roman" w:eastAsia="Times New Roman" w:hAnsi="Times New Roman" w:cs="Times New Roman"/>
          <w:b/>
          <w:bCs/>
          <w:sz w:val="24"/>
          <w:szCs w:val="24"/>
          <w:lang w:eastAsia="pl-PL"/>
        </w:rPr>
        <w:lastRenderedPageBreak/>
        <w:t>ARQ</w:t>
      </w:r>
      <w:r w:rsidRPr="00C50F6B">
        <w:rPr>
          <w:rFonts w:ascii="Times New Roman" w:eastAsia="Times New Roman" w:hAnsi="Times New Roman" w:cs="Times New Roman"/>
          <w:sz w:val="24"/>
          <w:szCs w:val="24"/>
          <w:lang w:eastAsia="pl-PL"/>
        </w:rPr>
        <w:t xml:space="preserve"> (Automatic </w:t>
      </w:r>
      <w:proofErr w:type="spellStart"/>
      <w:r w:rsidRPr="00C50F6B">
        <w:rPr>
          <w:rFonts w:ascii="Times New Roman" w:eastAsia="Times New Roman" w:hAnsi="Times New Roman" w:cs="Times New Roman"/>
          <w:sz w:val="24"/>
          <w:szCs w:val="24"/>
          <w:lang w:eastAsia="pl-PL"/>
        </w:rPr>
        <w:t>Repeat</w:t>
      </w:r>
      <w:proofErr w:type="spellEnd"/>
      <w:r w:rsidRPr="00C50F6B">
        <w:rPr>
          <w:rFonts w:ascii="Times New Roman" w:eastAsia="Times New Roman" w:hAnsi="Times New Roman" w:cs="Times New Roman"/>
          <w:sz w:val="24"/>
          <w:szCs w:val="24"/>
          <w:lang w:eastAsia="pl-PL"/>
        </w:rPr>
        <w:t xml:space="preserve"> </w:t>
      </w:r>
      <w:proofErr w:type="spellStart"/>
      <w:r w:rsidRPr="00C50F6B">
        <w:rPr>
          <w:rFonts w:ascii="Times New Roman" w:eastAsia="Times New Roman" w:hAnsi="Times New Roman" w:cs="Times New Roman"/>
          <w:sz w:val="24"/>
          <w:szCs w:val="24"/>
          <w:lang w:eastAsia="pl-PL"/>
        </w:rPr>
        <w:t>reQuest</w:t>
      </w:r>
      <w:proofErr w:type="spellEnd"/>
      <w:r w:rsidRPr="00C50F6B">
        <w:rPr>
          <w:rFonts w:ascii="Times New Roman" w:eastAsia="Times New Roman" w:hAnsi="Times New Roman" w:cs="Times New Roman"/>
          <w:sz w:val="24"/>
          <w:szCs w:val="24"/>
          <w:lang w:eastAsia="pl-PL"/>
        </w:rPr>
        <w:t xml:space="preserve">), czyli automatyczne żądanie powtórzenia to metoda pozwalająca na </w:t>
      </w:r>
      <w:r w:rsidRPr="00D122BF">
        <w:rPr>
          <w:rFonts w:ascii="Times New Roman" w:eastAsia="Times New Roman" w:hAnsi="Times New Roman" w:cs="Times New Roman"/>
          <w:b/>
          <w:bCs/>
          <w:sz w:val="24"/>
          <w:szCs w:val="24"/>
          <w:lang w:eastAsia="pl-PL"/>
        </w:rPr>
        <w:t>wykrywanie błędów</w:t>
      </w:r>
      <w:r w:rsidRPr="00C50F6B">
        <w:rPr>
          <w:rFonts w:ascii="Times New Roman" w:eastAsia="Times New Roman" w:hAnsi="Times New Roman" w:cs="Times New Roman"/>
          <w:sz w:val="24"/>
          <w:szCs w:val="24"/>
          <w:lang w:eastAsia="pl-PL"/>
        </w:rPr>
        <w:t xml:space="preserve"> w transmisji danych połączona z </w:t>
      </w:r>
      <w:r w:rsidRPr="00D122BF">
        <w:rPr>
          <w:rFonts w:ascii="Times New Roman" w:eastAsia="Times New Roman" w:hAnsi="Times New Roman" w:cs="Times New Roman"/>
          <w:b/>
          <w:bCs/>
          <w:sz w:val="24"/>
          <w:szCs w:val="24"/>
          <w:lang w:eastAsia="pl-PL"/>
        </w:rPr>
        <w:t>retransmisją</w:t>
      </w:r>
      <w:r w:rsidRPr="00C50F6B">
        <w:rPr>
          <w:rFonts w:ascii="Times New Roman" w:eastAsia="Times New Roman" w:hAnsi="Times New Roman" w:cs="Times New Roman"/>
          <w:sz w:val="24"/>
          <w:szCs w:val="24"/>
          <w:lang w:eastAsia="pl-PL"/>
        </w:rPr>
        <w:t xml:space="preserve"> błędnych bloków. Działa ona w drugiej warstwie – łącza danych. Wykrywanie błędów odbywa się za pomocą kodów CRC (</w:t>
      </w:r>
      <w:proofErr w:type="spellStart"/>
      <w:r w:rsidRPr="00C50F6B">
        <w:rPr>
          <w:rFonts w:ascii="Times New Roman" w:eastAsia="Times New Roman" w:hAnsi="Times New Roman" w:cs="Times New Roman"/>
          <w:sz w:val="24"/>
          <w:szCs w:val="24"/>
          <w:lang w:eastAsia="pl-PL"/>
        </w:rPr>
        <w:t>Cyclic</w:t>
      </w:r>
      <w:proofErr w:type="spellEnd"/>
      <w:r w:rsidRPr="00C50F6B">
        <w:rPr>
          <w:rFonts w:ascii="Times New Roman" w:eastAsia="Times New Roman" w:hAnsi="Times New Roman" w:cs="Times New Roman"/>
          <w:sz w:val="24"/>
          <w:szCs w:val="24"/>
          <w:lang w:eastAsia="pl-PL"/>
        </w:rPr>
        <w:t xml:space="preserve"> </w:t>
      </w:r>
      <w:proofErr w:type="spellStart"/>
      <w:r w:rsidRPr="00C50F6B">
        <w:rPr>
          <w:rFonts w:ascii="Times New Roman" w:eastAsia="Times New Roman" w:hAnsi="Times New Roman" w:cs="Times New Roman"/>
          <w:sz w:val="24"/>
          <w:szCs w:val="24"/>
          <w:lang w:eastAsia="pl-PL"/>
        </w:rPr>
        <w:t>Redundancy</w:t>
      </w:r>
      <w:proofErr w:type="spellEnd"/>
      <w:r w:rsidRPr="00C50F6B">
        <w:rPr>
          <w:rFonts w:ascii="Times New Roman" w:eastAsia="Times New Roman" w:hAnsi="Times New Roman" w:cs="Times New Roman"/>
          <w:sz w:val="24"/>
          <w:szCs w:val="24"/>
          <w:lang w:eastAsia="pl-PL"/>
        </w:rPr>
        <w:t xml:space="preserve"> </w:t>
      </w:r>
      <w:proofErr w:type="spellStart"/>
      <w:r w:rsidRPr="00C50F6B">
        <w:rPr>
          <w:rFonts w:ascii="Times New Roman" w:eastAsia="Times New Roman" w:hAnsi="Times New Roman" w:cs="Times New Roman"/>
          <w:sz w:val="24"/>
          <w:szCs w:val="24"/>
          <w:lang w:eastAsia="pl-PL"/>
        </w:rPr>
        <w:t>Check</w:t>
      </w:r>
      <w:proofErr w:type="spellEnd"/>
      <w:r w:rsidRPr="00C50F6B">
        <w:rPr>
          <w:rFonts w:ascii="Times New Roman" w:eastAsia="Times New Roman" w:hAnsi="Times New Roman" w:cs="Times New Roman"/>
          <w:sz w:val="24"/>
          <w:szCs w:val="24"/>
          <w:lang w:eastAsia="pl-PL"/>
        </w:rPr>
        <w:t>) oraz HEC (</w:t>
      </w:r>
      <w:proofErr w:type="spellStart"/>
      <w:r w:rsidRPr="00C50F6B">
        <w:rPr>
          <w:rFonts w:ascii="Times New Roman" w:eastAsia="Times New Roman" w:hAnsi="Times New Roman" w:cs="Times New Roman"/>
          <w:sz w:val="24"/>
          <w:szCs w:val="24"/>
          <w:lang w:eastAsia="pl-PL"/>
        </w:rPr>
        <w:t>Header</w:t>
      </w:r>
      <w:proofErr w:type="spellEnd"/>
      <w:r w:rsidRPr="00C50F6B">
        <w:rPr>
          <w:rFonts w:ascii="Times New Roman" w:eastAsia="Times New Roman" w:hAnsi="Times New Roman" w:cs="Times New Roman"/>
          <w:sz w:val="24"/>
          <w:szCs w:val="24"/>
          <w:lang w:eastAsia="pl-PL"/>
        </w:rPr>
        <w:t xml:space="preserve"> </w:t>
      </w:r>
      <w:proofErr w:type="spellStart"/>
      <w:r w:rsidRPr="00C50F6B">
        <w:rPr>
          <w:rFonts w:ascii="Times New Roman" w:eastAsia="Times New Roman" w:hAnsi="Times New Roman" w:cs="Times New Roman"/>
          <w:sz w:val="24"/>
          <w:szCs w:val="24"/>
          <w:lang w:eastAsia="pl-PL"/>
        </w:rPr>
        <w:t>Control</w:t>
      </w:r>
      <w:proofErr w:type="spellEnd"/>
      <w:r w:rsidRPr="00C50F6B">
        <w:rPr>
          <w:rFonts w:ascii="Times New Roman" w:eastAsia="Times New Roman" w:hAnsi="Times New Roman" w:cs="Times New Roman"/>
          <w:sz w:val="24"/>
          <w:szCs w:val="24"/>
          <w:lang w:eastAsia="pl-PL"/>
        </w:rPr>
        <w:t xml:space="preserve"> </w:t>
      </w:r>
      <w:proofErr w:type="spellStart"/>
      <w:r w:rsidRPr="00C50F6B">
        <w:rPr>
          <w:rFonts w:ascii="Times New Roman" w:eastAsia="Times New Roman" w:hAnsi="Times New Roman" w:cs="Times New Roman"/>
          <w:sz w:val="24"/>
          <w:szCs w:val="24"/>
          <w:lang w:eastAsia="pl-PL"/>
        </w:rPr>
        <w:t>Check</w:t>
      </w:r>
      <w:proofErr w:type="spellEnd"/>
      <w:r w:rsidRPr="00C50F6B">
        <w:rPr>
          <w:rFonts w:ascii="Times New Roman" w:eastAsia="Times New Roman" w:hAnsi="Times New Roman" w:cs="Times New Roman"/>
          <w:sz w:val="24"/>
          <w:szCs w:val="24"/>
          <w:lang w:eastAsia="pl-PL"/>
        </w:rPr>
        <w:t>). Decyzja o retransmisji podejmowana jest na podstawie otrzymania, bądź nie potwierdzenia otrzymania ramki przez odbiornik.</w:t>
      </w:r>
    </w:p>
    <w:p w:rsidR="00C50F6B" w:rsidRPr="00C50F6B" w:rsidRDefault="00C50F6B" w:rsidP="00C50F6B">
      <w:pPr>
        <w:spacing w:before="100" w:beforeAutospacing="1" w:after="100" w:afterAutospacing="1" w:line="240" w:lineRule="auto"/>
        <w:rPr>
          <w:rFonts w:ascii="Times New Roman" w:eastAsia="Times New Roman" w:hAnsi="Times New Roman" w:cs="Times New Roman"/>
          <w:sz w:val="24"/>
          <w:szCs w:val="24"/>
          <w:lang w:eastAsia="pl-PL"/>
        </w:rPr>
      </w:pPr>
      <w:r w:rsidRPr="00C50F6B">
        <w:rPr>
          <w:rFonts w:ascii="Times New Roman" w:eastAsia="Times New Roman" w:hAnsi="Times New Roman" w:cs="Times New Roman"/>
          <w:sz w:val="24"/>
          <w:szCs w:val="24"/>
          <w:lang w:eastAsia="pl-PL"/>
        </w:rPr>
        <w:br/>
        <w:t xml:space="preserve">Metoda ARQ wymaga, by transmisja odbywała się w </w:t>
      </w:r>
      <w:proofErr w:type="spellStart"/>
      <w:r w:rsidRPr="00C50F6B">
        <w:rPr>
          <w:rFonts w:ascii="Times New Roman" w:eastAsia="Times New Roman" w:hAnsi="Times New Roman" w:cs="Times New Roman"/>
          <w:sz w:val="24"/>
          <w:szCs w:val="24"/>
          <w:lang w:eastAsia="pl-PL"/>
        </w:rPr>
        <w:t>full</w:t>
      </w:r>
      <w:proofErr w:type="spellEnd"/>
      <w:r w:rsidRPr="00C50F6B">
        <w:rPr>
          <w:rFonts w:ascii="Times New Roman" w:eastAsia="Times New Roman" w:hAnsi="Times New Roman" w:cs="Times New Roman"/>
          <w:sz w:val="24"/>
          <w:szCs w:val="24"/>
          <w:lang w:eastAsia="pl-PL"/>
        </w:rPr>
        <w:t xml:space="preserve"> lub </w:t>
      </w:r>
      <w:proofErr w:type="spellStart"/>
      <w:r w:rsidRPr="00C50F6B">
        <w:rPr>
          <w:rFonts w:ascii="Times New Roman" w:eastAsia="Times New Roman" w:hAnsi="Times New Roman" w:cs="Times New Roman"/>
          <w:sz w:val="24"/>
          <w:szCs w:val="24"/>
          <w:lang w:eastAsia="pl-PL"/>
        </w:rPr>
        <w:t>półdupleksie</w:t>
      </w:r>
      <w:proofErr w:type="spellEnd"/>
      <w:r w:rsidRPr="00C50F6B">
        <w:rPr>
          <w:rFonts w:ascii="Times New Roman" w:eastAsia="Times New Roman" w:hAnsi="Times New Roman" w:cs="Times New Roman"/>
          <w:sz w:val="24"/>
          <w:szCs w:val="24"/>
          <w:lang w:eastAsia="pl-PL"/>
        </w:rPr>
        <w:t xml:space="preserve">, wspiera także </w:t>
      </w:r>
      <w:proofErr w:type="spellStart"/>
      <w:r w:rsidRPr="00C50F6B">
        <w:rPr>
          <w:rFonts w:ascii="Times New Roman" w:eastAsia="Times New Roman" w:hAnsi="Times New Roman" w:cs="Times New Roman"/>
          <w:sz w:val="24"/>
          <w:szCs w:val="24"/>
          <w:lang w:eastAsia="pl-PL"/>
        </w:rPr>
        <w:t>broadcast</w:t>
      </w:r>
      <w:proofErr w:type="spellEnd"/>
      <w:r w:rsidRPr="00C50F6B">
        <w:rPr>
          <w:rFonts w:ascii="Times New Roman" w:eastAsia="Times New Roman" w:hAnsi="Times New Roman" w:cs="Times New Roman"/>
          <w:sz w:val="24"/>
          <w:szCs w:val="24"/>
          <w:lang w:eastAsia="pl-PL"/>
        </w:rPr>
        <w:t xml:space="preserve"> i </w:t>
      </w:r>
      <w:proofErr w:type="spellStart"/>
      <w:r w:rsidRPr="00C50F6B">
        <w:rPr>
          <w:rFonts w:ascii="Times New Roman" w:eastAsia="Times New Roman" w:hAnsi="Times New Roman" w:cs="Times New Roman"/>
          <w:sz w:val="24"/>
          <w:szCs w:val="24"/>
          <w:lang w:eastAsia="pl-PL"/>
        </w:rPr>
        <w:t>multicast</w:t>
      </w:r>
      <w:proofErr w:type="spellEnd"/>
      <w:r w:rsidRPr="00C50F6B">
        <w:rPr>
          <w:rFonts w:ascii="Times New Roman" w:eastAsia="Times New Roman" w:hAnsi="Times New Roman" w:cs="Times New Roman"/>
          <w:sz w:val="24"/>
          <w:szCs w:val="24"/>
          <w:lang w:eastAsia="pl-PL"/>
        </w:rPr>
        <w:t>. ARQ może wykorzystywać wiedzę o aktualnej możliwej maksymalnej szybkości transmisji czy o wartości transmitowanej mocy w sieci bezprzewodowej.</w:t>
      </w:r>
      <w:r w:rsidRPr="00C50F6B">
        <w:rPr>
          <w:rFonts w:ascii="Times New Roman" w:eastAsia="Times New Roman" w:hAnsi="Times New Roman" w:cs="Times New Roman"/>
          <w:sz w:val="24"/>
          <w:szCs w:val="24"/>
          <w:lang w:eastAsia="pl-PL"/>
        </w:rPr>
        <w:br/>
      </w:r>
      <w:r w:rsidRPr="00C50F6B">
        <w:rPr>
          <w:rFonts w:ascii="Times New Roman" w:eastAsia="Times New Roman" w:hAnsi="Times New Roman" w:cs="Times New Roman"/>
          <w:sz w:val="24"/>
          <w:szCs w:val="24"/>
          <w:lang w:eastAsia="pl-PL"/>
        </w:rPr>
        <w:br/>
      </w:r>
      <w:r w:rsidRPr="00D122BF">
        <w:rPr>
          <w:rFonts w:ascii="Times New Roman" w:eastAsia="Times New Roman" w:hAnsi="Times New Roman" w:cs="Times New Roman"/>
          <w:b/>
          <w:bCs/>
          <w:sz w:val="24"/>
          <w:szCs w:val="24"/>
          <w:lang w:eastAsia="pl-PL"/>
        </w:rPr>
        <w:t>Algorytmy ARQ</w:t>
      </w:r>
      <w:r w:rsidRPr="00C50F6B">
        <w:rPr>
          <w:rFonts w:ascii="Times New Roman" w:eastAsia="Times New Roman" w:hAnsi="Times New Roman" w:cs="Times New Roman"/>
          <w:sz w:val="24"/>
          <w:szCs w:val="24"/>
          <w:lang w:eastAsia="pl-PL"/>
        </w:rPr>
        <w:br/>
      </w:r>
      <w:r w:rsidRPr="00C50F6B">
        <w:rPr>
          <w:rFonts w:ascii="Times New Roman" w:eastAsia="Times New Roman" w:hAnsi="Times New Roman" w:cs="Times New Roman"/>
          <w:sz w:val="24"/>
          <w:szCs w:val="24"/>
          <w:lang w:eastAsia="pl-PL"/>
        </w:rPr>
        <w:br/>
        <w:t>Wyróżnia się dwie różne techniki retransmisji używanej przez protokół ARQ:</w:t>
      </w:r>
    </w:p>
    <w:p w:rsidR="00C50F6B" w:rsidRPr="00C50F6B" w:rsidRDefault="00C50F6B" w:rsidP="00C50F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C50F6B">
        <w:rPr>
          <w:rFonts w:ascii="Times New Roman" w:eastAsia="Times New Roman" w:hAnsi="Times New Roman" w:cs="Times New Roman"/>
          <w:sz w:val="24"/>
          <w:szCs w:val="24"/>
          <w:lang w:eastAsia="pl-PL"/>
        </w:rPr>
        <w:t>Stój i czekaj (</w:t>
      </w:r>
      <w:proofErr w:type="spellStart"/>
      <w:r w:rsidRPr="00C50F6B">
        <w:rPr>
          <w:rFonts w:ascii="Times New Roman" w:eastAsia="Times New Roman" w:hAnsi="Times New Roman" w:cs="Times New Roman"/>
          <w:sz w:val="24"/>
          <w:szCs w:val="24"/>
          <w:lang w:eastAsia="pl-PL"/>
        </w:rPr>
        <w:t>Stop-and-Wait</w:t>
      </w:r>
      <w:proofErr w:type="spellEnd"/>
      <w:r w:rsidRPr="00C50F6B">
        <w:rPr>
          <w:rFonts w:ascii="Times New Roman" w:eastAsia="Times New Roman" w:hAnsi="Times New Roman" w:cs="Times New Roman"/>
          <w:sz w:val="24"/>
          <w:szCs w:val="24"/>
          <w:lang w:eastAsia="pl-PL"/>
        </w:rPr>
        <w:t>)</w:t>
      </w:r>
    </w:p>
    <w:p w:rsidR="00C50F6B" w:rsidRPr="00C50F6B" w:rsidRDefault="00C50F6B" w:rsidP="00C50F6B">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C50F6B">
        <w:rPr>
          <w:rFonts w:ascii="Times New Roman" w:eastAsia="Times New Roman" w:hAnsi="Times New Roman" w:cs="Times New Roman"/>
          <w:sz w:val="24"/>
          <w:szCs w:val="24"/>
          <w:lang w:eastAsia="pl-PL"/>
        </w:rPr>
        <w:t>Przesuwne okno (</w:t>
      </w:r>
      <w:proofErr w:type="spellStart"/>
      <w:r w:rsidRPr="00C50F6B">
        <w:rPr>
          <w:rFonts w:ascii="Times New Roman" w:eastAsia="Times New Roman" w:hAnsi="Times New Roman" w:cs="Times New Roman"/>
          <w:sz w:val="24"/>
          <w:szCs w:val="24"/>
          <w:lang w:eastAsia="pl-PL"/>
        </w:rPr>
        <w:t>Sliding-Window</w:t>
      </w:r>
      <w:proofErr w:type="spellEnd"/>
      <w:r w:rsidRPr="00C50F6B">
        <w:rPr>
          <w:rFonts w:ascii="Times New Roman" w:eastAsia="Times New Roman" w:hAnsi="Times New Roman" w:cs="Times New Roman"/>
          <w:sz w:val="24"/>
          <w:szCs w:val="24"/>
          <w:lang w:eastAsia="pl-PL"/>
        </w:rPr>
        <w:t>):</w:t>
      </w:r>
    </w:p>
    <w:p w:rsidR="00C50F6B" w:rsidRPr="00C50F6B" w:rsidRDefault="00C50F6B" w:rsidP="00C50F6B">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eastAsia="pl-PL"/>
        </w:rPr>
      </w:pPr>
    </w:p>
    <w:p w:rsidR="00C50F6B" w:rsidRPr="00C50F6B" w:rsidRDefault="00C50F6B" w:rsidP="00C50F6B">
      <w:pPr>
        <w:numPr>
          <w:ilvl w:val="1"/>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C50F6B">
        <w:rPr>
          <w:rFonts w:ascii="Times New Roman" w:eastAsia="Times New Roman" w:hAnsi="Times New Roman" w:cs="Times New Roman"/>
          <w:sz w:val="24"/>
          <w:szCs w:val="24"/>
          <w:lang w:eastAsia="pl-PL"/>
        </w:rPr>
        <w:t>Wróć o N (</w:t>
      </w:r>
      <w:proofErr w:type="spellStart"/>
      <w:r w:rsidRPr="00C50F6B">
        <w:rPr>
          <w:rFonts w:ascii="Times New Roman" w:eastAsia="Times New Roman" w:hAnsi="Times New Roman" w:cs="Times New Roman"/>
          <w:sz w:val="24"/>
          <w:szCs w:val="24"/>
          <w:lang w:eastAsia="pl-PL"/>
        </w:rPr>
        <w:t>Go-back-N</w:t>
      </w:r>
      <w:proofErr w:type="spellEnd"/>
      <w:r w:rsidRPr="00C50F6B">
        <w:rPr>
          <w:rFonts w:ascii="Times New Roman" w:eastAsia="Times New Roman" w:hAnsi="Times New Roman" w:cs="Times New Roman"/>
          <w:sz w:val="24"/>
          <w:szCs w:val="24"/>
          <w:lang w:eastAsia="pl-PL"/>
        </w:rPr>
        <w:t>)</w:t>
      </w:r>
    </w:p>
    <w:p w:rsidR="00C50F6B" w:rsidRPr="00C50F6B" w:rsidRDefault="00C50F6B" w:rsidP="00C50F6B">
      <w:pPr>
        <w:numPr>
          <w:ilvl w:val="1"/>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C50F6B">
        <w:rPr>
          <w:rFonts w:ascii="Times New Roman" w:eastAsia="Times New Roman" w:hAnsi="Times New Roman" w:cs="Times New Roman"/>
          <w:sz w:val="24"/>
          <w:szCs w:val="24"/>
          <w:lang w:eastAsia="pl-PL"/>
        </w:rPr>
        <w:t>Powtórzenia wybiórcze (</w:t>
      </w:r>
      <w:proofErr w:type="spellStart"/>
      <w:r w:rsidRPr="00C50F6B">
        <w:rPr>
          <w:rFonts w:ascii="Times New Roman" w:eastAsia="Times New Roman" w:hAnsi="Times New Roman" w:cs="Times New Roman"/>
          <w:sz w:val="24"/>
          <w:szCs w:val="24"/>
          <w:lang w:eastAsia="pl-PL"/>
        </w:rPr>
        <w:t>Selective-reject</w:t>
      </w:r>
      <w:proofErr w:type="spellEnd"/>
      <w:r w:rsidRPr="00C50F6B">
        <w:rPr>
          <w:rFonts w:ascii="Times New Roman" w:eastAsia="Times New Roman" w:hAnsi="Times New Roman" w:cs="Times New Roman"/>
          <w:sz w:val="24"/>
          <w:szCs w:val="24"/>
          <w:lang w:eastAsia="pl-PL"/>
        </w:rPr>
        <w:t>)</w:t>
      </w:r>
    </w:p>
    <w:p w:rsidR="00C50F6B" w:rsidRPr="00C50F6B" w:rsidRDefault="00C50F6B" w:rsidP="00C50F6B">
      <w:pPr>
        <w:spacing w:before="100" w:beforeAutospacing="1" w:after="240" w:line="240" w:lineRule="auto"/>
        <w:rPr>
          <w:rFonts w:ascii="Times New Roman" w:eastAsia="Times New Roman" w:hAnsi="Times New Roman" w:cs="Times New Roman"/>
          <w:sz w:val="24"/>
          <w:szCs w:val="24"/>
          <w:lang w:eastAsia="pl-PL"/>
        </w:rPr>
      </w:pPr>
      <w:r w:rsidRPr="00C50F6B">
        <w:rPr>
          <w:rFonts w:ascii="Times New Roman" w:eastAsia="Times New Roman" w:hAnsi="Times New Roman" w:cs="Times New Roman"/>
          <w:sz w:val="24"/>
          <w:szCs w:val="24"/>
          <w:lang w:eastAsia="pl-PL"/>
        </w:rPr>
        <w:br/>
      </w:r>
      <w:r w:rsidRPr="00D122BF">
        <w:rPr>
          <w:rFonts w:ascii="Times New Roman" w:eastAsia="Times New Roman" w:hAnsi="Times New Roman" w:cs="Times New Roman"/>
          <w:b/>
          <w:bCs/>
          <w:sz w:val="24"/>
          <w:szCs w:val="24"/>
          <w:lang w:eastAsia="pl-PL"/>
        </w:rPr>
        <w:t>Stój i czekaj</w:t>
      </w:r>
      <w:r w:rsidRPr="00C50F6B">
        <w:rPr>
          <w:rFonts w:ascii="Times New Roman" w:eastAsia="Times New Roman" w:hAnsi="Times New Roman" w:cs="Times New Roman"/>
          <w:sz w:val="24"/>
          <w:szCs w:val="24"/>
          <w:lang w:eastAsia="pl-PL"/>
        </w:rPr>
        <w:br/>
      </w:r>
      <w:r w:rsidRPr="00C50F6B">
        <w:rPr>
          <w:rFonts w:ascii="Times New Roman" w:eastAsia="Times New Roman" w:hAnsi="Times New Roman" w:cs="Times New Roman"/>
          <w:sz w:val="24"/>
          <w:szCs w:val="24"/>
          <w:lang w:eastAsia="pl-PL"/>
        </w:rPr>
        <w:br/>
        <w:t>Stój i czekaj to najprostsza i zarazem najmniej wydajna technika retransmisji. Polega ona na tym, że po nadaniu ramki nadajnik czeka na potwierdzenie określoną ilość czasu, jeśli nie dostanie potwierdzenia od odbiornika lub dostanie je po upływie czasu oczekiwania retransmituje daną ramkę.</w:t>
      </w:r>
    </w:p>
    <w:p w:rsidR="00C50F6B" w:rsidRPr="00C50F6B" w:rsidRDefault="00C50F6B" w:rsidP="00C50F6B">
      <w:pPr>
        <w:spacing w:after="0" w:line="240" w:lineRule="auto"/>
        <w:jc w:val="center"/>
        <w:rPr>
          <w:rFonts w:ascii="Times New Roman" w:eastAsia="Times New Roman" w:hAnsi="Times New Roman" w:cs="Times New Roman"/>
          <w:sz w:val="24"/>
          <w:szCs w:val="24"/>
          <w:lang w:eastAsia="pl-PL"/>
        </w:rPr>
      </w:pPr>
      <w:r w:rsidRPr="00D122BF">
        <w:rPr>
          <w:rFonts w:ascii="Times New Roman" w:eastAsia="Times New Roman" w:hAnsi="Times New Roman" w:cs="Times New Roman"/>
          <w:noProof/>
          <w:sz w:val="24"/>
          <w:szCs w:val="24"/>
          <w:lang w:eastAsia="pl-PL"/>
        </w:rPr>
        <w:drawing>
          <wp:inline distT="0" distB="0" distL="0" distR="0">
            <wp:extent cx="2819400" cy="2686050"/>
            <wp:effectExtent l="19050" t="0" r="0" b="0"/>
            <wp:docPr id="1" name="Obraz 1" descr="Przykład 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zykład SW"/>
                    <pic:cNvPicPr>
                      <a:picLocks noChangeAspect="1" noChangeArrowheads="1"/>
                    </pic:cNvPicPr>
                  </pic:nvPicPr>
                  <pic:blipFill>
                    <a:blip r:embed="rId5" cstate="print"/>
                    <a:srcRect/>
                    <a:stretch>
                      <a:fillRect/>
                    </a:stretch>
                  </pic:blipFill>
                  <pic:spPr bwMode="auto">
                    <a:xfrm>
                      <a:off x="0" y="0"/>
                      <a:ext cx="2819400" cy="2686050"/>
                    </a:xfrm>
                    <a:prstGeom prst="rect">
                      <a:avLst/>
                    </a:prstGeom>
                    <a:noFill/>
                    <a:ln w="9525">
                      <a:noFill/>
                      <a:miter lim="800000"/>
                      <a:headEnd/>
                      <a:tailEnd/>
                    </a:ln>
                  </pic:spPr>
                </pic:pic>
              </a:graphicData>
            </a:graphic>
          </wp:inline>
        </w:drawing>
      </w:r>
    </w:p>
    <w:p w:rsidR="00C50F6B" w:rsidRPr="00C50F6B" w:rsidRDefault="00C50F6B" w:rsidP="00C50F6B">
      <w:pPr>
        <w:spacing w:before="100" w:beforeAutospacing="1" w:after="100" w:afterAutospacing="1" w:line="240" w:lineRule="auto"/>
        <w:rPr>
          <w:rFonts w:ascii="Times New Roman" w:eastAsia="Times New Roman" w:hAnsi="Times New Roman" w:cs="Times New Roman"/>
          <w:sz w:val="24"/>
          <w:szCs w:val="24"/>
          <w:lang w:eastAsia="pl-PL"/>
        </w:rPr>
      </w:pPr>
      <w:r w:rsidRPr="00C50F6B">
        <w:rPr>
          <w:rFonts w:ascii="Times New Roman" w:eastAsia="Times New Roman" w:hAnsi="Times New Roman" w:cs="Times New Roman"/>
          <w:sz w:val="24"/>
          <w:szCs w:val="24"/>
          <w:lang w:eastAsia="pl-PL"/>
        </w:rPr>
        <w:lastRenderedPageBreak/>
        <w:br/>
        <w:t>W pewnym przypadku, pokazanym na rysunku, może dojść do takiej sytuacji, że odbiornik uważa, że retransmitowana ramka jest już kolejną ramką, dlatego aby przeciwdziałać takim sytuacją wprowadzono jednobitowe pole zwane numerem sekwencyjnym.</w:t>
      </w:r>
      <w:r w:rsidRPr="00C50F6B">
        <w:rPr>
          <w:rFonts w:ascii="Times New Roman" w:eastAsia="Times New Roman" w:hAnsi="Times New Roman" w:cs="Times New Roman"/>
          <w:sz w:val="24"/>
          <w:szCs w:val="24"/>
          <w:lang w:eastAsia="pl-PL"/>
        </w:rPr>
        <w:br/>
      </w:r>
      <w:r w:rsidRPr="00C50F6B">
        <w:rPr>
          <w:rFonts w:ascii="Times New Roman" w:eastAsia="Times New Roman" w:hAnsi="Times New Roman" w:cs="Times New Roman"/>
          <w:sz w:val="24"/>
          <w:szCs w:val="24"/>
          <w:lang w:eastAsia="pl-PL"/>
        </w:rPr>
        <w:br/>
      </w:r>
      <w:r w:rsidRPr="00D122BF">
        <w:rPr>
          <w:rFonts w:ascii="Times New Roman" w:eastAsia="Times New Roman" w:hAnsi="Times New Roman" w:cs="Times New Roman"/>
          <w:b/>
          <w:bCs/>
          <w:sz w:val="24"/>
          <w:szCs w:val="24"/>
          <w:lang w:eastAsia="pl-PL"/>
        </w:rPr>
        <w:t>Przesuwne okno</w:t>
      </w:r>
      <w:r w:rsidRPr="00C50F6B">
        <w:rPr>
          <w:rFonts w:ascii="Times New Roman" w:eastAsia="Times New Roman" w:hAnsi="Times New Roman" w:cs="Times New Roman"/>
          <w:sz w:val="24"/>
          <w:szCs w:val="24"/>
          <w:lang w:eastAsia="pl-PL"/>
        </w:rPr>
        <w:br/>
      </w:r>
      <w:r w:rsidRPr="00C50F6B">
        <w:rPr>
          <w:rFonts w:ascii="Times New Roman" w:eastAsia="Times New Roman" w:hAnsi="Times New Roman" w:cs="Times New Roman"/>
          <w:sz w:val="24"/>
          <w:szCs w:val="24"/>
          <w:lang w:eastAsia="pl-PL"/>
        </w:rPr>
        <w:br/>
        <w:t>Metoda przesuwnego okna jest trudniejsza w implementacji niż technika Stój i Czekaj, jednak charakteryzuje się ona większą wydajnością. Przesuwne okno to określona liczba ramek, jaką nadajnik jest w stanie wysłać bez wymaganego potwierdzenia każdej z nich. W ramach przykładu załóżmy, że rozmiar okna wynosi 6 – czyli nadajnik wysyła kolejno 6 ramek niezależnie od przychodzących, bądź nie potwierdzeń każdej z nich. Jednak, gdy nadajnik chce wysłać 7 ramkę musi dostać od odbiornika potwierdzenie przyjścia ramki 1 – na tej zasadzie okno się przesuwa. Tutaj również wyróżnia się czas oczekiwania na potwierdzenie.</w:t>
      </w:r>
      <w:r w:rsidRPr="00C50F6B">
        <w:rPr>
          <w:rFonts w:ascii="Times New Roman" w:eastAsia="Times New Roman" w:hAnsi="Times New Roman" w:cs="Times New Roman"/>
          <w:sz w:val="24"/>
          <w:szCs w:val="24"/>
          <w:lang w:eastAsia="pl-PL"/>
        </w:rPr>
        <w:br/>
        <w:t>W przypadku, gdy ramka nie doszła do odbiornika, a więc nadajnik nie otrzymał potwierdzenia następują retransmisja, która odbywać się może wg poniższych schematów:</w:t>
      </w:r>
    </w:p>
    <w:p w:rsidR="00C50F6B" w:rsidRPr="00C50F6B" w:rsidRDefault="00C50F6B" w:rsidP="00C50F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C50F6B">
        <w:rPr>
          <w:rFonts w:ascii="Times New Roman" w:eastAsia="Times New Roman" w:hAnsi="Times New Roman" w:cs="Times New Roman"/>
          <w:sz w:val="24"/>
          <w:szCs w:val="24"/>
          <w:lang w:eastAsia="pl-PL"/>
        </w:rPr>
        <w:t>Wróć o N</w:t>
      </w:r>
    </w:p>
    <w:p w:rsidR="00C50F6B" w:rsidRPr="00C50F6B" w:rsidRDefault="00C50F6B" w:rsidP="00C50F6B">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C50F6B">
        <w:rPr>
          <w:rFonts w:ascii="Times New Roman" w:eastAsia="Times New Roman" w:hAnsi="Times New Roman" w:cs="Times New Roman"/>
          <w:sz w:val="24"/>
          <w:szCs w:val="24"/>
          <w:lang w:eastAsia="pl-PL"/>
        </w:rPr>
        <w:t>Powtórzenie wybiórcze</w:t>
      </w:r>
    </w:p>
    <w:p w:rsidR="00244063" w:rsidRDefault="00C50F6B" w:rsidP="00C50F6B">
      <w:pPr>
        <w:spacing w:before="100" w:beforeAutospacing="1" w:after="100" w:afterAutospacing="1" w:line="240" w:lineRule="auto"/>
        <w:rPr>
          <w:rFonts w:ascii="Times New Roman" w:eastAsia="Times New Roman" w:hAnsi="Times New Roman" w:cs="Times New Roman"/>
          <w:sz w:val="24"/>
          <w:szCs w:val="24"/>
          <w:lang w:eastAsia="pl-PL"/>
        </w:rPr>
      </w:pPr>
      <w:r w:rsidRPr="00C50F6B">
        <w:rPr>
          <w:rFonts w:ascii="Times New Roman" w:eastAsia="Times New Roman" w:hAnsi="Times New Roman" w:cs="Times New Roman"/>
          <w:sz w:val="24"/>
          <w:szCs w:val="24"/>
          <w:lang w:eastAsia="pl-PL"/>
        </w:rPr>
        <w:br/>
      </w:r>
      <w:r w:rsidRPr="00D122BF">
        <w:rPr>
          <w:rFonts w:ascii="Times New Roman" w:eastAsia="Times New Roman" w:hAnsi="Times New Roman" w:cs="Times New Roman"/>
          <w:b/>
          <w:bCs/>
          <w:sz w:val="24"/>
          <w:szCs w:val="24"/>
          <w:lang w:eastAsia="pl-PL"/>
        </w:rPr>
        <w:t>Wróć o N</w:t>
      </w:r>
      <w:r w:rsidRPr="00C50F6B">
        <w:rPr>
          <w:rFonts w:ascii="Times New Roman" w:eastAsia="Times New Roman" w:hAnsi="Times New Roman" w:cs="Times New Roman"/>
          <w:sz w:val="24"/>
          <w:szCs w:val="24"/>
          <w:lang w:eastAsia="pl-PL"/>
        </w:rPr>
        <w:br/>
      </w:r>
      <w:r w:rsidRPr="00C50F6B">
        <w:rPr>
          <w:rFonts w:ascii="Times New Roman" w:eastAsia="Times New Roman" w:hAnsi="Times New Roman" w:cs="Times New Roman"/>
          <w:sz w:val="24"/>
          <w:szCs w:val="24"/>
          <w:lang w:eastAsia="pl-PL"/>
        </w:rPr>
        <w:br/>
        <w:t>Dla przykładu przesuwne okna ma szerokość 7 ramek, następna oczekiwana ramka posiada numer 5, jednak odbiornik otrzymał ramkę 6. Odbiornik może nic nie robić i nadal oczekiwać ramki 5 lub nadać jeszcze raz potwierdzenie dostarczenia ramki 4 (wskazówka dla nadajnika, że musi przesłać ramkę 5).</w:t>
      </w:r>
      <w:r w:rsidRPr="00C50F6B">
        <w:rPr>
          <w:rFonts w:ascii="Times New Roman" w:eastAsia="Times New Roman" w:hAnsi="Times New Roman" w:cs="Times New Roman"/>
          <w:sz w:val="24"/>
          <w:szCs w:val="24"/>
          <w:lang w:eastAsia="pl-PL"/>
        </w:rPr>
        <w:br/>
        <w:t>Nadajnik nie otrzymuje potwierdzenia ramki 5, więc wraca o N ramek (zależy od czasu oczekiwania, maksymalnie o 6) i retransmituje ramkę 5 i kolejne, także te, które wcześniej zostały przesłane i odebrane poprawnie przez odbiornik.</w:t>
      </w:r>
      <w:r w:rsidRPr="00C50F6B">
        <w:rPr>
          <w:rFonts w:ascii="Times New Roman" w:eastAsia="Times New Roman" w:hAnsi="Times New Roman" w:cs="Times New Roman"/>
          <w:sz w:val="24"/>
          <w:szCs w:val="24"/>
          <w:lang w:eastAsia="pl-PL"/>
        </w:rPr>
        <w:br/>
      </w:r>
      <w:r w:rsidRPr="00C50F6B">
        <w:rPr>
          <w:rFonts w:ascii="Times New Roman" w:eastAsia="Times New Roman" w:hAnsi="Times New Roman" w:cs="Times New Roman"/>
          <w:sz w:val="24"/>
          <w:szCs w:val="24"/>
          <w:lang w:eastAsia="pl-PL"/>
        </w:rPr>
        <w:br/>
      </w:r>
      <w:r w:rsidRPr="00D122BF">
        <w:rPr>
          <w:rFonts w:ascii="Times New Roman" w:eastAsia="Times New Roman" w:hAnsi="Times New Roman" w:cs="Times New Roman"/>
          <w:b/>
          <w:bCs/>
          <w:sz w:val="24"/>
          <w:szCs w:val="24"/>
          <w:lang w:eastAsia="pl-PL"/>
        </w:rPr>
        <w:t>Powtórzenie wybiórcze</w:t>
      </w:r>
      <w:r w:rsidRPr="00C50F6B">
        <w:rPr>
          <w:rFonts w:ascii="Times New Roman" w:eastAsia="Times New Roman" w:hAnsi="Times New Roman" w:cs="Times New Roman"/>
          <w:sz w:val="24"/>
          <w:szCs w:val="24"/>
          <w:lang w:eastAsia="pl-PL"/>
        </w:rPr>
        <w:br/>
      </w:r>
      <w:r w:rsidRPr="00C50F6B">
        <w:rPr>
          <w:rFonts w:ascii="Times New Roman" w:eastAsia="Times New Roman" w:hAnsi="Times New Roman" w:cs="Times New Roman"/>
          <w:sz w:val="24"/>
          <w:szCs w:val="24"/>
          <w:lang w:eastAsia="pl-PL"/>
        </w:rPr>
        <w:br/>
        <w:t>W przypadku potwierdzenia wybiórczego odbiornik posiada bufor, w którym przechowa kolejne odebrane ramki (w przypadku przedstawionym na rysunku, będą to ramki 6 i 7). Nadajnik nie otrzymuje potwierdzenia ramki 5, więc cofa się i retransmituje jedynie tę ramkę. Ta metoda jest najbardziej wydajna – minimalizacja retransmisji.</w:t>
      </w:r>
      <w:r w:rsidRPr="00C50F6B">
        <w:rPr>
          <w:rFonts w:ascii="Times New Roman" w:eastAsia="Times New Roman" w:hAnsi="Times New Roman" w:cs="Times New Roman"/>
          <w:sz w:val="24"/>
          <w:szCs w:val="24"/>
          <w:lang w:eastAsia="pl-PL"/>
        </w:rPr>
        <w:br/>
      </w:r>
      <w:r w:rsidRPr="00C50F6B">
        <w:rPr>
          <w:rFonts w:ascii="Times New Roman" w:eastAsia="Times New Roman" w:hAnsi="Times New Roman" w:cs="Times New Roman"/>
          <w:sz w:val="24"/>
          <w:szCs w:val="24"/>
          <w:lang w:eastAsia="pl-PL"/>
        </w:rPr>
        <w:br/>
      </w:r>
      <w:r w:rsidRPr="00D122BF">
        <w:rPr>
          <w:rFonts w:ascii="Times New Roman" w:eastAsia="Times New Roman" w:hAnsi="Times New Roman" w:cs="Times New Roman"/>
          <w:b/>
          <w:bCs/>
          <w:sz w:val="24"/>
          <w:szCs w:val="24"/>
          <w:lang w:eastAsia="pl-PL"/>
        </w:rPr>
        <w:t>Efektywność systemu</w:t>
      </w:r>
      <w:r w:rsidRPr="00C50F6B">
        <w:rPr>
          <w:rFonts w:ascii="Times New Roman" w:eastAsia="Times New Roman" w:hAnsi="Times New Roman" w:cs="Times New Roman"/>
          <w:sz w:val="24"/>
          <w:szCs w:val="24"/>
          <w:lang w:eastAsia="pl-PL"/>
        </w:rPr>
        <w:br/>
      </w:r>
      <w:r w:rsidRPr="00C50F6B">
        <w:rPr>
          <w:rFonts w:ascii="Times New Roman" w:eastAsia="Times New Roman" w:hAnsi="Times New Roman" w:cs="Times New Roman"/>
          <w:sz w:val="24"/>
          <w:szCs w:val="24"/>
          <w:lang w:eastAsia="pl-PL"/>
        </w:rPr>
        <w:br/>
        <w:t>Z punktu widzenia użytkownika, jakość systemu ARQ charakteryzuje parametr zwany efektywnością lub sprawnością systemu. Liczony jest on, jako stosunek maksymalnej przepustowości kanału do szybkości bitowej danych płynących ze źródła.</w:t>
      </w:r>
      <w:r w:rsidRPr="00C50F6B">
        <w:rPr>
          <w:rFonts w:ascii="Times New Roman" w:eastAsia="Times New Roman" w:hAnsi="Times New Roman" w:cs="Times New Roman"/>
          <w:sz w:val="24"/>
          <w:szCs w:val="24"/>
          <w:lang w:eastAsia="pl-PL"/>
        </w:rPr>
        <w:br/>
        <w:t xml:space="preserve">W ogólnym przypadku najmniej wydajną metodą jest Stój i czekaj, dużo lepiej radzi sobie metoda Przesuwnego Okna, jednak tutaj także widać wyraźną różnicę pomiędzy algorytmem Wróć o N, który jest mniej wydajny od Powtarzania Wybiórczego. </w:t>
      </w:r>
    </w:p>
    <w:p w:rsidR="000D7DA4" w:rsidRPr="000D7DA4" w:rsidRDefault="000D7DA4" w:rsidP="00C50F6B">
      <w:pPr>
        <w:spacing w:before="100" w:beforeAutospacing="1" w:after="100" w:afterAutospacing="1" w:line="240" w:lineRule="auto"/>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lastRenderedPageBreak/>
        <w:t>Forw</w:t>
      </w:r>
      <w:r w:rsidRPr="000D7DA4">
        <w:rPr>
          <w:rFonts w:ascii="Times New Roman" w:eastAsia="Times New Roman" w:hAnsi="Times New Roman" w:cs="Times New Roman"/>
          <w:sz w:val="24"/>
          <w:szCs w:val="24"/>
          <w:lang w:val="en-US" w:eastAsia="pl-PL"/>
        </w:rPr>
        <w:t>ard error connection</w:t>
      </w:r>
    </w:p>
    <w:p w:rsidR="000D7DA4" w:rsidRPr="00D122BF" w:rsidRDefault="000D7DA4" w:rsidP="00C50F6B">
      <w:pPr>
        <w:spacing w:before="100" w:beforeAutospacing="1" w:after="100" w:afterAutospacing="1" w:line="240" w:lineRule="auto"/>
      </w:pPr>
    </w:p>
    <w:sectPr w:rsidR="000D7DA4" w:rsidRPr="00D122BF" w:rsidSect="007A78D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F6B85"/>
    <w:multiLevelType w:val="hybridMultilevel"/>
    <w:tmpl w:val="377877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F113F9"/>
    <w:multiLevelType w:val="multilevel"/>
    <w:tmpl w:val="B95C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C70E9"/>
    <w:multiLevelType w:val="hybridMultilevel"/>
    <w:tmpl w:val="B6C2B6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EBA07CB"/>
    <w:multiLevelType w:val="hybridMultilevel"/>
    <w:tmpl w:val="510007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8C128E3"/>
    <w:multiLevelType w:val="hybridMultilevel"/>
    <w:tmpl w:val="7786C1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02827BC"/>
    <w:multiLevelType w:val="multilevel"/>
    <w:tmpl w:val="0E845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E97595"/>
    <w:multiLevelType w:val="hybridMultilevel"/>
    <w:tmpl w:val="853A68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70A385B"/>
    <w:multiLevelType w:val="multilevel"/>
    <w:tmpl w:val="659C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B9717E"/>
    <w:multiLevelType w:val="hybridMultilevel"/>
    <w:tmpl w:val="8CF407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A3E014C"/>
    <w:multiLevelType w:val="hybridMultilevel"/>
    <w:tmpl w:val="F14EBF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5281682"/>
    <w:multiLevelType w:val="hybridMultilevel"/>
    <w:tmpl w:val="5712E7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B7853A5"/>
    <w:multiLevelType w:val="hybridMultilevel"/>
    <w:tmpl w:val="4A6A55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4D22037"/>
    <w:multiLevelType w:val="hybridMultilevel"/>
    <w:tmpl w:val="4F2233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4"/>
  </w:num>
  <w:num w:numId="5">
    <w:abstractNumId w:val="10"/>
  </w:num>
  <w:num w:numId="6">
    <w:abstractNumId w:val="0"/>
  </w:num>
  <w:num w:numId="7">
    <w:abstractNumId w:val="11"/>
  </w:num>
  <w:num w:numId="8">
    <w:abstractNumId w:val="8"/>
  </w:num>
  <w:num w:numId="9">
    <w:abstractNumId w:val="12"/>
  </w:num>
  <w:num w:numId="10">
    <w:abstractNumId w:val="3"/>
  </w:num>
  <w:num w:numId="11">
    <w:abstractNumId w:val="1"/>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DD5B11"/>
    <w:rsid w:val="000D7DA4"/>
    <w:rsid w:val="001254D1"/>
    <w:rsid w:val="00244063"/>
    <w:rsid w:val="002A1C2F"/>
    <w:rsid w:val="006815D4"/>
    <w:rsid w:val="007A78DF"/>
    <w:rsid w:val="007D6A1C"/>
    <w:rsid w:val="00823408"/>
    <w:rsid w:val="008324E5"/>
    <w:rsid w:val="00925A81"/>
    <w:rsid w:val="00C50F6B"/>
    <w:rsid w:val="00CF05A3"/>
    <w:rsid w:val="00D122BF"/>
    <w:rsid w:val="00D77272"/>
    <w:rsid w:val="00DD5B1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A1C2F"/>
    <w:rPr>
      <w:lang w:val="pl-PL"/>
    </w:rPr>
  </w:style>
  <w:style w:type="paragraph" w:styleId="Nagwek1">
    <w:name w:val="heading 1"/>
    <w:basedOn w:val="Normalny"/>
    <w:link w:val="Nagwek1Znak"/>
    <w:uiPriority w:val="9"/>
    <w:qFormat/>
    <w:rsid w:val="002440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Zwykytekst">
    <w:name w:val="Plain Text"/>
    <w:basedOn w:val="Normalny"/>
    <w:link w:val="ZwykytekstZnak"/>
    <w:uiPriority w:val="99"/>
    <w:unhideWhenUsed/>
    <w:rsid w:val="00DD5B11"/>
    <w:pPr>
      <w:spacing w:after="0" w:line="240" w:lineRule="auto"/>
    </w:pPr>
    <w:rPr>
      <w:rFonts w:ascii="Calibri" w:hAnsi="Calibri"/>
      <w:sz w:val="20"/>
      <w:szCs w:val="21"/>
    </w:rPr>
  </w:style>
  <w:style w:type="character" w:customStyle="1" w:styleId="ZwykytekstZnak">
    <w:name w:val="Zwykły tekst Znak"/>
    <w:basedOn w:val="Domylnaczcionkaakapitu"/>
    <w:link w:val="Zwykytekst"/>
    <w:uiPriority w:val="99"/>
    <w:rsid w:val="00DD5B11"/>
    <w:rPr>
      <w:rFonts w:ascii="Calibri" w:hAnsi="Calibri"/>
      <w:sz w:val="20"/>
      <w:szCs w:val="21"/>
      <w:lang w:val="pl-PL"/>
    </w:rPr>
  </w:style>
  <w:style w:type="paragraph" w:styleId="Akapitzlist">
    <w:name w:val="List Paragraph"/>
    <w:basedOn w:val="Normalny"/>
    <w:uiPriority w:val="34"/>
    <w:qFormat/>
    <w:rsid w:val="002A1C2F"/>
    <w:pPr>
      <w:ind w:left="720"/>
      <w:contextualSpacing/>
    </w:pPr>
  </w:style>
  <w:style w:type="character" w:customStyle="1" w:styleId="Nagwek1Znak">
    <w:name w:val="Nagłówek 1 Znak"/>
    <w:basedOn w:val="Domylnaczcionkaakapitu"/>
    <w:link w:val="Nagwek1"/>
    <w:uiPriority w:val="9"/>
    <w:rsid w:val="00244063"/>
    <w:rPr>
      <w:rFonts w:ascii="Times New Roman" w:eastAsia="Times New Roman" w:hAnsi="Times New Roman" w:cs="Times New Roman"/>
      <w:b/>
      <w:bCs/>
      <w:kern w:val="36"/>
      <w:sz w:val="48"/>
      <w:szCs w:val="48"/>
      <w:lang w:val="pl-PL" w:eastAsia="pl-PL"/>
    </w:rPr>
  </w:style>
  <w:style w:type="paragraph" w:styleId="NormalnyWeb">
    <w:name w:val="Normal (Web)"/>
    <w:basedOn w:val="Normalny"/>
    <w:uiPriority w:val="99"/>
    <w:semiHidden/>
    <w:unhideWhenUsed/>
    <w:rsid w:val="00244063"/>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C50F6B"/>
    <w:rPr>
      <w:b/>
      <w:bCs/>
    </w:rPr>
  </w:style>
  <w:style w:type="paragraph" w:styleId="Tekstdymka">
    <w:name w:val="Balloon Text"/>
    <w:basedOn w:val="Normalny"/>
    <w:link w:val="TekstdymkaZnak"/>
    <w:uiPriority w:val="99"/>
    <w:semiHidden/>
    <w:unhideWhenUsed/>
    <w:rsid w:val="00C50F6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50F6B"/>
    <w:rPr>
      <w:rFonts w:ascii="Tahoma" w:hAnsi="Tahoma" w:cs="Tahoma"/>
      <w:sz w:val="16"/>
      <w:szCs w:val="16"/>
      <w:lang w:val="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C2F"/>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5B11"/>
    <w:pPr>
      <w:spacing w:after="0" w:line="240" w:lineRule="auto"/>
    </w:pPr>
    <w:rPr>
      <w:rFonts w:ascii="Calibri" w:hAnsi="Calibri"/>
      <w:sz w:val="20"/>
      <w:szCs w:val="21"/>
    </w:rPr>
  </w:style>
  <w:style w:type="character" w:customStyle="1" w:styleId="PlainTextChar">
    <w:name w:val="Plain Text Char"/>
    <w:basedOn w:val="DefaultParagraphFont"/>
    <w:link w:val="PlainText"/>
    <w:uiPriority w:val="99"/>
    <w:rsid w:val="00DD5B11"/>
    <w:rPr>
      <w:rFonts w:ascii="Calibri" w:hAnsi="Calibri"/>
      <w:sz w:val="20"/>
      <w:szCs w:val="21"/>
      <w:lang w:val="pl-PL"/>
    </w:rPr>
  </w:style>
  <w:style w:type="paragraph" w:styleId="ListParagraph">
    <w:name w:val="List Paragraph"/>
    <w:basedOn w:val="Normal"/>
    <w:uiPriority w:val="34"/>
    <w:qFormat/>
    <w:rsid w:val="002A1C2F"/>
    <w:pPr>
      <w:ind w:left="720"/>
      <w:contextualSpacing/>
    </w:pPr>
  </w:style>
</w:styles>
</file>

<file path=word/webSettings.xml><?xml version="1.0" encoding="utf-8"?>
<w:webSettings xmlns:r="http://schemas.openxmlformats.org/officeDocument/2006/relationships" xmlns:w="http://schemas.openxmlformats.org/wordprocessingml/2006/main">
  <w:divs>
    <w:div w:id="76948893">
      <w:bodyDiv w:val="1"/>
      <w:marLeft w:val="0"/>
      <w:marRight w:val="0"/>
      <w:marTop w:val="0"/>
      <w:marBottom w:val="0"/>
      <w:divBdr>
        <w:top w:val="none" w:sz="0" w:space="0" w:color="auto"/>
        <w:left w:val="none" w:sz="0" w:space="0" w:color="auto"/>
        <w:bottom w:val="none" w:sz="0" w:space="0" w:color="auto"/>
        <w:right w:val="none" w:sz="0" w:space="0" w:color="auto"/>
      </w:divBdr>
      <w:divsChild>
        <w:div w:id="1112823083">
          <w:marLeft w:val="0"/>
          <w:marRight w:val="0"/>
          <w:marTop w:val="0"/>
          <w:marBottom w:val="0"/>
          <w:divBdr>
            <w:top w:val="none" w:sz="0" w:space="0" w:color="auto"/>
            <w:left w:val="none" w:sz="0" w:space="0" w:color="auto"/>
            <w:bottom w:val="none" w:sz="0" w:space="0" w:color="auto"/>
            <w:right w:val="none" w:sz="0" w:space="0" w:color="auto"/>
          </w:divBdr>
          <w:divsChild>
            <w:div w:id="17658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874</Words>
  <Characters>5248</Characters>
  <Application>Microsoft Office Word</Application>
  <DocSecurity>0</DocSecurity>
  <Lines>43</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Seweryn</dc:creator>
  <cp:lastModifiedBy>Piotrek</cp:lastModifiedBy>
  <cp:revision>7</cp:revision>
  <cp:lastPrinted>2012-06-18T13:59:00Z</cp:lastPrinted>
  <dcterms:created xsi:type="dcterms:W3CDTF">2012-06-11T15:08:00Z</dcterms:created>
  <dcterms:modified xsi:type="dcterms:W3CDTF">2012-06-18T18:26:00Z</dcterms:modified>
</cp:coreProperties>
</file>