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CF0" w:rsidRDefault="00591CF0" w:rsidP="00591CF0">
      <w:pPr>
        <w:pStyle w:val="Tytu"/>
      </w:pPr>
      <w:r>
        <w:t>29. Metody poprawy produktów i procesów wytwarzania oprogramowania</w:t>
      </w:r>
    </w:p>
    <w:p w:rsidR="00591CF0" w:rsidRPr="00BD3A8D" w:rsidRDefault="00591CF0" w:rsidP="00BA6AA1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D3A8D">
        <w:rPr>
          <w:rFonts w:ascii="Times New Roman" w:hAnsi="Times New Roman" w:cs="Times New Roman"/>
          <w:sz w:val="24"/>
          <w:szCs w:val="24"/>
        </w:rPr>
        <w:t xml:space="preserve">SPI (Software </w:t>
      </w:r>
      <w:proofErr w:type="spellStart"/>
      <w:r w:rsidRPr="00BD3A8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A8D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BD3A8D">
        <w:rPr>
          <w:rFonts w:ascii="Times New Roman" w:hAnsi="Times New Roman" w:cs="Times New Roman"/>
          <w:sz w:val="24"/>
          <w:szCs w:val="24"/>
        </w:rPr>
        <w:t xml:space="preserve">, proces poprawy oprogramowania) -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to zestaw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 xml:space="preserve">działań, </w:t>
      </w:r>
      <w:r w:rsidRPr="00BD3A8D">
        <w:rPr>
          <w:rStyle w:val="alt-edited"/>
          <w:rFonts w:ascii="Times New Roman" w:hAnsi="Times New Roman" w:cs="Times New Roman"/>
          <w:sz w:val="24"/>
          <w:szCs w:val="24"/>
        </w:rPr>
        <w:t>które będą prowadzić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do lepszego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procesu tworzenia oprogramowania</w:t>
      </w:r>
      <w:r w:rsidRPr="00BD3A8D">
        <w:rPr>
          <w:rFonts w:ascii="Times New Roman" w:hAnsi="Times New Roman" w:cs="Times New Roman"/>
          <w:sz w:val="24"/>
          <w:szCs w:val="24"/>
        </w:rPr>
        <w:t xml:space="preserve">, a tym samym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wyższej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jakości oprogramowania,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dostarczanego</w:t>
      </w:r>
      <w:r w:rsidRPr="00BD3A8D">
        <w:rPr>
          <w:rFonts w:ascii="Times New Roman" w:hAnsi="Times New Roman" w:cs="Times New Roman"/>
          <w:sz w:val="24"/>
          <w:szCs w:val="24"/>
        </w:rPr>
        <w:t xml:space="preserve"> szybciej.</w:t>
      </w:r>
    </w:p>
    <w:p w:rsidR="000141DD" w:rsidRPr="00BD3A8D" w:rsidRDefault="00A51D83" w:rsidP="00BA6AA1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D3A8D">
        <w:rPr>
          <w:rFonts w:ascii="Times New Roman" w:hAnsi="Times New Roman" w:cs="Times New Roman"/>
          <w:sz w:val="24"/>
          <w:szCs w:val="24"/>
        </w:rPr>
        <w:t>Każda próba poprawy produktów i procesów powinna być monitorowana zgodnie z GQM. GQM (</w:t>
      </w:r>
      <w:proofErr w:type="spellStart"/>
      <w:r w:rsidRPr="00BD3A8D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BD3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A8D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Pr="00BD3A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A8D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Pr="00BD3A8D">
        <w:rPr>
          <w:rFonts w:ascii="Times New Roman" w:hAnsi="Times New Roman" w:cs="Times New Roman"/>
          <w:sz w:val="24"/>
          <w:szCs w:val="24"/>
        </w:rPr>
        <w:t>) jest metodą  (standardem) definiowania pomiarów zgodnie z postawionymi celami. GQM definiuje model pomiaru na trzech poziomach:</w:t>
      </w:r>
    </w:p>
    <w:p w:rsidR="00A51D83" w:rsidRPr="00BD3A8D" w:rsidRDefault="00A51D83" w:rsidP="00A51D83">
      <w:pPr>
        <w:pStyle w:val="Akapitzlist"/>
        <w:numPr>
          <w:ilvl w:val="0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D3A8D">
        <w:rPr>
          <w:rFonts w:ascii="Times New Roman" w:hAnsi="Times New Roman" w:cs="Times New Roman"/>
          <w:sz w:val="24"/>
          <w:szCs w:val="24"/>
        </w:rPr>
        <w:t>Konceptualnym (cel) –</w:t>
      </w:r>
      <w:r w:rsidR="00CD317E" w:rsidRPr="00BD3A8D">
        <w:rPr>
          <w:rFonts w:ascii="Times New Roman" w:hAnsi="Times New Roman" w:cs="Times New Roman"/>
          <w:sz w:val="24"/>
          <w:szCs w:val="24"/>
        </w:rPr>
        <w:t xml:space="preserve"> C</w:t>
      </w:r>
      <w:r w:rsidRPr="00BD3A8D">
        <w:rPr>
          <w:rFonts w:ascii="Times New Roman" w:hAnsi="Times New Roman" w:cs="Times New Roman"/>
          <w:sz w:val="24"/>
          <w:szCs w:val="24"/>
        </w:rPr>
        <w:t xml:space="preserve">el jest definiowany dla obiektu na wiele sposobów, w stosunku do różnych modeli jakości, z różnych punktów widzenia i w określonym środowisku. </w:t>
      </w:r>
    </w:p>
    <w:p w:rsidR="00A51D83" w:rsidRPr="00BD3A8D" w:rsidRDefault="00A51D83" w:rsidP="00A51D83">
      <w:pPr>
        <w:pStyle w:val="Akapitzlist"/>
        <w:numPr>
          <w:ilvl w:val="0"/>
          <w:numId w:val="3"/>
        </w:numPr>
        <w:spacing w:after="0" w:line="240" w:lineRule="auto"/>
        <w:jc w:val="both"/>
        <w:outlineLvl w:val="0"/>
        <w:rPr>
          <w:rStyle w:val="hps"/>
          <w:rFonts w:ascii="Times New Roman" w:hAnsi="Times New Roman" w:cs="Times New Roman"/>
          <w:sz w:val="24"/>
          <w:szCs w:val="24"/>
        </w:rPr>
      </w:pPr>
      <w:r w:rsidRPr="00BD3A8D">
        <w:rPr>
          <w:rFonts w:ascii="Times New Roman" w:hAnsi="Times New Roman" w:cs="Times New Roman"/>
          <w:sz w:val="24"/>
          <w:szCs w:val="24"/>
        </w:rPr>
        <w:t xml:space="preserve">Operacyjnym (pytanie) - </w:t>
      </w:r>
      <w:r w:rsidR="00CD317E" w:rsidRPr="00BD3A8D">
        <w:rPr>
          <w:rFonts w:ascii="Times New Roman" w:hAnsi="Times New Roman" w:cs="Times New Roman"/>
          <w:sz w:val="24"/>
          <w:szCs w:val="24"/>
        </w:rPr>
        <w:t>Zbiór</w:t>
      </w:r>
      <w:r w:rsidRPr="00BD3A8D">
        <w:rPr>
          <w:rFonts w:ascii="Times New Roman" w:hAnsi="Times New Roman" w:cs="Times New Roman"/>
          <w:sz w:val="24"/>
          <w:szCs w:val="24"/>
        </w:rPr>
        <w:t xml:space="preserve"> pytań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jest używany do definiowania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modeli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obiektu badań</w:t>
      </w:r>
      <w:r w:rsidRPr="00BD3A8D">
        <w:rPr>
          <w:rFonts w:ascii="Times New Roman" w:hAnsi="Times New Roman" w:cs="Times New Roman"/>
          <w:sz w:val="24"/>
          <w:szCs w:val="24"/>
        </w:rPr>
        <w:t xml:space="preserve">, a następnie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skupia się na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danym obiekcie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aby scharakteryzować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="00CD317E" w:rsidRPr="00BD3A8D">
        <w:rPr>
          <w:rFonts w:ascii="Times New Roman" w:hAnsi="Times New Roman" w:cs="Times New Roman"/>
          <w:sz w:val="24"/>
          <w:szCs w:val="24"/>
        </w:rPr>
        <w:t>ocenę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lub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realizacj</w:t>
      </w:r>
      <w:r w:rsidR="00CD317E" w:rsidRPr="00BD3A8D">
        <w:rPr>
          <w:rStyle w:val="hps"/>
          <w:rFonts w:ascii="Times New Roman" w:hAnsi="Times New Roman" w:cs="Times New Roman"/>
          <w:sz w:val="24"/>
          <w:szCs w:val="24"/>
        </w:rPr>
        <w:t>ę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określonego celu.</w:t>
      </w:r>
    </w:p>
    <w:p w:rsidR="00CD317E" w:rsidRPr="00BD3A8D" w:rsidRDefault="00CD317E" w:rsidP="00A51D83">
      <w:pPr>
        <w:pStyle w:val="Akapitzlist"/>
        <w:numPr>
          <w:ilvl w:val="0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D3A8D">
        <w:rPr>
          <w:rStyle w:val="hps"/>
          <w:rFonts w:ascii="Times New Roman" w:hAnsi="Times New Roman" w:cs="Times New Roman"/>
          <w:sz w:val="24"/>
          <w:szCs w:val="24"/>
        </w:rPr>
        <w:t xml:space="preserve">Ilościowym (metryka) - </w:t>
      </w:r>
      <w:r w:rsidRPr="00BD3A8D">
        <w:rPr>
          <w:rFonts w:ascii="Times New Roman" w:hAnsi="Times New Roman" w:cs="Times New Roman"/>
          <w:sz w:val="24"/>
          <w:szCs w:val="24"/>
        </w:rPr>
        <w:t xml:space="preserve">Zestaw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metryk</w:t>
      </w:r>
      <w:r w:rsidRPr="00BD3A8D">
        <w:rPr>
          <w:rStyle w:val="alt-edited"/>
          <w:rFonts w:ascii="Times New Roman" w:hAnsi="Times New Roman" w:cs="Times New Roman"/>
          <w:sz w:val="24"/>
          <w:szCs w:val="24"/>
        </w:rPr>
        <w:t>, bazujących na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modelach</w:t>
      </w:r>
      <w:r w:rsidRPr="00BD3A8D">
        <w:rPr>
          <w:rStyle w:val="alt-edited"/>
          <w:rFonts w:ascii="Times New Roman" w:hAnsi="Times New Roman" w:cs="Times New Roman"/>
          <w:sz w:val="24"/>
          <w:szCs w:val="24"/>
        </w:rPr>
        <w:t>, który jest związany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z każdym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pytaniem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Aby odpowiedzieć na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nie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w sposób wymierny</w:t>
      </w:r>
      <w:r w:rsidRPr="00BD3A8D">
        <w:rPr>
          <w:rFonts w:ascii="Times New Roman" w:hAnsi="Times New Roman" w:cs="Times New Roman"/>
          <w:sz w:val="24"/>
          <w:szCs w:val="24"/>
        </w:rPr>
        <w:t>.</w:t>
      </w:r>
    </w:p>
    <w:p w:rsidR="000141DD" w:rsidRPr="00BD3A8D" w:rsidRDefault="00CD317E" w:rsidP="00BA6AA1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D3A8D">
        <w:rPr>
          <w:rFonts w:ascii="Times New Roman" w:hAnsi="Times New Roman" w:cs="Times New Roman"/>
          <w:sz w:val="24"/>
          <w:szCs w:val="24"/>
        </w:rPr>
        <w:t xml:space="preserve">W literaturze GQM jest opisywana zwykle jako metoda sześciokrokowa. Pierwsze trzy kroki polegają na wykorzystaniu celów biznesowych do identyfikacji odpowiednich metryk, trzy ostatnie polegają na zebraniu danych pomiarowych i efektywnym wykorzystaniu wyników pomiarów do podejmowania decyzji i usprawnień. Z punktu widzenia SPI GQM może wspomagać inicjatywy poprawy procesów i produktów wytwarzania oprogramowania dostarczając metodologicznego wsparcia dla definiowania metryk używanych do monitorowania rezultatów zmian procesów podczas wprowadzania zmian jak i po ich wprowadzeniu. </w:t>
      </w:r>
    </w:p>
    <w:p w:rsidR="000141DD" w:rsidRPr="00BD3A8D" w:rsidRDefault="000141DD" w:rsidP="00BA6AA1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0141DD" w:rsidRPr="00BD3A8D" w:rsidRDefault="000141DD" w:rsidP="00BA6AA1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D3A8D">
        <w:rPr>
          <w:rFonts w:ascii="Times New Roman" w:hAnsi="Times New Roman" w:cs="Times New Roman"/>
          <w:sz w:val="24"/>
          <w:szCs w:val="24"/>
        </w:rPr>
        <w:t>Modele poprawy procesu wytwarzania oprogramowania:</w:t>
      </w:r>
    </w:p>
    <w:p w:rsidR="000141DD" w:rsidRPr="00BD3A8D" w:rsidRDefault="000141DD" w:rsidP="00BA6AA1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433678" w:rsidRPr="00B146B1" w:rsidRDefault="00606CFB" w:rsidP="00B146B1">
      <w:pPr>
        <w:pStyle w:val="Akapitzlist"/>
        <w:numPr>
          <w:ilvl w:val="0"/>
          <w:numId w:val="4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146B1">
        <w:rPr>
          <w:rFonts w:ascii="Times New Roman" w:hAnsi="Times New Roman" w:cs="Times New Roman"/>
          <w:sz w:val="24"/>
          <w:szCs w:val="24"/>
          <w:lang w:val="en-US"/>
        </w:rPr>
        <w:t>ISO/IEC 15504-part7</w:t>
      </w:r>
      <w:r w:rsidR="007E7760" w:rsidRPr="00B146B1">
        <w:rPr>
          <w:rFonts w:ascii="Times New Roman" w:hAnsi="Times New Roman" w:cs="Times New Roman"/>
          <w:sz w:val="24"/>
          <w:szCs w:val="24"/>
          <w:lang w:val="en-US"/>
        </w:rPr>
        <w:t xml:space="preserve"> – standard </w:t>
      </w:r>
      <w:proofErr w:type="spellStart"/>
      <w:r w:rsidR="007E7760" w:rsidRPr="00B146B1">
        <w:rPr>
          <w:rFonts w:ascii="Times New Roman" w:hAnsi="Times New Roman" w:cs="Times New Roman"/>
          <w:sz w:val="24"/>
          <w:szCs w:val="24"/>
          <w:lang w:val="en-US"/>
        </w:rPr>
        <w:t>znany</w:t>
      </w:r>
      <w:proofErr w:type="spellEnd"/>
      <w:r w:rsidR="007E7760" w:rsidRPr="00B146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760" w:rsidRPr="00B146B1">
        <w:rPr>
          <w:rFonts w:ascii="Times New Roman" w:hAnsi="Times New Roman" w:cs="Times New Roman"/>
          <w:sz w:val="24"/>
          <w:szCs w:val="24"/>
          <w:lang w:val="en-US"/>
        </w:rPr>
        <w:t>również</w:t>
      </w:r>
      <w:proofErr w:type="spellEnd"/>
      <w:r w:rsidR="007E7760" w:rsidRPr="00B146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7760" w:rsidRPr="00B146B1">
        <w:rPr>
          <w:rFonts w:ascii="Times New Roman" w:hAnsi="Times New Roman" w:cs="Times New Roman"/>
          <w:sz w:val="24"/>
          <w:szCs w:val="24"/>
          <w:lang w:val="en-US"/>
        </w:rPr>
        <w:t>jako</w:t>
      </w:r>
      <w:proofErr w:type="spellEnd"/>
      <w:r w:rsidR="007E7760" w:rsidRPr="00B146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760" w:rsidRPr="00B146B1">
        <w:rPr>
          <w:rStyle w:val="hps"/>
          <w:rFonts w:ascii="Times New Roman" w:hAnsi="Times New Roman" w:cs="Times New Roman"/>
          <w:sz w:val="24"/>
          <w:szCs w:val="24"/>
          <w:lang w:val="en-US"/>
        </w:rPr>
        <w:t>Software Process</w:t>
      </w:r>
      <w:r w:rsidR="007E7760" w:rsidRPr="00B146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760" w:rsidRPr="00B146B1">
        <w:rPr>
          <w:rStyle w:val="hps"/>
          <w:rFonts w:ascii="Times New Roman" w:hAnsi="Times New Roman" w:cs="Times New Roman"/>
          <w:sz w:val="24"/>
          <w:szCs w:val="24"/>
          <w:lang w:val="en-US"/>
        </w:rPr>
        <w:t>Improvement</w:t>
      </w:r>
      <w:r w:rsidR="007E7760" w:rsidRPr="00B146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7760" w:rsidRPr="00B146B1">
        <w:rPr>
          <w:rStyle w:val="hps"/>
          <w:rFonts w:ascii="Times New Roman" w:hAnsi="Times New Roman" w:cs="Times New Roman"/>
          <w:sz w:val="24"/>
          <w:szCs w:val="24"/>
          <w:lang w:val="en-US"/>
        </w:rPr>
        <w:t>Capability</w:t>
      </w:r>
      <w:r w:rsidR="007E7760" w:rsidRPr="00B146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1877" w:rsidRPr="00B146B1">
        <w:rPr>
          <w:rStyle w:val="hps"/>
          <w:rFonts w:ascii="Times New Roman" w:hAnsi="Times New Roman" w:cs="Times New Roman"/>
          <w:sz w:val="24"/>
          <w:szCs w:val="24"/>
          <w:lang w:val="en-US"/>
        </w:rPr>
        <w:t>dE</w:t>
      </w:r>
      <w:r w:rsidR="007E7760" w:rsidRPr="00B146B1">
        <w:rPr>
          <w:rStyle w:val="hps"/>
          <w:rFonts w:ascii="Times New Roman" w:hAnsi="Times New Roman" w:cs="Times New Roman"/>
          <w:sz w:val="24"/>
          <w:szCs w:val="24"/>
          <w:lang w:val="en-US"/>
        </w:rPr>
        <w:t>termination</w:t>
      </w:r>
      <w:proofErr w:type="spellEnd"/>
      <w:r w:rsidR="007E7760" w:rsidRPr="00B146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7E7760" w:rsidRPr="00B146B1">
        <w:rPr>
          <w:rStyle w:val="hps"/>
          <w:rFonts w:ascii="Times New Roman" w:hAnsi="Times New Roman" w:cs="Times New Roman"/>
          <w:sz w:val="24"/>
          <w:szCs w:val="24"/>
          <w:lang w:val="en-US"/>
        </w:rPr>
        <w:t>SPICE</w:t>
      </w:r>
      <w:r w:rsidR="007E7760" w:rsidRPr="00B146B1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7E7760" w:rsidRPr="00B146B1">
        <w:rPr>
          <w:rFonts w:ascii="Times New Roman" w:hAnsi="Times New Roman" w:cs="Times New Roman"/>
          <w:sz w:val="24"/>
          <w:szCs w:val="24"/>
        </w:rPr>
        <w:t xml:space="preserve">Jest 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międzynarodowym </w:t>
      </w:r>
      <w:proofErr w:type="spellStart"/>
      <w:r w:rsidR="007E7760" w:rsidRPr="00B146B1">
        <w:rPr>
          <w:rFonts w:ascii="Times New Roman" w:hAnsi="Times New Roman" w:cs="Times New Roman"/>
          <w:sz w:val="24"/>
          <w:szCs w:val="24"/>
        </w:rPr>
        <w:t>frameworkiem</w:t>
      </w:r>
      <w:proofErr w:type="spellEnd"/>
      <w:r w:rsidR="007E7760" w:rsidRPr="00B146B1">
        <w:rPr>
          <w:rFonts w:ascii="Times New Roman" w:hAnsi="Times New Roman" w:cs="Times New Roman"/>
          <w:sz w:val="24"/>
          <w:szCs w:val="24"/>
        </w:rPr>
        <w:t xml:space="preserve"> oceny procesów </w:t>
      </w:r>
      <w:r w:rsidR="00A21877" w:rsidRPr="00B146B1">
        <w:rPr>
          <w:rFonts w:ascii="Times New Roman" w:hAnsi="Times New Roman" w:cs="Times New Roman"/>
          <w:sz w:val="24"/>
          <w:szCs w:val="24"/>
        </w:rPr>
        <w:t>wytwarzania oprogramowania</w:t>
      </w:r>
      <w:r w:rsidR="007E7760" w:rsidRPr="00B146B1">
        <w:rPr>
          <w:rFonts w:ascii="Times New Roman" w:hAnsi="Times New Roman" w:cs="Times New Roman"/>
          <w:sz w:val="24"/>
          <w:szCs w:val="24"/>
        </w:rPr>
        <w:t xml:space="preserve">. 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Standard ten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zawiera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wytyczne do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przeprowadzania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oceny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projektów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programistycznych. Zawiera m.in. opis oceny procesu, model niezbędny do przeprowadzenia oceny, o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pis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narzędzi, które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mogą być używane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i omówienie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czynników, które przyczyniają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się do powodzenia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 xml:space="preserve">takiej oceny. 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Standard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SPICE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stara się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opisać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preferowaną kolejność</w:t>
      </w:r>
      <w:r w:rsidR="00F06B39" w:rsidRPr="00B146B1">
        <w:rPr>
          <w:rFonts w:ascii="Times New Roman" w:hAnsi="Times New Roman" w:cs="Times New Roman"/>
          <w:sz w:val="24"/>
          <w:szCs w:val="24"/>
        </w:rPr>
        <w:t xml:space="preserve"> podejmowanych działań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w projekcie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tworzenia oprogramowania,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ze szczególnym uwzględnieniem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organizacji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procesów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zarządzania i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F06B39" w:rsidRPr="00B146B1">
        <w:rPr>
          <w:rStyle w:val="hps"/>
          <w:rFonts w:ascii="Times New Roman" w:hAnsi="Times New Roman" w:cs="Times New Roman"/>
          <w:sz w:val="24"/>
          <w:szCs w:val="24"/>
        </w:rPr>
        <w:t>definicji struktur procesu</w:t>
      </w:r>
      <w:r w:rsidR="00A21877" w:rsidRPr="00B146B1">
        <w:rPr>
          <w:rFonts w:ascii="Times New Roman" w:hAnsi="Times New Roman" w:cs="Times New Roman"/>
          <w:sz w:val="24"/>
          <w:szCs w:val="24"/>
        </w:rPr>
        <w:t>.</w:t>
      </w:r>
      <w:r w:rsidR="00F06B39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Ostatecznym celem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ISO / IEC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15504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jest osiągnięcie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doskonalenie procesów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w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organizacji,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technologii,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na podstawie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rygorystycznej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definicji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celów i programów</w:t>
      </w:r>
      <w:r w:rsidR="00A21877" w:rsidRPr="00B146B1">
        <w:rPr>
          <w:rFonts w:ascii="Times New Roman" w:hAnsi="Times New Roman" w:cs="Times New Roman"/>
          <w:sz w:val="24"/>
          <w:szCs w:val="24"/>
        </w:rPr>
        <w:t xml:space="preserve">, aby pomóc </w:t>
      </w:r>
      <w:r w:rsidR="00A21877" w:rsidRPr="00B146B1">
        <w:rPr>
          <w:rStyle w:val="hps"/>
          <w:rFonts w:ascii="Times New Roman" w:hAnsi="Times New Roman" w:cs="Times New Roman"/>
          <w:sz w:val="24"/>
          <w:szCs w:val="24"/>
        </w:rPr>
        <w:t>je osiągnąć.</w:t>
      </w:r>
      <w:r w:rsidR="00F06B39" w:rsidRPr="00B146B1">
        <w:rPr>
          <w:rStyle w:val="hps"/>
          <w:rFonts w:ascii="Times New Roman" w:hAnsi="Times New Roman" w:cs="Times New Roman"/>
          <w:sz w:val="24"/>
          <w:szCs w:val="24"/>
        </w:rPr>
        <w:t xml:space="preserve"> Ostatecznym celem SPICE jest osiągnięcie doskonalenia procesów w ramach organizacji. Aby pomóc to zrealizować bazuje na rygorystycznym określeniu celów i programów. ISO / IEC</w:t>
      </w:r>
      <w:r w:rsidR="00F06B39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F06B39" w:rsidRPr="00B146B1">
        <w:rPr>
          <w:rStyle w:val="hps"/>
          <w:rFonts w:ascii="Times New Roman" w:hAnsi="Times New Roman" w:cs="Times New Roman"/>
          <w:sz w:val="24"/>
          <w:szCs w:val="24"/>
        </w:rPr>
        <w:t>15504</w:t>
      </w:r>
      <w:r w:rsidR="00F06B39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F06B39" w:rsidRPr="00B146B1">
        <w:rPr>
          <w:rStyle w:val="hps"/>
          <w:rFonts w:ascii="Times New Roman" w:hAnsi="Times New Roman" w:cs="Times New Roman"/>
          <w:sz w:val="24"/>
          <w:szCs w:val="24"/>
        </w:rPr>
        <w:t>jest zorganizowany wokół</w:t>
      </w:r>
      <w:r w:rsidR="00F06B39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F06B39" w:rsidRPr="00B146B1">
        <w:rPr>
          <w:rStyle w:val="hps"/>
          <w:rFonts w:ascii="Times New Roman" w:hAnsi="Times New Roman" w:cs="Times New Roman"/>
          <w:sz w:val="24"/>
          <w:szCs w:val="24"/>
        </w:rPr>
        <w:t>modelu</w:t>
      </w:r>
      <w:r w:rsidR="00F06B39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F06B39" w:rsidRPr="00B146B1">
        <w:rPr>
          <w:rStyle w:val="hps"/>
          <w:rFonts w:ascii="Times New Roman" w:hAnsi="Times New Roman" w:cs="Times New Roman"/>
          <w:sz w:val="24"/>
          <w:szCs w:val="24"/>
        </w:rPr>
        <w:t>referencyjnego</w:t>
      </w:r>
      <w:r w:rsidR="00F06B39" w:rsidRPr="00B146B1">
        <w:rPr>
          <w:rFonts w:ascii="Times New Roman" w:hAnsi="Times New Roman" w:cs="Times New Roman"/>
          <w:sz w:val="24"/>
          <w:szCs w:val="24"/>
        </w:rPr>
        <w:t xml:space="preserve">, który jest </w:t>
      </w:r>
      <w:r w:rsidR="00F06B39" w:rsidRPr="00B146B1">
        <w:rPr>
          <w:rStyle w:val="hps"/>
          <w:rFonts w:ascii="Times New Roman" w:hAnsi="Times New Roman" w:cs="Times New Roman"/>
          <w:sz w:val="24"/>
          <w:szCs w:val="24"/>
        </w:rPr>
        <w:t>podzielony na</w:t>
      </w:r>
      <w:r w:rsidR="00F06B39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F06B39" w:rsidRPr="00B146B1">
        <w:rPr>
          <w:rStyle w:val="hps"/>
          <w:rFonts w:ascii="Times New Roman" w:hAnsi="Times New Roman" w:cs="Times New Roman"/>
          <w:sz w:val="24"/>
          <w:szCs w:val="24"/>
        </w:rPr>
        <w:t>dwa wymiary:</w:t>
      </w:r>
      <w:r w:rsidR="00F06B39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F06B39" w:rsidRPr="00B146B1">
        <w:rPr>
          <w:rStyle w:val="hps"/>
          <w:rFonts w:ascii="Times New Roman" w:hAnsi="Times New Roman" w:cs="Times New Roman"/>
          <w:sz w:val="24"/>
          <w:szCs w:val="24"/>
        </w:rPr>
        <w:t>procesów</w:t>
      </w:r>
      <w:r w:rsidR="00F06B39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F06B39" w:rsidRPr="00B146B1">
        <w:rPr>
          <w:rStyle w:val="hps"/>
          <w:rFonts w:ascii="Times New Roman" w:hAnsi="Times New Roman" w:cs="Times New Roman"/>
          <w:sz w:val="24"/>
          <w:szCs w:val="24"/>
        </w:rPr>
        <w:t>i</w:t>
      </w:r>
      <w:r w:rsidR="00F06B39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F06B39" w:rsidRPr="00B146B1">
        <w:rPr>
          <w:rStyle w:val="hps"/>
          <w:rFonts w:ascii="Times New Roman" w:hAnsi="Times New Roman" w:cs="Times New Roman"/>
          <w:sz w:val="24"/>
          <w:szCs w:val="24"/>
        </w:rPr>
        <w:t>możliwości</w:t>
      </w:r>
      <w:r w:rsidR="00F06B39" w:rsidRPr="00B146B1">
        <w:rPr>
          <w:rFonts w:ascii="Times New Roman" w:hAnsi="Times New Roman" w:cs="Times New Roman"/>
          <w:sz w:val="24"/>
          <w:szCs w:val="24"/>
        </w:rPr>
        <w:t xml:space="preserve">. </w:t>
      </w:r>
      <w:r w:rsidR="00F06B39" w:rsidRPr="00B146B1">
        <w:rPr>
          <w:rStyle w:val="hps"/>
          <w:rFonts w:ascii="Times New Roman" w:hAnsi="Times New Roman" w:cs="Times New Roman"/>
          <w:sz w:val="24"/>
          <w:szCs w:val="24"/>
        </w:rPr>
        <w:t>Procesy</w:t>
      </w:r>
      <w:r w:rsidR="00F06B39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F06B39" w:rsidRPr="00B146B1">
        <w:rPr>
          <w:rStyle w:val="hps"/>
          <w:rFonts w:ascii="Times New Roman" w:hAnsi="Times New Roman" w:cs="Times New Roman"/>
          <w:sz w:val="24"/>
          <w:szCs w:val="24"/>
        </w:rPr>
        <w:t>są podzielone na</w:t>
      </w:r>
      <w:r w:rsidR="00F06B39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F06B39" w:rsidRPr="00B146B1">
        <w:rPr>
          <w:rStyle w:val="hps"/>
          <w:rFonts w:ascii="Times New Roman" w:hAnsi="Times New Roman" w:cs="Times New Roman"/>
          <w:sz w:val="24"/>
          <w:szCs w:val="24"/>
        </w:rPr>
        <w:t>5 kategorii:</w:t>
      </w:r>
      <w:r w:rsidR="00F06B39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F06B39" w:rsidRPr="00B146B1">
        <w:rPr>
          <w:rStyle w:val="hps"/>
          <w:rFonts w:ascii="Times New Roman" w:hAnsi="Times New Roman" w:cs="Times New Roman"/>
          <w:sz w:val="24"/>
          <w:szCs w:val="24"/>
        </w:rPr>
        <w:t>klient</w:t>
      </w:r>
      <w:r w:rsidR="00F06B39" w:rsidRPr="00B146B1">
        <w:rPr>
          <w:rStyle w:val="atn"/>
          <w:rFonts w:ascii="Times New Roman" w:hAnsi="Times New Roman" w:cs="Times New Roman"/>
          <w:sz w:val="24"/>
          <w:szCs w:val="24"/>
        </w:rPr>
        <w:t>-</w:t>
      </w:r>
      <w:r w:rsidR="00F06B39" w:rsidRPr="00B146B1">
        <w:rPr>
          <w:rFonts w:ascii="Times New Roman" w:hAnsi="Times New Roman" w:cs="Times New Roman"/>
          <w:sz w:val="24"/>
          <w:szCs w:val="24"/>
        </w:rPr>
        <w:t xml:space="preserve">dostawca, inżynieria, </w:t>
      </w:r>
      <w:r w:rsidR="00F06B39" w:rsidRPr="00B146B1">
        <w:rPr>
          <w:rStyle w:val="hps"/>
          <w:rFonts w:ascii="Times New Roman" w:hAnsi="Times New Roman" w:cs="Times New Roman"/>
          <w:sz w:val="24"/>
          <w:szCs w:val="24"/>
        </w:rPr>
        <w:t>wsparcie,</w:t>
      </w:r>
      <w:r w:rsidR="00F06B39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F06B39" w:rsidRPr="00B146B1">
        <w:rPr>
          <w:rStyle w:val="hps"/>
          <w:rFonts w:ascii="Times New Roman" w:hAnsi="Times New Roman" w:cs="Times New Roman"/>
          <w:sz w:val="24"/>
          <w:szCs w:val="24"/>
        </w:rPr>
        <w:t>zarządzanie</w:t>
      </w:r>
      <w:r w:rsidR="00F06B39" w:rsidRPr="00B146B1">
        <w:rPr>
          <w:rFonts w:ascii="Times New Roman" w:hAnsi="Times New Roman" w:cs="Times New Roman"/>
          <w:sz w:val="24"/>
          <w:szCs w:val="24"/>
        </w:rPr>
        <w:t xml:space="preserve"> </w:t>
      </w:r>
      <w:r w:rsidR="00F06B39" w:rsidRPr="00B146B1">
        <w:rPr>
          <w:rStyle w:val="hps"/>
          <w:rFonts w:ascii="Times New Roman" w:hAnsi="Times New Roman" w:cs="Times New Roman"/>
          <w:sz w:val="24"/>
          <w:szCs w:val="24"/>
        </w:rPr>
        <w:t>i organizacja. Procesy są zdefiniowane za pomocą poziomów możliwości</w:t>
      </w:r>
      <w:r w:rsidR="00B146B1" w:rsidRPr="00B146B1">
        <w:rPr>
          <w:rStyle w:val="hps"/>
          <w:rFonts w:ascii="Times New Roman" w:hAnsi="Times New Roman" w:cs="Times New Roman"/>
          <w:sz w:val="24"/>
          <w:szCs w:val="24"/>
        </w:rPr>
        <w:t xml:space="preserve"> (od 0 – proces niekompletny, do 5 – </w:t>
      </w:r>
      <w:r w:rsidR="00B146B1" w:rsidRPr="00B146B1">
        <w:rPr>
          <w:rStyle w:val="hps"/>
          <w:rFonts w:ascii="Times New Roman" w:hAnsi="Times New Roman" w:cs="Times New Roman"/>
          <w:sz w:val="24"/>
          <w:szCs w:val="24"/>
        </w:rPr>
        <w:lastRenderedPageBreak/>
        <w:t xml:space="preserve">optymalizacja procesu). </w:t>
      </w:r>
      <w:r w:rsidR="007E7760" w:rsidRPr="00B146B1">
        <w:rPr>
          <w:rFonts w:ascii="Times New Roman" w:hAnsi="Times New Roman" w:cs="Times New Roman"/>
          <w:sz w:val="24"/>
          <w:szCs w:val="24"/>
        </w:rPr>
        <w:t xml:space="preserve">Standard ten ma na celu określenie przejrzystego modelu dla porównywania procesów. </w:t>
      </w:r>
      <w:r w:rsidR="001B2784" w:rsidRPr="00B146B1">
        <w:rPr>
          <w:rFonts w:ascii="Times New Roman" w:hAnsi="Times New Roman" w:cs="Times New Roman"/>
          <w:sz w:val="24"/>
          <w:szCs w:val="24"/>
        </w:rPr>
        <w:t>Ta informacja jest wykorzystywana do identyfikowania słabości oraz doskonalenia procesu wytwórczego. Identyfikuje również silne strony zespołu, które mogą być rozwijane lub zintegrowane z powszechnymi praktykami.</w:t>
      </w:r>
    </w:p>
    <w:p w:rsidR="00BD3A8D" w:rsidRPr="00BD3A8D" w:rsidRDefault="00D37463" w:rsidP="00D37463">
      <w:pPr>
        <w:pStyle w:val="Akapitzlist"/>
        <w:numPr>
          <w:ilvl w:val="0"/>
          <w:numId w:val="4"/>
        </w:numPr>
        <w:tabs>
          <w:tab w:val="left" w:pos="2655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D3A8D">
        <w:rPr>
          <w:rFonts w:ascii="Times New Roman" w:hAnsi="Times New Roman" w:cs="Times New Roman"/>
          <w:sz w:val="24"/>
          <w:szCs w:val="24"/>
        </w:rPr>
        <w:t>CMM/CMMI – CMM (</w:t>
      </w:r>
      <w:proofErr w:type="spellStart"/>
      <w:r w:rsidRPr="00BD3A8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Capability</w:t>
      </w:r>
      <w:proofErr w:type="spellEnd"/>
      <w:r w:rsidRPr="00BD3A8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BD3A8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Maturity</w:t>
      </w:r>
      <w:proofErr w:type="spellEnd"/>
      <w:r w:rsidRPr="00BD3A8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Model) jest to</w:t>
      </w:r>
      <w:r w:rsidRPr="00BD3A8D">
        <w:rPr>
          <w:rFonts w:ascii="Times New Roman" w:hAnsi="Times New Roman" w:cs="Times New Roman"/>
          <w:sz w:val="24"/>
          <w:szCs w:val="24"/>
        </w:rPr>
        <w:t xml:space="preserve"> model dojrzałości organizacyjnej dla oprogramowania, który został rozwinięty do zintegrowanego CMM - CMMI (</w:t>
      </w:r>
      <w:proofErr w:type="spellStart"/>
      <w:r w:rsidRPr="00BD3A8D">
        <w:rPr>
          <w:rFonts w:ascii="Times New Roman" w:hAnsi="Times New Roman" w:cs="Times New Roman"/>
          <w:sz w:val="24"/>
          <w:szCs w:val="24"/>
        </w:rPr>
        <w:t>Capability</w:t>
      </w:r>
      <w:proofErr w:type="spellEnd"/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A8D">
        <w:rPr>
          <w:rFonts w:ascii="Times New Roman" w:hAnsi="Times New Roman" w:cs="Times New Roman"/>
          <w:sz w:val="24"/>
          <w:szCs w:val="24"/>
        </w:rPr>
        <w:t>Maturity</w:t>
      </w:r>
      <w:proofErr w:type="spellEnd"/>
      <w:r w:rsidRPr="00BD3A8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D3A8D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BD3A8D">
        <w:rPr>
          <w:rFonts w:ascii="Times New Roman" w:hAnsi="Times New Roman" w:cs="Times New Roman"/>
          <w:sz w:val="24"/>
          <w:szCs w:val="24"/>
        </w:rPr>
        <w:t xml:space="preserve">). CMM odnosił się głównie do procesów wytwórczych oprogramowania, natomiast CMMI przedstawia szersze spojrzenie. Model umożliwia doskonalenie procesów w ramach dwóch reprezentacji: stałej i ciągłej. Reprezentacje te przedstawiają te same informacje, ale z różnych perspektyw. Reprezentacja ciągła wprowadza pojęcie poziomów wydolności procesów, dzięki którym organizacja może doskonalić konkretne procesy, według wcześniej określonej skali. Reprezentacja stała natomiast umożliwia doskonalenie procesów wytwórczych, w ramach ściśle zdefiniowanej ścieżki rozwoju, którą wyznacza pięć poziomów dojrzałości. </w:t>
      </w:r>
      <w:r w:rsidR="006340AC" w:rsidRPr="00BD3A8D">
        <w:rPr>
          <w:rFonts w:ascii="Times New Roman" w:hAnsi="Times New Roman" w:cs="Times New Roman"/>
          <w:sz w:val="24"/>
          <w:szCs w:val="24"/>
        </w:rPr>
        <w:t xml:space="preserve">Poziomy dojrzałości modelu CMMI określają poziom zaawansowania procesów wytwórczych w organizacji. Każdy z poziomów dojrzałości składa się z określonej liczby obszarów procesowych, czyli grup praktyk, których wspólna realizacja prowadzi do osiągnięcia określonych celów. Aby znaleźć się na wyższym poziomie dojrzałości (są od 1 do 5) należy zaimplementować wszystkie obszary procesowe przypisane do tego poziomu. Standardowe metody poprawy procesu CMMI, w skrócie SCAMPI (Standard CMMI </w:t>
      </w:r>
      <w:proofErr w:type="spellStart"/>
      <w:r w:rsidR="006340AC" w:rsidRPr="00BD3A8D">
        <w:rPr>
          <w:rFonts w:ascii="Times New Roman" w:hAnsi="Times New Roman" w:cs="Times New Roman"/>
          <w:sz w:val="24"/>
          <w:szCs w:val="24"/>
        </w:rPr>
        <w:t>Appraisal</w:t>
      </w:r>
      <w:proofErr w:type="spellEnd"/>
      <w:r w:rsidR="006340AC" w:rsidRPr="00BD3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0AC" w:rsidRPr="00BD3A8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6340AC" w:rsidRPr="00BD3A8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6340AC" w:rsidRPr="00BD3A8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6340AC" w:rsidRPr="00BD3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0AC" w:rsidRPr="00BD3A8D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="006340AC" w:rsidRPr="00BD3A8D">
        <w:rPr>
          <w:rFonts w:ascii="Times New Roman" w:hAnsi="Times New Roman" w:cs="Times New Roman"/>
          <w:sz w:val="24"/>
          <w:szCs w:val="24"/>
        </w:rPr>
        <w:t xml:space="preserve">), dzieli się na trzy klasy, w zależności od stopnia sformalizowania. SCAMPI A jest najbardziej restrykcyjną metodą. Jest też jedyną formalną metodą oceny, w wyniku której organizacja, otrzymuje potwierdzenie osiągnięcia określonego poziomu dojrzałości. </w:t>
      </w:r>
      <w:r w:rsidR="00433678">
        <w:rPr>
          <w:rFonts w:ascii="Times New Roman" w:hAnsi="Times New Roman" w:cs="Times New Roman"/>
          <w:sz w:val="24"/>
          <w:szCs w:val="24"/>
        </w:rPr>
        <w:t xml:space="preserve">Może być przeprowadzona tylko  przez osobę posiadającą odpowiedni certyfikat. </w:t>
      </w:r>
      <w:r w:rsidRPr="00BD3A8D">
        <w:rPr>
          <w:rFonts w:ascii="Times New Roman" w:hAnsi="Times New Roman" w:cs="Times New Roman"/>
          <w:sz w:val="24"/>
          <w:szCs w:val="24"/>
        </w:rPr>
        <w:t xml:space="preserve">SCAMPI B ma mniej wymagań formalnych. Podobnie jak SCAMPI A opiera się na dwóch rodzajach danych: dokumentach i wywiadach. Zespół </w:t>
      </w:r>
      <w:r w:rsidR="00433678">
        <w:rPr>
          <w:rFonts w:ascii="Times New Roman" w:hAnsi="Times New Roman" w:cs="Times New Roman"/>
          <w:sz w:val="24"/>
          <w:szCs w:val="24"/>
        </w:rPr>
        <w:t>oceniający może być mniejszy</w:t>
      </w:r>
      <w:r w:rsidRPr="00BD3A8D">
        <w:rPr>
          <w:rFonts w:ascii="Times New Roman" w:hAnsi="Times New Roman" w:cs="Times New Roman"/>
          <w:sz w:val="24"/>
          <w:szCs w:val="24"/>
        </w:rPr>
        <w:t xml:space="preserve">. SCAMPI C jest metodą najmniej wymagającą. Opiera się na jednym rodzaju danych: dokumentach lub wywiadach. </w:t>
      </w:r>
    </w:p>
    <w:p w:rsidR="00D37463" w:rsidRDefault="006340AC" w:rsidP="00BD3A8D">
      <w:pPr>
        <w:pStyle w:val="Akapitzlist"/>
        <w:tabs>
          <w:tab w:val="left" w:pos="265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3A8D">
        <w:rPr>
          <w:rFonts w:ascii="Times New Roman" w:eastAsia="Times New Roman" w:hAnsi="Times New Roman" w:cs="Times New Roman"/>
          <w:sz w:val="24"/>
          <w:szCs w:val="24"/>
          <w:lang w:eastAsia="pl-PL"/>
        </w:rPr>
        <w:t>Ocena CMMI metodą SCAMPI A składa się z trzech etapów: Planowanie i przygotowywanie oceny</w:t>
      </w:r>
      <w:r w:rsidR="00D37463" w:rsidRPr="00BD3A8D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Pr="00BD3A8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Przeprowadzenie oceny, </w:t>
      </w:r>
      <w:r w:rsidR="00D37463" w:rsidRPr="00BD3A8D">
        <w:rPr>
          <w:rFonts w:ascii="Times New Roman" w:eastAsia="Times New Roman" w:hAnsi="Times New Roman" w:cs="Times New Roman"/>
          <w:sz w:val="24"/>
          <w:szCs w:val="24"/>
          <w:lang w:eastAsia="pl-PL"/>
        </w:rPr>
        <w:t>R</w:t>
      </w:r>
      <w:r w:rsidRPr="00BD3A8D">
        <w:rPr>
          <w:rFonts w:ascii="Times New Roman" w:eastAsia="Times New Roman" w:hAnsi="Times New Roman" w:cs="Times New Roman"/>
          <w:sz w:val="24"/>
          <w:szCs w:val="24"/>
          <w:lang w:eastAsia="pl-PL"/>
        </w:rPr>
        <w:t>aport rezultatów.</w:t>
      </w:r>
      <w:r w:rsidR="00D37463" w:rsidRPr="00BD3A8D">
        <w:rPr>
          <w:rFonts w:ascii="Times New Roman" w:hAnsi="Times New Roman" w:cs="Times New Roman"/>
          <w:sz w:val="24"/>
          <w:szCs w:val="24"/>
        </w:rPr>
        <w:t xml:space="preserve"> Na podstawie dostarczonych dokumentów i wywiadów określa się dla każdej prakty</w:t>
      </w:r>
      <w:r w:rsidR="00BD3A8D">
        <w:rPr>
          <w:rFonts w:ascii="Times New Roman" w:hAnsi="Times New Roman" w:cs="Times New Roman"/>
          <w:sz w:val="24"/>
          <w:szCs w:val="24"/>
        </w:rPr>
        <w:t xml:space="preserve">ki poziom jej wdrożenia </w:t>
      </w:r>
      <w:r w:rsidR="00BD3A8D" w:rsidRPr="00BD3A8D">
        <w:rPr>
          <w:rFonts w:ascii="Times New Roman" w:eastAsia="Times New Roman" w:hAnsi="Times New Roman" w:cs="Times New Roman"/>
          <w:sz w:val="24"/>
          <w:szCs w:val="24"/>
          <w:lang w:eastAsia="pl-PL"/>
        </w:rPr>
        <w:t>(od „w pełni wdrożona” do „niewdrożona” + poziom „jeszcze nie wdrożona”), a następnie na podstawie wyników uzyskanych dla praktyk określa się poziomy oceny dla obszarów procesowych oraz finalnie poziom dojrzałości dla procesów wytwórczych</w:t>
      </w:r>
      <w:r w:rsidR="00BD3A8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organizacji</w:t>
      </w:r>
      <w:r w:rsidR="00BD3A8D" w:rsidRPr="00BD3A8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433678" w:rsidRPr="00BD3A8D" w:rsidRDefault="00433678" w:rsidP="00433678">
      <w:pPr>
        <w:pStyle w:val="Akapitzlist"/>
        <w:numPr>
          <w:ilvl w:val="0"/>
          <w:numId w:val="4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BD3A8D">
        <w:rPr>
          <w:rStyle w:val="hps"/>
          <w:rFonts w:ascii="Times New Roman" w:hAnsi="Times New Roman" w:cs="Times New Roman"/>
          <w:sz w:val="24"/>
          <w:szCs w:val="24"/>
        </w:rPr>
        <w:t>ISO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9000</w:t>
      </w:r>
      <w:r w:rsidRPr="00BD3A8D">
        <w:rPr>
          <w:rFonts w:ascii="Times New Roman" w:hAnsi="Times New Roman" w:cs="Times New Roman"/>
          <w:sz w:val="24"/>
          <w:szCs w:val="24"/>
        </w:rPr>
        <w:t xml:space="preserve"> -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opisuje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standardy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formalnie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zorganizowanego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procesu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wytwarzania produktu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oraz metod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zarządzania i monitorowania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postępu.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Chociaż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standard został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pierwotnie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stworzony dla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sektora produkcyjnego</w:t>
      </w:r>
      <w:r w:rsidRPr="00BD3A8D">
        <w:rPr>
          <w:rFonts w:ascii="Times New Roman" w:hAnsi="Times New Roman" w:cs="Times New Roman"/>
          <w:sz w:val="24"/>
          <w:szCs w:val="24"/>
        </w:rPr>
        <w:t xml:space="preserve">,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standardy ISO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9000</w:t>
      </w:r>
      <w:r w:rsidRPr="00BD3A8D">
        <w:rPr>
          <w:rStyle w:val="alt-edited"/>
          <w:rFonts w:ascii="Times New Roman" w:hAnsi="Times New Roman" w:cs="Times New Roman"/>
          <w:sz w:val="24"/>
          <w:szCs w:val="24"/>
        </w:rPr>
        <w:t xml:space="preserve"> również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zostały zastosowane do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rozwoju oprogramowania. podobnie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jak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CMMI</w:t>
      </w:r>
      <w:r w:rsidRPr="00BD3A8D">
        <w:rPr>
          <w:rFonts w:ascii="Times New Roman" w:hAnsi="Times New Roman" w:cs="Times New Roman"/>
          <w:sz w:val="24"/>
          <w:szCs w:val="24"/>
        </w:rPr>
        <w:t xml:space="preserve">, standardy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ISO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9000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nie gwarantują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jakości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rezultatu końcowego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lecz to, że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sformalizowane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procesy biznesowe</w:t>
      </w:r>
      <w:r w:rsidRPr="00BD3A8D">
        <w:rPr>
          <w:rFonts w:ascii="Times New Roman" w:hAnsi="Times New Roman" w:cs="Times New Roman"/>
          <w:sz w:val="24"/>
          <w:szCs w:val="24"/>
        </w:rPr>
        <w:t xml:space="preserve"> </w:t>
      </w:r>
      <w:r w:rsidRPr="00BD3A8D">
        <w:rPr>
          <w:rStyle w:val="hps"/>
          <w:rFonts w:ascii="Times New Roman" w:hAnsi="Times New Roman" w:cs="Times New Roman"/>
          <w:sz w:val="24"/>
          <w:szCs w:val="24"/>
        </w:rPr>
        <w:t>były przestrzegane</w:t>
      </w:r>
      <w:r w:rsidRPr="00BD3A8D">
        <w:rPr>
          <w:rFonts w:ascii="Times New Roman" w:hAnsi="Times New Roman" w:cs="Times New Roman"/>
          <w:sz w:val="24"/>
          <w:szCs w:val="24"/>
        </w:rPr>
        <w:t>.</w:t>
      </w:r>
    </w:p>
    <w:p w:rsidR="00FF53B3" w:rsidRPr="00BA6AA1" w:rsidRDefault="00FF53B3" w:rsidP="00BA6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FF53B3" w:rsidRPr="00BA6AA1" w:rsidSect="009F7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45658"/>
    <w:multiLevelType w:val="multilevel"/>
    <w:tmpl w:val="FE96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C0FEA"/>
    <w:multiLevelType w:val="multilevel"/>
    <w:tmpl w:val="91DE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8A31DA"/>
    <w:multiLevelType w:val="multilevel"/>
    <w:tmpl w:val="5CB6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33765E"/>
    <w:multiLevelType w:val="hybridMultilevel"/>
    <w:tmpl w:val="A62A2D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152AC"/>
    <w:multiLevelType w:val="multilevel"/>
    <w:tmpl w:val="D2A6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AE64E5"/>
    <w:multiLevelType w:val="hybridMultilevel"/>
    <w:tmpl w:val="D16A7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257F5"/>
    <w:multiLevelType w:val="multilevel"/>
    <w:tmpl w:val="5342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A6AA1"/>
    <w:rsid w:val="000141DD"/>
    <w:rsid w:val="00052B9E"/>
    <w:rsid w:val="000C0834"/>
    <w:rsid w:val="000D6EBB"/>
    <w:rsid w:val="001B2784"/>
    <w:rsid w:val="003C30A6"/>
    <w:rsid w:val="00433678"/>
    <w:rsid w:val="00471F8C"/>
    <w:rsid w:val="0058142F"/>
    <w:rsid w:val="00591CF0"/>
    <w:rsid w:val="00606CFB"/>
    <w:rsid w:val="006340AC"/>
    <w:rsid w:val="00684A7E"/>
    <w:rsid w:val="006C11AD"/>
    <w:rsid w:val="007E7760"/>
    <w:rsid w:val="00947835"/>
    <w:rsid w:val="009F7721"/>
    <w:rsid w:val="00A21877"/>
    <w:rsid w:val="00A51D83"/>
    <w:rsid w:val="00AD2476"/>
    <w:rsid w:val="00B146B1"/>
    <w:rsid w:val="00BA6AA1"/>
    <w:rsid w:val="00BD3A8D"/>
    <w:rsid w:val="00CD317E"/>
    <w:rsid w:val="00D12E65"/>
    <w:rsid w:val="00D37463"/>
    <w:rsid w:val="00F06B39"/>
    <w:rsid w:val="00FF5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7721"/>
  </w:style>
  <w:style w:type="paragraph" w:styleId="Nagwek1">
    <w:name w:val="heading 1"/>
    <w:basedOn w:val="Normalny"/>
    <w:link w:val="Nagwek1Znak"/>
    <w:uiPriority w:val="9"/>
    <w:qFormat/>
    <w:rsid w:val="00BA6A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A6A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6AA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A6AA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A6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BA6AA1"/>
    <w:rPr>
      <w:color w:val="0000FF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591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91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ps">
    <w:name w:val="hps"/>
    <w:basedOn w:val="Domylnaczcionkaakapitu"/>
    <w:rsid w:val="00591CF0"/>
  </w:style>
  <w:style w:type="character" w:customStyle="1" w:styleId="alt-edited">
    <w:name w:val="alt-edited"/>
    <w:basedOn w:val="Domylnaczcionkaakapitu"/>
    <w:rsid w:val="00591CF0"/>
  </w:style>
  <w:style w:type="paragraph" w:styleId="Akapitzlist">
    <w:name w:val="List Paragraph"/>
    <w:basedOn w:val="Normalny"/>
    <w:uiPriority w:val="34"/>
    <w:qFormat/>
    <w:rsid w:val="00A51D83"/>
    <w:pPr>
      <w:ind w:left="720"/>
      <w:contextualSpacing/>
    </w:pPr>
  </w:style>
  <w:style w:type="character" w:customStyle="1" w:styleId="atn">
    <w:name w:val="atn"/>
    <w:basedOn w:val="Domylnaczcionkaakapitu"/>
    <w:rsid w:val="00F06B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879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7</cp:revision>
  <dcterms:created xsi:type="dcterms:W3CDTF">2012-06-10T11:56:00Z</dcterms:created>
  <dcterms:modified xsi:type="dcterms:W3CDTF">2012-06-11T22:31:00Z</dcterms:modified>
</cp:coreProperties>
</file>