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4,88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Nova Iguaçu/RJ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Junho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2026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4,88 kWp, composto por 01 (um) inversor MONOFÁSICO on-grid AUXSOL modelo ASN-3.3SL (potência nominal 3,3 kW) e 8 (OITO) módulos fotovoltaicos OSDA modelo ODA610 (610 Wp cada), caracterizado como INSTALAÇÃO RESIDENCIAL INDIVIDUAL, em conformidade com a regulamentação vigente (REN ANEEL 482 e atualizações, PRODIST e normas aplicáveis).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123456789</w:t>
      </w:r>
      <w:r>
        <w:t xml:space="preserve">    Classe:  </w:t>
      </w:r>
      <w:r w:rsidRPr="00383B1D">
        <w:rPr>
          <w:highlight w:val="yellow"/>
        </w:rPr>
        <w:t>B1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CLIENTE TESTE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Rua Teste, 123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Centro - Nova Iguaçu/RJ - 26000-000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-22,803281</w:t>
      </w:r>
      <w:r>
        <w:t xml:space="preserve"> SUL, </w:t>
      </w:r>
      <w:r w:rsidRPr="00383B1D">
        <w:rPr>
          <w:highlight w:val="yellow"/>
        </w:rPr>
        <w:t>-43,398319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</w:r>
      <w:r>
        <w:drawing>
          <wp:inline xmlns:a="http://schemas.openxmlformats.org/drawingml/2006/main" xmlns:pic="http://schemas.openxmlformats.org/drawingml/2006/picture">
            <wp:extent cx="5669280" cy="2929128"/>
            <wp:docPr id="27623" name="Picture 27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izaca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91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DF1712" w14:textId="77777777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2A7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59D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B0A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F469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57EF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7DE2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E8B0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001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9C2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0B4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449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05E2A7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6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03259D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A3DB0A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6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7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9DBF469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6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7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0E057EF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7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C57DE2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BAE8B0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8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8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4A4001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9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6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2499C2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6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2890B4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C8C449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Iluminação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20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0,217391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Geladeira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0,352941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2,666667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Ventiladores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0,177778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Máquina de lavar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0,482353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Micro-ondas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990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1,076087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Computador/notebook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0,177778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Ar-condicionado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990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1,1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Bomba d'água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0,365854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Tomadas de uso geral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490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0,49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0,544444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Roteador/eletrônicos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0,033333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Ferro elétrico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0,95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0,863158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7,25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8,057784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300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305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310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315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320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325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330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335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340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345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350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355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8580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357,5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MONOFÁSICO com DOIS condutores, sendo UM condutor(es) FASE de diâmetro nominal 10 mm² e condutor NEUTRO, com tensão de atendimento em 220 V, derivado de uma rede aérea de distribuição secundária da LIGHT S.A. no estado do RIO DE JANEIRO.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>NÚMERO DE POLOS: 1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220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40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40,8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14,95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8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4,87968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4879,68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8 × 610 Wp = 4,88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OSDA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ODA610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8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610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22,6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40,8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14,95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49,5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15,8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/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1500 / 30</w:t>
            </w:r>
          </w:p>
        </w:tc>
      </w:tr>
    </w:tbl>
    <w:p w14:paraId="0B7B84B2" w14:textId="77777777" w:rsidR="00E21AF6" w:rsidRDefault="00E21AF6" w:rsidP="00E21AF6">
      <w:r>
        <w:t>Corrente de saída do inversor na rede interna (220 V): Ica = Pca / V = 3,3 kW × 1000 / 220 V ≈ 15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8 × 40,8 V × 14,95 A ≈ 4879,68 W (≈ 4,87968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8 × 610 Wp = 4,88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/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  <w:r>
        <w:drawing>
          <wp:inline xmlns:a="http://schemas.openxmlformats.org/drawingml/2006/main" xmlns:pic="http://schemas.openxmlformats.org/drawingml/2006/picture">
            <wp:extent cx="5943600" cy="3115266"/>
            <wp:docPr id="27624" name="Picture 27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geraca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2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308BCE5" w14:textId="7777777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t xml:space="preserve"> </w:t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AUXSOL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ASN-3.3SL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600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5C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16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550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80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100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3,3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3,3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15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220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60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≤ 3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0,99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Monofásico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98,2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Número de pólos: 4</w:t>
      </w:r>
      <w:proofErr w:type="spellStart"/>
      <w:r/>
      <w:proofErr w:type="spellEnd"/>
      <w:r/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1000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16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60 Hz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40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Número de pólos: 4</w:t>
      </w:r>
      <w:proofErr w:type="spellStart"/>
      <w:r/>
      <w:proofErr w:type="spellEnd"/>
      <w:r/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1000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32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600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40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Classe 2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>A edificação possui malhas de aterramento no esquema TT (conforme as normas ABNT NBR 16690 e NBR 5410), resultando em uma resistência de aterramento inferior a 15Ω, mesmo que em solo seco. A instalação original composta por 1 haste(s) de 2,44m com seção de 5/8 enterrada(s) no solo garante a qualidade do aterramento.</w:t>
      </w:r>
    </w:p>
    <w:p w14:paraId="275E6CFC" w14:textId="77777777"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6mm² conforme recomendado pela IEC/TS 62548:2013 (norma em elaboração no Brasil pela Comissão de Estudo CE-03:064.01 do COBEI).</w:t>
      </w:r>
      <w:r w:rsidR="00093BB6" w:rsidRPr="00E5153C">
        <w:rPr>
          <w:highlight w:val="yellow"/>
        </w:rPr>
      </w:r>
      <w:r/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XLPE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0,6/1 kV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6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53 A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 (1 string(s) de 8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String box CC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326,4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14,95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1,01361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0,31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8 módulos em série por string: Vcc,n = 8 × Vmp = 8 × 40,8 V = 326,4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10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6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Disjuntor 20 A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3,39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220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15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1,017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0,46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/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3,3 kW × 1000 / 220 V = 15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B1 (eletroduto aparente e cabos unipolares);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0,71 (isolação em PVC e temperatura ambiente máxima de 50⁰C);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0,57;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10 mm², com resistência elétrica equivalente R = 3,39 Ω/km. A corrente máxima de injeção na unidade é limitada pela potência nominal do inversor: I = P/220 = 3,3 kW × 1000 / 220 V = 15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15 A × 3,39 Ω/km × (2 × 0,01 km) = 1,017 V, que representa 0,46%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LIGHT S.A.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Relationship Id="rId29" Type="http://schemas.openxmlformats.org/officeDocument/2006/relationships/image" Target="media/image13.png"/><Relationship Id="rId30" Type="http://schemas.openxmlformats.org/officeDocument/2006/relationships/image" Target="media/image14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