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AA" w:rsidRPr="00132328" w:rsidRDefault="00AB4EAA" w:rsidP="00AB4EAA">
      <w:pPr>
        <w:overflowPunct/>
        <w:spacing w:after="0"/>
        <w:textAlignment w:val="auto"/>
        <w:rPr>
          <w:rFonts w:ascii="Times New Roman" w:hAnsi="Times New Roman"/>
          <w:b/>
        </w:rPr>
      </w:pPr>
    </w:p>
    <w:p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rsidR="00132328" w:rsidRPr="00B21394" w:rsidRDefault="001200FB">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1200FB">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1200FB">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1200FB">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1200FB">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1200FB">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1200FB">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1200FB">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1200FB">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1200FB">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rsidR="00132328" w:rsidRPr="00B21394" w:rsidRDefault="001200FB">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1200FB">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1200FB">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1200FB">
      <w:pPr>
        <w:pStyle w:val="TOC3"/>
        <w:tabs>
          <w:tab w:val="left" w:pos="880"/>
          <w:tab w:val="right" w:leader="dot" w:pos="10070"/>
        </w:tabs>
        <w:rPr>
          <w:rFonts w:ascii="Times New Roman" w:eastAsia="Times New Roman" w:hAnsi="Times New Roman"/>
          <w:noProof/>
          <w:sz w:val="22"/>
          <w:szCs w:val="22"/>
        </w:rPr>
      </w:pPr>
      <w:hyperlink w:anchor="_Toc284490865" w:history="1">
        <w:r w:rsidR="00132328" w:rsidRPr="00132328">
          <w:rPr>
            <w:rStyle w:val="Hyperlink"/>
            <w:rFonts w:ascii="Times New Roman" w:hAnsi="Times New Roman"/>
            <w:noProof/>
          </w:rPr>
          <w:t>3.</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REX addins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_Toc284490865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5</w:t>
        </w:r>
        <w:r w:rsidR="00132328" w:rsidRPr="00132328">
          <w:rPr>
            <w:rFonts w:ascii="Times New Roman" w:hAnsi="Times New Roman"/>
            <w:noProof/>
            <w:webHidden/>
          </w:rPr>
          <w:fldChar w:fldCharType="end"/>
        </w:r>
      </w:hyperlink>
    </w:p>
    <w:p w:rsidR="00132328" w:rsidRPr="00B21394" w:rsidRDefault="001200FB">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rsidR="00132328" w:rsidRPr="00B21394" w:rsidRDefault="001200FB">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rsidR="00132328" w:rsidRPr="00B21394" w:rsidRDefault="001200FB">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rsidR="00132328" w:rsidRPr="00B21394" w:rsidRDefault="001200FB">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rsidR="00132328" w:rsidRPr="00B21394" w:rsidRDefault="001200FB">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rsidR="00132328" w:rsidRPr="00B21394" w:rsidRDefault="001200FB">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rsidR="00132328" w:rsidRPr="00B21394" w:rsidRDefault="001200FB">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rsidR="00132328" w:rsidRPr="00B21394" w:rsidRDefault="001200FB">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rsidR="00132328" w:rsidRPr="00B21394" w:rsidRDefault="001200FB">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1200FB">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1200FB">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rsidR="00132328" w:rsidRPr="00B21394" w:rsidRDefault="001200FB">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rsidR="00132328" w:rsidRPr="00B21394" w:rsidRDefault="001200FB">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1200FB">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1200FB">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1C785E">
          <w:rPr>
            <w:rStyle w:val="Hyperlink"/>
            <w:noProof/>
          </w:rPr>
          <w:t>5</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rsidR="00132328" w:rsidRPr="00B21394" w:rsidRDefault="001200FB">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rsidR="00132328" w:rsidRPr="00B21394" w:rsidRDefault="001200FB">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rsidR="00132328" w:rsidRPr="00B21394" w:rsidRDefault="001200FB">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rsidR="00132328" w:rsidRPr="00B21394" w:rsidRDefault="001200FB">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rsidR="00132328" w:rsidRPr="00B21394" w:rsidRDefault="001200FB">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rsidR="00132328" w:rsidRPr="00B21394" w:rsidRDefault="001200FB">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E23435">
        <w:t>2018</w:t>
      </w:r>
      <w:r w:rsidR="00800F86">
        <w:t xml:space="preserve">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rsidR="002D204F" w:rsidRDefault="002D204F" w:rsidP="00AB4EAA"/>
    <w:p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rsidR="00AB4EAA" w:rsidRDefault="00AB4EAA" w:rsidP="00AB4EAA">
      <w:r>
        <w:t>The following are general areas w</w:t>
      </w:r>
      <w:r w:rsidR="00E42F57">
        <w:t>h</w:t>
      </w:r>
      <w:r>
        <w:t>ere the API is suitable:</w:t>
      </w:r>
    </w:p>
    <w:p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rsidR="002D204F" w:rsidRPr="006760C0" w:rsidRDefault="002D204F" w:rsidP="002D204F">
      <w:pPr>
        <w:overflowPunct/>
        <w:autoSpaceDE/>
        <w:autoSpaceDN/>
        <w:adjustRightInd/>
        <w:spacing w:after="0"/>
        <w:ind w:left="360"/>
        <w:textAlignment w:val="auto"/>
      </w:pPr>
    </w:p>
    <w:p w:rsidR="00AB4EAA" w:rsidRDefault="002D204F" w:rsidP="002B56C0">
      <w:pPr>
        <w:pStyle w:val="Heading1"/>
      </w:pPr>
      <w:bookmarkStart w:id="3" w:name="_Toc149922304"/>
      <w:bookmarkStart w:id="4" w:name="_Toc284490854"/>
      <w:bookmarkStart w:id="5" w:name="_Toc114193021"/>
      <w:bookmarkStart w:id="6" w:name="_Toc138524836"/>
      <w:bookmarkStart w:id="7" w:name="_Toc149922291"/>
      <w:r>
        <w:t>What You Will Need to G</w:t>
      </w:r>
      <w:r w:rsidR="00AB4EAA">
        <w:t>et Started</w:t>
      </w:r>
      <w:bookmarkEnd w:id="3"/>
      <w:bookmarkEnd w:id="4"/>
    </w:p>
    <w:p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w:t>
      </w:r>
      <w:r w:rsidR="001870E3">
        <w:t>5</w:t>
      </w:r>
      <w:r>
        <w:t xml:space="preserve"> or MS Visual Studio 20</w:t>
      </w:r>
      <w:r w:rsidR="007F6F71">
        <w:t>1</w:t>
      </w:r>
      <w:r w:rsidR="001870E3">
        <w:t>5</w:t>
      </w:r>
      <w:bookmarkStart w:id="8" w:name="_GoBack"/>
      <w:bookmarkEnd w:id="8"/>
      <w:r w:rsidR="00AB4EAA">
        <w:t xml:space="preserve"> Express Edition</w:t>
      </w:r>
      <w:r w:rsidR="009E660C">
        <w:t>, or a full installat</w:t>
      </w:r>
      <w:r w:rsidR="008B3B04">
        <w:t>ion of Microsoft Visual Studio.</w:t>
      </w:r>
    </w:p>
    <w:p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rsidR="00AB4EAA" w:rsidRPr="004477A4" w:rsidRDefault="00AB4EAA" w:rsidP="00E96BD1">
      <w:pPr>
        <w:numPr>
          <w:ilvl w:val="0"/>
          <w:numId w:val="10"/>
        </w:numPr>
        <w:overflowPunct/>
        <w:autoSpaceDE/>
        <w:autoSpaceDN/>
        <w:adjustRightInd/>
        <w:spacing w:after="0"/>
        <w:textAlignment w:val="auto"/>
        <w:rPr>
          <w:b/>
          <w:bCs/>
        </w:rPr>
      </w:pPr>
      <w:r>
        <w:t>2 days of free time</w:t>
      </w:r>
    </w:p>
    <w:p w:rsidR="00AB4EAA" w:rsidRDefault="00AB4EAA" w:rsidP="00C40FDE">
      <w:pPr>
        <w:overflowPunct/>
        <w:autoSpaceDE/>
        <w:autoSpaceDN/>
        <w:adjustRightInd/>
        <w:spacing w:after="0"/>
        <w:textAlignment w:val="auto"/>
      </w:pPr>
    </w:p>
    <w:p w:rsidR="00AB4EAA" w:rsidRDefault="00B24026" w:rsidP="002B56C0">
      <w:pPr>
        <w:pStyle w:val="Heading1"/>
      </w:pPr>
      <w:bookmarkStart w:id="9" w:name="_Toc149922305"/>
      <w:bookmarkStart w:id="10" w:name="_Toc284490855"/>
      <w:r>
        <w:t xml:space="preserve">Understanding </w:t>
      </w:r>
      <w:bookmarkEnd w:id="9"/>
      <w:r>
        <w:t>Autodesk Revit</w:t>
      </w:r>
      <w:bookmarkEnd w:id="10"/>
    </w:p>
    <w:p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rsidR="00B24026" w:rsidRDefault="00B24026" w:rsidP="00AB4EAA"/>
    <w:p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rsidR="00AB4EAA" w:rsidRPr="00450938" w:rsidRDefault="00D619A9" w:rsidP="00AB4EAA">
      <w:r>
        <w:t>Autodesk R</w:t>
      </w:r>
      <w:r w:rsidR="00AB4EAA" w:rsidRPr="00450938">
        <w:t>esources:</w:t>
      </w:r>
    </w:p>
    <w:p w:rsidR="006E6AAA" w:rsidRDefault="006E6AAA" w:rsidP="00780908">
      <w:pPr>
        <w:pStyle w:val="BListPeriod"/>
        <w:rPr>
          <w:rFonts w:ascii="Verdana" w:hAnsi="Verdana"/>
          <w:sz w:val="20"/>
          <w:szCs w:val="20"/>
        </w:rPr>
      </w:pPr>
      <w:r w:rsidRPr="006E6AAA">
        <w:rPr>
          <w:rFonts w:ascii="Verdana" w:hAnsi="Verdana"/>
          <w:sz w:val="20"/>
          <w:szCs w:val="20"/>
        </w:rPr>
        <w:t xml:space="preserve">http://www.autodesk.com/products/revit-family/overview </w:t>
      </w:r>
    </w:p>
    <w:p w:rsidR="00780908" w:rsidRPr="00852F6D" w:rsidRDefault="006E6AAA" w:rsidP="006E6AAA">
      <w:pPr>
        <w:pStyle w:val="BListPeriod"/>
        <w:rPr>
          <w:rFonts w:ascii="Verdana" w:hAnsi="Verdana"/>
          <w:sz w:val="20"/>
          <w:szCs w:val="20"/>
        </w:rPr>
      </w:pPr>
      <w:r w:rsidRPr="006E6AAA">
        <w:rPr>
          <w:rFonts w:ascii="Verdana" w:hAnsi="Verdana"/>
          <w:sz w:val="20"/>
          <w:szCs w:val="20"/>
        </w:rPr>
        <w:t xml:space="preserve">http://www.autodesk.com/solutions/building-information-modeling/overview </w:t>
      </w:r>
      <w:hyperlink r:id="rId8" w:history="1">
        <w:r w:rsidR="00780908" w:rsidRPr="00852F6D">
          <w:rPr>
            <w:rStyle w:val="Hyperlink"/>
            <w:rFonts w:ascii="Verdana" w:hAnsi="Verdana"/>
            <w:sz w:val="20"/>
            <w:szCs w:val="20"/>
          </w:rPr>
          <w:t>http://forums.autodesk.com/</w:t>
        </w:r>
      </w:hyperlink>
    </w:p>
    <w:p w:rsidR="00D619A9" w:rsidRPr="000D116A" w:rsidRDefault="00D619A9" w:rsidP="00D619A9">
      <w:pPr>
        <w:spacing w:after="0"/>
        <w:ind w:left="1440"/>
      </w:pPr>
      <w:r w:rsidRPr="000D116A">
        <w:lastRenderedPageBreak/>
        <w:t>Select = Autodesk Revit</w:t>
      </w:r>
    </w:p>
    <w:p w:rsidR="00D619A9" w:rsidRDefault="00D619A9" w:rsidP="00D619A9">
      <w:pPr>
        <w:spacing w:after="0"/>
        <w:ind w:left="1440"/>
      </w:pPr>
      <w:r w:rsidRPr="000D116A">
        <w:t>Then Select = Autodesk Revit API</w:t>
      </w:r>
    </w:p>
    <w:p w:rsidR="00D619A9" w:rsidRPr="000D116A" w:rsidRDefault="00D619A9" w:rsidP="00D619A9">
      <w:pPr>
        <w:spacing w:after="0"/>
        <w:ind w:left="1440"/>
      </w:pPr>
    </w:p>
    <w:p w:rsidR="00D619A9" w:rsidRDefault="00D619A9" w:rsidP="00D619A9">
      <w:pPr>
        <w:spacing w:after="0"/>
      </w:pPr>
      <w:r>
        <w:t>External Resources:</w:t>
      </w:r>
    </w:p>
    <w:bookmarkStart w:id="11" w:name="_Toc138524837"/>
    <w:bookmarkStart w:id="12" w:name="_Toc149922292"/>
    <w:bookmarkStart w:id="13" w:name="_Toc284490856"/>
    <w:bookmarkEnd w:id="5"/>
    <w:bookmarkEnd w:id="6"/>
    <w:bookmarkEnd w:id="7"/>
    <w:p w:rsidR="00852F6D" w:rsidRPr="00852F6D" w:rsidRDefault="00852F6D" w:rsidP="00852F6D">
      <w:pPr>
        <w:pStyle w:val="BListPeriod"/>
        <w:rPr>
          <w:rFonts w:ascii="Verdana" w:hAnsi="Verdana"/>
          <w:sz w:val="20"/>
          <w:szCs w:val="20"/>
        </w:rPr>
      </w:pPr>
      <w:r w:rsidRPr="00852F6D">
        <w:fldChar w:fldCharType="begin"/>
      </w:r>
      <w:r w:rsidRPr="00852F6D">
        <w:rPr>
          <w:rFonts w:ascii="Verdana" w:hAnsi="Verdana"/>
          <w:sz w:val="20"/>
          <w:szCs w:val="20"/>
        </w:rPr>
        <w:instrText xml:space="preserve"> HYPERLINK "http://www.augi.com/community/autodesk-revit" </w:instrText>
      </w:r>
      <w:r w:rsidRPr="00852F6D">
        <w:fldChar w:fldCharType="separate"/>
      </w:r>
      <w:r w:rsidRPr="00852F6D">
        <w:rPr>
          <w:rStyle w:val="Hyperlink"/>
          <w:rFonts w:ascii="Verdana" w:hAnsi="Verdana"/>
          <w:sz w:val="20"/>
          <w:szCs w:val="20"/>
        </w:rPr>
        <w:t>http://www.augi.com/community/autodesk-revit</w:t>
      </w:r>
      <w:r w:rsidRPr="00852F6D">
        <w:rPr>
          <w:rStyle w:val="Hyperlink"/>
          <w:rFonts w:ascii="Verdana" w:hAnsi="Verdana"/>
          <w:sz w:val="20"/>
          <w:szCs w:val="20"/>
        </w:rPr>
        <w:fldChar w:fldCharType="end"/>
      </w:r>
    </w:p>
    <w:p w:rsidR="00852F6D" w:rsidRPr="00852F6D" w:rsidRDefault="001200FB" w:rsidP="00852F6D">
      <w:pPr>
        <w:pStyle w:val="BListPeriod"/>
        <w:rPr>
          <w:rFonts w:ascii="Verdana" w:hAnsi="Verdana"/>
          <w:sz w:val="20"/>
          <w:szCs w:val="20"/>
        </w:rPr>
      </w:pPr>
      <w:hyperlink r:id="rId9" w:history="1">
        <w:r w:rsidR="00852F6D" w:rsidRPr="00852F6D">
          <w:rPr>
            <w:rStyle w:val="Hyperlink"/>
            <w:rFonts w:ascii="Verdana" w:hAnsi="Verdana"/>
            <w:sz w:val="20"/>
            <w:szCs w:val="20"/>
          </w:rPr>
          <w:t>http://www.revitcity.com</w:t>
        </w:r>
      </w:hyperlink>
    </w:p>
    <w:p w:rsidR="00852F6D" w:rsidRPr="00852F6D" w:rsidRDefault="001200FB" w:rsidP="00852F6D">
      <w:pPr>
        <w:pStyle w:val="BListPeriod"/>
        <w:rPr>
          <w:rFonts w:ascii="Verdana" w:hAnsi="Verdana"/>
          <w:sz w:val="20"/>
          <w:szCs w:val="20"/>
        </w:rPr>
      </w:pPr>
      <w:hyperlink r:id="rId10" w:history="1">
        <w:r w:rsidR="00852F6D" w:rsidRPr="00852F6D">
          <w:rPr>
            <w:rStyle w:val="Hyperlink"/>
            <w:rFonts w:ascii="Verdana" w:hAnsi="Verdana"/>
            <w:sz w:val="20"/>
            <w:szCs w:val="20"/>
          </w:rPr>
          <w:t>http://revitinside.com</w:t>
        </w:r>
      </w:hyperlink>
    </w:p>
    <w:p w:rsidR="00AB4EAA" w:rsidRDefault="00AB4EAA" w:rsidP="002B56C0">
      <w:pPr>
        <w:pStyle w:val="Heading1"/>
      </w:pPr>
      <w:r>
        <w:t>Installation</w:t>
      </w:r>
      <w:bookmarkEnd w:id="11"/>
      <w:bookmarkEnd w:id="12"/>
      <w:r w:rsidR="00B24026">
        <w:t xml:space="preserve"> of the </w:t>
      </w:r>
      <w:r w:rsidR="008E077D">
        <w:t>Autodesk Revit</w:t>
      </w:r>
      <w:r w:rsidR="00B24026">
        <w:t xml:space="preserve"> API</w:t>
      </w:r>
      <w:bookmarkEnd w:id="13"/>
    </w:p>
    <w:p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rsidR="00B24026" w:rsidRDefault="00B24026" w:rsidP="00AB4EAA"/>
    <w:p w:rsidR="00B24026" w:rsidRDefault="00B24026" w:rsidP="00B24026">
      <w:pPr>
        <w:pStyle w:val="Heading1"/>
      </w:pPr>
      <w:bookmarkStart w:id="14" w:name="_Toc284490857"/>
      <w:r>
        <w:t>Development Requirements</w:t>
      </w:r>
      <w:bookmarkEnd w:id="14"/>
    </w:p>
    <w:p w:rsidR="00AB4EAA" w:rsidRDefault="00B24026" w:rsidP="00AB4EAA">
      <w:r>
        <w:br/>
      </w:r>
      <w:r w:rsidR="00AB4EAA">
        <w:t>The Autodesk Revit API requires t</w:t>
      </w:r>
      <w:r w:rsidR="007B2026">
        <w:t>he Microsoft .NET Framework v4.5</w:t>
      </w:r>
      <w:r>
        <w:t>.</w:t>
      </w:r>
      <w:r w:rsidR="00C77B15">
        <w:t>2.</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w:t>
      </w:r>
      <w:r w:rsidR="00535304">
        <w:t>2015</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w:t>
      </w:r>
      <w:r w:rsidR="00B651F6">
        <w:t>5</w:t>
      </w:r>
      <w:r>
        <w:t xml:space="preserve"> and one of the compatible languages like C# or Visual Basic</w:t>
      </w:r>
      <w:r w:rsidR="004D7A33">
        <w:t>.NET.</w:t>
      </w:r>
      <w:r>
        <w:t xml:space="preserve"> There are many good books and classes to get you started.</w:t>
      </w:r>
    </w:p>
    <w:p w:rsidR="00AB4EAA" w:rsidRDefault="00AB4EAA" w:rsidP="00AB4EAA">
      <w:pPr>
        <w:rPr>
          <w:b/>
        </w:rPr>
      </w:pPr>
      <w:r w:rsidRPr="00450938">
        <w:rPr>
          <w:b/>
        </w:rPr>
        <w:t>Resources:</w:t>
      </w:r>
    </w:p>
    <w:p w:rsidR="008C229D" w:rsidRPr="00450938" w:rsidRDefault="008C229D" w:rsidP="008C229D">
      <w:r>
        <w:t>Online resources</w:t>
      </w:r>
    </w:p>
    <w:p w:rsidR="008C229D" w:rsidRDefault="00AB4EAA" w:rsidP="008C229D">
      <w:pPr>
        <w:numPr>
          <w:ilvl w:val="0"/>
          <w:numId w:val="26"/>
        </w:numPr>
        <w:spacing w:after="0"/>
      </w:pPr>
      <w:r w:rsidRPr="00531C49">
        <w:t xml:space="preserve">Free Visual Studio </w:t>
      </w:r>
      <w:r w:rsidR="008C229D">
        <w:t>–</w:t>
      </w:r>
      <w:r w:rsidRPr="00531C49">
        <w:t xml:space="preserve"> </w:t>
      </w:r>
      <w:hyperlink r:id="rId11" w:history="1">
        <w:r w:rsidR="008C229D" w:rsidRPr="006228EE">
          <w:rPr>
            <w:rStyle w:val="Hyperlink"/>
          </w:rPr>
          <w:t>http://msdn.microsoft.com/VStudio/Express/</w:t>
        </w:r>
      </w:hyperlink>
      <w:r w:rsidR="008C229D">
        <w:t xml:space="preserve"> </w:t>
      </w:r>
    </w:p>
    <w:p w:rsidR="008C229D" w:rsidRDefault="001200FB" w:rsidP="008C229D">
      <w:pPr>
        <w:numPr>
          <w:ilvl w:val="0"/>
          <w:numId w:val="26"/>
        </w:numPr>
        <w:spacing w:after="0"/>
      </w:pPr>
      <w:hyperlink r:id="rId12" w:history="1">
        <w:r w:rsidR="008C229D" w:rsidRPr="006228EE">
          <w:rPr>
            <w:rStyle w:val="Hyperlink"/>
          </w:rPr>
          <w:t>http://www.codeguru.com/</w:t>
        </w:r>
      </w:hyperlink>
      <w:r w:rsidR="008C229D">
        <w:t xml:space="preserve"> </w:t>
      </w:r>
    </w:p>
    <w:p w:rsidR="00AB4EAA" w:rsidRPr="00531C49" w:rsidRDefault="001200FB" w:rsidP="008C229D">
      <w:pPr>
        <w:numPr>
          <w:ilvl w:val="0"/>
          <w:numId w:val="26"/>
        </w:numPr>
        <w:spacing w:after="0"/>
      </w:pPr>
      <w:hyperlink w:history="1"/>
      <w:hyperlink r:id="rId13" w:history="1">
        <w:r w:rsidR="008C229D" w:rsidRPr="006228EE">
          <w:rPr>
            <w:rStyle w:val="Hyperlink"/>
          </w:rPr>
          <w:t>http://devx.com/</w:t>
        </w:r>
      </w:hyperlink>
      <w:r w:rsidR="008C229D">
        <w:t xml:space="preserve"> </w:t>
      </w:r>
    </w:p>
    <w:p w:rsidR="008C229D" w:rsidRDefault="001200FB" w:rsidP="008C229D">
      <w:pPr>
        <w:numPr>
          <w:ilvl w:val="0"/>
          <w:numId w:val="26"/>
        </w:numPr>
        <w:spacing w:after="0"/>
      </w:pPr>
      <w:hyperlink r:id="rId14" w:history="1">
        <w:r w:rsidR="008C229D" w:rsidRPr="006228EE">
          <w:rPr>
            <w:rStyle w:val="Hyperlink"/>
          </w:rPr>
          <w:t>http://www.msdn.microsoft.com/</w:t>
        </w:r>
      </w:hyperlink>
    </w:p>
    <w:p w:rsidR="008C229D" w:rsidRDefault="008C229D" w:rsidP="008C229D">
      <w:pPr>
        <w:spacing w:after="0"/>
      </w:pPr>
    </w:p>
    <w:p w:rsidR="008C229D" w:rsidRDefault="008C229D" w:rsidP="008C229D">
      <w:r>
        <w:t xml:space="preserve">Books: </w:t>
      </w:r>
    </w:p>
    <w:p w:rsidR="008C229D" w:rsidRDefault="008C229D" w:rsidP="008C229D">
      <w:pPr>
        <w:numPr>
          <w:ilvl w:val="0"/>
          <w:numId w:val="27"/>
        </w:numPr>
      </w:pPr>
      <w:r>
        <w:t>Code Complete, Second Edition, by Steve McConnell</w:t>
      </w:r>
    </w:p>
    <w:p w:rsidR="008C229D" w:rsidRDefault="008C229D" w:rsidP="008C229D">
      <w:pPr>
        <w:numPr>
          <w:ilvl w:val="0"/>
          <w:numId w:val="27"/>
        </w:numPr>
      </w:pPr>
      <w:r>
        <w:t>Software Project Survival Guide, by Steve McConnell</w:t>
      </w:r>
    </w:p>
    <w:p w:rsidR="00AB4EAA" w:rsidRDefault="00AB4EAA" w:rsidP="00483BAA">
      <w:pPr>
        <w:pStyle w:val="Heading1"/>
      </w:pPr>
      <w:bookmarkStart w:id="15" w:name="_Toc138524839"/>
      <w:bookmarkStart w:id="16" w:name="_Toc149922294"/>
      <w:bookmarkStart w:id="17" w:name="_Toc284490858"/>
      <w:r>
        <w:t xml:space="preserve">Using the </w:t>
      </w:r>
      <w:r w:rsidR="00CF71A9">
        <w:t>Autodesk Revit</w:t>
      </w:r>
      <w:r>
        <w:t xml:space="preserve"> API</w:t>
      </w:r>
      <w:bookmarkEnd w:id="15"/>
      <w:bookmarkEnd w:id="16"/>
      <w:bookmarkEnd w:id="17"/>
    </w:p>
    <w:p w:rsidR="00AB4EAA" w:rsidRDefault="00CF71A9" w:rsidP="00483BAA">
      <w:pPr>
        <w:pStyle w:val="Heading2"/>
      </w:pPr>
      <w:bookmarkStart w:id="18" w:name="_Toc149922307"/>
      <w:bookmarkStart w:id="19" w:name="_Toc284490859"/>
      <w:r>
        <w:t>Autodesk Revit</w:t>
      </w:r>
      <w:r w:rsidR="00AB4EAA">
        <w:t xml:space="preserve"> SDK and Online Help</w:t>
      </w:r>
      <w:bookmarkEnd w:id="18"/>
      <w:bookmarkEnd w:id="19"/>
    </w:p>
    <w:p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E23435">
        <w:t>2018</w:t>
      </w:r>
      <w:r w:rsidR="004F7826">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rsidR="00AB4EAA" w:rsidRPr="00D749A5" w:rsidRDefault="00AB4EAA" w:rsidP="00E96BD1">
      <w:pPr>
        <w:numPr>
          <w:ilvl w:val="0"/>
          <w:numId w:val="10"/>
        </w:numPr>
      </w:pPr>
      <w:r>
        <w:t>Unzip the SDK onto a local drive</w:t>
      </w:r>
    </w:p>
    <w:p w:rsidR="00AB4EAA" w:rsidRPr="00D749A5" w:rsidRDefault="00AB4EAA" w:rsidP="00E96BD1">
      <w:pPr>
        <w:numPr>
          <w:ilvl w:val="0"/>
          <w:numId w:val="10"/>
        </w:numPr>
      </w:pPr>
      <w:r>
        <w:t>Read the Read Me First.doc in the SDK</w:t>
      </w:r>
    </w:p>
    <w:p w:rsidR="00AB4EAA" w:rsidRDefault="00AB4EAA" w:rsidP="00AB4EAA">
      <w:r w:rsidRPr="00450938">
        <w:lastRenderedPageBreak/>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E23435">
        <w:t>2018</w:t>
      </w:r>
      <w:r w:rsidR="00756D1E" w:rsidRPr="00756D1E">
        <w:t xml:space="preserve"> </w:t>
      </w:r>
      <w:r w:rsidR="0055666F" w:rsidRPr="0055666F">
        <w:t>SDK</w:t>
      </w:r>
      <w:r w:rsidR="0055666F">
        <w:t>\ folder</w:t>
      </w:r>
      <w:r>
        <w:t>.</w:t>
      </w:r>
    </w:p>
    <w:p w:rsidR="00AB4EAA" w:rsidRPr="00775929" w:rsidRDefault="00AB4EAA" w:rsidP="00AB4EAA">
      <w:pPr>
        <w:rPr>
          <w:b/>
        </w:rPr>
      </w:pPr>
      <w:r w:rsidRPr="00775929">
        <w:rPr>
          <w:b/>
        </w:rPr>
        <w:t>Resources:</w:t>
      </w:r>
    </w:p>
    <w:p w:rsidR="00AB4EAA" w:rsidRDefault="001200FB" w:rsidP="00AB4EAA">
      <w:pPr>
        <w:spacing w:after="0"/>
      </w:pPr>
      <w:hyperlink r:id="rId15" w:history="1">
        <w:r w:rsidR="00AB4EAA" w:rsidRPr="00B9371B">
          <w:rPr>
            <w:rStyle w:val="Hyperlink"/>
          </w:rPr>
          <w:t>www.autodesk.com/adn</w:t>
        </w:r>
      </w:hyperlink>
      <w:r w:rsidR="00AB4EAA" w:rsidRPr="00531C49">
        <w:t xml:space="preserve"> - Autodesk Developer Network home (ADN)</w:t>
      </w:r>
    </w:p>
    <w:p w:rsidR="00593159" w:rsidRPr="00593159" w:rsidRDefault="001200FB" w:rsidP="00AB4EAA">
      <w:pPr>
        <w:spacing w:after="0"/>
      </w:pPr>
      <w:hyperlink r:id="rId16"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rsidR="00AB4EAA" w:rsidRPr="00531C49" w:rsidRDefault="001200FB" w:rsidP="00AB4EAA">
      <w:pPr>
        <w:spacing w:after="0"/>
      </w:pPr>
      <w:hyperlink r:id="rId17" w:history="1">
        <w:r w:rsidR="00AB4EAA" w:rsidRPr="00B9371B">
          <w:rPr>
            <w:rStyle w:val="Hyperlink"/>
          </w:rPr>
          <w:t>http://discussion.autodesk.com</w:t>
        </w:r>
      </w:hyperlink>
      <w:r w:rsidR="00AB4EAA" w:rsidRPr="00531C49">
        <w:t xml:space="preserve"> – Autodesk product discussion groups</w:t>
      </w:r>
    </w:p>
    <w:p w:rsidR="00AB4EAA" w:rsidRDefault="00AB4EAA" w:rsidP="009E660C">
      <w:pPr>
        <w:spacing w:after="0"/>
        <w:ind w:left="720"/>
      </w:pPr>
      <w:r>
        <w:t xml:space="preserve">Select = </w:t>
      </w:r>
      <w:r w:rsidR="009E660C" w:rsidRPr="00D6368E">
        <w:t xml:space="preserve">Autodesk Revit </w:t>
      </w:r>
      <w:r w:rsidR="009E660C">
        <w:t>Architecture</w:t>
      </w:r>
    </w:p>
    <w:p w:rsidR="00AB4EAA" w:rsidRDefault="00AB4EAA" w:rsidP="00AB4EAA">
      <w:pPr>
        <w:spacing w:after="0"/>
        <w:ind w:left="720"/>
      </w:pPr>
      <w:r>
        <w:t>Then Select = Autodesk Revit API</w:t>
      </w:r>
    </w:p>
    <w:p w:rsidR="009E660C" w:rsidRDefault="001200FB" w:rsidP="009E660C">
      <w:pPr>
        <w:spacing w:after="0"/>
      </w:pPr>
      <w:hyperlink r:id="rId18" w:history="1">
        <w:r w:rsidR="009E660C" w:rsidRPr="00CC0F93">
          <w:rPr>
            <w:rStyle w:val="Hyperlink"/>
          </w:rPr>
          <w:t>http://thebuildingcoder.typepad.com/blog/</w:t>
        </w:r>
      </w:hyperlink>
      <w:r w:rsidR="009E660C">
        <w:t xml:space="preserve"> - The Building Coder, an AND blog dedicated to Revit coding</w:t>
      </w:r>
    </w:p>
    <w:p w:rsidR="00AB4EAA" w:rsidRDefault="001200FB" w:rsidP="00AB4EAA">
      <w:hyperlink r:id="rId19" w:history="1">
        <w:r w:rsidR="00293C30" w:rsidRPr="00293C30">
          <w:rPr>
            <w:rStyle w:val="Hyperlink"/>
          </w:rPr>
          <w:t>http://bimapps.typepad.com/</w:t>
        </w:r>
      </w:hyperlink>
      <w:r w:rsidR="00293C30">
        <w:t xml:space="preserve"> - Bim Apps, a blog dedicated to BIM applications</w:t>
      </w:r>
    </w:p>
    <w:p w:rsidR="00AB4EAA" w:rsidRDefault="00AB4EAA" w:rsidP="00AB4EAA">
      <w:pPr>
        <w:pStyle w:val="Heading3"/>
      </w:pPr>
      <w:bookmarkStart w:id="20" w:name="_Toc138524842"/>
      <w:bookmarkStart w:id="21" w:name="_Toc149922296"/>
      <w:bookmarkStart w:id="22" w:name="_Toc284490860"/>
      <w:r>
        <w:t>Documentation Conventions</w:t>
      </w:r>
      <w:bookmarkEnd w:id="20"/>
      <w:bookmarkEnd w:id="21"/>
      <w:bookmarkEnd w:id="22"/>
    </w:p>
    <w:p w:rsidR="00AB4EAA" w:rsidRDefault="00AB4EAA" w:rsidP="00AB4EAA">
      <w:r>
        <w:t xml:space="preserve">This document will contain names in namespace format, such as </w:t>
      </w:r>
      <w:r>
        <w:rPr>
          <w:b/>
          <w:bCs/>
        </w:rPr>
        <w:t>Autodesk.Revit.</w:t>
      </w:r>
      <w:r w:rsidR="00D15C9E">
        <w:rPr>
          <w:b/>
          <w:bCs/>
        </w:rPr>
        <w:t>DB.</w:t>
      </w:r>
      <w:r w:rsidRPr="00C63A4E">
        <w:rPr>
          <w:b/>
          <w:bCs/>
        </w:rPr>
        <w:t>Element</w:t>
      </w:r>
    </w:p>
    <w:p w:rsidR="00AB4EAA" w:rsidRPr="00E34C47" w:rsidRDefault="00AB4EAA" w:rsidP="00AB4EAA">
      <w:pPr>
        <w:pStyle w:val="Heading2"/>
      </w:pPr>
      <w:bookmarkStart w:id="23" w:name="_Toc138524843"/>
      <w:bookmarkStart w:id="24" w:name="_Toc149922297"/>
      <w:bookmarkStart w:id="25" w:name="_Toc284490861"/>
      <w:r>
        <w:t xml:space="preserve">What can you do with the </w:t>
      </w:r>
      <w:r w:rsidR="00CF71A9">
        <w:t>Autodesk Revit</w:t>
      </w:r>
      <w:r>
        <w:t xml:space="preserve"> API?</w:t>
      </w:r>
      <w:bookmarkEnd w:id="23"/>
      <w:bookmarkEnd w:id="24"/>
      <w:bookmarkEnd w:id="25"/>
    </w:p>
    <w:p w:rsidR="008C229D" w:rsidRDefault="008C229D" w:rsidP="00AB4EAA">
      <w:pPr>
        <w:pStyle w:val="Heading3"/>
      </w:pPr>
      <w:bookmarkStart w:id="26" w:name="_Toc284490862"/>
      <w:r>
        <w:t>Deployment Options</w:t>
      </w:r>
      <w:bookmarkEnd w:id="26"/>
    </w:p>
    <w:p w:rsidR="008C229D" w:rsidRDefault="008C229D" w:rsidP="008C229D">
      <w:r>
        <w:t xml:space="preserve">The Autodesk Revit API supports in-process DLLs only.  This means that your API application will be compiled as a DLL loaded into the Autodesk Revit process.  </w:t>
      </w:r>
    </w:p>
    <w:p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rsidR="008C229D" w:rsidRDefault="008C229D" w:rsidP="008C229D">
      <w:r>
        <w:t>There are two types of DLLs that you can create with the Autodesk Revit API:</w:t>
      </w:r>
    </w:p>
    <w:p w:rsidR="00AB4EAA" w:rsidRDefault="00AB4EAA" w:rsidP="008C229D">
      <w:pPr>
        <w:pStyle w:val="Heading3"/>
        <w:numPr>
          <w:ilvl w:val="0"/>
          <w:numId w:val="28"/>
        </w:numPr>
      </w:pPr>
      <w:bookmarkStart w:id="27" w:name="_Toc284490863"/>
      <w:r>
        <w:t>External</w:t>
      </w:r>
      <w:r w:rsidR="008C229D">
        <w:t xml:space="preserve"> c</w:t>
      </w:r>
      <w:r>
        <w:t>ommands</w:t>
      </w:r>
      <w:bookmarkEnd w:id="27"/>
    </w:p>
    <w:p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r w:rsidR="00DD763E">
        <w:t>pulldown</w:t>
      </w:r>
      <w:r w:rsidR="009A6B3D">
        <w:t>, as seen in Figure 1.</w:t>
      </w:r>
      <w:r>
        <w:t xml:space="preserve"> Through the API, external tool commands have access to the </w:t>
      </w:r>
      <w:r w:rsidR="00CF71A9">
        <w:t>Autodesk Revit</w:t>
      </w:r>
      <w:r>
        <w:t xml:space="preserve"> database, as well as the currently selected elements.</w:t>
      </w:r>
    </w:p>
    <w:p w:rsidR="009A6B3D" w:rsidRDefault="00133372" w:rsidP="009A6B3D">
      <w:pPr>
        <w:keepNext/>
      </w:pPr>
      <w:r>
        <w:rPr>
          <w:noProof/>
        </w:rPr>
        <w:drawing>
          <wp:inline distT="0" distB="0" distL="0" distR="0">
            <wp:extent cx="6181969" cy="1477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578" r="3419"/>
                    <a:stretch/>
                  </pic:blipFill>
                  <pic:spPr bwMode="auto">
                    <a:xfrm>
                      <a:off x="0" y="0"/>
                      <a:ext cx="6181969" cy="1477010"/>
                    </a:xfrm>
                    <a:prstGeom prst="rect">
                      <a:avLst/>
                    </a:prstGeom>
                    <a:noFill/>
                    <a:ln>
                      <a:noFill/>
                    </a:ln>
                    <a:extLst>
                      <a:ext uri="{53640926-AAD7-44D8-BBD7-CCE9431645EC}">
                        <a14:shadowObscured xmlns:a14="http://schemas.microsoft.com/office/drawing/2010/main"/>
                      </a:ext>
                    </a:extLst>
                  </pic:spPr>
                </pic:pic>
              </a:graphicData>
            </a:graphic>
          </wp:inline>
        </w:drawing>
      </w:r>
    </w:p>
    <w:p w:rsidR="009A6B3D" w:rsidRDefault="009A6B3D" w:rsidP="009A6B3D">
      <w:pPr>
        <w:pStyle w:val="Caption"/>
        <w:jc w:val="center"/>
      </w:pPr>
      <w:r>
        <w:t xml:space="preserve">Figure </w:t>
      </w:r>
      <w:r w:rsidR="001200FB">
        <w:fldChar w:fldCharType="begin"/>
      </w:r>
      <w:r w:rsidR="001200FB">
        <w:instrText xml:space="preserve"> SEQ Figure \* ARABIC </w:instrText>
      </w:r>
      <w:r w:rsidR="001200FB">
        <w:fldChar w:fldCharType="separate"/>
      </w:r>
      <w:r w:rsidR="006727D7">
        <w:rPr>
          <w:noProof/>
        </w:rPr>
        <w:t>1</w:t>
      </w:r>
      <w:r w:rsidR="001200FB">
        <w:rPr>
          <w:noProof/>
        </w:rPr>
        <w:fldChar w:fldCharType="end"/>
      </w:r>
      <w:r>
        <w:t xml:space="preserve"> - External Tool added to Revit</w:t>
      </w:r>
    </w:p>
    <w:p w:rsidR="009A6B3D" w:rsidRDefault="009A6B3D" w:rsidP="00AB4EAA"/>
    <w:p w:rsidR="00C80265" w:rsidRPr="00C80265" w:rsidRDefault="00AB4EAA" w:rsidP="00C80265">
      <w:pPr>
        <w:pStyle w:val="Heading3"/>
        <w:numPr>
          <w:ilvl w:val="0"/>
          <w:numId w:val="28"/>
        </w:numPr>
      </w:pPr>
      <w:bookmarkStart w:id="28" w:name="_Toc284490864"/>
      <w:r>
        <w:t>External</w:t>
      </w:r>
      <w:r w:rsidR="008C229D">
        <w:t xml:space="preserve"> a</w:t>
      </w:r>
      <w:r>
        <w:t>pplication</w:t>
      </w:r>
      <w:r w:rsidR="008C229D">
        <w:t>s</w:t>
      </w:r>
      <w:bookmarkEnd w:id="28"/>
    </w:p>
    <w:p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rsidR="008F5F11" w:rsidRDefault="00133372" w:rsidP="008F5F11">
      <w:r>
        <w:rPr>
          <w:noProof/>
        </w:rPr>
        <w:lastRenderedPageBreak/>
        <w:drawing>
          <wp:inline distT="0" distB="0" distL="0" distR="0">
            <wp:extent cx="6314830" cy="1899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1217"/>
                    <a:stretch/>
                  </pic:blipFill>
                  <pic:spPr bwMode="auto">
                    <a:xfrm>
                      <a:off x="0" y="0"/>
                      <a:ext cx="6315319" cy="1899285"/>
                    </a:xfrm>
                    <a:prstGeom prst="rect">
                      <a:avLst/>
                    </a:prstGeom>
                    <a:noFill/>
                    <a:ln>
                      <a:noFill/>
                    </a:ln>
                    <a:extLst>
                      <a:ext uri="{53640926-AAD7-44D8-BBD7-CCE9431645EC}">
                        <a14:shadowObscured xmlns:a14="http://schemas.microsoft.com/office/drawing/2010/main"/>
                      </a:ext>
                    </a:extLst>
                  </pic:spPr>
                </pic:pic>
              </a:graphicData>
            </a:graphic>
          </wp:inline>
        </w:drawing>
      </w:r>
    </w:p>
    <w:p w:rsidR="008F5F11" w:rsidRDefault="008F5F11" w:rsidP="008F5F11">
      <w:pPr>
        <w:pStyle w:val="Caption"/>
        <w:jc w:val="center"/>
      </w:pPr>
      <w:r>
        <w:t xml:space="preserve">Figure </w:t>
      </w:r>
      <w:r w:rsidR="001200FB">
        <w:fldChar w:fldCharType="begin"/>
      </w:r>
      <w:r w:rsidR="001200FB">
        <w:instrText xml:space="preserve"> SEQ Figure \* ARABIC </w:instrText>
      </w:r>
      <w:r w:rsidR="001200FB">
        <w:fldChar w:fldCharType="separate"/>
      </w:r>
      <w:r>
        <w:rPr>
          <w:noProof/>
        </w:rPr>
        <w:t>2</w:t>
      </w:r>
      <w:r w:rsidR="001200FB">
        <w:rPr>
          <w:noProof/>
        </w:rPr>
        <w:fldChar w:fldCharType="end"/>
      </w:r>
      <w:r>
        <w:t xml:space="preserve"> - New panels and controls added to Revit</w:t>
      </w:r>
    </w:p>
    <w:p w:rsidR="008F5F11" w:rsidRDefault="008F5F11" w:rsidP="00AB4EAA"/>
    <w:p w:rsidR="008F5F11" w:rsidRPr="00C80265" w:rsidRDefault="008F5F11" w:rsidP="008F5F11">
      <w:pPr>
        <w:pStyle w:val="Heading3"/>
        <w:numPr>
          <w:ilvl w:val="0"/>
          <w:numId w:val="28"/>
        </w:numPr>
      </w:pPr>
      <w:bookmarkStart w:id="29" w:name="_Toc284490865"/>
      <w:bookmarkStart w:id="30" w:name="_Toc284490866"/>
      <w:r w:rsidRPr="00C80265">
        <w:t>REX addins</w:t>
      </w:r>
      <w:bookmarkEnd w:id="29"/>
    </w:p>
    <w:p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that lets you build applications for Revit in .NET similar to classes that implement IExternalCommand.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addins for easy debugging. </w:t>
      </w:r>
    </w:p>
    <w:p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r w:rsidR="00E23435">
        <w:rPr>
          <w:rFonts w:eastAsia="Times New Roman" w:cs="Arial"/>
          <w:color w:val="333333"/>
        </w:rPr>
        <w:t>2018</w:t>
      </w:r>
      <w:r w:rsidR="006E6AAA" w:rsidRPr="006E6AAA">
        <w:rPr>
          <w:rFonts w:eastAsia="Times New Roman" w:cs="Arial"/>
          <w:color w:val="333333"/>
        </w:rPr>
        <w:t xml:space="preserve"> </w:t>
      </w:r>
      <w:r w:rsidRPr="00633025">
        <w:rPr>
          <w:rFonts w:eastAsia="Times New Roman" w:cs="Arial"/>
          <w:color w:val="333333"/>
        </w:rPr>
        <w:t>SDK\REX SDK</w:t>
      </w:r>
      <w:r>
        <w:rPr>
          <w:rFonts w:eastAsia="Times New Roman" w:cs="Arial"/>
          <w:color w:val="333333"/>
        </w:rPr>
        <w:t>\”</w:t>
      </w:r>
      <w:r w:rsidRPr="00633025">
        <w:rPr>
          <w:rFonts w:eastAsia="Times New Roman" w:cs="Arial"/>
          <w:color w:val="333333"/>
        </w:rPr>
        <w:t xml:space="preserve"> folder for more details.</w:t>
      </w:r>
    </w:p>
    <w:bookmarkEnd w:id="30"/>
    <w:p w:rsidR="007F6F71" w:rsidRDefault="007F6F71" w:rsidP="00AB4EAA"/>
    <w:p w:rsidR="00A676B5" w:rsidRPr="00A676B5" w:rsidRDefault="00044C93" w:rsidP="004540A0">
      <w:pPr>
        <w:pStyle w:val="Heading2"/>
      </w:pPr>
      <w:bookmarkStart w:id="31" w:name="_Toc284490867"/>
      <w:r>
        <w:t>Registration of add-ins</w:t>
      </w:r>
      <w:bookmarkEnd w:id="31"/>
    </w:p>
    <w:p w:rsidR="00044C93" w:rsidRDefault="00044C93" w:rsidP="00044C93">
      <w:r>
        <w:t>The Revit API offers the ability to register API applications via a .addin manifest file.</w:t>
      </w:r>
    </w:p>
    <w:p w:rsidR="00044C93" w:rsidRDefault="00044C93" w:rsidP="00044C93">
      <w:r>
        <w:t>Manifest files will be read automatically by Revit when they are places in one of two locations on a user's system:</w:t>
      </w:r>
    </w:p>
    <w:p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rsidR="00044C93" w:rsidRDefault="00044C93" w:rsidP="00044C93">
      <w:pPr>
        <w:numPr>
          <w:ilvl w:val="1"/>
          <w:numId w:val="29"/>
        </w:numPr>
        <w:overflowPunct/>
        <w:autoSpaceDE/>
        <w:autoSpaceDN/>
        <w:adjustRightInd/>
        <w:spacing w:after="0"/>
        <w:textAlignment w:val="auto"/>
      </w:pPr>
      <w:r>
        <w:t>C:\ProgramData\Autodesk\Revit\Addins\</w:t>
      </w:r>
      <w:r w:rsidR="0080377B">
        <w:t>2018</w:t>
      </w:r>
      <w:r>
        <w:t>\</w:t>
      </w:r>
    </w:p>
    <w:p w:rsidR="00044C93" w:rsidRDefault="00044C93" w:rsidP="00044C93">
      <w:pPr>
        <w:numPr>
          <w:ilvl w:val="0"/>
          <w:numId w:val="29"/>
        </w:numPr>
        <w:overflowPunct/>
        <w:autoSpaceDE/>
        <w:autoSpaceDN/>
        <w:adjustRightInd/>
        <w:spacing w:after="0"/>
        <w:textAlignment w:val="auto"/>
      </w:pPr>
      <w:r>
        <w:rPr>
          <w:b/>
        </w:rPr>
        <w:t>In a user specific location in "application data"</w:t>
      </w:r>
    </w:p>
    <w:p w:rsidR="00044C93" w:rsidRDefault="00044C93" w:rsidP="00044C93">
      <w:pPr>
        <w:numPr>
          <w:ilvl w:val="1"/>
          <w:numId w:val="29"/>
        </w:numPr>
        <w:overflowPunct/>
        <w:autoSpaceDE/>
        <w:autoSpaceDN/>
        <w:adjustRightInd/>
        <w:spacing w:after="0"/>
        <w:textAlignment w:val="auto"/>
      </w:pPr>
      <w:r>
        <w:t>C:\Users\&lt;user&gt;\AppData\Roaming\Autodesk\Revit\Addins\</w:t>
      </w:r>
      <w:r w:rsidR="0080377B">
        <w:t>2018</w:t>
      </w:r>
      <w:r>
        <w:t>\</w:t>
      </w:r>
    </w:p>
    <w:p w:rsidR="00044C93" w:rsidRDefault="00044C93" w:rsidP="00044C93">
      <w:r>
        <w:t>All files named .addin in these locations will be read and processed by Revit during startup.</w:t>
      </w:r>
    </w:p>
    <w:p w:rsidR="00044C93" w:rsidRDefault="00044C93" w:rsidP="00044C93">
      <w:r>
        <w:t>A basic file adding one ExternalCommand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r w:rsidR="00FB55AB" w:rsidRPr="00FB55AB">
        <w:rPr>
          <w:rFonts w:ascii="Courier New" w:hAnsi="Courier New" w:cs="Courier New"/>
          <w:color w:val="A31515"/>
        </w:rPr>
        <w:t>AvailabilityClassName</w:t>
      </w:r>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r w:rsidR="00FB55AB" w:rsidRPr="00FB55AB">
        <w:rPr>
          <w:rFonts w:ascii="Courier New" w:hAnsi="Courier New" w:cs="Courier New"/>
          <w:color w:val="A31515"/>
        </w:rPr>
        <w:t>AvailabilityClassName</w:t>
      </w:r>
      <w:r w:rsidR="00044C93">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 w:rsidR="00044C93" w:rsidRDefault="00044C93" w:rsidP="00044C93">
      <w:r>
        <w:t>A basic file adding one ExternalApplication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r>
        <w:t>Multiple AddIn elements may be provided in a single manifest file.</w:t>
      </w:r>
    </w:p>
    <w:p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Description</w:t>
            </w:r>
            <w: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ExternalCommands and ExternalApplications.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FullClassName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implements IExternalCommand or IExternalApplication. Required for all ExternalCommands and ExternalApplications.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AddInId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particular application. AddInIds must be unique for a given session of Revit. Autodesk recommends you generate a unique GUID for each registered application or command. Required for all ExternalCommands and ExternalApplications. The property </w:t>
            </w:r>
            <w:r>
              <w:rPr>
                <w:rStyle w:val="HTMLTypewriter"/>
                <w:rFonts w:eastAsia="SimSun"/>
                <w:color w:val="000000"/>
              </w:rPr>
              <w:t>UIApplication.ActiveAddInId</w:t>
            </w:r>
            <w:r>
              <w:rPr>
                <w:rFonts w:ascii="Helvetica" w:hAnsi="Helvetica"/>
                <w:color w:val="000000"/>
              </w:rPr>
              <w:t xml:space="preserve"> provides programmatic access to this value, if required.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application. Required; for ExternalApplications only.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ExternalCommands only. The default is "External Tool".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Short description of the command, will be used as the button tooltip. Optional; use this tag for ExternalCommands only. The default is a tooltip with just the command text.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VisibilityMode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ExternalCommands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document, or apply the </w:t>
            </w:r>
            <w:r>
              <w:rPr>
                <w:rStyle w:val="HTMLTypewriter"/>
                <w:rFonts w:eastAsia="SimSun"/>
                <w:color w:val="000000"/>
              </w:rPr>
              <w:t>NotVisibleWhenNoActiveDocument</w:t>
            </w:r>
            <w:r>
              <w:rPr>
                <w:rFonts w:ascii="Helvetica" w:hAnsi="Helvetica"/>
                <w:color w:val="000000"/>
              </w:rPr>
              <w:t xml:space="preserve"> mode.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AvailabilityClassName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implemented IExternalCommandAvailability. This class allows the command button to be selectively grayed out depending on context. Optional; use this tag for ExternalCommands only. The default is a command that is available whenever it is visible.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LargeImage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pulldown menu. The icon should be 32 x 32 pixels for best results. Optional; use this tag for ExternalCommands only. The default is to show a button without an icon.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lastRenderedPageBreak/>
              <w:t xml:space="preserve">LongDescription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Long description of the command, will be used as part of the button's extended tooltip. This tooltip is shown when the mouse hovers over the command for a long amount of time. You can split the text of this option into multiple paragraphs by placing &lt;p&gt; tags around each paragraph. Optional; use this tag for ExternalCommands only. If neither of this property and TooltipImage are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TooltipImage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ExternalCommands only. If neither of this property and TooltipImage are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LanguageType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LargeImage, LongDescription, and TooltipImage of external tools buttons. Revit will load the resource values from the specified language resource dll. The value can be one of the eleven languages supported by Revit. If no LanguageType is specified, the language resource which the current session of Revit is using will be automatically loaded. </w:t>
            </w:r>
          </w:p>
        </w:tc>
      </w:tr>
    </w:tbl>
    <w:p w:rsidR="00044C93" w:rsidRDefault="00044C93" w:rsidP="00A676B5"/>
    <w:p w:rsidR="00044C93" w:rsidRDefault="00044C93" w:rsidP="00A676B5"/>
    <w:p w:rsidR="00AB4EAA" w:rsidRDefault="00AB4EAA" w:rsidP="004540A0">
      <w:pPr>
        <w:pStyle w:val="Heading1"/>
      </w:pPr>
      <w:bookmarkStart w:id="32" w:name="_Toc284490868"/>
      <w:r>
        <w:t>External Command</w:t>
      </w:r>
      <w:r w:rsidR="004540A0">
        <w:t>s</w:t>
      </w:r>
      <w:bookmarkEnd w:id="32"/>
    </w:p>
    <w:p w:rsidR="00AB4EAA" w:rsidRPr="004477A4" w:rsidRDefault="00D04E93" w:rsidP="00E96BD1">
      <w:pPr>
        <w:numPr>
          <w:ilvl w:val="0"/>
          <w:numId w:val="10"/>
        </w:numPr>
        <w:overflowPunct/>
        <w:autoSpaceDE/>
        <w:autoSpaceDN/>
        <w:adjustRightInd/>
        <w:spacing w:after="0"/>
        <w:textAlignment w:val="auto"/>
      </w:pPr>
      <w:bookmarkStart w:id="33" w:name="_Toc138524849"/>
      <w:r>
        <w:rPr>
          <w:rFonts w:hint="eastAsia"/>
          <w:lang w:eastAsia="zh-CN"/>
        </w:rPr>
        <w:t>Implement s</w:t>
      </w:r>
      <w:r w:rsidR="00AB4EAA">
        <w:t>upport for a specific interface, in this case Autodesk.Revit.</w:t>
      </w:r>
      <w:r w:rsidR="00D15C9E">
        <w:t>UI.</w:t>
      </w:r>
      <w:r w:rsidR="00AB4EAA">
        <w:t>IExternalCommand.</w:t>
      </w:r>
    </w:p>
    <w:p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rsidR="00AB4EAA" w:rsidRDefault="00AB4EAA" w:rsidP="00AB4EAA">
      <w:pPr>
        <w:overflowPunct/>
        <w:autoSpaceDE/>
        <w:autoSpaceDN/>
        <w:adjustRightInd/>
        <w:spacing w:after="0"/>
        <w:textAlignment w:val="auto"/>
      </w:pPr>
    </w:p>
    <w:p w:rsidR="00AB4EAA" w:rsidRPr="004477A4" w:rsidRDefault="00AB4EAA" w:rsidP="00AB4EAA">
      <w:pPr>
        <w:overflowPunct/>
        <w:autoSpaceDE/>
        <w:autoSpaceDN/>
        <w:adjustRightInd/>
        <w:spacing w:after="0"/>
        <w:textAlignment w:val="auto"/>
      </w:pPr>
      <w:r>
        <w:t>Technically, an external command is an exposed .NET object that supports the Autodesk.Revit.</w:t>
      </w:r>
      <w:r w:rsidR="00D15C9E">
        <w:t>UI.</w:t>
      </w:r>
      <w:r>
        <w:t>IExternalCommand interface. Furthermore, in the Revit.</w:t>
      </w:r>
      <w:r w:rsidR="00D04E93">
        <w:rPr>
          <w:rFonts w:hint="eastAsia"/>
          <w:lang w:eastAsia="zh-CN"/>
        </w:rPr>
        <w:t>ini</w:t>
      </w:r>
      <w:r>
        <w:t xml:space="preserve"> file there must be one entry for each such object in order for Revit to be able to “see” and to use the commands. </w:t>
      </w:r>
    </w:p>
    <w:p w:rsidR="00AB4EAA" w:rsidRDefault="00AB4EAA" w:rsidP="004540A0">
      <w:pPr>
        <w:pStyle w:val="Heading2"/>
      </w:pPr>
      <w:bookmarkStart w:id="34" w:name="_Toc284490869"/>
      <w:r>
        <w:t>The IExternalCommand Interface</w:t>
      </w:r>
      <w:bookmarkEnd w:id="34"/>
    </w:p>
    <w:p w:rsidR="00AB4EAA" w:rsidRDefault="00AB4EAA" w:rsidP="00AB4EAA">
      <w:r>
        <w:t>The declaration (VB.NET) of the interface is as follows:</w:t>
      </w:r>
    </w:p>
    <w:p w:rsidR="00AB4EAA" w:rsidRPr="004477A4" w:rsidRDefault="00AB4EAA" w:rsidP="00AB4EAA">
      <w:pPr>
        <w:ind w:left="720"/>
        <w:rPr>
          <w:rFonts w:ascii="Arial" w:hAnsi="Arial"/>
          <w:i/>
          <w:iCs/>
        </w:rPr>
      </w:pPr>
      <w:r w:rsidRPr="004477A4">
        <w:rPr>
          <w:rFonts w:ascii="Arial" w:hAnsi="Arial"/>
          <w:i/>
          <w:iCs/>
        </w:rPr>
        <w:t>Function Execute(ByVal commandData As Autodesk.Revit.</w:t>
      </w:r>
      <w:r w:rsidR="00D15C9E">
        <w:rPr>
          <w:rFonts w:ascii="Arial" w:hAnsi="Arial"/>
          <w:i/>
          <w:iCs/>
        </w:rPr>
        <w:t>UI.</w:t>
      </w:r>
      <w:r w:rsidRPr="004477A4">
        <w:rPr>
          <w:rFonts w:ascii="Arial" w:hAnsi="Arial"/>
          <w:i/>
          <w:iCs/>
        </w:rPr>
        <w:t>ExternalCommandData,</w:t>
      </w:r>
    </w:p>
    <w:p w:rsidR="00AB4EAA" w:rsidRPr="004477A4" w:rsidRDefault="00AB4EAA" w:rsidP="00AB4EAA">
      <w:pPr>
        <w:ind w:left="720"/>
        <w:rPr>
          <w:rFonts w:ascii="Arial" w:hAnsi="Arial"/>
          <w:i/>
          <w:iCs/>
        </w:rPr>
      </w:pPr>
      <w:r w:rsidRPr="004477A4">
        <w:rPr>
          <w:rFonts w:ascii="Arial" w:hAnsi="Arial"/>
          <w:i/>
          <w:iCs/>
        </w:rPr>
        <w:t>ByRef message As String,</w:t>
      </w:r>
    </w:p>
    <w:p w:rsidR="00AB4EAA" w:rsidRPr="004477A4" w:rsidRDefault="00AB4EAA" w:rsidP="00AB4EAA">
      <w:pPr>
        <w:ind w:left="720"/>
        <w:rPr>
          <w:rFonts w:ascii="Arial" w:hAnsi="Arial"/>
          <w:i/>
          <w:iCs/>
        </w:rPr>
      </w:pPr>
      <w:r w:rsidRPr="004477A4">
        <w:rPr>
          <w:rFonts w:ascii="Arial" w:hAnsi="Arial"/>
          <w:i/>
          <w:iCs/>
        </w:rPr>
        <w:t>ByVal elements As Autodesk.Revit.</w:t>
      </w:r>
      <w:r w:rsidR="00D15C9E">
        <w:rPr>
          <w:rFonts w:ascii="Arial" w:hAnsi="Arial"/>
          <w:i/>
          <w:iCs/>
        </w:rPr>
        <w:t>DB.</w:t>
      </w:r>
      <w:r w:rsidRPr="004477A4">
        <w:rPr>
          <w:rFonts w:ascii="Arial" w:hAnsi="Arial"/>
          <w:i/>
          <w:iCs/>
        </w:rPr>
        <w:t>ElementSet)</w:t>
      </w:r>
    </w:p>
    <w:p w:rsidR="00AB4EAA" w:rsidRDefault="00AB4EAA" w:rsidP="00AB4EAA">
      <w:pPr>
        <w:ind w:left="720"/>
      </w:pPr>
      <w:r w:rsidRPr="004477A4">
        <w:rPr>
          <w:rFonts w:ascii="Arial" w:hAnsi="Arial"/>
          <w:i/>
          <w:iCs/>
        </w:rPr>
        <w:t>As Result</w:t>
      </w:r>
    </w:p>
    <w:p w:rsidR="00AB4EAA" w:rsidRDefault="00AB4EAA" w:rsidP="004540A0">
      <w:pPr>
        <w:pStyle w:val="Heading3"/>
      </w:pPr>
      <w:bookmarkStart w:id="35" w:name="_Toc284490870"/>
      <w:r>
        <w:t>Parameters</w:t>
      </w:r>
      <w:bookmarkEnd w:id="35"/>
    </w:p>
    <w:p w:rsidR="00AB4EAA" w:rsidRDefault="00AB4EAA" w:rsidP="00E96BD1">
      <w:pPr>
        <w:numPr>
          <w:ilvl w:val="0"/>
          <w:numId w:val="1"/>
        </w:numPr>
        <w:overflowPunct/>
        <w:autoSpaceDE/>
        <w:autoSpaceDN/>
        <w:adjustRightInd/>
        <w:spacing w:after="0"/>
        <w:textAlignment w:val="auto"/>
      </w:pPr>
      <w:r>
        <w:rPr>
          <w:rStyle w:val="HTMLSample"/>
        </w:rPr>
        <w:t>commandData</w:t>
      </w:r>
      <w:r>
        <w:t xml:space="preserve"> :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r>
        <w:rPr>
          <w:rStyle w:val="HTMLSample"/>
        </w:rPr>
        <w:t>message</w:t>
      </w:r>
      <w:r>
        <w:t xml:space="preserve"> : The message string can be set to supply a specific message to the user when the command terminates. How this message is displayed is dependent upon the return value of the function. See the remarks section for more details.</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r>
        <w:rPr>
          <w:rStyle w:val="HTMLSample"/>
        </w:rPr>
        <w:t>elements</w:t>
      </w:r>
      <w:r>
        <w:t xml:space="preserve"> : Initially this is an empty set that can contain Autodesk Revit elements. When the command terminates, the elements within this set may be displayed, based on the return value. See the remarks section for more details.</w:t>
      </w:r>
    </w:p>
    <w:p w:rsidR="00AB4EAA" w:rsidRDefault="00AB4EAA" w:rsidP="004540A0">
      <w:pPr>
        <w:pStyle w:val="Heading3"/>
      </w:pPr>
      <w:bookmarkStart w:id="36" w:name="_Toc284490871"/>
      <w:r>
        <w:t>Return Value</w:t>
      </w:r>
      <w:bookmarkEnd w:id="36"/>
    </w:p>
    <w:p w:rsidR="00AB4EAA" w:rsidRDefault="00AB4EAA" w:rsidP="00AB4EAA">
      <w:r>
        <w:rPr>
          <w:rStyle w:val="HTMLSample"/>
        </w:rPr>
        <w:t>result</w:t>
      </w:r>
      <w:r>
        <w:t xml:space="preserve"> : The return value can be one of the following:</w:t>
      </w:r>
    </w:p>
    <w:p w:rsidR="00AB4EAA" w:rsidRDefault="00AB4EAA" w:rsidP="00AB4EAA"/>
    <w:p w:rsidR="00AB4EAA" w:rsidRDefault="00AB4EAA" w:rsidP="00E96BD1">
      <w:pPr>
        <w:numPr>
          <w:ilvl w:val="0"/>
          <w:numId w:val="2"/>
        </w:numPr>
        <w:overflowPunct/>
        <w:autoSpaceDE/>
        <w:autoSpaceDN/>
        <w:adjustRightInd/>
        <w:spacing w:after="0"/>
        <w:textAlignment w:val="auto"/>
      </w:pPr>
      <w:r>
        <w:rPr>
          <w:rStyle w:val="HTMLSample"/>
        </w:rPr>
        <w:lastRenderedPageBreak/>
        <w:t>Success</w:t>
      </w:r>
      <w:r>
        <w:t xml:space="preserve"> : Is returned if the command succeeded as expected without any unhandled error conditions. The external command will appear as an undoable operation in the Autodesk Revit user interface.</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r>
        <w:rPr>
          <w:rStyle w:val="HTMLSample"/>
        </w:rPr>
        <w:t>Cancelled</w:t>
      </w:r>
      <w:r>
        <w:t xml:space="preserve"> : This value specifies that the user requested that the command be cancelled. Any changes that were made to Autodesk Revit objects during the external commands execution will be undone. A message may be posted, see the Remarks section.</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r>
        <w:rPr>
          <w:rStyle w:val="HTMLSample"/>
        </w:rPr>
        <w:t>Failure</w:t>
      </w:r>
      <w:r>
        <w:t xml:space="preserve"> : Failure signifies that the external command failed in some manner from which it cannot recover. Any changes made to Autodesk Revit objects during the execution of the external command will be undone. A message will be posted, see the Remarks section.</w:t>
      </w:r>
    </w:p>
    <w:p w:rsidR="00AB4EAA" w:rsidRDefault="00AB4EAA" w:rsidP="004540A0">
      <w:pPr>
        <w:pStyle w:val="Heading3"/>
      </w:pPr>
      <w:bookmarkStart w:id="37" w:name="_Toc284490872"/>
      <w:r>
        <w:t>Remarks</w:t>
      </w:r>
      <w:bookmarkEnd w:id="37"/>
    </w:p>
    <w:p w:rsidR="00AB4EAA" w:rsidRDefault="00AB4EAA" w:rsidP="00AB4EAA">
      <w:r>
        <w:t>The message and elements parameters are used if the command was cancelled or failed.</w:t>
      </w:r>
    </w:p>
    <w:p w:rsidR="00AB4EAA" w:rsidRDefault="00AB4EAA" w:rsidP="00E96BD1">
      <w:pPr>
        <w:numPr>
          <w:ilvl w:val="0"/>
          <w:numId w:val="3"/>
        </w:numPr>
        <w:overflowPunct/>
        <w:autoSpaceDE/>
        <w:autoSpaceDN/>
        <w:adjustRightInd/>
        <w:spacing w:after="0"/>
        <w:textAlignment w:val="auto"/>
      </w:pPr>
      <w:r>
        <w:rPr>
          <w:rStyle w:val="HTMLSample"/>
        </w:rPr>
        <w:t>Cancelled</w:t>
      </w:r>
      <w:r>
        <w:t xml:space="preserve"> : If the external command was cancelled and the message parameter was set by the external command then the message is displayed when execution is returned back to Autodesk Revit. If the message parameter was not set then no message is displayed and the command will exit silently.</w:t>
      </w:r>
    </w:p>
    <w:p w:rsidR="00AB4EAA" w:rsidRDefault="00AB4EAA" w:rsidP="00E96BD1">
      <w:pPr>
        <w:numPr>
          <w:ilvl w:val="0"/>
          <w:numId w:val="3"/>
        </w:numPr>
        <w:overflowPunct/>
        <w:autoSpaceDE/>
        <w:autoSpaceDN/>
        <w:adjustRightInd/>
        <w:spacing w:after="0"/>
        <w:textAlignment w:val="auto"/>
      </w:pPr>
    </w:p>
    <w:p w:rsidR="00AB4EAA" w:rsidRDefault="00AB4EAA" w:rsidP="00E96BD1">
      <w:pPr>
        <w:numPr>
          <w:ilvl w:val="0"/>
          <w:numId w:val="3"/>
        </w:numPr>
        <w:overflowPunct/>
        <w:autoSpaceDE/>
        <w:autoSpaceDN/>
        <w:adjustRightInd/>
        <w:spacing w:after="0"/>
        <w:textAlignment w:val="auto"/>
      </w:pPr>
      <w:r>
        <w:rPr>
          <w:rStyle w:val="HTMLSample"/>
        </w:rPr>
        <w:t>Failed</w:t>
      </w:r>
      <w:r>
        <w:t xml:space="preserve"> :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rsidR="00493457" w:rsidRDefault="00493457" w:rsidP="00493457">
      <w:pPr>
        <w:overflowPunct/>
        <w:autoSpaceDE/>
        <w:autoSpaceDN/>
        <w:adjustRightInd/>
        <w:spacing w:after="0"/>
        <w:textAlignment w:val="auto"/>
      </w:pPr>
    </w:p>
    <w:p w:rsidR="00493457" w:rsidRDefault="00493457" w:rsidP="004540A0">
      <w:pPr>
        <w:pStyle w:val="Heading2"/>
        <w:rPr>
          <w:lang w:eastAsia="zh-CN"/>
        </w:rPr>
      </w:pPr>
      <w:bookmarkStart w:id="38" w:name="_Toc284490873"/>
      <w:r>
        <w:t>Using an Autodesk Revit API External Command</w:t>
      </w:r>
      <w:bookmarkEnd w:id="38"/>
    </w:p>
    <w:p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r w:rsidR="00FD6A29">
        <w:t xml:space="preserve">pulldown on the Add-ins tab.  </w:t>
      </w:r>
    </w:p>
    <w:p w:rsidR="00493457" w:rsidRDefault="00493457" w:rsidP="00493457">
      <w:pPr>
        <w:ind w:left="720"/>
      </w:pPr>
    </w:p>
    <w:p w:rsidR="00493457" w:rsidRDefault="00493457" w:rsidP="00493457">
      <w:pPr>
        <w:numPr>
          <w:ilvl w:val="0"/>
          <w:numId w:val="8"/>
        </w:numPr>
        <w:overflowPunct/>
        <w:autoSpaceDE/>
        <w:autoSpaceDN/>
        <w:adjustRightInd/>
        <w:spacing w:after="0"/>
        <w:textAlignment w:val="auto"/>
      </w:pPr>
      <w:r>
        <w:t xml:space="preserve">The user had the option to select a number of </w:t>
      </w:r>
      <w:r w:rsidR="00CF71A9">
        <w:t>Autodesk Revit</w:t>
      </w:r>
      <w:r>
        <w:t xml:space="preserve"> elements before invoking the External Tools program. If they did, the program can decide to only perform its function on the selected members. </w:t>
      </w:r>
    </w:p>
    <w:p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rsidTr="00493457">
        <w:tc>
          <w:tcPr>
            <w:tcW w:w="5148" w:type="dxa"/>
          </w:tcPr>
          <w:p w:rsidR="00493457" w:rsidRDefault="00493457" w:rsidP="00AF7218">
            <w:pPr>
              <w:overflowPunct/>
              <w:autoSpaceDE/>
              <w:autoSpaceDN/>
              <w:adjustRightInd/>
              <w:spacing w:after="0"/>
              <w:ind w:left="720"/>
              <w:textAlignment w:val="auto"/>
            </w:pPr>
          </w:p>
        </w:tc>
        <w:tc>
          <w:tcPr>
            <w:tcW w:w="5148" w:type="dxa"/>
          </w:tcPr>
          <w:p w:rsidR="00493457" w:rsidRDefault="00493457" w:rsidP="00493457">
            <w:pPr>
              <w:overflowPunct/>
              <w:autoSpaceDE/>
              <w:autoSpaceDN/>
              <w:adjustRightInd/>
              <w:spacing w:after="0"/>
              <w:textAlignment w:val="auto"/>
            </w:pPr>
          </w:p>
        </w:tc>
      </w:tr>
      <w:tr w:rsidR="00493457" w:rsidTr="00493457">
        <w:tc>
          <w:tcPr>
            <w:tcW w:w="5148" w:type="dxa"/>
          </w:tcPr>
          <w:p w:rsidR="00493457" w:rsidRDefault="00493457" w:rsidP="00493457">
            <w:pPr>
              <w:overflowPunct/>
              <w:autoSpaceDE/>
              <w:autoSpaceDN/>
              <w:adjustRightInd/>
              <w:spacing w:after="0"/>
              <w:textAlignment w:val="auto"/>
            </w:pPr>
          </w:p>
        </w:tc>
        <w:tc>
          <w:tcPr>
            <w:tcW w:w="5148" w:type="dxa"/>
          </w:tcPr>
          <w:p w:rsidR="00493457" w:rsidRDefault="00493457" w:rsidP="00493457">
            <w:pPr>
              <w:overflowPunct/>
              <w:autoSpaceDE/>
              <w:autoSpaceDN/>
              <w:adjustRightInd/>
              <w:spacing w:after="0"/>
              <w:textAlignment w:val="auto"/>
            </w:pPr>
          </w:p>
        </w:tc>
      </w:tr>
    </w:tbl>
    <w:p w:rsidR="004540A0" w:rsidRDefault="004540A0" w:rsidP="004540A0">
      <w:pPr>
        <w:pStyle w:val="Heading2"/>
      </w:pPr>
      <w:bookmarkStart w:id="39" w:name="_Toc284490874"/>
      <w:r>
        <w:t>External</w:t>
      </w:r>
      <w:r w:rsidRPr="004540A0">
        <w:t xml:space="preserve"> </w:t>
      </w:r>
      <w:r>
        <w:t>Command Object Lifetime</w:t>
      </w:r>
      <w:bookmarkEnd w:id="39"/>
    </w:p>
    <w:p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returns back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rsidR="002121F7" w:rsidRDefault="002121F7" w:rsidP="004540A0">
      <w:pPr>
        <w:pStyle w:val="Heading1"/>
        <w:rPr>
          <w:lang w:eastAsia="zh-CN"/>
        </w:rPr>
      </w:pPr>
      <w:bookmarkStart w:id="40" w:name="_Toc284490875"/>
      <w:r>
        <w:t xml:space="preserve">External </w:t>
      </w:r>
      <w:r>
        <w:rPr>
          <w:rFonts w:hint="eastAsia"/>
          <w:lang w:eastAsia="zh-CN"/>
        </w:rPr>
        <w:t>Application</w:t>
      </w:r>
      <w:r w:rsidR="004540A0">
        <w:rPr>
          <w:lang w:eastAsia="zh-CN"/>
        </w:rPr>
        <w:t>s</w:t>
      </w:r>
      <w:bookmarkEnd w:id="40"/>
    </w:p>
    <w:p w:rsidR="002121F7" w:rsidRDefault="002121F7" w:rsidP="00E96BD1">
      <w:pPr>
        <w:numPr>
          <w:ilvl w:val="0"/>
          <w:numId w:val="16"/>
        </w:numPr>
        <w:rPr>
          <w:lang w:eastAsia="zh-CN"/>
        </w:rPr>
      </w:pPr>
      <w:r>
        <w:rPr>
          <w:lang w:eastAsia="zh-CN"/>
        </w:rPr>
        <w:lastRenderedPageBreak/>
        <w:t>Implement support for a specific interface, in this case Autodesk.Revit.</w:t>
      </w:r>
      <w:r w:rsidR="00D15C9E">
        <w:rPr>
          <w:lang w:eastAsia="zh-CN"/>
        </w:rPr>
        <w:t>UI.</w:t>
      </w:r>
      <w:r>
        <w:rPr>
          <w:lang w:eastAsia="zh-CN"/>
        </w:rPr>
        <w:t>IExternal</w:t>
      </w:r>
      <w:r>
        <w:rPr>
          <w:rFonts w:hint="eastAsia"/>
          <w:lang w:eastAsia="zh-CN"/>
        </w:rPr>
        <w:t>Application</w:t>
      </w:r>
      <w:r>
        <w:rPr>
          <w:lang w:eastAsia="zh-CN"/>
        </w:rPr>
        <w:t>.</w:t>
      </w:r>
    </w:p>
    <w:p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Autodesk.Revit.IExternal</w:t>
      </w:r>
      <w:r>
        <w:rPr>
          <w:rFonts w:hint="eastAsia"/>
          <w:lang w:eastAsia="zh-CN"/>
        </w:rPr>
        <w:t>Application</w:t>
      </w:r>
      <w:r>
        <w:rPr>
          <w:lang w:eastAsia="zh-CN"/>
        </w:rPr>
        <w:t xml:space="preserve"> interface. Furthermore, in the Revit.ini file there must be one entry for each such object in order for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rsidR="006A284A" w:rsidRDefault="006A284A" w:rsidP="004540A0">
      <w:pPr>
        <w:pStyle w:val="Heading2"/>
      </w:pPr>
      <w:bookmarkStart w:id="41" w:name="_Toc284490876"/>
      <w:r>
        <w:t>The IExternal</w:t>
      </w:r>
      <w:r>
        <w:rPr>
          <w:rFonts w:hint="eastAsia"/>
          <w:lang w:eastAsia="zh-CN"/>
        </w:rPr>
        <w:t>Application</w:t>
      </w:r>
      <w:r>
        <w:t xml:space="preserve"> Interface</w:t>
      </w:r>
      <w:bookmarkEnd w:id="41"/>
    </w:p>
    <w:p w:rsidR="006A284A" w:rsidRDefault="006A284A" w:rsidP="006A284A">
      <w:pPr>
        <w:rPr>
          <w:lang w:eastAsia="zh-CN"/>
        </w:rPr>
      </w:pPr>
      <w:r>
        <w:t>The declaration (</w:t>
      </w:r>
      <w:r>
        <w:rPr>
          <w:rFonts w:hint="eastAsia"/>
          <w:lang w:eastAsia="zh-CN"/>
        </w:rPr>
        <w:t>C#</w:t>
      </w:r>
      <w:r>
        <w:t>) of the interface is as follows:</w:t>
      </w:r>
    </w:p>
    <w:p w:rsidR="006A284A" w:rsidRDefault="006A284A" w:rsidP="00E96BD1">
      <w:pPr>
        <w:numPr>
          <w:ilvl w:val="0"/>
          <w:numId w:val="18"/>
        </w:numPr>
        <w:rPr>
          <w:lang w:eastAsia="zh-CN"/>
        </w:rPr>
      </w:pPr>
      <w:r w:rsidRPr="006A284A">
        <w:rPr>
          <w:lang w:eastAsia="zh-CN"/>
        </w:rPr>
        <w:t>Autodesk.Revit.</w:t>
      </w:r>
      <w:r w:rsidR="00D15C9E">
        <w:rPr>
          <w:lang w:eastAsia="zh-CN"/>
        </w:rPr>
        <w:t>UI.</w:t>
      </w:r>
      <w:r w:rsidRPr="006A284A">
        <w:rPr>
          <w:lang w:eastAsia="zh-CN"/>
        </w:rPr>
        <w:t>IExternalApplication.Result OnStartup(Autodesk.Revit.ControlledApplication application)</w:t>
      </w:r>
    </w:p>
    <w:p w:rsidR="006A284A" w:rsidRPr="006A284A" w:rsidRDefault="006A284A" w:rsidP="00E96BD1">
      <w:pPr>
        <w:numPr>
          <w:ilvl w:val="0"/>
          <w:numId w:val="17"/>
        </w:numPr>
        <w:rPr>
          <w:lang w:eastAsia="zh-CN"/>
        </w:rPr>
      </w:pPr>
      <w:r w:rsidRPr="006A284A">
        <w:rPr>
          <w:lang w:eastAsia="zh-CN"/>
        </w:rPr>
        <w:t>Autodesk.Revit.</w:t>
      </w:r>
      <w:r w:rsidR="00D15C9E">
        <w:rPr>
          <w:lang w:eastAsia="zh-CN"/>
        </w:rPr>
        <w:t>UI.</w:t>
      </w:r>
      <w:r w:rsidRPr="006A284A">
        <w:rPr>
          <w:lang w:eastAsia="zh-CN"/>
        </w:rPr>
        <w:t>IExternalApplication.Result OnShutdown(Autodesk.Revit.ControlledApplication application)</w:t>
      </w:r>
    </w:p>
    <w:p w:rsidR="001212C6" w:rsidRDefault="001212C6" w:rsidP="004540A0">
      <w:pPr>
        <w:pStyle w:val="Heading3"/>
        <w:rPr>
          <w:lang w:eastAsia="zh-CN"/>
        </w:rPr>
      </w:pPr>
      <w:bookmarkStart w:id="42" w:name="_Toc284490877"/>
      <w:r>
        <w:t>Parameters</w:t>
      </w:r>
      <w:bookmarkEnd w:id="42"/>
    </w:p>
    <w:p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r>
        <w:rPr>
          <w:rStyle w:val="HTMLSample"/>
          <w:rFonts w:hint="eastAsia"/>
          <w:lang w:eastAsia="zh-CN"/>
        </w:rPr>
        <w:t xml:space="preserve"> </w:t>
      </w:r>
      <w:r w:rsidRPr="001212C6">
        <w:t>The object passed in this parameter contains information important to the command</w:t>
      </w:r>
      <w:r>
        <w:rPr>
          <w:rFonts w:hint="eastAsia"/>
          <w:lang w:eastAsia="zh-CN"/>
        </w:rPr>
        <w:t>s OnStartup and OnShutdown</w:t>
      </w:r>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VersionName, VersionNumber; and delegates for some events, such as </w:t>
      </w:r>
      <w:r w:rsidR="00650971" w:rsidRPr="00650971">
        <w:rPr>
          <w:lang w:eastAsia="zh-CN"/>
        </w:rPr>
        <w:t>OnDocumentOpened</w:t>
      </w:r>
      <w:r w:rsidR="00650971">
        <w:rPr>
          <w:rFonts w:hint="eastAsia"/>
          <w:lang w:eastAsia="zh-CN"/>
        </w:rPr>
        <w:t xml:space="preserve">, </w:t>
      </w:r>
      <w:r w:rsidR="00650971" w:rsidRPr="00650971">
        <w:rPr>
          <w:lang w:eastAsia="zh-CN"/>
        </w:rPr>
        <w:t>OnDocumentSaved</w:t>
      </w:r>
      <w:r w:rsidR="00650971">
        <w:rPr>
          <w:rFonts w:hint="eastAsia"/>
          <w:lang w:eastAsia="zh-CN"/>
        </w:rPr>
        <w:t>.</w:t>
      </w:r>
    </w:p>
    <w:p w:rsidR="00650971" w:rsidRDefault="00650971" w:rsidP="004540A0">
      <w:pPr>
        <w:pStyle w:val="Heading3"/>
      </w:pPr>
      <w:bookmarkStart w:id="43" w:name="_Toc284490878"/>
      <w:r>
        <w:t>Return Value</w:t>
      </w:r>
      <w:bookmarkEnd w:id="43"/>
    </w:p>
    <w:p w:rsidR="00650971" w:rsidRDefault="00650971" w:rsidP="00650971">
      <w:pPr>
        <w:rPr>
          <w:lang w:eastAsia="zh-CN"/>
        </w:rPr>
      </w:pPr>
      <w:r>
        <w:rPr>
          <w:rStyle w:val="HTMLSample"/>
        </w:rPr>
        <w:t>result</w:t>
      </w:r>
      <w:r>
        <w:t xml:space="preserve"> : The return value can be one of the following:</w:t>
      </w:r>
    </w:p>
    <w:p w:rsidR="00650971" w:rsidRDefault="00650971" w:rsidP="00E96BD1">
      <w:pPr>
        <w:numPr>
          <w:ilvl w:val="0"/>
          <w:numId w:val="2"/>
        </w:numPr>
        <w:overflowPunct/>
        <w:autoSpaceDE/>
        <w:autoSpaceDN/>
        <w:adjustRightInd/>
        <w:spacing w:after="0"/>
        <w:textAlignment w:val="auto"/>
      </w:pPr>
      <w:r>
        <w:rPr>
          <w:rStyle w:val="HTMLSample"/>
        </w:rPr>
        <w:t>Success</w:t>
      </w:r>
      <w:r>
        <w:t xml:space="preserve"> : Is returned if the </w:t>
      </w:r>
      <w:r>
        <w:rPr>
          <w:rFonts w:hint="eastAsia"/>
          <w:lang w:eastAsia="zh-CN"/>
        </w:rPr>
        <w:t>external application</w:t>
      </w:r>
      <w:r>
        <w:t xml:space="preserve"> succeeded as expected without any unhandled error conditions.</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r>
        <w:rPr>
          <w:rStyle w:val="HTMLSample"/>
        </w:rPr>
        <w:t>Failure</w:t>
      </w:r>
      <w:r>
        <w:t xml:space="preserve"> : Failure signifies that the external </w:t>
      </w:r>
      <w:r>
        <w:rPr>
          <w:rFonts w:hint="eastAsia"/>
          <w:lang w:eastAsia="zh-CN"/>
        </w:rPr>
        <w:t>application</w:t>
      </w:r>
      <w:r>
        <w:t xml:space="preserve"> failed in some manner from which it cannot recover.</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r>
        <w:rPr>
          <w:rStyle w:val="HTMLSample"/>
        </w:rPr>
        <w:t>Cancelled</w:t>
      </w:r>
      <w:r>
        <w:t xml:space="preserve"> : This value specifies that the </w:t>
      </w:r>
      <w:r w:rsidR="009D6444">
        <w:rPr>
          <w:rFonts w:hint="eastAsia"/>
          <w:lang w:eastAsia="zh-CN"/>
        </w:rPr>
        <w:t>external application</w:t>
      </w:r>
      <w:r>
        <w:t xml:space="preserve"> be cancelled. </w:t>
      </w:r>
    </w:p>
    <w:p w:rsidR="00650971" w:rsidRPr="001212C6" w:rsidRDefault="00650971" w:rsidP="00650971">
      <w:pPr>
        <w:overflowPunct/>
        <w:autoSpaceDE/>
        <w:autoSpaceDN/>
        <w:adjustRightInd/>
        <w:spacing w:after="0"/>
        <w:textAlignment w:val="auto"/>
        <w:rPr>
          <w:rStyle w:val="HTMLSample"/>
        </w:rPr>
      </w:pPr>
    </w:p>
    <w:p w:rsidR="004540A0" w:rsidRDefault="004540A0" w:rsidP="004540A0">
      <w:pPr>
        <w:pStyle w:val="Heading2"/>
      </w:pPr>
      <w:bookmarkStart w:id="44" w:name="_Toc284490879"/>
      <w:r>
        <w:rPr>
          <w:lang w:eastAsia="zh-CN"/>
        </w:rPr>
        <w:t xml:space="preserve">External </w:t>
      </w:r>
      <w:r>
        <w:rPr>
          <w:rFonts w:hint="eastAsia"/>
          <w:lang w:eastAsia="zh-CN"/>
        </w:rPr>
        <w:t>Application</w:t>
      </w:r>
      <w:r>
        <w:t xml:space="preserve"> Object Lifetime</w:t>
      </w:r>
      <w:bookmarkEnd w:id="44"/>
    </w:p>
    <w:p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r>
        <w:rPr>
          <w:rFonts w:hint="eastAsia"/>
          <w:lang w:eastAsia="zh-CN"/>
        </w:rPr>
        <w:t>OnStartup</w:t>
      </w:r>
      <w:r>
        <w:t xml:space="preserve"> method called. Once this method returns back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OnShutdown method will be called when </w:t>
      </w:r>
      <w:r w:rsidR="00CF71A9">
        <w:rPr>
          <w:rFonts w:hint="eastAsia"/>
          <w:lang w:eastAsia="zh-CN"/>
        </w:rPr>
        <w:t>Autodesk Revit</w:t>
      </w:r>
      <w:r>
        <w:rPr>
          <w:rFonts w:hint="eastAsia"/>
          <w:lang w:eastAsia="zh-CN"/>
        </w:rPr>
        <w:t xml:space="preserve"> shuts down.</w:t>
      </w:r>
    </w:p>
    <w:p w:rsidR="004540A0" w:rsidRDefault="004540A0" w:rsidP="00CF71A9"/>
    <w:p w:rsidR="006A284A" w:rsidRPr="002121F7" w:rsidRDefault="006A284A" w:rsidP="002121F7">
      <w:pPr>
        <w:rPr>
          <w:lang w:eastAsia="zh-CN"/>
        </w:rPr>
      </w:pPr>
    </w:p>
    <w:p w:rsidR="006725F2" w:rsidRDefault="00FF0F84" w:rsidP="00EE01B3">
      <w:pPr>
        <w:pStyle w:val="Heading1"/>
      </w:pPr>
      <w:bookmarkStart w:id="45" w:name="_Toc284490880"/>
      <w:bookmarkStart w:id="46" w:name="_Toc114193023"/>
      <w:bookmarkStart w:id="47" w:name="_Toc138524845"/>
      <w:bookmarkStart w:id="48" w:name="_Toc149922299"/>
      <w:bookmarkStart w:id="49" w:name="_Ref194113901"/>
      <w:r>
        <w:t>Compatibility of API applications with</w:t>
      </w:r>
      <w:r w:rsidR="006725F2">
        <w:t xml:space="preserve"> 64</w:t>
      </w:r>
      <w:r w:rsidR="00A61B55">
        <w:t>-</w:t>
      </w:r>
      <w:r w:rsidR="006725F2">
        <w:t xml:space="preserve">bit </w:t>
      </w:r>
      <w:r w:rsidR="00A61B55">
        <w:t>Revit</w:t>
      </w:r>
      <w:bookmarkEnd w:id="45"/>
    </w:p>
    <w:p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rsidR="00D24E63" w:rsidRDefault="00D24E63" w:rsidP="00D24E63">
      <w:pPr>
        <w:numPr>
          <w:ilvl w:val="0"/>
          <w:numId w:val="17"/>
        </w:numPr>
      </w:pPr>
      <w:r>
        <w:t>For C# project, go to project property-&gt;Build tag, select platform target as “Any CPU”.</w:t>
      </w:r>
    </w:p>
    <w:p w:rsidR="00D24E63" w:rsidRDefault="00D24E63" w:rsidP="00D24E63">
      <w:pPr>
        <w:numPr>
          <w:ilvl w:val="0"/>
          <w:numId w:val="17"/>
        </w:numPr>
      </w:pPr>
      <w:r>
        <w:t>For VB.Net project, go to project property-&gt;Compile tag, select platform as “Any CPU”.</w:t>
      </w:r>
    </w:p>
    <w:p w:rsidR="00D24E63" w:rsidRDefault="00D24E63" w:rsidP="00D24E63">
      <w:pPr>
        <w:numPr>
          <w:ilvl w:val="0"/>
          <w:numId w:val="17"/>
        </w:numPr>
      </w:pPr>
      <w:r>
        <w:t>For C++/CLI project, open property page and go to Configuration properties-&gt;General-&gt;Common Language Runtime support, select /clr:safe</w:t>
      </w:r>
      <w:r w:rsidR="00EE01B3">
        <w:t>.</w:t>
      </w:r>
    </w:p>
    <w:p w:rsidR="00EE01B3" w:rsidRDefault="00A61B55" w:rsidP="00EE01B3">
      <w:pPr>
        <w:ind w:left="360"/>
      </w:pPr>
      <w:r>
        <w:lastRenderedPageBreak/>
        <w:t xml:space="preserve">Note that there are some </w:t>
      </w:r>
      <w:r w:rsidR="00AC0431">
        <w:t>Microsoft</w:t>
      </w:r>
      <w:r>
        <w:t xml:space="preserve"> components (such as </w:t>
      </w:r>
      <w:r w:rsidR="00F651A0">
        <w:t>OleDB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rsidR="00EE01B3" w:rsidRPr="00EE01B3" w:rsidRDefault="00A61B55" w:rsidP="00EE01B3">
      <w:pPr>
        <w:ind w:left="360"/>
        <w:rPr>
          <w:b/>
        </w:rPr>
      </w:pPr>
      <w:r>
        <w:rPr>
          <w:b/>
        </w:rPr>
        <w:t xml:space="preserve">For more information see this </w:t>
      </w:r>
      <w:r w:rsidR="00EE01B3" w:rsidRPr="00EE01B3">
        <w:rPr>
          <w:b/>
        </w:rPr>
        <w:t>Microsoft resource:</w:t>
      </w:r>
    </w:p>
    <w:p w:rsidR="0017364D" w:rsidRDefault="001200FB" w:rsidP="002E7ED8">
      <w:pPr>
        <w:ind w:left="360"/>
      </w:pPr>
      <w:hyperlink r:id="rId22" w:history="1">
        <w:r w:rsidR="00EE01B3" w:rsidRPr="00DA6030">
          <w:rPr>
            <w:rStyle w:val="Hyperlink"/>
          </w:rPr>
          <w:t>http://msdn.microsoft.com/en-us/library/ms241064(VS.80).aspx</w:t>
        </w:r>
      </w:hyperlink>
      <w:bookmarkStart w:id="50" w:name="_Toc138524847"/>
      <w:bookmarkStart w:id="51" w:name="_Toc149922301"/>
      <w:bookmarkStart w:id="52" w:name="_Toc114193025"/>
      <w:bookmarkEnd w:id="46"/>
      <w:bookmarkEnd w:id="47"/>
      <w:bookmarkEnd w:id="48"/>
      <w:bookmarkEnd w:id="49"/>
    </w:p>
    <w:p w:rsidR="00AB4EAA" w:rsidRDefault="0017364D" w:rsidP="009D7D74">
      <w:pPr>
        <w:pStyle w:val="Heading1"/>
      </w:pPr>
      <w:bookmarkStart w:id="53" w:name="_Toc284490881"/>
      <w:r>
        <w:t>Debugging Your A</w:t>
      </w:r>
      <w:r w:rsidR="00AB4EAA">
        <w:t xml:space="preserve">pplication in MS </w:t>
      </w:r>
      <w:r w:rsidR="003F7AE0">
        <w:t xml:space="preserve">Visual </w:t>
      </w:r>
      <w:r w:rsidR="00AB4EAA">
        <w:t>Studio 20</w:t>
      </w:r>
      <w:bookmarkEnd w:id="50"/>
      <w:bookmarkEnd w:id="51"/>
      <w:r w:rsidR="001F2034">
        <w:t>1</w:t>
      </w:r>
      <w:bookmarkEnd w:id="53"/>
      <w:r w:rsidR="001C785E">
        <w:t>5</w:t>
      </w:r>
    </w:p>
    <w:p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tc>
          <w:tcPr>
            <w:tcW w:w="5148" w:type="dxa"/>
          </w:tcPr>
          <w:p w:rsidR="00AB4EAA" w:rsidRPr="004477A4" w:rsidRDefault="00AB4EAA" w:rsidP="00E96BD1">
            <w:pPr>
              <w:numPr>
                <w:ilvl w:val="0"/>
                <w:numId w:val="12"/>
              </w:numPr>
              <w:overflowPunct/>
              <w:autoSpaceDE/>
              <w:autoSpaceDN/>
              <w:adjustRightInd/>
              <w:spacing w:after="0"/>
              <w:textAlignment w:val="auto"/>
            </w:pPr>
            <w:r>
              <w:t xml:space="preserve">Open up the </w:t>
            </w:r>
            <w:r w:rsidR="003F7AE0">
              <w:t xml:space="preserve">Visual </w:t>
            </w:r>
            <w:r>
              <w:t>Studio project</w:t>
            </w:r>
            <w:r w:rsidR="003F7AE0">
              <w:t xml:space="preserve"> for the API application</w:t>
            </w:r>
            <w:r>
              <w:t xml:space="preserve">. (For example </w:t>
            </w:r>
            <w:r w:rsidRPr="00EE369B">
              <w:t>AnalyticalSupportData_Info.csproj</w:t>
            </w:r>
            <w:r>
              <w:t xml:space="preserve"> from the Samples folder)</w:t>
            </w:r>
          </w:p>
          <w:p w:rsidR="00AB4EAA" w:rsidRPr="004477A4" w:rsidRDefault="00AB4EAA" w:rsidP="00E96BD1">
            <w:pPr>
              <w:numPr>
                <w:ilvl w:val="0"/>
                <w:numId w:val="12"/>
              </w:numPr>
              <w:overflowPunct/>
              <w:autoSpaceDE/>
              <w:autoSpaceDN/>
              <w:adjustRightInd/>
              <w:spacing w:after="0"/>
              <w:textAlignment w:val="auto"/>
            </w:pPr>
            <w:r>
              <w:t xml:space="preserve">From the Project menu select </w:t>
            </w:r>
            <w:r w:rsidRPr="00EE369B">
              <w:t>AnalyticalSupportData_Info</w:t>
            </w:r>
            <w:r>
              <w:t xml:space="preserve"> Properties</w:t>
            </w:r>
          </w:p>
          <w:p w:rsidR="00AB4EAA" w:rsidRDefault="00AB4EAA" w:rsidP="00AB4EAA">
            <w:pPr>
              <w:tabs>
                <w:tab w:val="num" w:pos="720"/>
              </w:tabs>
              <w:overflowPunct/>
              <w:autoSpaceDE/>
              <w:autoSpaceDN/>
              <w:adjustRightInd/>
              <w:spacing w:after="0"/>
              <w:ind w:left="720" w:hanging="360"/>
              <w:textAlignment w:val="auto"/>
            </w:pPr>
          </w:p>
        </w:tc>
        <w:tc>
          <w:tcPr>
            <w:tcW w:w="5148" w:type="dxa"/>
          </w:tcPr>
          <w:p w:rsidR="00AB4EAA" w:rsidRDefault="00133372" w:rsidP="00AB4EAA">
            <w:r>
              <w:rPr>
                <w:noProof/>
              </w:rPr>
              <w:drawing>
                <wp:inline distT="0" distB="0" distL="0" distR="0">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rsidR="00AB4EAA" w:rsidRPr="004477A4" w:rsidRDefault="00AB4EAA" w:rsidP="00E96BD1">
      <w:pPr>
        <w:numPr>
          <w:ilvl w:val="0"/>
          <w:numId w:val="12"/>
        </w:numPr>
        <w:overflowPunct/>
        <w:autoSpaceDE/>
        <w:autoSpaceDN/>
        <w:adjustRightInd/>
        <w:spacing w:after="0"/>
        <w:textAlignment w:val="auto"/>
      </w:pPr>
      <w:r>
        <w:t>Select the Debug tab on the left</w:t>
      </w:r>
    </w:p>
    <w:p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rsidR="00AB4EAA" w:rsidRPr="004477A4" w:rsidRDefault="00133372" w:rsidP="00AB4EAA">
      <w:pPr>
        <w:ind w:firstLine="720"/>
      </w:pPr>
      <w:r>
        <w:rPr>
          <w:noProof/>
        </w:rPr>
        <w:drawing>
          <wp:inline distT="0" distB="0" distL="0" distR="0">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rsidR="00AB4EAA" w:rsidRPr="004477A4" w:rsidRDefault="00AB4EAA" w:rsidP="00E96BD1">
      <w:pPr>
        <w:numPr>
          <w:ilvl w:val="0"/>
          <w:numId w:val="12"/>
        </w:numPr>
        <w:overflowPunct/>
        <w:autoSpaceDE/>
        <w:autoSpaceDN/>
        <w:adjustRightInd/>
        <w:spacing w:after="0"/>
        <w:textAlignment w:val="auto"/>
      </w:pPr>
      <w:r>
        <w:t>Set some break points in your source code.</w:t>
      </w:r>
    </w:p>
    <w:p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rsidR="00AB4EAA" w:rsidRPr="004477A4" w:rsidRDefault="00AB4EAA" w:rsidP="00E96BD1">
      <w:pPr>
        <w:numPr>
          <w:ilvl w:val="0"/>
          <w:numId w:val="12"/>
        </w:numPr>
        <w:overflowPunct/>
        <w:autoSpaceDE/>
        <w:autoSpaceDN/>
        <w:adjustRightInd/>
        <w:spacing w:after="0"/>
        <w:textAlignment w:val="auto"/>
      </w:pPr>
      <w:bookmarkStart w:id="54" w:name="_Toc138524848"/>
      <w:bookmarkStart w:id="55" w:name="_Toc149922302"/>
      <w:r>
        <w:t>To hit a break point select the option for your program from the External Tools menu. Once the compiler reaches one of your break points it will stop to let you debug your program.</w:t>
      </w:r>
    </w:p>
    <w:p w:rsidR="00CF4B94" w:rsidRDefault="00D86EA6" w:rsidP="00CF4B94">
      <w:pPr>
        <w:pStyle w:val="Heading1"/>
      </w:pPr>
      <w:bookmarkStart w:id="56" w:name="_Toc284490882"/>
      <w:r>
        <w:br w:type="page"/>
      </w:r>
      <w:r w:rsidR="00CF4B94">
        <w:lastRenderedPageBreak/>
        <w:t>The Revit Unit System</w:t>
      </w:r>
      <w:bookmarkEnd w:id="56"/>
    </w:p>
    <w:p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rsidTr="00CF4B94">
        <w:trPr>
          <w:trHeight w:val="193"/>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In Revit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System </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Feet (ft)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Imperial</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bl>
    <w:p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kg-ft/s</w:t>
      </w:r>
      <w:r w:rsidRPr="00CF4B94">
        <w:rPr>
          <w:vertAlign w:val="superscript"/>
        </w:rPr>
        <w:t>2</w:t>
      </w:r>
      <w:r w:rsidRPr="00CF4B94">
        <w:t>.</w:t>
      </w:r>
    </w:p>
    <w:p w:rsidR="00CF4B94" w:rsidRDefault="00CF4B94" w:rsidP="009D7D74">
      <w:pPr>
        <w:pStyle w:val="Heading1"/>
      </w:pPr>
    </w:p>
    <w:p w:rsidR="00AB4EAA" w:rsidRDefault="00AB4EAA" w:rsidP="009D7D74">
      <w:pPr>
        <w:pStyle w:val="Heading1"/>
      </w:pPr>
      <w:bookmarkStart w:id="57" w:name="_Toc284490883"/>
      <w:r>
        <w:t xml:space="preserve">Storing and </w:t>
      </w:r>
      <w:r w:rsidR="009D7D74">
        <w:t>a</w:t>
      </w:r>
      <w:r>
        <w:t xml:space="preserve">ccessing </w:t>
      </w:r>
      <w:r w:rsidR="009D7D74">
        <w:t>Custom</w:t>
      </w:r>
      <w:r w:rsidR="008949B6">
        <w:t xml:space="preserve"> D</w:t>
      </w:r>
      <w:r>
        <w:t>ata</w:t>
      </w:r>
      <w:bookmarkEnd w:id="52"/>
      <w:bookmarkEnd w:id="54"/>
      <w:bookmarkEnd w:id="55"/>
      <w:r>
        <w:t xml:space="preserve"> </w:t>
      </w:r>
      <w:r w:rsidR="009D7D74">
        <w:t xml:space="preserve">for </w:t>
      </w:r>
      <w:r w:rsidR="00493457">
        <w:t>A</w:t>
      </w:r>
      <w:r w:rsidR="009D7D74">
        <w:t>pplications</w:t>
      </w:r>
      <w:bookmarkEnd w:id="57"/>
    </w:p>
    <w:p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a number of ways for the user to enter such additional information. How and where the information is entered depends on its use: </w:t>
      </w:r>
    </w:p>
    <w:p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program</w:t>
      </w:r>
      <w:r w:rsidR="00CF71A9">
        <w:t>,</w:t>
      </w:r>
      <w:r>
        <w:t xml:space="preserve"> and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r w:rsidR="00E63E11">
        <w:t>UniqueId</w:t>
      </w:r>
      <w:r w:rsidR="00CC5E73">
        <w:t xml:space="preserve"> </w:t>
      </w:r>
      <w:r w:rsidR="00E63E11">
        <w:t>property</w:t>
      </w:r>
      <w:r w:rsidR="00CC5E73">
        <w:t xml:space="preserve"> for each element as a key for th</w:t>
      </w:r>
      <w:r w:rsidR="00E63E11">
        <w:t>e database, because the element’s UniqueId is</w:t>
      </w:r>
      <w:r w:rsidR="00CC5E73">
        <w:t xml:space="preserve"> stable within a model. </w:t>
      </w:r>
      <w:r w:rsidR="00CC5E73" w:rsidRPr="00CC5E73">
        <w:t xml:space="preserve"> </w:t>
      </w:r>
      <w:bookmarkEnd w:id="33"/>
    </w:p>
    <w:p w:rsidR="00FD6A29" w:rsidRDefault="00FD6A29" w:rsidP="00AB4EAA">
      <w:pPr>
        <w:pStyle w:val="Heading2"/>
      </w:pPr>
      <w:bookmarkStart w:id="58" w:name="_Toc149922314"/>
    </w:p>
    <w:p w:rsidR="00AB4EAA" w:rsidRDefault="00FD6A29" w:rsidP="00AB4EAA">
      <w:pPr>
        <w:pStyle w:val="Heading2"/>
      </w:pPr>
      <w:r>
        <w:br w:type="page"/>
      </w:r>
      <w:bookmarkStart w:id="59" w:name="_Toc284490884"/>
      <w:r w:rsidR="00AB4EAA">
        <w:lastRenderedPageBreak/>
        <w:t xml:space="preserve">Appendix 1 </w:t>
      </w:r>
      <w:r w:rsidR="00F92C77">
        <w:t>–</w:t>
      </w:r>
      <w:r w:rsidR="00AB4EAA">
        <w:t xml:space="preserve"> Glossary</w:t>
      </w:r>
      <w:bookmarkEnd w:id="58"/>
      <w:r w:rsidR="00F92C77">
        <w:t xml:space="preserve"> of Autodesk Revit terms</w:t>
      </w:r>
      <w:bookmarkEnd w:id="59"/>
    </w:p>
    <w:p w:rsidR="00AB4EAA" w:rsidRDefault="00AB4EAA" w:rsidP="00AB4EAA">
      <w:pPr>
        <w:pStyle w:val="Heading6"/>
      </w:pPr>
      <w:r>
        <w:t>Famil</w:t>
      </w:r>
      <w:r w:rsidR="00F92C77">
        <w:t>y</w:t>
      </w:r>
    </w:p>
    <w:p w:rsidR="00AB4EAA" w:rsidRPr="005E1748" w:rsidRDefault="00AB4EAA" w:rsidP="00AB4EAA">
      <w:pPr>
        <w:rPr>
          <w:rFonts w:eastAsia="MS Mincho"/>
        </w:rPr>
      </w:pPr>
      <w:r w:rsidRPr="005E1748">
        <w:rPr>
          <w:rFonts w:eastAsia="MS Mincho"/>
        </w:rPr>
        <w:t xml:space="preserve">A Family is a collection of objects called types. A family groups elements with a common set of parameters, identical use, and similar graphical representation. Different types within a family may have different values of some or all parameters, but the set of parameters - their names and their meaning - are the same. </w:t>
      </w:r>
    </w:p>
    <w:p w:rsidR="00AB4EAA" w:rsidRDefault="00AB4EAA" w:rsidP="00AB4EAA">
      <w:pPr>
        <w:pStyle w:val="Heading6"/>
      </w:pPr>
      <w:r>
        <w:t>Parameter</w:t>
      </w:r>
    </w:p>
    <w:p w:rsidR="00AB4EAA" w:rsidRDefault="00AB4EAA" w:rsidP="00AB4EAA">
      <w:r>
        <w:t xml:space="preserve">There are a number of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rsidR="00AB4EAA" w:rsidRDefault="00AB4EAA" w:rsidP="00AB4EAA">
      <w:pPr>
        <w:pStyle w:val="Heading6"/>
      </w:pPr>
      <w:r>
        <w:t>Type</w:t>
      </w:r>
    </w:p>
    <w:p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rsidR="00AB4EAA" w:rsidRPr="005E1748" w:rsidRDefault="00AB4EAA" w:rsidP="00AB4EAA"/>
    <w:p w:rsidR="00AB4EAA" w:rsidRDefault="009E660C" w:rsidP="00AB4EAA">
      <w:pPr>
        <w:pStyle w:val="Heading2"/>
      </w:pPr>
      <w:bookmarkStart w:id="60" w:name="_Toc149922321"/>
      <w:bookmarkStart w:id="61" w:name="_Toc284490885"/>
      <w:r>
        <w:t>Appendix 2</w:t>
      </w:r>
      <w:r w:rsidR="00AB4EAA">
        <w:t xml:space="preserve"> - FAQ</w:t>
      </w:r>
      <w:bookmarkEnd w:id="60"/>
      <w:bookmarkEnd w:id="61"/>
    </w:p>
    <w:p w:rsidR="00AB4EAA" w:rsidRDefault="00AB4EAA" w:rsidP="00AB4EAA">
      <w:pPr>
        <w:pStyle w:val="Heading3"/>
      </w:pPr>
      <w:bookmarkStart w:id="62" w:name="_Toc149922322"/>
      <w:bookmarkStart w:id="63" w:name="_Toc284490886"/>
      <w:r>
        <w:t>General:</w:t>
      </w:r>
      <w:bookmarkEnd w:id="62"/>
      <w:bookmarkEnd w:id="63"/>
    </w:p>
    <w:p w:rsidR="00AB4EAA" w:rsidRDefault="00AB4EAA" w:rsidP="00AB4EAA">
      <w:r w:rsidRPr="001A2F36">
        <w:rPr>
          <w:b/>
        </w:rPr>
        <w:t>Q:</w:t>
      </w:r>
      <w:r>
        <w:t xml:space="preserve"> H</w:t>
      </w:r>
      <w:r w:rsidR="003464F2">
        <w:t xml:space="preserve">ow do I reference an element in </w:t>
      </w:r>
      <w:r w:rsidR="00CF71A9">
        <w:t>Autodesk Revit</w:t>
      </w:r>
      <w:r w:rsidR="003464F2">
        <w:t>?</w:t>
      </w:r>
    </w:p>
    <w:p w:rsidR="00114349" w:rsidRDefault="00AB4EAA" w:rsidP="00AB4EAA">
      <w:r w:rsidRPr="001A2F36">
        <w:rPr>
          <w:b/>
        </w:rPr>
        <w:t>A:</w:t>
      </w:r>
      <w:r w:rsidR="00513102">
        <w:t xml:space="preserve"> Each element </w:t>
      </w:r>
      <w:r w:rsidR="00E63E11">
        <w:t>has Id and UniqueId properties that can</w:t>
      </w:r>
      <w:r>
        <w:t xml:space="preserve"> be used to </w:t>
      </w:r>
      <w:r w:rsidR="005B3F90">
        <w:t>reference the element.</w:t>
      </w:r>
      <w:r w:rsidR="005B3F90">
        <w:br/>
      </w:r>
    </w:p>
    <w:p w:rsidR="00114349" w:rsidRDefault="00114349" w:rsidP="00114349">
      <w:r w:rsidRPr="00F4452D">
        <w:rPr>
          <w:b/>
        </w:rPr>
        <w:t xml:space="preserve">Q: </w:t>
      </w:r>
      <w:r>
        <w:t>Are element IDs universally unique and can they ever change?</w:t>
      </w:r>
    </w:p>
    <w:p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in order to find the element later, store UniqueId.</w:t>
      </w:r>
    </w:p>
    <w:p w:rsidR="00AB4EAA" w:rsidRPr="001A2F36" w:rsidRDefault="00AB4EAA" w:rsidP="00AB4EAA"/>
    <w:p w:rsidR="00AB4EAA" w:rsidRDefault="00AB4EAA" w:rsidP="00AB4EAA">
      <w:r w:rsidRPr="00F4452D">
        <w:rPr>
          <w:b/>
        </w:rPr>
        <w:t>Q:</w:t>
      </w:r>
      <w:r>
        <w:t xml:space="preserve"> Can a model only use one shared parameter file?</w:t>
      </w:r>
    </w:p>
    <w:p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rsidR="00AB4EAA" w:rsidRDefault="00AB4EAA" w:rsidP="00AB4EAA"/>
    <w:p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rsidR="00AB4EAA" w:rsidRDefault="00AB4EAA" w:rsidP="00AB4EAA"/>
    <w:p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rsidR="00D12B2A" w:rsidRDefault="00D12B2A" w:rsidP="00E96BD1">
      <w:pPr>
        <w:numPr>
          <w:ilvl w:val="0"/>
          <w:numId w:val="19"/>
        </w:numPr>
      </w:pPr>
      <w:r>
        <w:t>Store</w:t>
      </w:r>
      <w:r w:rsidR="00AB4EAA">
        <w:t xml:space="preserve"> the name of the user’s parameter file, </w:t>
      </w:r>
    </w:p>
    <w:p w:rsidR="00D12B2A" w:rsidRDefault="00D12B2A" w:rsidP="00E96BD1">
      <w:pPr>
        <w:numPr>
          <w:ilvl w:val="0"/>
          <w:numId w:val="19"/>
        </w:numPr>
      </w:pPr>
      <w:r>
        <w:t>Make the applications p</w:t>
      </w:r>
      <w:r w:rsidR="00AB4EAA">
        <w:t xml:space="preserve">arameter file </w:t>
      </w:r>
      <w:r>
        <w:t>current,</w:t>
      </w:r>
    </w:p>
    <w:p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rsidR="00AB4EAA" w:rsidRDefault="00D12B2A" w:rsidP="00E96BD1">
      <w:pPr>
        <w:numPr>
          <w:ilvl w:val="0"/>
          <w:numId w:val="19"/>
        </w:numPr>
      </w:pPr>
      <w:r>
        <w:lastRenderedPageBreak/>
        <w:t>Make the user’s parameter file current.</w:t>
      </w:r>
    </w:p>
    <w:p w:rsidR="00AB4EAA" w:rsidRDefault="00AB4EAA" w:rsidP="00AB4EAA"/>
    <w:p w:rsidR="00AB4EAA" w:rsidRDefault="00AB4EAA" w:rsidP="00AB4EAA">
      <w:r w:rsidRPr="00F4452D">
        <w:rPr>
          <w:b/>
        </w:rPr>
        <w:t xml:space="preserve">Q: </w:t>
      </w:r>
      <w:r>
        <w:t>Do I need to distribute the shared parameters file with the model so other programs can use the shared parameters?</w:t>
      </w:r>
    </w:p>
    <w:p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rsidR="00AB4EAA" w:rsidRDefault="00AB4EAA" w:rsidP="00AB4EAA"/>
    <w:p w:rsidR="00AB4EAA" w:rsidRDefault="00AB4EAA" w:rsidP="00AB4EAA">
      <w:r w:rsidRPr="00F4452D">
        <w:rPr>
          <w:b/>
        </w:rPr>
        <w:t xml:space="preserve">Q: </w:t>
      </w:r>
      <w:r>
        <w:t>Do shared parameter values get copied when the correspond</w:t>
      </w:r>
      <w:r w:rsidR="00CC5E73">
        <w:t>ing</w:t>
      </w:r>
      <w:r>
        <w:t xml:space="preserve"> element is copied?</w:t>
      </w:r>
    </w:p>
    <w:p w:rsidR="00AB4EAA" w:rsidRDefault="00AB4EAA" w:rsidP="00AB4EAA">
      <w:r w:rsidRPr="00F4452D">
        <w:rPr>
          <w:b/>
        </w:rPr>
        <w:t xml:space="preserve">A: </w:t>
      </w:r>
      <w:r>
        <w:t xml:space="preserve">Yes they do. Therefore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r w:rsidR="00E63E11">
        <w:t>UniqueId property</w:t>
      </w:r>
      <w:r w:rsidR="00CC5E73">
        <w:t xml:space="preserve">.  This will allow you to identify elements that were copied from existing elements in your application.  </w:t>
      </w:r>
    </w:p>
    <w:p w:rsidR="00AB4EAA" w:rsidRDefault="00AB4EAA" w:rsidP="00AB4EAA"/>
    <w:p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RegenerationOption.Automatic. Because this mode suspends all updates to the document, your application should not read data from the document after it has been modified until the document has been regenerated, or it runs the risk of accessing stale data.</w:t>
      </w:r>
    </w:p>
    <w:p w:rsidR="00FD6AEA" w:rsidRDefault="00FD6AEA" w:rsidP="00AB4EAA"/>
    <w:p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rsidR="00F92C77" w:rsidRDefault="00F92C77" w:rsidP="00F92C77">
      <w:pPr>
        <w:rPr>
          <w:lang w:eastAsia="zh-CN"/>
        </w:rPr>
      </w:pPr>
    </w:p>
    <w:p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t FamilySymbols have the same n</w:t>
      </w:r>
      <w:r w:rsidRPr="004D64D7">
        <w:t xml:space="preserve">ame in </w:t>
      </w:r>
      <w:r>
        <w:t xml:space="preserve">my </w:t>
      </w:r>
      <w:r w:rsidR="00CF71A9">
        <w:t>Autodesk Revit</w:t>
      </w:r>
      <w:r w:rsidRPr="004D64D7">
        <w:t xml:space="preserve"> document?</w:t>
      </w:r>
    </w:p>
    <w:p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FamilySymbol and count as being of the same type, but it is clear that they cannot possibly use the same symbol’s geometry, since inserting them into walls of different thickness changes each window’s geometry to match. To track individual instances of FamilySymbols, </w:t>
      </w:r>
      <w:r w:rsidR="00CF71A9">
        <w:rPr>
          <w:lang w:eastAsia="zh-CN"/>
        </w:rPr>
        <w:t>Autodesk Revit</w:t>
      </w:r>
      <w:r>
        <w:rPr>
          <w:lang w:eastAsia="zh-CN"/>
        </w:rPr>
        <w:t xml:space="preserve"> employs a “master” and “slave” functionality with “slave” FamilySymbols localizing their geometry to surrounding conditions according to the “master” FamilySymbol template.</w:t>
      </w:r>
    </w:p>
    <w:p w:rsidR="00F92C77" w:rsidRDefault="00F92C77" w:rsidP="00F92C77">
      <w:pPr>
        <w:rPr>
          <w:lang w:eastAsia="zh-CN"/>
        </w:rPr>
      </w:pPr>
      <w:r>
        <w:rPr>
          <w:lang w:eastAsia="zh-CN"/>
        </w:rPr>
        <w:lastRenderedPageBreak/>
        <w:t xml:space="preserve">If there is no door instance in a model, there is only one “master” FamilySymbol for a 36”x84” door, but if a door is inserted, </w:t>
      </w:r>
      <w:r w:rsidR="00CF71A9">
        <w:rPr>
          <w:lang w:eastAsia="zh-CN"/>
        </w:rPr>
        <w:t>Autodesk Revit</w:t>
      </w:r>
      <w:r>
        <w:rPr>
          <w:lang w:eastAsia="zh-CN"/>
        </w:rPr>
        <w:t xml:space="preserve"> will create a “slave” FamilySymbol for the new 36”x84” Door.</w:t>
      </w:r>
    </w:p>
    <w:p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“slave” FamilySymbols.</w:t>
      </w:r>
    </w:p>
    <w:p w:rsidR="00F92C77" w:rsidRDefault="00F92C77" w:rsidP="00F92C77"/>
    <w:p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counter-clockwise direction?</w:t>
      </w:r>
    </w:p>
    <w:p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FromRoom and ToRoom do not change</w:t>
      </w:r>
      <w:r>
        <w:rPr>
          <w:rFonts w:hint="eastAsia"/>
          <w:lang w:eastAsia="zh-CN"/>
        </w:rPr>
        <w:t>?</w:t>
      </w:r>
    </w:p>
    <w:p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ther a FromRoom or a ToRoom</w:t>
      </w:r>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heir FromRoom or ToRoom properties do not change automatically, but can be manually changed.</w:t>
      </w:r>
    </w:p>
    <w:p w:rsidR="00F92C77" w:rsidRPr="008A743C" w:rsidRDefault="00F92C77" w:rsidP="005D7672"/>
    <w:p w:rsidR="00AB4EAA" w:rsidRDefault="00AB4EAA" w:rsidP="00AB4EAA"/>
    <w:p w:rsidR="00AB4EAA" w:rsidRDefault="00CF71A9" w:rsidP="00AB4EAA">
      <w:pPr>
        <w:pStyle w:val="Heading3"/>
      </w:pPr>
      <w:bookmarkStart w:id="64" w:name="_Toc149922323"/>
      <w:bookmarkStart w:id="65" w:name="_Toc151540945"/>
      <w:bookmarkStart w:id="66" w:name="_Toc284490887"/>
      <w:r>
        <w:t>Autodesk Revit</w:t>
      </w:r>
      <w:r w:rsidR="00AB4EAA">
        <w:t xml:space="preserve"> Structure:</w:t>
      </w:r>
      <w:bookmarkEnd w:id="64"/>
      <w:bookmarkEnd w:id="65"/>
      <w:bookmarkEnd w:id="66"/>
    </w:p>
    <w:p w:rsidR="00AB4EAA" w:rsidRDefault="00AB4EAA" w:rsidP="00AB4EAA">
      <w:r w:rsidRPr="00F4452D">
        <w:rPr>
          <w:b/>
        </w:rPr>
        <w:t xml:space="preserve">Q: </w:t>
      </w:r>
      <w:r>
        <w:t>Sometimes the default end releases of structural elements render the model unstable.</w:t>
      </w:r>
    </w:p>
    <w:p w:rsidR="00AB4EAA" w:rsidRDefault="00AB4EAA" w:rsidP="00AB4EAA">
      <w:r w:rsidRPr="00F4452D">
        <w:rPr>
          <w:b/>
        </w:rPr>
        <w:t xml:space="preserve">A: </w:t>
      </w:r>
      <w:r>
        <w:t xml:space="preserve">In some cases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RST or they want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rsidR="00AB4EAA" w:rsidRDefault="00AB4EAA" w:rsidP="00AB4EAA"/>
    <w:p w:rsidR="00AB4EAA" w:rsidRDefault="00AB4EAA" w:rsidP="00AB4EAA">
      <w:r w:rsidRPr="00F4452D">
        <w:rPr>
          <w:b/>
        </w:rPr>
        <w:t xml:space="preserve">Q: </w:t>
      </w:r>
      <w:r>
        <w:t xml:space="preserve">I'm rotating the orientation of the beam so </w:t>
      </w:r>
      <w:r w:rsidR="003F3E8E">
        <w:t xml:space="preserve">it is </w:t>
      </w:r>
      <w:r>
        <w:t xml:space="preserve">rotated in the weak direction, i.e. the I of a W14X30 is rotated to look like an H by a 90 degree rotation. How is that rotation angle accessed in the API? </w:t>
      </w:r>
      <w:r>
        <w:br/>
        <w:t>Because the location is a LocationCurve not a LocationPoint I do not have access to the Rotation value so what is it I need to check?  I've got a FamilyInstance element to check so what do I do with it?</w:t>
      </w:r>
    </w:p>
    <w:p w:rsidR="00AB4EAA" w:rsidRDefault="00AB4EAA" w:rsidP="00AB4EAA">
      <w:r w:rsidRPr="00F4452D">
        <w:rPr>
          <w:b/>
        </w:rPr>
        <w:t xml:space="preserve">A: </w:t>
      </w:r>
      <w:r>
        <w:t>Take a look at the RotateFramingObject example in the SDK. It has examples of how to get and change the rotation angle of beams, braces and columns.</w:t>
      </w:r>
    </w:p>
    <w:p w:rsidR="00AB4EAA" w:rsidRDefault="00AB4EAA" w:rsidP="00AB4EAA"/>
    <w:p w:rsidR="00AB4EAA" w:rsidRDefault="00AB4EAA" w:rsidP="00AB4EAA">
      <w:r w:rsidRPr="00F4452D">
        <w:rPr>
          <w:b/>
        </w:rPr>
        <w:t xml:space="preserve">Q: </w:t>
      </w:r>
      <w:r>
        <w:t>How do I add new concrete beam and column sizes to a model?</w:t>
      </w:r>
    </w:p>
    <w:p w:rsidR="00AB4EAA" w:rsidRPr="00D12193" w:rsidRDefault="00AB4EAA" w:rsidP="00AB4EAA">
      <w:r w:rsidRPr="00F4452D">
        <w:rPr>
          <w:b/>
        </w:rPr>
        <w:t xml:space="preserve">A: </w:t>
      </w:r>
      <w:r>
        <w:t xml:space="preserve">Take a look at the </w:t>
      </w:r>
      <w:r w:rsidRPr="00D12193">
        <w:t>FrameBuilder</w:t>
      </w:r>
      <w:r>
        <w:t xml:space="preserve"> sample code in the SDK</w:t>
      </w:r>
      <w:r w:rsidR="003F3E8E">
        <w:t>.</w:t>
      </w:r>
    </w:p>
    <w:p w:rsidR="00AB4EAA" w:rsidRDefault="00AB4EAA" w:rsidP="00AB4EAA"/>
    <w:tbl>
      <w:tblPr>
        <w:tblW w:w="0" w:type="auto"/>
        <w:tblLook w:val="0000" w:firstRow="0" w:lastRow="0" w:firstColumn="0" w:lastColumn="0" w:noHBand="0" w:noVBand="0"/>
      </w:tblPr>
      <w:tblGrid>
        <w:gridCol w:w="5148"/>
        <w:gridCol w:w="5148"/>
      </w:tblGrid>
      <w:tr w:rsidR="00AB4EAA">
        <w:tc>
          <w:tcPr>
            <w:tcW w:w="5148" w:type="dxa"/>
          </w:tcPr>
          <w:p w:rsidR="00AB4EAA" w:rsidRDefault="00AB4EAA" w:rsidP="00AB4EAA">
            <w:r w:rsidRPr="00F4452D">
              <w:rPr>
                <w:b/>
              </w:rPr>
              <w:lastRenderedPageBreak/>
              <w:t xml:space="preserve">Q: </w:t>
            </w:r>
            <w:r>
              <w:t>How to view true deck layer?</w:t>
            </w:r>
          </w:p>
          <w:p w:rsidR="00AB4EAA" w:rsidRDefault="00AB4EAA" w:rsidP="003F3E8E">
            <w:r w:rsidRPr="00F4452D">
              <w:rPr>
                <w:b/>
              </w:rPr>
              <w:t xml:space="preserve">A: </w:t>
            </w:r>
            <w:r>
              <w:t xml:space="preserve">There is an example called </w:t>
            </w:r>
            <w:r w:rsidRPr="00B95E62">
              <w:t>DeckProperties</w:t>
            </w:r>
            <w:r>
              <w:t xml:space="preserve"> that provides the information on how to get the layer information for the deck. The deck information is reported in exactly the same way as the UI. The deck dimension parameters are shown </w:t>
            </w:r>
            <w:r w:rsidR="003F3E8E">
              <w:t xml:space="preserve">in the following figure.  </w:t>
            </w:r>
          </w:p>
        </w:tc>
        <w:tc>
          <w:tcPr>
            <w:tcW w:w="5148" w:type="dxa"/>
          </w:tcPr>
          <w:p w:rsidR="00AB4EAA" w:rsidRDefault="00133372" w:rsidP="00AB4EAA">
            <w:r>
              <w:rPr>
                <w:noProof/>
              </w:rPr>
              <w:drawing>
                <wp:inline distT="0" distB="0" distL="0" distR="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rsidR="00AB4EAA" w:rsidRDefault="00AB4EAA" w:rsidP="00AB4EAA">
      <w:r w:rsidRPr="00F4452D">
        <w:rPr>
          <w:b/>
        </w:rPr>
        <w:t xml:space="preserve">Q: </w:t>
      </w:r>
      <w:r>
        <w:t>How do I tell when I have a beam with a cantilever?</w:t>
      </w:r>
    </w:p>
    <w:p w:rsidR="00AB4EAA" w:rsidRDefault="00AB4EAA" w:rsidP="00AB4EAA">
      <w:r w:rsidRPr="00F4452D">
        <w:rPr>
          <w:b/>
        </w:rPr>
        <w:t xml:space="preserve">A: </w:t>
      </w:r>
      <w:r>
        <w:t xml:space="preserve">There is no direct way in the </w:t>
      </w:r>
      <w:r w:rsidR="00CF71A9">
        <w:t>Autodesk Revit</w:t>
      </w:r>
      <w:r>
        <w:t xml:space="preserve"> database to tell if a beam has a cantilever. However one or more of the options below can give you a good guess at whether a </w:t>
      </w:r>
      <w:r w:rsidR="003F3E8E">
        <w:t xml:space="preserve">beam </w:t>
      </w:r>
      <w:r>
        <w:t>is a cantilever:</w:t>
      </w:r>
    </w:p>
    <w:p w:rsidR="00AB4EAA" w:rsidRDefault="00AB4EAA" w:rsidP="00AB4EAA">
      <w:r>
        <w:t>Options</w:t>
      </w:r>
    </w:p>
    <w:p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None then you should look and see if there is a beam that is co-linear and also has the value set to something other than None. You could also ask the user to make sure to select </w:t>
      </w:r>
      <w:r w:rsidR="003F3E8E">
        <w:t xml:space="preserve">the </w:t>
      </w:r>
      <w:r>
        <w:t>Cantilever Moment option rather than Moment Frame option.</w:t>
      </w:r>
    </w:p>
    <w:p w:rsidR="00AB4EAA" w:rsidRDefault="00AB4EAA" w:rsidP="00E96BD1">
      <w:pPr>
        <w:numPr>
          <w:ilvl w:val="0"/>
          <w:numId w:val="11"/>
        </w:numPr>
        <w:overflowPunct/>
        <w:autoSpaceDE/>
        <w:autoSpaceDN/>
        <w:adjustRightInd/>
        <w:spacing w:after="0"/>
        <w:textAlignment w:val="auto"/>
      </w:pPr>
      <w:r>
        <w:t>Trace the connectivity back beyond the element say one or two elements.</w:t>
      </w:r>
    </w:p>
    <w:p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rsidR="00AB4EAA" w:rsidRDefault="00AB4EAA" w:rsidP="00AB4EAA"/>
    <w:p w:rsidR="00AB4EAA" w:rsidRDefault="00AB4EAA" w:rsidP="00AB4EAA">
      <w:r w:rsidRPr="00F4452D">
        <w:rPr>
          <w:b/>
        </w:rPr>
        <w:t xml:space="preserve">Q: </w:t>
      </w:r>
      <w:r>
        <w:t>How do I model a foundation with end overhangs under a wall?</w:t>
      </w:r>
    </w:p>
    <w:p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Autodesk.Revit.Creation</w:t>
      </w:r>
      <w:r w:rsidRPr="004477A4">
        <w:t>.</w:t>
      </w:r>
      <w:r w:rsidR="00D15C9E">
        <w:t>Document.</w:t>
      </w:r>
      <w:r w:rsidRPr="004477A4">
        <w:t>NewFloor</w:t>
      </w:r>
      <w:r w:rsidR="00D15C9E">
        <w:t>()</w:t>
      </w:r>
      <w:r w:rsidRPr="004477A4">
        <w:t xml:space="preserve"> methods. For the STRUCTURAL_FLOOR_ANALYZES_AS. You will want to use AA_Mat or AA_SlabOnGrade for foundation or AA_Slab if it is a floor.</w:t>
      </w:r>
    </w:p>
    <w:p w:rsidR="00AB4EAA" w:rsidRDefault="00AB4EAA" w:rsidP="00AB4EAA"/>
    <w:p w:rsidR="001D6F38" w:rsidRPr="00254540" w:rsidRDefault="001D6F38" w:rsidP="00AB4EAA">
      <w:pPr>
        <w:rPr>
          <w:lang w:eastAsia="zh-CN"/>
        </w:rPr>
      </w:pPr>
    </w:p>
    <w:sectPr w:rsidR="001D6F38" w:rsidRPr="00254540" w:rsidSect="00B24026">
      <w:headerReference w:type="even" r:id="rId26"/>
      <w:headerReference w:type="default" r:id="rId27"/>
      <w:footerReference w:type="even" r:id="rId28"/>
      <w:footerReference w:type="default" r:id="rId29"/>
      <w:headerReference w:type="first" r:id="rId30"/>
      <w:footerReference w:type="first" r:id="rId31"/>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0FB" w:rsidRDefault="001200FB">
      <w:r>
        <w:separator/>
      </w:r>
    </w:p>
  </w:endnote>
  <w:endnote w:type="continuationSeparator" w:id="0">
    <w:p w:rsidR="001200FB" w:rsidRDefault="00120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08" w:rsidRPr="0034115A" w:rsidRDefault="00780908"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08" w:rsidRPr="0034115A" w:rsidRDefault="00780908"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1870E3">
      <w:rPr>
        <w:noProof/>
        <w:color w:val="989A99"/>
      </w:rPr>
      <w:t>15</w:t>
    </w:r>
    <w:r w:rsidRPr="0034115A">
      <w:rPr>
        <w:color w:val="989A9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08" w:rsidRDefault="0078090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0FB" w:rsidRDefault="001200FB">
      <w:r>
        <w:separator/>
      </w:r>
    </w:p>
  </w:footnote>
  <w:footnote w:type="continuationSeparator" w:id="0">
    <w:p w:rsidR="001200FB" w:rsidRDefault="001200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08" w:rsidRPr="004403A2" w:rsidRDefault="00780908" w:rsidP="00AB4EAA">
    <w:pPr>
      <w:pStyle w:val="Heading1"/>
      <w:jc w:val="right"/>
      <w:rPr>
        <w:sz w:val="20"/>
      </w:rPr>
    </w:pPr>
    <w:r w:rsidRPr="004403A2">
      <w:rPr>
        <w:sz w:val="20"/>
      </w:rPr>
      <w:t xml:space="preserve">Autodesk Revit </w:t>
    </w:r>
    <w:r>
      <w:rPr>
        <w:sz w:val="20"/>
      </w:rPr>
      <w:t xml:space="preserve">2011 </w:t>
    </w:r>
    <w:r w:rsidRPr="004403A2">
      <w:rPr>
        <w:sz w:val="20"/>
      </w:rPr>
      <w:t>API– Getting Started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08" w:rsidRPr="00C14F6B" w:rsidRDefault="00780908"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E23435">
      <w:t>2018</w:t>
    </w:r>
    <w:r w:rsidR="00D521F1" w:rsidRPr="00D521F1">
      <w:t xml:space="preserve"> </w:t>
    </w:r>
    <w:r>
      <w:rPr>
        <w:rFonts w:ascii="Arial" w:hAnsi="Arial" w:cs="Arial"/>
      </w:rPr>
      <w:t>API – Getting Started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08" w:rsidRDefault="00780908" w:rsidP="00AB4EAA">
    <w:pPr>
      <w:pStyle w:val="Heading1"/>
    </w:pPr>
    <w:r>
      <w:t xml:space="preserve"> </w:t>
    </w:r>
    <w:bookmarkStart w:id="67" w:name="_Toc138524834"/>
    <w:r w:rsidRPr="002A4ADA">
      <w:t xml:space="preserve">Autodesk Revit </w:t>
    </w:r>
    <w:r w:rsidR="00E23435">
      <w:t>2018</w:t>
    </w:r>
    <w:r w:rsidR="00D521F1" w:rsidRPr="00D521F1">
      <w:t xml:space="preserve"> </w:t>
    </w:r>
    <w:r w:rsidRPr="002A4ADA">
      <w:t>API– Getting Started</w:t>
    </w:r>
    <w:bookmarkEnd w:id="6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15:restartNumberingAfterBreak="0">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35D39"/>
    <w:multiLevelType w:val="hybridMultilevel"/>
    <w:tmpl w:val="30E40372"/>
    <w:lvl w:ilvl="0" w:tplc="643CC7D4">
      <w:start w:val="1"/>
      <w:numFmt w:val="bullet"/>
      <w:pStyle w:val="BListPerio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2" w15:restartNumberingAfterBreak="0">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4"/>
  </w:num>
  <w:num w:numId="2">
    <w:abstractNumId w:val="3"/>
  </w:num>
  <w:num w:numId="3">
    <w:abstractNumId w:val="8"/>
  </w:num>
  <w:num w:numId="4">
    <w:abstractNumId w:val="28"/>
  </w:num>
  <w:num w:numId="5">
    <w:abstractNumId w:val="30"/>
  </w:num>
  <w:num w:numId="6">
    <w:abstractNumId w:val="2"/>
  </w:num>
  <w:num w:numId="7">
    <w:abstractNumId w:val="33"/>
  </w:num>
  <w:num w:numId="8">
    <w:abstractNumId w:val="22"/>
  </w:num>
  <w:num w:numId="9">
    <w:abstractNumId w:val="31"/>
  </w:num>
  <w:num w:numId="10">
    <w:abstractNumId w:val="23"/>
  </w:num>
  <w:num w:numId="11">
    <w:abstractNumId w:val="15"/>
  </w:num>
  <w:num w:numId="12">
    <w:abstractNumId w:val="26"/>
  </w:num>
  <w:num w:numId="13">
    <w:abstractNumId w:val="29"/>
  </w:num>
  <w:num w:numId="14">
    <w:abstractNumId w:val="25"/>
  </w:num>
  <w:num w:numId="15">
    <w:abstractNumId w:val="6"/>
  </w:num>
  <w:num w:numId="16">
    <w:abstractNumId w:val="12"/>
  </w:num>
  <w:num w:numId="17">
    <w:abstractNumId w:val="17"/>
  </w:num>
  <w:num w:numId="18">
    <w:abstractNumId w:val="5"/>
  </w:num>
  <w:num w:numId="19">
    <w:abstractNumId w:val="4"/>
  </w:num>
  <w:num w:numId="20">
    <w:abstractNumId w:val="10"/>
  </w:num>
  <w:num w:numId="21">
    <w:abstractNumId w:val="11"/>
  </w:num>
  <w:num w:numId="22">
    <w:abstractNumId w:val="18"/>
  </w:num>
  <w:num w:numId="23">
    <w:abstractNumId w:val="7"/>
  </w:num>
  <w:num w:numId="24">
    <w:abstractNumId w:val="27"/>
  </w:num>
  <w:num w:numId="25">
    <w:abstractNumId w:val="20"/>
  </w:num>
  <w:num w:numId="26">
    <w:abstractNumId w:val="9"/>
  </w:num>
  <w:num w:numId="27">
    <w:abstractNumId w:val="21"/>
  </w:num>
  <w:num w:numId="28">
    <w:abstractNumId w:val="16"/>
  </w:num>
  <w:num w:numId="29">
    <w:abstractNumId w:val="0"/>
  </w:num>
  <w:num w:numId="30">
    <w:abstractNumId w:val="13"/>
  </w:num>
  <w:num w:numId="31">
    <w:abstractNumId w:val="1"/>
  </w:num>
  <w:num w:numId="32">
    <w:abstractNumId w:val="24"/>
  </w:num>
  <w:num w:numId="33">
    <w:abstractNumId w:val="32"/>
  </w:num>
  <w:num w:numId="34">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14349"/>
    <w:rsid w:val="0011462F"/>
    <w:rsid w:val="001200FB"/>
    <w:rsid w:val="001212C6"/>
    <w:rsid w:val="0013036A"/>
    <w:rsid w:val="00132328"/>
    <w:rsid w:val="00133372"/>
    <w:rsid w:val="00134AD0"/>
    <w:rsid w:val="001354AD"/>
    <w:rsid w:val="00142755"/>
    <w:rsid w:val="00145299"/>
    <w:rsid w:val="00165073"/>
    <w:rsid w:val="0017364D"/>
    <w:rsid w:val="00173D5C"/>
    <w:rsid w:val="001741B5"/>
    <w:rsid w:val="00180222"/>
    <w:rsid w:val="001870E3"/>
    <w:rsid w:val="001901BE"/>
    <w:rsid w:val="00190DF5"/>
    <w:rsid w:val="00192A04"/>
    <w:rsid w:val="00193705"/>
    <w:rsid w:val="001B167F"/>
    <w:rsid w:val="001C3A7C"/>
    <w:rsid w:val="001C785E"/>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7546"/>
    <w:rsid w:val="00252E12"/>
    <w:rsid w:val="002725CD"/>
    <w:rsid w:val="00277258"/>
    <w:rsid w:val="002828E0"/>
    <w:rsid w:val="00284DE9"/>
    <w:rsid w:val="00291274"/>
    <w:rsid w:val="00293C30"/>
    <w:rsid w:val="002A043B"/>
    <w:rsid w:val="002A1D73"/>
    <w:rsid w:val="002A3015"/>
    <w:rsid w:val="002A4015"/>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12EDE"/>
    <w:rsid w:val="00513102"/>
    <w:rsid w:val="00522387"/>
    <w:rsid w:val="00532759"/>
    <w:rsid w:val="00534169"/>
    <w:rsid w:val="00535304"/>
    <w:rsid w:val="0055666F"/>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442D"/>
    <w:rsid w:val="005F4C0A"/>
    <w:rsid w:val="005F7A04"/>
    <w:rsid w:val="0060032D"/>
    <w:rsid w:val="00602C31"/>
    <w:rsid w:val="0060349E"/>
    <w:rsid w:val="00614C5F"/>
    <w:rsid w:val="00615402"/>
    <w:rsid w:val="00616677"/>
    <w:rsid w:val="006241A8"/>
    <w:rsid w:val="0063044C"/>
    <w:rsid w:val="00633025"/>
    <w:rsid w:val="00636F5F"/>
    <w:rsid w:val="00650971"/>
    <w:rsid w:val="00657325"/>
    <w:rsid w:val="0065745D"/>
    <w:rsid w:val="00666FD4"/>
    <w:rsid w:val="006725F2"/>
    <w:rsid w:val="006727D7"/>
    <w:rsid w:val="00673D8E"/>
    <w:rsid w:val="00676131"/>
    <w:rsid w:val="00690D44"/>
    <w:rsid w:val="00693C7C"/>
    <w:rsid w:val="0069459C"/>
    <w:rsid w:val="006977AE"/>
    <w:rsid w:val="006A284A"/>
    <w:rsid w:val="006B75CE"/>
    <w:rsid w:val="006C1B34"/>
    <w:rsid w:val="006C464B"/>
    <w:rsid w:val="006C4F91"/>
    <w:rsid w:val="006E01F7"/>
    <w:rsid w:val="006E4391"/>
    <w:rsid w:val="006E5C6A"/>
    <w:rsid w:val="006E6AAA"/>
    <w:rsid w:val="006E7D80"/>
    <w:rsid w:val="006F3916"/>
    <w:rsid w:val="00700494"/>
    <w:rsid w:val="00705EDE"/>
    <w:rsid w:val="0071001D"/>
    <w:rsid w:val="00732E11"/>
    <w:rsid w:val="00737A7B"/>
    <w:rsid w:val="0074684C"/>
    <w:rsid w:val="007471FC"/>
    <w:rsid w:val="00756D1E"/>
    <w:rsid w:val="007802CA"/>
    <w:rsid w:val="00780908"/>
    <w:rsid w:val="00791AF3"/>
    <w:rsid w:val="007B187F"/>
    <w:rsid w:val="007B2026"/>
    <w:rsid w:val="007B6BE7"/>
    <w:rsid w:val="007E130A"/>
    <w:rsid w:val="007E4E59"/>
    <w:rsid w:val="007F0F99"/>
    <w:rsid w:val="007F30C1"/>
    <w:rsid w:val="007F3CA3"/>
    <w:rsid w:val="007F6F71"/>
    <w:rsid w:val="00800F86"/>
    <w:rsid w:val="0080377B"/>
    <w:rsid w:val="008110CF"/>
    <w:rsid w:val="00813FBC"/>
    <w:rsid w:val="0083240A"/>
    <w:rsid w:val="0083575B"/>
    <w:rsid w:val="0084271C"/>
    <w:rsid w:val="00842F5A"/>
    <w:rsid w:val="00852F6D"/>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A6B3D"/>
    <w:rsid w:val="009A6CA6"/>
    <w:rsid w:val="009A71A3"/>
    <w:rsid w:val="009C3A29"/>
    <w:rsid w:val="009D6444"/>
    <w:rsid w:val="009D7D74"/>
    <w:rsid w:val="009E1927"/>
    <w:rsid w:val="009E3A82"/>
    <w:rsid w:val="009E4D32"/>
    <w:rsid w:val="009E4F0A"/>
    <w:rsid w:val="009E660C"/>
    <w:rsid w:val="009E6F83"/>
    <w:rsid w:val="009F6B37"/>
    <w:rsid w:val="00A0423C"/>
    <w:rsid w:val="00A21E23"/>
    <w:rsid w:val="00A241CA"/>
    <w:rsid w:val="00A26B3B"/>
    <w:rsid w:val="00A41D14"/>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2A47"/>
    <w:rsid w:val="00AE3B4E"/>
    <w:rsid w:val="00AF7218"/>
    <w:rsid w:val="00B00955"/>
    <w:rsid w:val="00B21394"/>
    <w:rsid w:val="00B24026"/>
    <w:rsid w:val="00B2737F"/>
    <w:rsid w:val="00B325F7"/>
    <w:rsid w:val="00B33D78"/>
    <w:rsid w:val="00B35919"/>
    <w:rsid w:val="00B44C11"/>
    <w:rsid w:val="00B5402C"/>
    <w:rsid w:val="00B63C04"/>
    <w:rsid w:val="00B651F6"/>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77B15"/>
    <w:rsid w:val="00C80265"/>
    <w:rsid w:val="00C80C36"/>
    <w:rsid w:val="00C829B1"/>
    <w:rsid w:val="00C83B6B"/>
    <w:rsid w:val="00CA0A4A"/>
    <w:rsid w:val="00CA382A"/>
    <w:rsid w:val="00CB25EA"/>
    <w:rsid w:val="00CC5E73"/>
    <w:rsid w:val="00CC6C6A"/>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521F1"/>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435"/>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C07FB7-F79D-41C9-A521-14D88333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 w:type="paragraph" w:customStyle="1" w:styleId="BListPeriod">
    <w:name w:val="B:ListPeriod"/>
    <w:basedOn w:val="ListParagraph"/>
    <w:link w:val="BListPeriodChar"/>
    <w:qFormat/>
    <w:rsid w:val="00780908"/>
    <w:pPr>
      <w:numPr>
        <w:numId w:val="34"/>
      </w:numPr>
      <w:overflowPunct/>
      <w:autoSpaceDE/>
      <w:autoSpaceDN/>
      <w:adjustRightInd/>
      <w:spacing w:after="0" w:line="276" w:lineRule="auto"/>
      <w:ind w:left="648"/>
      <w:textAlignment w:val="auto"/>
    </w:pPr>
    <w:rPr>
      <w:rFonts w:ascii="Times New Roman" w:hAnsi="Times New Roman"/>
      <w:kern w:val="2"/>
      <w:sz w:val="24"/>
      <w:szCs w:val="24"/>
      <w:lang w:eastAsia="zh-CN"/>
    </w:rPr>
  </w:style>
  <w:style w:type="character" w:customStyle="1" w:styleId="BListPeriodChar">
    <w:name w:val="B:ListPeriod Char"/>
    <w:basedOn w:val="DefaultParagraphFont"/>
    <w:link w:val="BListPeriod"/>
    <w:rsid w:val="00780908"/>
    <w:rPr>
      <w:kern w:val="2"/>
      <w:sz w:val="24"/>
      <w:szCs w:val="24"/>
      <w:lang w:eastAsia="zh-CN"/>
    </w:rPr>
  </w:style>
  <w:style w:type="paragraph" w:styleId="ListParagraph">
    <w:name w:val="List Paragraph"/>
    <w:basedOn w:val="Normal"/>
    <w:uiPriority w:val="34"/>
    <w:qFormat/>
    <w:rsid w:val="007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autodesk.com/" TargetMode="External"/><Relationship Id="rId13" Type="http://schemas.openxmlformats.org/officeDocument/2006/relationships/hyperlink" Target="http://devx.com/" TargetMode="External"/><Relationship Id="rId18" Type="http://schemas.openxmlformats.org/officeDocument/2006/relationships/hyperlink" Target="http://thebuildingcoder.typepad.com/blo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codeguru.com/" TargetMode="External"/><Relationship Id="rId17" Type="http://schemas.openxmlformats.org/officeDocument/2006/relationships/hyperlink" Target="http://discussion.autodesk.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utodesk.com/developrevit"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VStudio/Expres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desk.com/adn"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revitinside.com" TargetMode="External"/><Relationship Id="rId19" Type="http://schemas.openxmlformats.org/officeDocument/2006/relationships/hyperlink" Target="http://bimapps.typepad.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revitcity.com" TargetMode="External"/><Relationship Id="rId14" Type="http://schemas.openxmlformats.org/officeDocument/2006/relationships/hyperlink" Target="http://www.msdn.microsoft.com/" TargetMode="External"/><Relationship Id="rId22" Type="http://schemas.openxmlformats.org/officeDocument/2006/relationships/hyperlink" Target="http://msdn.microsoft.com/en-us/library/ms241064(VS.80).asp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0F4B4-F5EB-4347-B64D-41C3E0FED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Pages>
  <Words>5427</Words>
  <Characters>30935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36290</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Diane Christoforo</cp:lastModifiedBy>
  <cp:revision>13</cp:revision>
  <cp:lastPrinted>2006-09-18T13:35:00Z</cp:lastPrinted>
  <dcterms:created xsi:type="dcterms:W3CDTF">2014-03-17T13:10:00Z</dcterms:created>
  <dcterms:modified xsi:type="dcterms:W3CDTF">2017-01-18T17:51:00Z</dcterms:modified>
</cp:coreProperties>
</file>