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7E4" w:rsidRDefault="00BF17E4" w:rsidP="00BF17E4">
      <w:pPr>
        <w:pStyle w:val="Heading1"/>
        <w:rPr>
          <w:rFonts w:eastAsia="Times New Roman"/>
          <w:color w:val="000000"/>
        </w:rPr>
      </w:pPr>
      <w:r>
        <w:rPr>
          <w:color w:val="000000"/>
        </w:rPr>
        <w:t>Major additions to the Revit 2019.1 API</w:t>
      </w:r>
    </w:p>
    <w:p w:rsidR="00BF17E4" w:rsidRDefault="00BF17E4" w:rsidP="00BF17E4">
      <w:r>
        <w:pict>
          <v:rect id="_x0000_i1026" style="width:0;height:1.5pt" o:hralign="center" o:hrstd="t" o:hrnoshade="t" o:hr="t" fillcolor="black" stroked="f"/>
        </w:pict>
      </w:r>
    </w:p>
    <w:p w:rsidR="00BF17E4" w:rsidRDefault="00BF17E4" w:rsidP="00BF17E4">
      <w:pPr>
        <w:pStyle w:val="Heading1"/>
      </w:pPr>
      <w:r>
        <w:t>API additions</w:t>
      </w:r>
    </w:p>
    <w:p w:rsidR="00BF17E4" w:rsidRDefault="00BF17E4" w:rsidP="00BF17E4">
      <w:pPr>
        <w:pStyle w:val="Heading2"/>
      </w:pPr>
      <w:r>
        <w:t>Attached detail group API additions</w:t>
      </w:r>
    </w:p>
    <w:p w:rsidR="00BF17E4" w:rsidRDefault="00BF17E4" w:rsidP="00BF17E4">
      <w:pPr>
        <w:pStyle w:val="NormalWeb"/>
        <w:rPr>
          <w:color w:val="000000"/>
        </w:rPr>
      </w:pPr>
      <w:r>
        <w:rPr>
          <w:color w:val="000000"/>
        </w:rPr>
        <w:t xml:space="preserve">The Group and </w:t>
      </w:r>
      <w:proofErr w:type="spellStart"/>
      <w:r>
        <w:rPr>
          <w:color w:val="000000"/>
        </w:rPr>
        <w:t>GroupType</w:t>
      </w:r>
      <w:proofErr w:type="spellEnd"/>
      <w:r>
        <w:rPr>
          <w:color w:val="000000"/>
        </w:rPr>
        <w:t xml:space="preserve"> API now includes API related to </w:t>
      </w:r>
      <w:proofErr w:type="gramStart"/>
      <w:r>
        <w:rPr>
          <w:color w:val="000000"/>
        </w:rPr>
        <w:t>attached</w:t>
      </w:r>
      <w:proofErr w:type="gramEnd"/>
      <w:r>
        <w:rPr>
          <w:color w:val="000000"/>
        </w:rPr>
        <w:t xml:space="preserve"> detail groups.</w:t>
      </w:r>
    </w:p>
    <w:p w:rsidR="00BF17E4" w:rsidRDefault="00BF17E4" w:rsidP="00BF17E4">
      <w:pPr>
        <w:pStyle w:val="NormalWeb"/>
        <w:rPr>
          <w:color w:val="000000"/>
        </w:rPr>
      </w:pPr>
      <w:r>
        <w:rPr>
          <w:color w:val="000000"/>
        </w:rPr>
        <w:t>The new methods:</w:t>
      </w:r>
    </w:p>
    <w:p w:rsidR="00BF17E4" w:rsidRDefault="00BF17E4" w:rsidP="00BF17E4">
      <w:pPr>
        <w:numPr>
          <w:ilvl w:val="0"/>
          <w:numId w:val="80"/>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Group.ShowAttachedDetailGroups</w:t>
      </w:r>
      <w:proofErr w:type="spellEnd"/>
      <w:r>
        <w:rPr>
          <w:rFonts w:ascii="Arial" w:hAnsi="Arial" w:cs="Arial"/>
          <w:color w:val="000000"/>
          <w:sz w:val="20"/>
          <w:szCs w:val="20"/>
        </w:rPr>
        <w:t>()</w:t>
      </w:r>
    </w:p>
    <w:p w:rsidR="00BF17E4" w:rsidRDefault="00BF17E4" w:rsidP="00BF17E4">
      <w:pPr>
        <w:numPr>
          <w:ilvl w:val="0"/>
          <w:numId w:val="80"/>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Group.ShowAllAttachedDetailGroups</w:t>
      </w:r>
      <w:proofErr w:type="spellEnd"/>
      <w:r>
        <w:rPr>
          <w:rFonts w:ascii="Arial" w:hAnsi="Arial" w:cs="Arial"/>
          <w:color w:val="000000"/>
          <w:sz w:val="20"/>
          <w:szCs w:val="20"/>
        </w:rPr>
        <w:t>()</w:t>
      </w:r>
    </w:p>
    <w:p w:rsidR="00BF17E4" w:rsidRDefault="00BF17E4" w:rsidP="00BF17E4">
      <w:pPr>
        <w:numPr>
          <w:ilvl w:val="0"/>
          <w:numId w:val="80"/>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Group.HideAttachedDetailGroups</w:t>
      </w:r>
      <w:proofErr w:type="spellEnd"/>
      <w:r>
        <w:rPr>
          <w:rFonts w:ascii="Arial" w:hAnsi="Arial" w:cs="Arial"/>
          <w:color w:val="000000"/>
          <w:sz w:val="20"/>
          <w:szCs w:val="20"/>
        </w:rPr>
        <w:t>()</w:t>
      </w:r>
    </w:p>
    <w:p w:rsidR="00BF17E4" w:rsidRDefault="00BF17E4" w:rsidP="00BF17E4">
      <w:pPr>
        <w:numPr>
          <w:ilvl w:val="0"/>
          <w:numId w:val="80"/>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Group.HideAllAttachedDetailGroups</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control</w:t>
      </w:r>
      <w:proofErr w:type="gramEnd"/>
      <w:r>
        <w:rPr>
          <w:color w:val="000000"/>
        </w:rPr>
        <w:t xml:space="preserve"> visibility for an element group's attached detail groups as seen in a given view.</w:t>
      </w:r>
    </w:p>
    <w:p w:rsidR="00BF17E4" w:rsidRDefault="00BF17E4" w:rsidP="00BF17E4">
      <w:pPr>
        <w:pStyle w:val="NormalWeb"/>
        <w:rPr>
          <w:color w:val="000000"/>
        </w:rPr>
      </w:pPr>
      <w:r>
        <w:rPr>
          <w:color w:val="000000"/>
        </w:rPr>
        <w:t>The new methods:</w:t>
      </w:r>
    </w:p>
    <w:p w:rsidR="00BF17E4" w:rsidRDefault="00BF17E4" w:rsidP="00BF17E4">
      <w:pPr>
        <w:numPr>
          <w:ilvl w:val="0"/>
          <w:numId w:val="81"/>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Group.GetAvailableAttachedDetailGroupTypeIds</w:t>
      </w:r>
      <w:proofErr w:type="spellEnd"/>
      <w:r>
        <w:rPr>
          <w:rFonts w:ascii="Arial" w:hAnsi="Arial" w:cs="Arial"/>
          <w:color w:val="000000"/>
          <w:sz w:val="20"/>
          <w:szCs w:val="20"/>
        </w:rPr>
        <w:t>()</w:t>
      </w:r>
    </w:p>
    <w:p w:rsidR="00BF17E4" w:rsidRDefault="00BF17E4" w:rsidP="00BF17E4">
      <w:pPr>
        <w:numPr>
          <w:ilvl w:val="0"/>
          <w:numId w:val="81"/>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GroupType.getAvailableAttachedDetailGroupTypeIds</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returns</w:t>
      </w:r>
      <w:proofErr w:type="gramEnd"/>
      <w:r>
        <w:rPr>
          <w:color w:val="000000"/>
        </w:rPr>
        <w:t xml:space="preserve"> the attached detail groups available for this group or group type.</w:t>
      </w:r>
    </w:p>
    <w:p w:rsidR="00BF17E4" w:rsidRDefault="00BF17E4" w:rsidP="00BF17E4">
      <w:pPr>
        <w:pStyle w:val="NormalWeb"/>
        <w:rPr>
          <w:color w:val="000000"/>
        </w:rPr>
      </w:pPr>
      <w:r>
        <w:rPr>
          <w:color w:val="000000"/>
        </w:rPr>
        <w:t>The new method:</w:t>
      </w:r>
    </w:p>
    <w:p w:rsidR="00BF17E4" w:rsidRDefault="00BF17E4" w:rsidP="00BF17E4">
      <w:pPr>
        <w:numPr>
          <w:ilvl w:val="0"/>
          <w:numId w:val="82"/>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Group.Is</w:t>
      </w:r>
      <w:r>
        <w:rPr>
          <w:rFonts w:ascii="Arial" w:hAnsi="Arial" w:cs="Arial"/>
          <w:color w:val="24292E"/>
          <w:sz w:val="20"/>
          <w:szCs w:val="20"/>
        </w:rPr>
        <w:t>CompatibleAttachedDetailGroupType</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checks</w:t>
      </w:r>
      <w:proofErr w:type="gramEnd"/>
      <w:r>
        <w:rPr>
          <w:color w:val="000000"/>
        </w:rPr>
        <w:t xml:space="preserve"> if the orientation of the input attached detail group matches the input view's orientation. Note that detail groups in perpendicular elevation views (for example, North and East views) are considered compatible. When showing these detail groups, an error (</w:t>
      </w:r>
      <w:proofErr w:type="spellStart"/>
      <w:r>
        <w:rPr>
          <w:color w:val="000000"/>
        </w:rPr>
        <w:t>FailureMessage</w:t>
      </w:r>
      <w:proofErr w:type="spellEnd"/>
      <w:r>
        <w:rPr>
          <w:color w:val="000000"/>
        </w:rPr>
        <w:t xml:space="preserve">) based on id can be generated if the orientation of the annotations do not match the orientation of the target view (for example, the failure definition </w:t>
      </w:r>
      <w:proofErr w:type="spellStart"/>
      <w:r>
        <w:rPr>
          <w:color w:val="000000"/>
        </w:rPr>
        <w:t>DimensionPerpendicularToView</w:t>
      </w:r>
      <w:proofErr w:type="spellEnd"/>
      <w:r>
        <w:rPr>
          <w:color w:val="000000"/>
        </w:rPr>
        <w:t xml:space="preserve">). To prevent displaying detail groups in the wrong view, you can check the </w:t>
      </w:r>
      <w:proofErr w:type="spellStart"/>
      <w:r>
        <w:rPr>
          <w:color w:val="000000"/>
        </w:rPr>
        <w:t>OwnerViewId</w:t>
      </w:r>
      <w:proofErr w:type="spellEnd"/>
      <w:r>
        <w:rPr>
          <w:color w:val="000000"/>
        </w:rPr>
        <w:t xml:space="preserve"> of a detail group to make sure it matches the view in which you are trying to display it.</w:t>
      </w:r>
    </w:p>
    <w:p w:rsidR="00BF17E4" w:rsidRDefault="00BF17E4" w:rsidP="00BF17E4">
      <w:pPr>
        <w:pStyle w:val="NormalWeb"/>
        <w:rPr>
          <w:color w:val="000000"/>
        </w:rPr>
      </w:pPr>
      <w:r>
        <w:rPr>
          <w:color w:val="000000"/>
        </w:rPr>
        <w:t>The new properties:</w:t>
      </w:r>
    </w:p>
    <w:p w:rsidR="00BF17E4" w:rsidRDefault="00BF17E4" w:rsidP="00BF17E4">
      <w:pPr>
        <w:numPr>
          <w:ilvl w:val="0"/>
          <w:numId w:val="83"/>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Group.IsAttached</w:t>
      </w:r>
      <w:proofErr w:type="spellEnd"/>
    </w:p>
    <w:p w:rsidR="00BF17E4" w:rsidRDefault="00BF17E4" w:rsidP="00BF17E4">
      <w:pPr>
        <w:numPr>
          <w:ilvl w:val="0"/>
          <w:numId w:val="83"/>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Group.AttachedParentId</w:t>
      </w:r>
      <w:proofErr w:type="spellEnd"/>
    </w:p>
    <w:p w:rsidR="00BF17E4" w:rsidRDefault="00BF17E4" w:rsidP="00BF17E4">
      <w:pPr>
        <w:pStyle w:val="NormalWeb"/>
        <w:rPr>
          <w:color w:val="000000"/>
        </w:rPr>
      </w:pPr>
      <w:proofErr w:type="gramStart"/>
      <w:r>
        <w:rPr>
          <w:color w:val="000000"/>
        </w:rPr>
        <w:t>provide</w:t>
      </w:r>
      <w:proofErr w:type="gramEnd"/>
      <w:r>
        <w:rPr>
          <w:color w:val="000000"/>
        </w:rPr>
        <w:t xml:space="preserve"> information about whether a group is attached and if so, to what group it is associated.</w:t>
      </w:r>
    </w:p>
    <w:p w:rsidR="00BF17E4" w:rsidRDefault="00BF17E4" w:rsidP="00BF17E4">
      <w:pPr>
        <w:pStyle w:val="Heading2"/>
      </w:pPr>
      <w:r>
        <w:t>Document additions</w:t>
      </w:r>
    </w:p>
    <w:p w:rsidR="00BF17E4" w:rsidRDefault="00BF17E4" w:rsidP="00BF17E4">
      <w:pPr>
        <w:pStyle w:val="Heading3"/>
      </w:pPr>
      <w:r>
        <w:lastRenderedPageBreak/>
        <w:t xml:space="preserve">Returning cloud model information for cloud </w:t>
      </w:r>
      <w:proofErr w:type="spellStart"/>
      <w:r>
        <w:t>workshared</w:t>
      </w:r>
      <w:proofErr w:type="spellEnd"/>
      <w:r>
        <w:t xml:space="preserve"> models</w:t>
      </w:r>
    </w:p>
    <w:p w:rsidR="00BF17E4" w:rsidRDefault="00BF17E4" w:rsidP="00BF17E4">
      <w:pPr>
        <w:pStyle w:val="NormalWeb"/>
        <w:rPr>
          <w:color w:val="000000"/>
        </w:rPr>
      </w:pPr>
      <w:r>
        <w:rPr>
          <w:color w:val="000000"/>
        </w:rPr>
        <w:t>The new property:</w:t>
      </w:r>
    </w:p>
    <w:p w:rsidR="00BF17E4" w:rsidRDefault="00BF17E4" w:rsidP="00BF17E4">
      <w:pPr>
        <w:numPr>
          <w:ilvl w:val="0"/>
          <w:numId w:val="84"/>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Document.IsModelInCloud</w:t>
      </w:r>
      <w:proofErr w:type="spellEnd"/>
    </w:p>
    <w:p w:rsidR="00BF17E4" w:rsidRDefault="00BF17E4" w:rsidP="00BF17E4">
      <w:pPr>
        <w:pStyle w:val="NormalWeb"/>
        <w:rPr>
          <w:color w:val="000000"/>
        </w:rPr>
      </w:pPr>
      <w:proofErr w:type="gramStart"/>
      <w:r>
        <w:rPr>
          <w:color w:val="000000"/>
        </w:rPr>
        <w:t>indicates</w:t>
      </w:r>
      <w:proofErr w:type="gramEnd"/>
      <w:r>
        <w:rPr>
          <w:color w:val="000000"/>
        </w:rPr>
        <w:t xml:space="preserve"> if the current document is located in cloud.</w:t>
      </w:r>
    </w:p>
    <w:p w:rsidR="00BF17E4" w:rsidRDefault="00BF17E4" w:rsidP="00BF17E4">
      <w:pPr>
        <w:numPr>
          <w:ilvl w:val="0"/>
          <w:numId w:val="85"/>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Document.CloudModelGUID</w:t>
      </w:r>
      <w:proofErr w:type="spellEnd"/>
    </w:p>
    <w:p w:rsidR="00BF17E4" w:rsidRDefault="00BF17E4" w:rsidP="00BF17E4">
      <w:pPr>
        <w:pStyle w:val="NormalWeb"/>
        <w:rPr>
          <w:color w:val="000000"/>
        </w:rPr>
      </w:pPr>
      <w:proofErr w:type="gramStart"/>
      <w:r>
        <w:rPr>
          <w:color w:val="000000"/>
        </w:rPr>
        <w:t>returns</w:t>
      </w:r>
      <w:proofErr w:type="gramEnd"/>
      <w:r>
        <w:rPr>
          <w:color w:val="000000"/>
        </w:rPr>
        <w:t xml:space="preserve"> the GUID of the model, if it is stored in the cloud.</w:t>
      </w:r>
    </w:p>
    <w:p w:rsidR="00BF17E4" w:rsidRDefault="00BF17E4" w:rsidP="00BF17E4">
      <w:pPr>
        <w:pStyle w:val="NormalWeb"/>
        <w:rPr>
          <w:color w:val="000000"/>
        </w:rPr>
      </w:pPr>
      <w:r>
        <w:rPr>
          <w:color w:val="000000"/>
        </w:rPr>
        <w:t>The new method:</w:t>
      </w:r>
    </w:p>
    <w:p w:rsidR="00BF17E4" w:rsidRDefault="00BF17E4" w:rsidP="00BF17E4">
      <w:pPr>
        <w:numPr>
          <w:ilvl w:val="0"/>
          <w:numId w:val="86"/>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Document.GetCloudModelPath</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returns</w:t>
      </w:r>
      <w:proofErr w:type="gramEnd"/>
      <w:r>
        <w:rPr>
          <w:color w:val="000000"/>
        </w:rPr>
        <w:t xml:space="preserve"> the cloud model path.</w:t>
      </w:r>
    </w:p>
    <w:p w:rsidR="00BF17E4" w:rsidRDefault="00BF17E4" w:rsidP="00BF17E4">
      <w:pPr>
        <w:pStyle w:val="Heading3"/>
      </w:pPr>
      <w:r>
        <w:t>Identifying if background calculations are underway</w:t>
      </w:r>
    </w:p>
    <w:p w:rsidR="00BF17E4" w:rsidRDefault="00BF17E4" w:rsidP="00BF17E4">
      <w:pPr>
        <w:pStyle w:val="NormalWeb"/>
        <w:rPr>
          <w:color w:val="000000"/>
        </w:rPr>
      </w:pPr>
      <w:r>
        <w:rPr>
          <w:color w:val="000000"/>
        </w:rPr>
        <w:t>The new method:</w:t>
      </w:r>
    </w:p>
    <w:p w:rsidR="00BF17E4" w:rsidRDefault="00BF17E4" w:rsidP="00BF17E4">
      <w:pPr>
        <w:numPr>
          <w:ilvl w:val="0"/>
          <w:numId w:val="87"/>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Document.IsBackgroundCalculationInProgress</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identifies</w:t>
      </w:r>
      <w:proofErr w:type="gramEnd"/>
      <w:r>
        <w:rPr>
          <w:color w:val="000000"/>
        </w:rPr>
        <w:t xml:space="preserve"> if there are any background calculations in progress for this document. When a document has background calculations in progress, users cannot perform the following operations</w:t>
      </w:r>
      <w:proofErr w:type="gramStart"/>
      <w:r>
        <w:rPr>
          <w:color w:val="000000"/>
        </w:rPr>
        <w:t>:</w:t>
      </w:r>
      <w:proofErr w:type="gramEnd"/>
      <w:r>
        <w:rPr>
          <w:color w:val="000000"/>
        </w:rPr>
        <w:br/>
        <w:t>- Save/Close the document.</w:t>
      </w:r>
      <w:r>
        <w:rPr>
          <w:color w:val="000000"/>
        </w:rPr>
        <w:br/>
        <w:t>- Export/Print the document.</w:t>
      </w:r>
      <w:r>
        <w:rPr>
          <w:color w:val="000000"/>
        </w:rPr>
        <w:br/>
        <w:t xml:space="preserve">- Synchronize to central, in </w:t>
      </w:r>
      <w:proofErr w:type="spellStart"/>
      <w:r>
        <w:rPr>
          <w:color w:val="000000"/>
        </w:rPr>
        <w:t>worksharing</w:t>
      </w:r>
      <w:proofErr w:type="spellEnd"/>
      <w:r>
        <w:rPr>
          <w:color w:val="000000"/>
        </w:rPr>
        <w:t xml:space="preserve"> environment.</w:t>
      </w:r>
      <w:r>
        <w:rPr>
          <w:color w:val="000000"/>
        </w:rPr>
        <w:br/>
        <w:t>- Create a steel element.</w:t>
      </w:r>
      <w:r>
        <w:rPr>
          <w:color w:val="000000"/>
        </w:rPr>
        <w:br/>
        <w:t>- Copy/Mirror/Rotate a steel element.</w:t>
      </w:r>
      <w:r>
        <w:rPr>
          <w:color w:val="000000"/>
        </w:rPr>
        <w:br/>
        <w:t>- Edit the sketch of plate element.</w:t>
      </w:r>
      <w:r>
        <w:rPr>
          <w:color w:val="000000"/>
        </w:rPr>
        <w:br/>
        <w:t>- Edit a custom connection.</w:t>
      </w:r>
    </w:p>
    <w:p w:rsidR="00BF17E4" w:rsidRDefault="00BF17E4" w:rsidP="00BF17E4">
      <w:pPr>
        <w:pStyle w:val="Heading2"/>
      </w:pPr>
      <w:proofErr w:type="spellStart"/>
      <w:r>
        <w:t>CurveLoop</w:t>
      </w:r>
      <w:proofErr w:type="spellEnd"/>
      <w:r>
        <w:t xml:space="preserve"> additions</w:t>
      </w:r>
    </w:p>
    <w:p w:rsidR="00BF17E4" w:rsidRDefault="00BF17E4" w:rsidP="00BF17E4">
      <w:pPr>
        <w:pStyle w:val="NormalWeb"/>
        <w:rPr>
          <w:color w:val="000000"/>
        </w:rPr>
      </w:pPr>
      <w:r>
        <w:rPr>
          <w:color w:val="000000"/>
        </w:rPr>
        <w:t>The new property:</w:t>
      </w:r>
    </w:p>
    <w:p w:rsidR="00BF17E4" w:rsidRDefault="00BF17E4" w:rsidP="00BF17E4">
      <w:pPr>
        <w:numPr>
          <w:ilvl w:val="0"/>
          <w:numId w:val="88"/>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CurveLoop.NumberOfCurves</w:t>
      </w:r>
      <w:proofErr w:type="spellEnd"/>
    </w:p>
    <w:p w:rsidR="00BF17E4" w:rsidRDefault="00BF17E4" w:rsidP="00BF17E4">
      <w:pPr>
        <w:pStyle w:val="NormalWeb"/>
        <w:rPr>
          <w:color w:val="000000"/>
        </w:rPr>
      </w:pPr>
      <w:proofErr w:type="gramStart"/>
      <w:r>
        <w:rPr>
          <w:color w:val="000000"/>
        </w:rPr>
        <w:t>returns</w:t>
      </w:r>
      <w:proofErr w:type="gramEnd"/>
      <w:r>
        <w:rPr>
          <w:color w:val="000000"/>
        </w:rPr>
        <w:t xml:space="preserve"> the number of curves in the curve loop.</w:t>
      </w:r>
    </w:p>
    <w:p w:rsidR="00BF17E4" w:rsidRDefault="00BF17E4" w:rsidP="00BF17E4">
      <w:pPr>
        <w:pStyle w:val="NormalWeb"/>
        <w:rPr>
          <w:color w:val="000000"/>
        </w:rPr>
      </w:pPr>
      <w:r>
        <w:rPr>
          <w:color w:val="000000"/>
        </w:rPr>
        <w:t>The new method:</w:t>
      </w:r>
    </w:p>
    <w:p w:rsidR="00BF17E4" w:rsidRDefault="00BF17E4" w:rsidP="00BF17E4">
      <w:pPr>
        <w:numPr>
          <w:ilvl w:val="0"/>
          <w:numId w:val="89"/>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CurveLoop.CreateViaOffset</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creates</w:t>
      </w:r>
      <w:proofErr w:type="gramEnd"/>
      <w:r>
        <w:rPr>
          <w:color w:val="000000"/>
        </w:rPr>
        <w:t xml:space="preserve"> a new curve loop that is an offset of the existing curve loop. This method differs from the previously exposed API in that it takes as input a double array of offset distances instead of one double offset distance. The size of this array must match the size of the curve loop. The curve at position</w:t>
      </w:r>
      <w:r>
        <w:rPr>
          <w:rStyle w:val="Emphasis"/>
          <w:color w:val="000000"/>
        </w:rPr>
        <w:t> </w:t>
      </w:r>
      <w:proofErr w:type="spellStart"/>
      <w:r>
        <w:rPr>
          <w:rStyle w:val="Emphasis"/>
          <w:color w:val="000000"/>
        </w:rPr>
        <w:t>i</w:t>
      </w:r>
      <w:proofErr w:type="spellEnd"/>
      <w:r>
        <w:rPr>
          <w:color w:val="000000"/>
        </w:rPr>
        <w:t> will be offset with the double at position</w:t>
      </w:r>
      <w:r>
        <w:rPr>
          <w:rStyle w:val="Emphasis"/>
          <w:color w:val="000000"/>
        </w:rPr>
        <w:t> </w:t>
      </w:r>
      <w:proofErr w:type="spellStart"/>
      <w:r>
        <w:rPr>
          <w:rStyle w:val="Emphasis"/>
          <w:color w:val="000000"/>
        </w:rPr>
        <w:t>i</w:t>
      </w:r>
      <w:proofErr w:type="spellEnd"/>
      <w:r>
        <w:rPr>
          <w:color w:val="000000"/>
        </w:rPr>
        <w:t> in the array.</w:t>
      </w:r>
    </w:p>
    <w:p w:rsidR="00BF17E4" w:rsidRDefault="00BF17E4" w:rsidP="00BF17E4">
      <w:pPr>
        <w:pStyle w:val="Heading2"/>
      </w:pPr>
      <w:r>
        <w:lastRenderedPageBreak/>
        <w:t>Structural additions</w:t>
      </w:r>
    </w:p>
    <w:p w:rsidR="00BF17E4" w:rsidRDefault="00BF17E4" w:rsidP="00BF17E4">
      <w:pPr>
        <w:pStyle w:val="Heading3"/>
      </w:pPr>
      <w:proofErr w:type="spellStart"/>
      <w:r>
        <w:t>RebarConstraint</w:t>
      </w:r>
      <w:proofErr w:type="spellEnd"/>
      <w:r>
        <w:t xml:space="preserve"> additions</w:t>
      </w:r>
    </w:p>
    <w:p w:rsidR="00BF17E4" w:rsidRDefault="00BF17E4" w:rsidP="00BF17E4">
      <w:pPr>
        <w:pStyle w:val="NormalWeb"/>
        <w:rPr>
          <w:color w:val="000000"/>
        </w:rPr>
      </w:pPr>
      <w:r>
        <w:rPr>
          <w:color w:val="000000"/>
        </w:rPr>
        <w:t>The new method:</w:t>
      </w:r>
    </w:p>
    <w:p w:rsidR="00BF17E4" w:rsidRDefault="00BF17E4" w:rsidP="00BF17E4">
      <w:pPr>
        <w:numPr>
          <w:ilvl w:val="0"/>
          <w:numId w:val="90"/>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RebarConstraint.IsReferenceValidForConstraint</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checks</w:t>
      </w:r>
      <w:proofErr w:type="gramEnd"/>
      <w:r>
        <w:rPr>
          <w:color w:val="000000"/>
        </w:rPr>
        <w:t xml:space="preserve"> if the reference provided can be used in creating Rebar constraints.</w:t>
      </w:r>
    </w:p>
    <w:p w:rsidR="00BF17E4" w:rsidRDefault="00BF17E4" w:rsidP="00BF17E4">
      <w:pPr>
        <w:pStyle w:val="Heading2"/>
      </w:pPr>
      <w:r>
        <w:t>MEP additions</w:t>
      </w:r>
    </w:p>
    <w:p w:rsidR="00BF17E4" w:rsidRDefault="00BF17E4" w:rsidP="00BF17E4">
      <w:pPr>
        <w:pStyle w:val="Heading3"/>
      </w:pPr>
      <w:proofErr w:type="spellStart"/>
      <w:r>
        <w:t>FabricationPart</w:t>
      </w:r>
      <w:proofErr w:type="spellEnd"/>
      <w:r>
        <w:t xml:space="preserve"> additions</w:t>
      </w:r>
    </w:p>
    <w:p w:rsidR="00BF17E4" w:rsidRDefault="00BF17E4" w:rsidP="00BF17E4">
      <w:pPr>
        <w:pStyle w:val="NormalWeb"/>
        <w:rPr>
          <w:color w:val="000000"/>
        </w:rPr>
      </w:pPr>
      <w:r>
        <w:rPr>
          <w:color w:val="000000"/>
        </w:rPr>
        <w:t>The new method:</w:t>
      </w:r>
    </w:p>
    <w:p w:rsidR="00BF17E4" w:rsidRDefault="00BF17E4" w:rsidP="00BF17E4">
      <w:pPr>
        <w:numPr>
          <w:ilvl w:val="0"/>
          <w:numId w:val="91"/>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FabricationPart.GetInsulationLiningGeometry</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returns</w:t>
      </w:r>
      <w:proofErr w:type="gramEnd"/>
      <w:r>
        <w:rPr>
          <w:color w:val="000000"/>
        </w:rPr>
        <w:t xml:space="preserve"> any insulation or liner geometry for a fabrication part. If there is no insulation or liner applied the return value will be null.</w:t>
      </w:r>
    </w:p>
    <w:p w:rsidR="00BF17E4" w:rsidRDefault="00BF17E4" w:rsidP="00BF17E4">
      <w:pPr>
        <w:pStyle w:val="Heading2"/>
      </w:pPr>
      <w:r>
        <w:t>Part API additions</w:t>
      </w:r>
    </w:p>
    <w:p w:rsidR="00BF17E4" w:rsidRDefault="00BF17E4" w:rsidP="00BF17E4">
      <w:pPr>
        <w:pStyle w:val="Heading3"/>
      </w:pPr>
      <w:r>
        <w:t>Returning the entities that create a divided Part</w:t>
      </w:r>
    </w:p>
    <w:p w:rsidR="00BF17E4" w:rsidRDefault="00BF17E4" w:rsidP="00BF17E4">
      <w:pPr>
        <w:pStyle w:val="NormalWeb"/>
        <w:rPr>
          <w:color w:val="000000"/>
        </w:rPr>
      </w:pPr>
      <w:r>
        <w:rPr>
          <w:color w:val="000000"/>
        </w:rPr>
        <w:t>The new methods:</w:t>
      </w:r>
    </w:p>
    <w:p w:rsidR="00BF17E4" w:rsidRDefault="00BF17E4" w:rsidP="00BF17E4">
      <w:pPr>
        <w:numPr>
          <w:ilvl w:val="0"/>
          <w:numId w:val="92"/>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PartUtils.GetSplittingCurves</w:t>
      </w:r>
      <w:proofErr w:type="spellEnd"/>
      <w:r>
        <w:rPr>
          <w:rFonts w:ascii="Arial" w:hAnsi="Arial" w:cs="Arial"/>
          <w:color w:val="000000"/>
          <w:sz w:val="20"/>
          <w:szCs w:val="20"/>
        </w:rPr>
        <w:t xml:space="preserve">(Document, </w:t>
      </w:r>
      <w:proofErr w:type="spellStart"/>
      <w:r>
        <w:rPr>
          <w:rFonts w:ascii="Arial" w:hAnsi="Arial" w:cs="Arial"/>
          <w:color w:val="000000"/>
          <w:sz w:val="20"/>
          <w:szCs w:val="20"/>
        </w:rPr>
        <w:t>ElementId</w:t>
      </w:r>
      <w:proofErr w:type="spellEnd"/>
      <w:r>
        <w:rPr>
          <w:rFonts w:ascii="Arial" w:hAnsi="Arial" w:cs="Arial"/>
          <w:color w:val="000000"/>
          <w:sz w:val="20"/>
          <w:szCs w:val="20"/>
        </w:rPr>
        <w:t>)</w:t>
      </w:r>
    </w:p>
    <w:p w:rsidR="00BF17E4" w:rsidRDefault="00BF17E4" w:rsidP="00BF17E4">
      <w:pPr>
        <w:numPr>
          <w:ilvl w:val="0"/>
          <w:numId w:val="92"/>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PartUtils.GetSplittingCurves</w:t>
      </w:r>
      <w:proofErr w:type="spellEnd"/>
      <w:r>
        <w:rPr>
          <w:rFonts w:ascii="Arial" w:hAnsi="Arial" w:cs="Arial"/>
          <w:color w:val="000000"/>
          <w:sz w:val="20"/>
          <w:szCs w:val="20"/>
        </w:rPr>
        <w:t xml:space="preserve">(Document, </w:t>
      </w:r>
      <w:proofErr w:type="spellStart"/>
      <w:r>
        <w:rPr>
          <w:rFonts w:ascii="Arial" w:hAnsi="Arial" w:cs="Arial"/>
          <w:color w:val="000000"/>
          <w:sz w:val="20"/>
          <w:szCs w:val="20"/>
        </w:rPr>
        <w:t>ElementId</w:t>
      </w:r>
      <w:proofErr w:type="spellEnd"/>
      <w:r>
        <w:rPr>
          <w:rFonts w:ascii="Arial" w:hAnsi="Arial" w:cs="Arial"/>
          <w:color w:val="000000"/>
          <w:sz w:val="20"/>
          <w:szCs w:val="20"/>
        </w:rPr>
        <w:t xml:space="preserve">, out </w:t>
      </w:r>
      <w:proofErr w:type="spellStart"/>
      <w:r>
        <w:rPr>
          <w:rFonts w:ascii="Arial" w:hAnsi="Arial" w:cs="Arial"/>
          <w:color w:val="000000"/>
          <w:sz w:val="20"/>
          <w:szCs w:val="20"/>
        </w:rPr>
        <w:t>SketchPlane</w:t>
      </w:r>
      <w:proofErr w:type="spellEnd"/>
      <w:r>
        <w:rPr>
          <w:rFonts w:ascii="Arial" w:hAnsi="Arial" w:cs="Arial"/>
          <w:color w:val="000000"/>
          <w:sz w:val="20"/>
          <w:szCs w:val="20"/>
        </w:rPr>
        <w:t>)</w:t>
      </w:r>
    </w:p>
    <w:p w:rsidR="00BF17E4" w:rsidRDefault="00BF17E4" w:rsidP="00BF17E4">
      <w:pPr>
        <w:pStyle w:val="NormalWeb"/>
        <w:rPr>
          <w:color w:val="000000"/>
        </w:rPr>
      </w:pPr>
      <w:proofErr w:type="gramStart"/>
      <w:r>
        <w:rPr>
          <w:color w:val="000000"/>
        </w:rPr>
        <w:t>identi</w:t>
      </w:r>
      <w:bookmarkStart w:id="0" w:name="_GoBack"/>
      <w:bookmarkEnd w:id="0"/>
      <w:r>
        <w:rPr>
          <w:color w:val="000000"/>
        </w:rPr>
        <w:t>fy</w:t>
      </w:r>
      <w:proofErr w:type="gramEnd"/>
      <w:r>
        <w:rPr>
          <w:color w:val="000000"/>
        </w:rPr>
        <w:t xml:space="preserve"> and return the curves that were sketched to create the part division and, optionally, also outputs also the sketch plane for those curve(s).</w:t>
      </w:r>
    </w:p>
    <w:p w:rsidR="00BF17E4" w:rsidRDefault="00BF17E4" w:rsidP="00BF17E4">
      <w:pPr>
        <w:pStyle w:val="NormalWeb"/>
        <w:rPr>
          <w:color w:val="000000"/>
        </w:rPr>
      </w:pPr>
      <w:r>
        <w:rPr>
          <w:color w:val="000000"/>
        </w:rPr>
        <w:t>The new method:</w:t>
      </w:r>
    </w:p>
    <w:p w:rsidR="00BF17E4" w:rsidRDefault="00BF17E4" w:rsidP="00BF17E4">
      <w:pPr>
        <w:numPr>
          <w:ilvl w:val="0"/>
          <w:numId w:val="93"/>
        </w:numPr>
        <w:spacing w:before="100" w:beforeAutospacing="1" w:after="100" w:afterAutospacing="1"/>
        <w:rPr>
          <w:rFonts w:ascii="Arial" w:hAnsi="Arial" w:cs="Arial"/>
          <w:color w:val="000000"/>
          <w:sz w:val="20"/>
          <w:szCs w:val="20"/>
        </w:rPr>
      </w:pPr>
      <w:proofErr w:type="spellStart"/>
      <w:r>
        <w:rPr>
          <w:rFonts w:ascii="Arial" w:hAnsi="Arial" w:cs="Arial"/>
          <w:color w:val="000000"/>
          <w:sz w:val="20"/>
          <w:szCs w:val="20"/>
        </w:rPr>
        <w:t>PartUtils.GetSplittingElements</w:t>
      </w:r>
      <w:proofErr w:type="spellEnd"/>
      <w:r>
        <w:rPr>
          <w:rFonts w:ascii="Arial" w:hAnsi="Arial" w:cs="Arial"/>
          <w:color w:val="000000"/>
          <w:sz w:val="20"/>
          <w:szCs w:val="20"/>
        </w:rPr>
        <w:t xml:space="preserve">(Document, </w:t>
      </w:r>
      <w:proofErr w:type="spellStart"/>
      <w:r>
        <w:rPr>
          <w:rFonts w:ascii="Arial" w:hAnsi="Arial" w:cs="Arial"/>
          <w:color w:val="000000"/>
          <w:sz w:val="20"/>
          <w:szCs w:val="20"/>
        </w:rPr>
        <w:t>ElementId</w:t>
      </w:r>
      <w:proofErr w:type="spellEnd"/>
      <w:r>
        <w:rPr>
          <w:rFonts w:ascii="Arial" w:hAnsi="Arial" w:cs="Arial"/>
          <w:color w:val="000000"/>
          <w:sz w:val="20"/>
          <w:szCs w:val="20"/>
        </w:rPr>
        <w:t>)</w:t>
      </w:r>
    </w:p>
    <w:p w:rsidR="00BF17E4" w:rsidRPr="00BF17E4" w:rsidRDefault="00BF17E4" w:rsidP="00BF17E4">
      <w:pPr>
        <w:pStyle w:val="NormalWeb"/>
        <w:rPr>
          <w:color w:val="000000"/>
        </w:rPr>
      </w:pPr>
      <w:proofErr w:type="gramStart"/>
      <w:r>
        <w:rPr>
          <w:color w:val="000000"/>
        </w:rPr>
        <w:t>identifies</w:t>
      </w:r>
      <w:proofErr w:type="gramEnd"/>
      <w:r>
        <w:rPr>
          <w:color w:val="000000"/>
        </w:rPr>
        <w:t xml:space="preserve"> and returns the elements ( </w:t>
      </w:r>
      <w:proofErr w:type="spellStart"/>
      <w:r>
        <w:rPr>
          <w:color w:val="000000"/>
        </w:rPr>
        <w:t>ReferencePlane</w:t>
      </w:r>
      <w:proofErr w:type="spellEnd"/>
      <w:r>
        <w:rPr>
          <w:color w:val="000000"/>
        </w:rPr>
        <w:t>, Level or Grid ) that were used to create the division.</w:t>
      </w:r>
    </w:p>
    <w:p w:rsidR="00412672" w:rsidRDefault="00BF17E4">
      <w:pPr>
        <w:pStyle w:val="Heading1"/>
        <w:rPr>
          <w:rFonts w:eastAsia="Times New Roman"/>
          <w:color w:val="000000"/>
        </w:rPr>
      </w:pPr>
      <w:r>
        <w:rPr>
          <w:rFonts w:eastAsia="Times New Roman"/>
          <w:color w:val="000000"/>
        </w:rPr>
        <w:t>Revit 2019</w:t>
      </w:r>
      <w:r w:rsidR="00412672">
        <w:rPr>
          <w:rFonts w:eastAsia="Times New Roman"/>
          <w:color w:val="000000"/>
        </w:rPr>
        <w:t xml:space="preserve"> API</w:t>
      </w:r>
    </w:p>
    <w:p w:rsidR="00412672" w:rsidRDefault="00BF17E4">
      <w:pPr>
        <w:rPr>
          <w:rFonts w:eastAsia="Times New Roman"/>
        </w:rPr>
      </w:pPr>
      <w:r>
        <w:rPr>
          <w:rFonts w:eastAsia="Times New Roman"/>
        </w:rPr>
        <w:pict>
          <v:rect id="_x0000_i1025" style="width:0;height:1.5pt" o:hralign="center" o:hrstd="t" o:hr="t" fillcolor="#a0a0a0" stroked="f"/>
        </w:pict>
      </w:r>
    </w:p>
    <w:p w:rsidR="00412672" w:rsidRDefault="00412672">
      <w:pPr>
        <w:pStyle w:val="Heading1"/>
        <w:rPr>
          <w:rFonts w:eastAsia="Times New Roman"/>
        </w:rPr>
      </w:pPr>
      <w:r>
        <w:rPr>
          <w:rFonts w:eastAsia="Times New Roman"/>
        </w:rPr>
        <w:t>API changes</w:t>
      </w:r>
    </w:p>
    <w:p w:rsidR="00412672" w:rsidRDefault="00412672">
      <w:pPr>
        <w:pStyle w:val="Heading2"/>
        <w:rPr>
          <w:rFonts w:eastAsia="Times New Roman"/>
        </w:rPr>
      </w:pPr>
      <w:r>
        <w:rPr>
          <w:rFonts w:eastAsia="Times New Roman"/>
        </w:rPr>
        <w:lastRenderedPageBreak/>
        <w:t>.NET 4.7</w:t>
      </w:r>
    </w:p>
    <w:p w:rsidR="00412672" w:rsidRDefault="00412672">
      <w:pPr>
        <w:pStyle w:val="NormalWeb"/>
      </w:pPr>
      <w:r>
        <w:t>Revit's API assemblies are built using .NET 4.7. At a minimum, add-ons will need to target .NET 4.7 for Revit 2019.</w:t>
      </w:r>
    </w:p>
    <w:p w:rsidR="00412672" w:rsidRDefault="00412672">
      <w:pPr>
        <w:pStyle w:val="Heading2"/>
        <w:rPr>
          <w:rFonts w:eastAsia="Times New Roman"/>
        </w:rPr>
      </w:pPr>
      <w:r>
        <w:rPr>
          <w:rFonts w:eastAsia="Times New Roman"/>
        </w:rPr>
        <w:t>View Filters support OR operators and nesting</w:t>
      </w:r>
    </w:p>
    <w:p w:rsidR="00412672" w:rsidRDefault="00412672">
      <w:pPr>
        <w:pStyle w:val="Heading3"/>
        <w:rPr>
          <w:rFonts w:eastAsia="Times New Roman"/>
        </w:rPr>
      </w:pPr>
      <w:proofErr w:type="spellStart"/>
      <w:r>
        <w:rPr>
          <w:rFonts w:eastAsia="Times New Roman"/>
        </w:rPr>
        <w:t>ParameterFilterElement</w:t>
      </w:r>
      <w:proofErr w:type="spellEnd"/>
      <w:r>
        <w:rPr>
          <w:rFonts w:eastAsia="Times New Roman"/>
        </w:rPr>
        <w:t xml:space="preserve"> API changes</w:t>
      </w:r>
    </w:p>
    <w:p w:rsidR="00412672" w:rsidRDefault="00412672">
      <w:pPr>
        <w:pStyle w:val="NormalWeb"/>
      </w:pPr>
      <w:r>
        <w:t xml:space="preserve">View filters now support multiple nested levels of combinations of criteria joined with either "AND" or "OR". In the API, an </w:t>
      </w:r>
      <w:proofErr w:type="spellStart"/>
      <w:r>
        <w:t>ElementFilter</w:t>
      </w:r>
      <w:proofErr w:type="spellEnd"/>
      <w:r>
        <w:t xml:space="preserve"> hierarchy is replacing the use of lists of </w:t>
      </w:r>
      <w:proofErr w:type="spellStart"/>
      <w:r>
        <w:t>FilterRules</w:t>
      </w:r>
      <w:proofErr w:type="spellEnd"/>
      <w:r>
        <w:t xml:space="preserve"> previously obtained from </w:t>
      </w:r>
      <w:proofErr w:type="spellStart"/>
      <w:r>
        <w:t>ParameterFilterElement</w:t>
      </w:r>
      <w:proofErr w:type="spellEnd"/>
      <w:r>
        <w:t>. Several methods are deprecated and replaced. Note that the deprecated methods will still function as before when accessing the criteria contained within a filter joined by a single AND, but cannot function as expected when accessing more complicated sets of criteria. The new method:</w:t>
      </w:r>
    </w:p>
    <w:p w:rsidR="00412672" w:rsidRDefault="00412672">
      <w:pPr>
        <w:numPr>
          <w:ilvl w:val="0"/>
          <w:numId w:val="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ParameterFilterElement.UsesConjunctionOfFilterRules</w:t>
      </w:r>
      <w:proofErr w:type="spellEnd"/>
      <w:r>
        <w:rPr>
          <w:rFonts w:ascii="Arial" w:eastAsia="Times New Roman" w:hAnsi="Arial" w:cs="Arial"/>
          <w:sz w:val="20"/>
          <w:szCs w:val="20"/>
        </w:rPr>
        <w:t>()</w:t>
      </w:r>
    </w:p>
    <w:p w:rsidR="00412672" w:rsidRDefault="00412672">
      <w:pPr>
        <w:pStyle w:val="NormalWeb"/>
      </w:pPr>
      <w:r>
        <w:t xml:space="preserve">can be used to check if a </w:t>
      </w:r>
      <w:proofErr w:type="spellStart"/>
      <w:r>
        <w:t>ParameterFilterElement</w:t>
      </w:r>
      <w:proofErr w:type="spellEnd"/>
      <w:r>
        <w:t xml:space="preserve"> uses a conjunction of filter rules (without any logical OR operations), as was always the case before Revit release 2019. This function is also deprecated, as are all functions related to the use of </w:t>
      </w:r>
      <w:proofErr w:type="spellStart"/>
      <w:r>
        <w:t>FilterRules</w:t>
      </w:r>
      <w:proofErr w:type="spellEnd"/>
      <w:r>
        <w:t xml:space="preserve"> in </w:t>
      </w:r>
      <w:proofErr w:type="spellStart"/>
      <w:r>
        <w:t>ParameterFilterElement</w:t>
      </w:r>
      <w:proofErr w:type="spellEnd"/>
      <w:r>
        <w:t>.</w:t>
      </w:r>
    </w:p>
    <w:tbl>
      <w:tblPr>
        <w:tblpPr w:leftFromText="180" w:rightFromText="180" w:vertAnchor="text" w:horzAnchor="margin" w:tblpY="38"/>
        <w:tblW w:w="99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12"/>
        <w:gridCol w:w="3312"/>
        <w:gridCol w:w="3312"/>
      </w:tblGrid>
      <w:tr w:rsidR="006437C1" w:rsidTr="006437C1">
        <w:trPr>
          <w:tblCellSpacing w:w="15" w:type="dxa"/>
        </w:trPr>
        <w:tc>
          <w:tcPr>
            <w:tcW w:w="3267"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Deprecated function</w:t>
            </w:r>
          </w:p>
        </w:tc>
        <w:tc>
          <w:tcPr>
            <w:tcW w:w="3282"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Replacement function</w:t>
            </w:r>
          </w:p>
        </w:tc>
        <w:tc>
          <w:tcPr>
            <w:tcW w:w="3267" w:type="dxa"/>
            <w:vAlign w:val="center"/>
            <w:hideMark/>
          </w:tcPr>
          <w:p w:rsidR="006437C1" w:rsidRDefault="006437C1" w:rsidP="006437C1">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ParameterFilterElement.Create</w:t>
            </w:r>
            <w:proofErr w:type="spellEnd"/>
            <w:r>
              <w:rPr>
                <w:rFonts w:ascii="Arial" w:eastAsia="Times New Roman" w:hAnsi="Arial" w:cs="Arial"/>
                <w:sz w:val="20"/>
                <w:szCs w:val="20"/>
              </w:rPr>
              <w:t xml:space="preserve">(Document, String,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ParameterFilterElement.Create</w:t>
            </w:r>
            <w:proofErr w:type="spellEnd"/>
            <w:r>
              <w:rPr>
                <w:rFonts w:ascii="Arial" w:eastAsia="Times New Roman" w:hAnsi="Arial" w:cs="Arial"/>
                <w:sz w:val="20"/>
                <w:szCs w:val="20"/>
              </w:rPr>
              <w:t xml:space="preserve">(Document, String,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input now specifies the filtering rules. This allows combinations of filter rules using logical AND </w:t>
            </w:r>
            <w:proofErr w:type="spellStart"/>
            <w:r>
              <w:rPr>
                <w:rFonts w:ascii="Arial" w:eastAsia="Times New Roman" w:hAnsi="Arial" w:cs="Arial"/>
                <w:sz w:val="20"/>
                <w:szCs w:val="20"/>
              </w:rPr>
              <w:t>and</w:t>
            </w:r>
            <w:proofErr w:type="spellEnd"/>
            <w:r>
              <w:rPr>
                <w:rFonts w:ascii="Arial" w:eastAsia="Times New Roman" w:hAnsi="Arial" w:cs="Arial"/>
                <w:sz w:val="20"/>
                <w:szCs w:val="20"/>
              </w:rPr>
              <w:t xml:space="preserve"> OR operations. The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must be either an </w:t>
            </w:r>
            <w:proofErr w:type="spellStart"/>
            <w:r>
              <w:rPr>
                <w:rFonts w:ascii="Arial" w:eastAsia="Times New Roman" w:hAnsi="Arial" w:cs="Arial"/>
                <w:sz w:val="20"/>
                <w:szCs w:val="20"/>
              </w:rPr>
              <w:t>ElementParameterFilter</w:t>
            </w:r>
            <w:proofErr w:type="spellEnd"/>
            <w:r>
              <w:rPr>
                <w:rFonts w:ascii="Arial" w:eastAsia="Times New Roman" w:hAnsi="Arial" w:cs="Arial"/>
                <w:sz w:val="20"/>
                <w:szCs w:val="20"/>
              </w:rPr>
              <w:t xml:space="preserve"> or an </w:t>
            </w:r>
            <w:proofErr w:type="spellStart"/>
            <w:r>
              <w:rPr>
                <w:rFonts w:ascii="Arial" w:eastAsia="Times New Roman" w:hAnsi="Arial" w:cs="Arial"/>
                <w:sz w:val="20"/>
                <w:szCs w:val="20"/>
              </w:rPr>
              <w:t>ElementLogicalFilter</w:t>
            </w:r>
            <w:proofErr w:type="spellEnd"/>
            <w:r>
              <w:rPr>
                <w:rFonts w:ascii="Arial" w:eastAsia="Times New Roman" w:hAnsi="Arial" w:cs="Arial"/>
                <w:sz w:val="20"/>
                <w:szCs w:val="20"/>
              </w:rPr>
              <w:t xml:space="preserve"> containing only </w:t>
            </w:r>
            <w:proofErr w:type="spellStart"/>
            <w:r>
              <w:rPr>
                <w:rFonts w:ascii="Arial" w:eastAsia="Times New Roman" w:hAnsi="Arial" w:cs="Arial"/>
                <w:sz w:val="20"/>
                <w:szCs w:val="20"/>
              </w:rPr>
              <w:t>ElementParameterFilters</w:t>
            </w:r>
            <w:proofErr w:type="spellEnd"/>
            <w:r>
              <w:rPr>
                <w:rFonts w:ascii="Arial" w:eastAsia="Times New Roman" w:hAnsi="Arial" w:cs="Arial"/>
                <w:sz w:val="20"/>
                <w:szCs w:val="20"/>
              </w:rPr>
              <w:t xml:space="preserve"> and other </w:t>
            </w:r>
            <w:proofErr w:type="spellStart"/>
            <w:r>
              <w:rPr>
                <w:rFonts w:ascii="Arial" w:eastAsia="Times New Roman" w:hAnsi="Arial" w:cs="Arial"/>
                <w:sz w:val="20"/>
                <w:szCs w:val="20"/>
              </w:rPr>
              <w:t>ElementLogicalFilters</w:t>
            </w:r>
            <w:proofErr w:type="spellEnd"/>
            <w:r>
              <w:rPr>
                <w:rFonts w:ascii="Arial" w:eastAsia="Times New Roman" w:hAnsi="Arial" w:cs="Arial"/>
                <w:sz w:val="20"/>
                <w:szCs w:val="20"/>
              </w:rPr>
              <w:t>.</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returns an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the combination of filter rules used by the </w:t>
            </w:r>
            <w:proofErr w:type="spellStart"/>
            <w:r>
              <w:rPr>
                <w:rFonts w:ascii="Arial" w:eastAsia="Times New Roman" w:hAnsi="Arial" w:cs="Arial"/>
                <w:sz w:val="20"/>
                <w:szCs w:val="20"/>
              </w:rPr>
              <w:t>ParameterFilterElement</w:t>
            </w:r>
            <w:proofErr w:type="spellEnd"/>
            <w:r>
              <w:rPr>
                <w:rFonts w:ascii="Arial" w:eastAsia="Times New Roman" w:hAnsi="Arial" w:cs="Arial"/>
                <w:sz w:val="20"/>
                <w:szCs w:val="20"/>
              </w:rPr>
              <w:t xml:space="preserve">. Note that logical combinations using both AND </w:t>
            </w:r>
            <w:proofErr w:type="spellStart"/>
            <w:r>
              <w:rPr>
                <w:rFonts w:ascii="Arial" w:eastAsia="Times New Roman" w:hAnsi="Arial" w:cs="Arial"/>
                <w:sz w:val="20"/>
                <w:szCs w:val="20"/>
              </w:rPr>
              <w:t>and</w:t>
            </w:r>
            <w:proofErr w:type="spellEnd"/>
            <w:r>
              <w:rPr>
                <w:rFonts w:ascii="Arial" w:eastAsia="Times New Roman" w:hAnsi="Arial" w:cs="Arial"/>
                <w:sz w:val="20"/>
                <w:szCs w:val="20"/>
              </w:rPr>
              <w:t xml:space="preserve"> OR operations are possible. </w:t>
            </w:r>
            <w:proofErr w:type="spellStart"/>
            <w:proofErr w:type="gramStart"/>
            <w:r>
              <w:rPr>
                <w:rFonts w:ascii="Arial" w:eastAsia="Times New Roman" w:hAnsi="Arial" w:cs="Arial"/>
                <w:sz w:val="20"/>
                <w:szCs w:val="20"/>
              </w:rPr>
              <w:t>GetRules</w:t>
            </w:r>
            <w:proofErr w:type="spellEnd"/>
            <w:r>
              <w:rPr>
                <w:rFonts w:ascii="Arial" w:eastAsia="Times New Roman" w:hAnsi="Arial" w:cs="Arial"/>
                <w:sz w:val="20"/>
                <w:szCs w:val="20"/>
              </w:rPr>
              <w:t>(</w:t>
            </w:r>
            <w:proofErr w:type="gramEnd"/>
            <w:r>
              <w:rPr>
                <w:rFonts w:ascii="Arial" w:eastAsia="Times New Roman" w:hAnsi="Arial" w:cs="Arial"/>
                <w:sz w:val="20"/>
                <w:szCs w:val="20"/>
              </w:rPr>
              <w:t>) is applicable only to filters with rules conjoined with a single AND operation.</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ParameterFilterElement.SetRules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ParameterFilterElement.SetElementFilter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sets the </w:t>
            </w:r>
            <w:proofErr w:type="spellStart"/>
            <w:r>
              <w:rPr>
                <w:rFonts w:ascii="Arial" w:eastAsia="Times New Roman" w:hAnsi="Arial" w:cs="Arial"/>
                <w:sz w:val="20"/>
                <w:szCs w:val="20"/>
              </w:rPr>
              <w:t>ParameterFilterElement</w:t>
            </w:r>
            <w:proofErr w:type="spellEnd"/>
            <w:r>
              <w:rPr>
                <w:rFonts w:ascii="Arial" w:eastAsia="Times New Roman" w:hAnsi="Arial" w:cs="Arial"/>
                <w:sz w:val="20"/>
                <w:szCs w:val="20"/>
              </w:rPr>
              <w:t xml:space="preserve"> to contain an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the combination of filter rules.</w:t>
            </w:r>
          </w:p>
        </w:tc>
      </w:tr>
      <w:tr w:rsidR="006437C1" w:rsidTr="006437C1">
        <w:trPr>
          <w:tblCellSpacing w:w="15" w:type="dxa"/>
        </w:trPr>
        <w:tc>
          <w:tcPr>
            <w:tcW w:w="3267" w:type="dxa"/>
            <w:vAlign w:val="center"/>
            <w:hideMark/>
          </w:tcPr>
          <w:p w:rsidR="006437C1" w:rsidRDefault="006437C1" w:rsidP="006437C1">
            <w:pPr>
              <w:pStyle w:val="NormalWeb"/>
            </w:pPr>
            <w:proofErr w:type="spellStart"/>
            <w:r>
              <w:t>ParameterFilterElement.AllRuleParametersApplicable</w:t>
            </w:r>
            <w:proofErr w:type="spellEnd"/>
            <w:r>
              <w:t xml:space="preserve"> (</w:t>
            </w:r>
            <w:proofErr w:type="spellStart"/>
            <w:r>
              <w:t>IList</w:t>
            </w:r>
            <w:proofErr w:type="spellEnd"/>
            <w:r>
              <w:t>&lt;</w:t>
            </w:r>
            <w:proofErr w:type="spellStart"/>
            <w:r>
              <w:t>FilterRule</w:t>
            </w:r>
            <w:proofErr w:type="spellEnd"/>
            <w: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ParameterFilterElement.AllRuleParametersApplicable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checks that the parameters of the rules used by the given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are valid for this filter's categories.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lastRenderedPageBreak/>
              <w:t>ParameterFilterElement.AllRuleParametersApplicable</w:t>
            </w:r>
            <w:proofErr w:type="spellEnd"/>
            <w:r>
              <w:rPr>
                <w:rFonts w:ascii="Arial" w:eastAsia="Times New Roman" w:hAnsi="Arial" w:cs="Arial"/>
                <w:sz w:val="20"/>
                <w:szCs w:val="20"/>
              </w:rPr>
              <w:t xml:space="preserve"> (Document,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&gt;)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ParameterFilterElement.AllRuleParametersApplicable</w:t>
            </w:r>
            <w:proofErr w:type="spellEnd"/>
            <w:r>
              <w:rPr>
                <w:rFonts w:ascii="Arial" w:eastAsia="Times New Roman" w:hAnsi="Arial" w:cs="Arial"/>
                <w:sz w:val="20"/>
                <w:szCs w:val="20"/>
              </w:rPr>
              <w:t xml:space="preserve"> (Document, </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r>
              <w:rPr>
                <w:rFonts w:ascii="Arial" w:eastAsia="Times New Roman" w:hAnsi="Arial" w:cs="Arial"/>
                <w:sz w:val="20"/>
                <w:szCs w:val="20"/>
              </w:rPr>
              <w:t xml:space="preserve">The new function checks that the parameters of the given </w:t>
            </w:r>
            <w:proofErr w:type="spellStart"/>
            <w:r>
              <w:rPr>
                <w:rFonts w:ascii="Arial" w:eastAsia="Times New Roman" w:hAnsi="Arial" w:cs="Arial"/>
                <w:sz w:val="20"/>
                <w:szCs w:val="20"/>
              </w:rPr>
              <w:t>ElementFilter</w:t>
            </w:r>
            <w:proofErr w:type="spellEnd"/>
            <w:r>
              <w:rPr>
                <w:rFonts w:ascii="Arial" w:eastAsia="Times New Roman" w:hAnsi="Arial" w:cs="Arial"/>
                <w:sz w:val="20"/>
                <w:szCs w:val="20"/>
              </w:rPr>
              <w:t xml:space="preserve"> (representing a combination of rules) are valid for the given set of categories</w:t>
            </w: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ParameterFilterElement.GetRuleParameter</w:t>
            </w:r>
            <w:proofErr w:type="spellEnd"/>
            <w:r>
              <w:rPr>
                <w:rFonts w:ascii="Arial" w:eastAsia="Times New Roman" w:hAnsi="Arial" w:cs="Arial"/>
                <w:sz w:val="20"/>
                <w:szCs w:val="20"/>
              </w:rPr>
              <w:t>(</w:t>
            </w:r>
            <w:proofErr w:type="spellStart"/>
            <w:r>
              <w:rPr>
                <w:rFonts w:ascii="Arial" w:eastAsia="Times New Roman" w:hAnsi="Arial" w:cs="Arial"/>
                <w:sz w:val="20"/>
                <w:szCs w:val="20"/>
              </w:rPr>
              <w:t>FilterRule</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FilterRule.GetRuleParameter</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p>
        </w:tc>
      </w:tr>
      <w:tr w:rsidR="006437C1" w:rsidTr="006437C1">
        <w:trPr>
          <w:tblCellSpacing w:w="15" w:type="dxa"/>
        </w:trPr>
        <w:tc>
          <w:tcPr>
            <w:tcW w:w="3267"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ParameterFilterElement.GetRuleParameters</w:t>
            </w:r>
            <w:proofErr w:type="spellEnd"/>
            <w:r>
              <w:rPr>
                <w:rFonts w:ascii="Arial" w:eastAsia="Times New Roman" w:hAnsi="Arial" w:cs="Arial"/>
                <w:sz w:val="20"/>
                <w:szCs w:val="20"/>
              </w:rPr>
              <w:t>()</w:t>
            </w:r>
          </w:p>
        </w:tc>
        <w:tc>
          <w:tcPr>
            <w:tcW w:w="3282" w:type="dxa"/>
            <w:vAlign w:val="center"/>
            <w:hideMark/>
          </w:tcPr>
          <w:p w:rsidR="006437C1" w:rsidRDefault="006437C1" w:rsidP="006437C1">
            <w:pPr>
              <w:rPr>
                <w:rFonts w:ascii="Arial" w:eastAsia="Times New Roman" w:hAnsi="Arial" w:cs="Arial"/>
                <w:sz w:val="20"/>
                <w:szCs w:val="20"/>
              </w:rPr>
            </w:pPr>
            <w:proofErr w:type="spellStart"/>
            <w:r>
              <w:rPr>
                <w:rFonts w:ascii="Arial" w:eastAsia="Times New Roman" w:hAnsi="Arial" w:cs="Arial"/>
                <w:sz w:val="20"/>
                <w:szCs w:val="20"/>
              </w:rPr>
              <w:t>ParameterFilterElement.GetElementFilterParameters</w:t>
            </w:r>
            <w:proofErr w:type="spellEnd"/>
            <w:r>
              <w:rPr>
                <w:rFonts w:ascii="Arial" w:eastAsia="Times New Roman" w:hAnsi="Arial" w:cs="Arial"/>
                <w:sz w:val="20"/>
                <w:szCs w:val="20"/>
              </w:rPr>
              <w:t>()</w:t>
            </w:r>
          </w:p>
        </w:tc>
        <w:tc>
          <w:tcPr>
            <w:tcW w:w="3267" w:type="dxa"/>
            <w:vAlign w:val="center"/>
            <w:hideMark/>
          </w:tcPr>
          <w:p w:rsidR="006437C1" w:rsidRDefault="006437C1" w:rsidP="006437C1">
            <w:pPr>
              <w:rPr>
                <w:rFonts w:ascii="Arial" w:eastAsia="Times New Roman" w:hAnsi="Arial" w:cs="Arial"/>
                <w:sz w:val="20"/>
                <w:szCs w:val="20"/>
              </w:rPr>
            </w:pPr>
          </w:p>
        </w:tc>
      </w:tr>
    </w:tbl>
    <w:p w:rsidR="00412672" w:rsidRDefault="00412672">
      <w:pPr>
        <w:pStyle w:val="NormalWeb"/>
      </w:pPr>
    </w:p>
    <w:p w:rsidR="00412672" w:rsidRDefault="00412672">
      <w:pPr>
        <w:pStyle w:val="NormalWeb"/>
      </w:pPr>
    </w:p>
    <w:p w:rsidR="00412672" w:rsidRDefault="00412672">
      <w:pPr>
        <w:pStyle w:val="NormalWeb"/>
      </w:pPr>
      <w:r>
        <w:t>The new function:</w:t>
      </w:r>
    </w:p>
    <w:p w:rsidR="00412672" w:rsidRDefault="00412672">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ParameterFilterElement.ElementFilterIsAcceptableForParameterFilterElement()</w:t>
      </w:r>
    </w:p>
    <w:p w:rsidR="00412672" w:rsidRDefault="00412672">
      <w:pPr>
        <w:pStyle w:val="NormalWeb"/>
      </w:pPr>
      <w:r>
        <w:t xml:space="preserve">can be used to check if an </w:t>
      </w:r>
      <w:proofErr w:type="spellStart"/>
      <w:r>
        <w:t>ElementFilter</w:t>
      </w:r>
      <w:proofErr w:type="spellEnd"/>
      <w:r>
        <w:t xml:space="preserve"> is suitable to be used for a view filter (it consists only of logical filters joining </w:t>
      </w:r>
      <w:proofErr w:type="spellStart"/>
      <w:r>
        <w:t>ElementParameterFilters</w:t>
      </w:r>
      <w:proofErr w:type="spellEnd"/>
      <w:r>
        <w:t xml:space="preserve"> in combination).</w:t>
      </w:r>
    </w:p>
    <w:p w:rsidR="00412672" w:rsidRDefault="00412672">
      <w:pPr>
        <w:pStyle w:val="Heading3"/>
        <w:rPr>
          <w:rFonts w:eastAsia="Times New Roman"/>
        </w:rPr>
      </w:pPr>
      <w:proofErr w:type="spellStart"/>
      <w:r>
        <w:rPr>
          <w:rFonts w:eastAsia="Times New Roman"/>
        </w:rPr>
        <w:t>ElementLogicalFilter</w:t>
      </w:r>
      <w:proofErr w:type="spellEnd"/>
      <w:r>
        <w:rPr>
          <w:rFonts w:eastAsia="Times New Roman"/>
        </w:rPr>
        <w:t xml:space="preserve"> API addition</w:t>
      </w:r>
    </w:p>
    <w:p w:rsidR="00412672" w:rsidRDefault="00412672">
      <w:pPr>
        <w:pStyle w:val="NormalWeb"/>
      </w:pPr>
      <w:r>
        <w:t>The new function:</w:t>
      </w:r>
    </w:p>
    <w:p w:rsidR="00412672" w:rsidRDefault="00412672">
      <w:pPr>
        <w:numPr>
          <w:ilvl w:val="0"/>
          <w:numId w:val="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ElementLogicalFilter.GetFilters</w:t>
      </w:r>
      <w:proofErr w:type="spellEnd"/>
      <w:r>
        <w:rPr>
          <w:rFonts w:ascii="Arial" w:eastAsia="Times New Roman" w:hAnsi="Arial" w:cs="Arial"/>
          <w:sz w:val="20"/>
          <w:szCs w:val="20"/>
        </w:rPr>
        <w:t>()</w:t>
      </w:r>
    </w:p>
    <w:p w:rsidR="00412672" w:rsidRDefault="00412672">
      <w:pPr>
        <w:pStyle w:val="NormalWeb"/>
      </w:pPr>
      <w:r>
        <w:t xml:space="preserve">returns the set of </w:t>
      </w:r>
      <w:proofErr w:type="spellStart"/>
      <w:r>
        <w:t>ElementFilters</w:t>
      </w:r>
      <w:proofErr w:type="spellEnd"/>
      <w:r>
        <w:t xml:space="preserve"> that are combined by the given </w:t>
      </w:r>
      <w:proofErr w:type="spellStart"/>
      <w:r>
        <w:t>ElementLogicalFilter</w:t>
      </w:r>
      <w:proofErr w:type="spellEnd"/>
      <w:r>
        <w:t xml:space="preserve">. This is useful to read the contents of an </w:t>
      </w:r>
      <w:proofErr w:type="spellStart"/>
      <w:r>
        <w:t>ElementFilter</w:t>
      </w:r>
      <w:proofErr w:type="spellEnd"/>
      <w:r>
        <w:t xml:space="preserve"> obtained from a </w:t>
      </w:r>
      <w:proofErr w:type="spellStart"/>
      <w:r>
        <w:t>ParameterFilterElement</w:t>
      </w:r>
      <w:proofErr w:type="spellEnd"/>
      <w:r>
        <w:t>.</w:t>
      </w:r>
    </w:p>
    <w:p w:rsidR="00412672" w:rsidRDefault="00412672">
      <w:pPr>
        <w:pStyle w:val="Heading2"/>
        <w:rPr>
          <w:rFonts w:eastAsia="Times New Roman"/>
        </w:rPr>
      </w:pPr>
      <w:proofErr w:type="spellStart"/>
      <w:r>
        <w:rPr>
          <w:rFonts w:eastAsia="Times New Roman"/>
        </w:rPr>
        <w:t>View.ViewName</w:t>
      </w:r>
      <w:proofErr w:type="spellEnd"/>
      <w:r>
        <w:rPr>
          <w:rFonts w:eastAsia="Times New Roman"/>
        </w:rPr>
        <w:t xml:space="preserve"> deprecated</w:t>
      </w:r>
    </w:p>
    <w:p w:rsidR="00412672" w:rsidRDefault="00412672">
      <w:pPr>
        <w:pStyle w:val="NormalWeb"/>
      </w:pPr>
      <w:r>
        <w:t>The property</w:t>
      </w:r>
    </w:p>
    <w:p w:rsidR="00412672" w:rsidRDefault="00412672">
      <w:pPr>
        <w:numPr>
          <w:ilvl w:val="0"/>
          <w:numId w:val="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DB.View.ViewName</w:t>
      </w:r>
      <w:proofErr w:type="spellEnd"/>
    </w:p>
    <w:p w:rsidR="00412672" w:rsidRDefault="00412672">
      <w:pPr>
        <w:pStyle w:val="NormalWeb"/>
      </w:pPr>
      <w:r>
        <w:t xml:space="preserve">has been deprecated. It was a duplication of </w:t>
      </w:r>
      <w:proofErr w:type="spellStart"/>
      <w:r>
        <w:t>Element.Name</w:t>
      </w:r>
      <w:proofErr w:type="spellEnd"/>
      <w:r>
        <w:t xml:space="preserve"> and this property should be used in its place. </w:t>
      </w:r>
    </w:p>
    <w:p w:rsidR="00412672" w:rsidRDefault="00412672">
      <w:pPr>
        <w:pStyle w:val="Heading2"/>
        <w:rPr>
          <w:rFonts w:eastAsia="Times New Roman"/>
        </w:rPr>
      </w:pPr>
      <w:r>
        <w:rPr>
          <w:rFonts w:eastAsia="Times New Roman"/>
        </w:rPr>
        <w:t>UI API changes</w:t>
      </w:r>
    </w:p>
    <w:p w:rsidR="00412672" w:rsidRDefault="00412672">
      <w:pPr>
        <w:pStyle w:val="Heading3"/>
        <w:rPr>
          <w:rFonts w:eastAsia="Times New Roman"/>
        </w:rPr>
      </w:pPr>
      <w:r>
        <w:rPr>
          <w:rFonts w:eastAsia="Times New Roman"/>
        </w:rPr>
        <w:t>Main window handle access</w:t>
      </w:r>
    </w:p>
    <w:p w:rsidR="00412672" w:rsidRDefault="00412672">
      <w:pPr>
        <w:pStyle w:val="NormalWeb"/>
      </w:pPr>
      <w:r>
        <w:t>Two new properties allow access to the handle of the Revit main window:</w:t>
      </w:r>
    </w:p>
    <w:p w:rsidR="00412672" w:rsidRDefault="00412672">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Autodesk.Revit.UI.UIApplication.MainWindowHandle</w:t>
      </w:r>
      <w:proofErr w:type="spellEnd"/>
    </w:p>
    <w:p w:rsidR="00412672" w:rsidRDefault="00412672">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Autodesk.Revit.UI.UIControlledApplication.MainWindowHandle</w:t>
      </w:r>
      <w:proofErr w:type="spellEnd"/>
    </w:p>
    <w:p w:rsidR="00412672" w:rsidRDefault="00412672">
      <w:pPr>
        <w:pStyle w:val="NormalWeb"/>
      </w:pPr>
      <w:r>
        <w:t xml:space="preserve">This handle should be used when displaying modal dialogs and message windows to insure that they are properly parented. Use these properties instead of </w:t>
      </w:r>
      <w:proofErr w:type="spellStart"/>
      <w:proofErr w:type="gramStart"/>
      <w:r>
        <w:lastRenderedPageBreak/>
        <w:t>System.Diagnostics.Process.GetCurrentProcess</w:t>
      </w:r>
      <w:proofErr w:type="spellEnd"/>
      <w:r>
        <w:t>(</w:t>
      </w:r>
      <w:proofErr w:type="gramEnd"/>
      <w:r>
        <w:t>).</w:t>
      </w:r>
      <w:proofErr w:type="spellStart"/>
      <w:r>
        <w:t>MainWindowHandle</w:t>
      </w:r>
      <w:proofErr w:type="spellEnd"/>
      <w:r>
        <w:t>, which is no longer a reliable method for retrieving the main window handle starting with Revit 2019.</w:t>
      </w:r>
    </w:p>
    <w:p w:rsidR="00412672" w:rsidRDefault="00412672">
      <w:pPr>
        <w:pStyle w:val="Heading3"/>
        <w:rPr>
          <w:rFonts w:eastAsia="Times New Roman"/>
        </w:rPr>
      </w:pPr>
      <w:r>
        <w:rPr>
          <w:rFonts w:eastAsia="Times New Roman"/>
        </w:rPr>
        <w:t xml:space="preserve">Changes to </w:t>
      </w:r>
      <w:proofErr w:type="spellStart"/>
      <w:r>
        <w:rPr>
          <w:rFonts w:eastAsia="Times New Roman"/>
        </w:rPr>
        <w:t>PostableCommand</w:t>
      </w:r>
      <w:proofErr w:type="spellEnd"/>
      <w:r>
        <w:rPr>
          <w:rFonts w:eastAsia="Times New Roman"/>
        </w:rPr>
        <w:t xml:space="preserve"> enumeration</w:t>
      </w:r>
    </w:p>
    <w:p w:rsidR="00412672" w:rsidRDefault="00412672">
      <w:pPr>
        <w:pStyle w:val="NormalWeb"/>
      </w:pPr>
      <w:r>
        <w:t>Some commands were renamed or removed as a result of changes to Revit's windowing system:</w:t>
      </w:r>
    </w:p>
    <w:tbl>
      <w:tblPr>
        <w:tblW w:w="0" w:type="auto"/>
        <w:tblCellSpacing w:w="1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8"/>
        <w:gridCol w:w="3571"/>
        <w:gridCol w:w="1521"/>
      </w:tblGrid>
      <w:tr w:rsidR="00412672" w:rsidTr="00412672">
        <w:trPr>
          <w:divId w:val="150243020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Name</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Name</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PostableCommand.ReplicateWindow</w:t>
            </w:r>
            <w:proofErr w:type="spellEnd"/>
          </w:p>
        </w:tc>
        <w:tc>
          <w:tcPr>
            <w:tcW w:w="0" w:type="auto"/>
            <w:vAlign w:val="center"/>
            <w:hideMark/>
          </w:tcPr>
          <w:p w:rsidR="00412672" w:rsidRDefault="00412672">
            <w:pPr>
              <w:pStyle w:val="NormalWeb"/>
            </w:pPr>
            <w:r>
              <w:t>N/A</w:t>
            </w:r>
          </w:p>
        </w:tc>
        <w:tc>
          <w:tcPr>
            <w:tcW w:w="0" w:type="auto"/>
            <w:vAlign w:val="center"/>
            <w:hideMark/>
          </w:tcPr>
          <w:p w:rsidR="00412672" w:rsidRDefault="00412672">
            <w:pPr>
              <w:pStyle w:val="NormalWeb"/>
            </w:pPr>
            <w:r>
              <w:t>This command is no longer available</w:t>
            </w: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PostableCommand.CascadeWindows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PostableCommand.TabViews</w:t>
            </w:r>
            <w:proofErr w:type="spellEnd"/>
          </w:p>
        </w:tc>
        <w:tc>
          <w:tcPr>
            <w:tcW w:w="0" w:type="auto"/>
            <w:vAlign w:val="center"/>
            <w:hideMark/>
          </w:tcPr>
          <w:p w:rsidR="00412672" w:rsidRDefault="00412672">
            <w:pPr>
              <w:rPr>
                <w:rFonts w:ascii="Arial" w:eastAsia="Times New Roman" w:hAnsi="Arial" w:cs="Arial"/>
                <w:sz w:val="20"/>
                <w:szCs w:val="20"/>
              </w:rPr>
            </w:pP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PostableCommand.TileWindows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PostableCommand.TileViews</w:t>
            </w:r>
            <w:proofErr w:type="spellEnd"/>
          </w:p>
        </w:tc>
        <w:tc>
          <w:tcPr>
            <w:tcW w:w="0" w:type="auto"/>
            <w:vAlign w:val="center"/>
            <w:hideMark/>
          </w:tcPr>
          <w:p w:rsidR="00412672" w:rsidRDefault="00412672">
            <w:pPr>
              <w:rPr>
                <w:rFonts w:ascii="Arial" w:eastAsia="Times New Roman" w:hAnsi="Arial" w:cs="Arial"/>
                <w:sz w:val="20"/>
                <w:szCs w:val="20"/>
              </w:rPr>
            </w:pPr>
          </w:p>
        </w:tc>
      </w:tr>
      <w:tr w:rsidR="00412672" w:rsidTr="00412672">
        <w:trPr>
          <w:divId w:val="1502430206"/>
          <w:tblCellSpacing w:w="15" w:type="dxa"/>
        </w:trPr>
        <w:tc>
          <w:tcPr>
            <w:tcW w:w="0" w:type="auto"/>
            <w:vAlign w:val="center"/>
            <w:hideMark/>
          </w:tcPr>
          <w:p w:rsidR="00412672" w:rsidRDefault="00412672">
            <w:pPr>
              <w:pStyle w:val="NormalWeb"/>
            </w:pPr>
            <w:proofErr w:type="spellStart"/>
            <w:r>
              <w:t>PostableCommand.CloseHiddenWindows</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PostableCommand.CloseInactiveViews</w:t>
            </w:r>
            <w:proofErr w:type="spellEnd"/>
          </w:p>
        </w:tc>
        <w:tc>
          <w:tcPr>
            <w:tcW w:w="0" w:type="auto"/>
            <w:vAlign w:val="center"/>
            <w:hideMark/>
          </w:tcPr>
          <w:p w:rsidR="00412672" w:rsidRDefault="00412672">
            <w:pPr>
              <w:rPr>
                <w:rFonts w:ascii="Arial" w:eastAsia="Times New Roman" w:hAnsi="Arial" w:cs="Arial"/>
                <w:sz w:val="20"/>
                <w:szCs w:val="20"/>
              </w:rPr>
            </w:pPr>
          </w:p>
        </w:tc>
      </w:tr>
    </w:tbl>
    <w:p w:rsidR="00412672" w:rsidRDefault="00412672">
      <w:pPr>
        <w:pStyle w:val="Heading2"/>
        <w:rPr>
          <w:rFonts w:eastAsia="Times New Roman"/>
        </w:rPr>
      </w:pPr>
      <w:r>
        <w:rPr>
          <w:rFonts w:eastAsia="Times New Roman"/>
        </w:rPr>
        <w:t>Existing APIs now support open from cloud paths (Collaboration for Revit</w:t>
      </w:r>
      <w:proofErr w:type="gramStart"/>
      <w:r>
        <w:rPr>
          <w:rFonts w:eastAsia="Times New Roman"/>
        </w:rPr>
        <w:t>)&lt;</w:t>
      </w:r>
      <w:proofErr w:type="gramEnd"/>
    </w:p>
    <w:p w:rsidR="00412672" w:rsidRDefault="00412672">
      <w:pPr>
        <w:pStyle w:val="Heading3"/>
        <w:rPr>
          <w:rFonts w:eastAsia="Times New Roman"/>
        </w:rPr>
      </w:pPr>
      <w:r>
        <w:rPr>
          <w:rFonts w:eastAsia="Times New Roman"/>
        </w:rPr>
        <w:t>Document Open APIs support cloud paths</w:t>
      </w:r>
    </w:p>
    <w:p w:rsidR="00412672" w:rsidRDefault="00412672">
      <w:pPr>
        <w:pStyle w:val="NormalWeb"/>
      </w:pPr>
      <w:r>
        <w:t>The existing methods:</w:t>
      </w:r>
    </w:p>
    <w:p w:rsidR="00412672" w:rsidRDefault="00412672">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Application.OpenDocumentFile</w:t>
      </w:r>
      <w:proofErr w:type="spellEnd"/>
      <w:r>
        <w:rPr>
          <w:rFonts w:ascii="Arial" w:eastAsia="Times New Roman" w:hAnsi="Arial" w:cs="Arial"/>
          <w:sz w:val="20"/>
          <w:szCs w:val="20"/>
        </w:rPr>
        <w:t>(</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w:t>
      </w:r>
    </w:p>
    <w:p w:rsidR="00412672" w:rsidRDefault="00412672">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UIApplication.OpenAndActivateDocument</w:t>
      </w:r>
      <w:proofErr w:type="spellEnd"/>
      <w:r>
        <w:rPr>
          <w:rFonts w:ascii="Arial" w:eastAsia="Times New Roman" w:hAnsi="Arial" w:cs="Arial"/>
          <w:sz w:val="20"/>
          <w:szCs w:val="20"/>
        </w:rPr>
        <w:t>(</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modelPath</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openOptions</w:t>
      </w:r>
      <w:proofErr w:type="spellEnd"/>
      <w:r>
        <w:rPr>
          <w:rFonts w:ascii="Arial" w:eastAsia="Times New Roman" w:hAnsi="Arial" w:cs="Arial"/>
          <w:sz w:val="20"/>
          <w:szCs w:val="20"/>
        </w:rPr>
        <w:t xml:space="preserve">, bool </w:t>
      </w:r>
      <w:proofErr w:type="spellStart"/>
      <w:r>
        <w:rPr>
          <w:rFonts w:ascii="Arial" w:eastAsia="Times New Roman" w:hAnsi="Arial" w:cs="Arial"/>
          <w:sz w:val="20"/>
          <w:szCs w:val="20"/>
        </w:rPr>
        <w:t>detachAndPrompt</w:t>
      </w:r>
      <w:proofErr w:type="spellEnd"/>
      <w:r>
        <w:rPr>
          <w:rFonts w:ascii="Arial" w:eastAsia="Times New Roman" w:hAnsi="Arial" w:cs="Arial"/>
          <w:sz w:val="20"/>
          <w:szCs w:val="20"/>
        </w:rPr>
        <w:t>)</w:t>
      </w:r>
    </w:p>
    <w:p w:rsidR="00412672" w:rsidRDefault="00412672">
      <w:pPr>
        <w:pStyle w:val="NormalWeb"/>
      </w:pPr>
      <w:r>
        <w:t>and the new methods:</w:t>
      </w:r>
    </w:p>
    <w:p w:rsidR="00412672" w:rsidRDefault="00412672">
      <w:pPr>
        <w:numPr>
          <w:ilvl w:val="0"/>
          <w:numId w:val="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Application.OpenDocumentFile</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modelPath,OpenOptions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IOpenFromCloudCallback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openFromCloudCallback</w:t>
      </w:r>
      <w:proofErr w:type="spellEnd"/>
      <w:r>
        <w:rPr>
          <w:rFonts w:ascii="Arial" w:eastAsia="Times New Roman" w:hAnsi="Arial" w:cs="Arial"/>
          <w:color w:val="000000"/>
          <w:sz w:val="20"/>
          <w:szCs w:val="20"/>
        </w:rPr>
        <w:t>)</w:t>
      </w:r>
    </w:p>
    <w:p w:rsidR="00412672" w:rsidRDefault="00412672">
      <w:pPr>
        <w:numPr>
          <w:ilvl w:val="0"/>
          <w:numId w:val="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UIApplication.OpenAndActivateDocument</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modelPath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openOptions</w:t>
      </w:r>
      <w:proofErr w:type="spellEnd"/>
      <w:r>
        <w:rPr>
          <w:rFonts w:ascii="Arial" w:eastAsia="Times New Roman" w:hAnsi="Arial" w:cs="Arial"/>
          <w:color w:val="000000"/>
          <w:sz w:val="20"/>
          <w:szCs w:val="20"/>
        </w:rPr>
        <w:t xml:space="preserve">, bool </w:t>
      </w:r>
      <w:proofErr w:type="spellStart"/>
      <w:r>
        <w:rPr>
          <w:rFonts w:ascii="Arial" w:eastAsia="Times New Roman" w:hAnsi="Arial" w:cs="Arial"/>
          <w:color w:val="000000"/>
          <w:sz w:val="20"/>
          <w:szCs w:val="20"/>
        </w:rPr>
        <w:t>detachAndPrompt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IOpenFromCloudCallback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openFromCloudCallback</w:t>
      </w:r>
      <w:proofErr w:type="spellEnd"/>
      <w:r>
        <w:rPr>
          <w:rFonts w:ascii="Arial" w:eastAsia="Times New Roman" w:hAnsi="Arial" w:cs="Arial"/>
          <w:color w:val="000000"/>
          <w:sz w:val="20"/>
          <w:szCs w:val="20"/>
        </w:rPr>
        <w:t>)</w:t>
      </w:r>
    </w:p>
    <w:p w:rsidR="00412672" w:rsidRDefault="00412672">
      <w:pPr>
        <w:pStyle w:val="NormalWeb"/>
      </w:pPr>
      <w:r>
        <w:rPr>
          <w:color w:val="000000"/>
        </w:rPr>
        <w:t xml:space="preserve">now offer the ability to open a C4R model from its location on the cloud. Obtain a relevant </w:t>
      </w:r>
      <w:proofErr w:type="spellStart"/>
      <w:r>
        <w:rPr>
          <w:color w:val="000000"/>
        </w:rPr>
        <w:t>ModelPath</w:t>
      </w:r>
      <w:proofErr w:type="spellEnd"/>
      <w:r>
        <w:rPr>
          <w:color w:val="000000"/>
        </w:rPr>
        <w:t xml:space="preserve"> representing the document from:</w:t>
      </w:r>
    </w:p>
    <w:p w:rsidR="00412672" w:rsidRDefault="00412672">
      <w:pPr>
        <w:numPr>
          <w:ilvl w:val="0"/>
          <w:numId w:val="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ModelPathUtils.ConvertCloudGUIDsToCloudPath</w:t>
      </w:r>
      <w:proofErr w:type="spellEnd"/>
      <w:r>
        <w:rPr>
          <w:rFonts w:ascii="Arial" w:eastAsia="Times New Roman" w:hAnsi="Arial" w:cs="Arial"/>
          <w:sz w:val="20"/>
          <w:szCs w:val="20"/>
        </w:rPr>
        <w:t>(</w:t>
      </w:r>
      <w:proofErr w:type="spellStart"/>
      <w:r>
        <w:rPr>
          <w:rFonts w:ascii="Arial" w:eastAsia="Times New Roman" w:hAnsi="Arial" w:cs="Arial"/>
          <w:sz w:val="20"/>
          <w:szCs w:val="20"/>
        </w:rPr>
        <w:t>Guid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Guid</w:t>
      </w:r>
      <w:proofErr w:type="spellEnd"/>
      <w:r>
        <w:rPr>
          <w:rFonts w:ascii="Arial" w:eastAsia="Times New Roman" w:hAnsi="Arial" w:cs="Arial"/>
          <w:sz w:val="20"/>
          <w:szCs w:val="20"/>
        </w:rPr>
        <w:t>)</w:t>
      </w:r>
    </w:p>
    <w:p w:rsidR="00412672" w:rsidRDefault="00412672">
      <w:pPr>
        <w:pStyle w:val="NormalWeb"/>
      </w:pPr>
      <w:r>
        <w:t xml:space="preserve">by inputting the </w:t>
      </w:r>
      <w:proofErr w:type="spellStart"/>
      <w:r>
        <w:rPr>
          <w:color w:val="000000"/>
        </w:rPr>
        <w:t>the</w:t>
      </w:r>
      <w:proofErr w:type="spellEnd"/>
      <w:r>
        <w:rPr>
          <w:color w:val="000000"/>
        </w:rPr>
        <w:t xml:space="preserve"> project </w:t>
      </w:r>
      <w:proofErr w:type="spellStart"/>
      <w:r>
        <w:rPr>
          <w:color w:val="000000"/>
        </w:rPr>
        <w:t>Guid</w:t>
      </w:r>
      <w:proofErr w:type="spellEnd"/>
      <w:r>
        <w:rPr>
          <w:color w:val="000000"/>
        </w:rPr>
        <w:t xml:space="preserve"> and model </w:t>
      </w:r>
      <w:proofErr w:type="spellStart"/>
      <w:r>
        <w:rPr>
          <w:color w:val="000000"/>
        </w:rPr>
        <w:t>Guid</w:t>
      </w:r>
      <w:proofErr w:type="spellEnd"/>
      <w:r>
        <w:rPr>
          <w:color w:val="000000"/>
        </w:rPr>
        <w:t xml:space="preserve"> (which could be obtained from various Forge APIs).</w:t>
      </w:r>
    </w:p>
    <w:p w:rsidR="00412672" w:rsidRDefault="00412672">
      <w:pPr>
        <w:pStyle w:val="Heading3"/>
        <w:rPr>
          <w:rFonts w:eastAsia="Times New Roman"/>
        </w:rPr>
      </w:pPr>
      <w:r>
        <w:rPr>
          <w:rFonts w:eastAsia="Times New Roman"/>
        </w:rPr>
        <w:t>Callback for conflict cases when opening from a cloud path</w:t>
      </w:r>
    </w:p>
    <w:p w:rsidR="00412672" w:rsidRDefault="00412672">
      <w:pPr>
        <w:pStyle w:val="NormalWeb"/>
      </w:pPr>
      <w:r>
        <w:t>The callback method:</w:t>
      </w:r>
    </w:p>
    <w:p w:rsidR="00412672" w:rsidRDefault="00412672">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w:t>
      </w:r>
      <w:r>
        <w:rPr>
          <w:rFonts w:ascii="Arial" w:eastAsia="Times New Roman" w:hAnsi="Arial" w:cs="Arial"/>
          <w:color w:val="000000"/>
          <w:sz w:val="20"/>
          <w:szCs w:val="20"/>
        </w:rPr>
        <w:t>IOpenFromCloudCallback.OnOpenConflict</w:t>
      </w:r>
      <w:proofErr w:type="spellEnd"/>
      <w:r>
        <w:rPr>
          <w:rFonts w:ascii="Arial" w:eastAsia="Times New Roman" w:hAnsi="Arial" w:cs="Arial"/>
          <w:color w:val="000000"/>
          <w:sz w:val="20"/>
          <w:szCs w:val="20"/>
        </w:rPr>
        <w:t>()</w:t>
      </w:r>
    </w:p>
    <w:p w:rsidR="00412672" w:rsidRDefault="00412672">
      <w:pPr>
        <w:pStyle w:val="NormalWeb"/>
      </w:pPr>
      <w:r>
        <w:rPr>
          <w:color w:val="000000"/>
        </w:rPr>
        <w:lastRenderedPageBreak/>
        <w:t xml:space="preserve">can be passed to the document open methods to gain to handle conflict cases. The method is passed an </w:t>
      </w:r>
      <w:proofErr w:type="spellStart"/>
      <w:r>
        <w:rPr>
          <w:color w:val="000000"/>
        </w:rPr>
        <w:t>OpenConflictScenario</w:t>
      </w:r>
      <w:proofErr w:type="spellEnd"/>
      <w:r>
        <w:rPr>
          <w:color w:val="000000"/>
        </w:rPr>
        <w:t xml:space="preserve"> value identifying the reason for the conflict </w:t>
      </w:r>
      <w:proofErr w:type="gramStart"/>
      <w:r>
        <w:rPr>
          <w:color w:val="000000"/>
        </w:rPr>
        <w:t>( Rollback</w:t>
      </w:r>
      <w:proofErr w:type="gramEnd"/>
      <w:r>
        <w:rPr>
          <w:color w:val="000000"/>
        </w:rPr>
        <w:t xml:space="preserve">, Relinquished or </w:t>
      </w:r>
      <w:proofErr w:type="spellStart"/>
      <w:r>
        <w:rPr>
          <w:color w:val="000000"/>
        </w:rPr>
        <w:t>OutOfDate</w:t>
      </w:r>
      <w:proofErr w:type="spellEnd"/>
      <w:r>
        <w:rPr>
          <w:color w:val="000000"/>
        </w:rPr>
        <w:t xml:space="preserve">) and should return an </w:t>
      </w:r>
      <w:proofErr w:type="spellStart"/>
      <w:r>
        <w:rPr>
          <w:color w:val="000000"/>
        </w:rPr>
        <w:t>OpenConflictResult</w:t>
      </w:r>
      <w:proofErr w:type="spellEnd"/>
      <w:r>
        <w:rPr>
          <w:color w:val="000000"/>
        </w:rPr>
        <w:t xml:space="preserve"> with the desired response (keep local changes, discard local changes and open the latest version or cancel).</w:t>
      </w:r>
    </w:p>
    <w:p w:rsidR="00412672" w:rsidRDefault="00412672">
      <w:pPr>
        <w:pStyle w:val="NormalWeb"/>
      </w:pPr>
      <w:r>
        <w:rPr>
          <w:color w:val="000000"/>
        </w:rPr>
        <w:t>The new class:</w:t>
      </w:r>
    </w:p>
    <w:p w:rsidR="00412672" w:rsidRDefault="00412672">
      <w:pPr>
        <w:numPr>
          <w:ilvl w:val="0"/>
          <w:numId w:val="1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DefaultOpenFromCloudCallback</w:t>
      </w:r>
      <w:proofErr w:type="spellEnd"/>
    </w:p>
    <w:p w:rsidR="00412672" w:rsidRDefault="00412672">
      <w:pPr>
        <w:pStyle w:val="NormalWeb"/>
      </w:pPr>
      <w:r>
        <w:rPr>
          <w:color w:val="000000"/>
        </w:rPr>
        <w:t>provides a default way to handle conflicts: it always discards the local change and gets the latest version from the cloud.</w:t>
      </w:r>
    </w:p>
    <w:p w:rsidR="00412672" w:rsidRDefault="00412672">
      <w:pPr>
        <w:pStyle w:val="Heading2"/>
        <w:rPr>
          <w:rFonts w:eastAsia="Times New Roman"/>
        </w:rPr>
      </w:pPr>
      <w:proofErr w:type="spellStart"/>
      <w:r>
        <w:rPr>
          <w:rFonts w:eastAsia="Times New Roman"/>
        </w:rPr>
        <w:t>BasicFileInfo</w:t>
      </w:r>
      <w:proofErr w:type="spellEnd"/>
      <w:r>
        <w:rPr>
          <w:rFonts w:eastAsia="Times New Roman"/>
        </w:rPr>
        <w:t xml:space="preserve"> changes</w:t>
      </w:r>
    </w:p>
    <w:p w:rsidR="00412672" w:rsidRDefault="00412672">
      <w:pPr>
        <w:pStyle w:val="NormalWeb"/>
      </w:pPr>
      <w:r>
        <w:t xml:space="preserve">The structure of </w:t>
      </w:r>
      <w:proofErr w:type="spellStart"/>
      <w:r>
        <w:t>BasicFileInfo</w:t>
      </w:r>
      <w:proofErr w:type="spellEnd"/>
      <w:r>
        <w:t xml:space="preserve"> storage has been changed. As a result, calling:</w:t>
      </w:r>
    </w:p>
    <w:p w:rsidR="00412672" w:rsidRDefault="00412672">
      <w:pPr>
        <w:numPr>
          <w:ilvl w:val="0"/>
          <w:numId w:val="1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BasicFileInfo.Extract</w:t>
      </w:r>
      <w:proofErr w:type="spellEnd"/>
      <w:r>
        <w:rPr>
          <w:rFonts w:ascii="Arial" w:eastAsia="Times New Roman" w:hAnsi="Arial" w:cs="Arial"/>
          <w:sz w:val="20"/>
          <w:szCs w:val="20"/>
        </w:rPr>
        <w:t xml:space="preserve">() </w:t>
      </w:r>
    </w:p>
    <w:p w:rsidR="00412672" w:rsidRDefault="00412672">
      <w:pPr>
        <w:pStyle w:val="NormalWeb"/>
      </w:pPr>
      <w:r>
        <w:t xml:space="preserve">from a version of Revit prior to Revit 2019 will result in an exception if it is called on a Revit 2019 or later file. The class and method documentation has been clarified to reflect this </w:t>
      </w:r>
      <w:proofErr w:type="spellStart"/>
      <w:r>
        <w:t>posssibility</w:t>
      </w:r>
      <w:proofErr w:type="spellEnd"/>
      <w:r>
        <w:t xml:space="preserve"> that may occur again in the future.</w:t>
      </w:r>
    </w:p>
    <w:p w:rsidR="00412672" w:rsidRDefault="00412672">
      <w:pPr>
        <w:pStyle w:val="NormalWeb"/>
      </w:pPr>
      <w:r>
        <w:t xml:space="preserve">The following </w:t>
      </w:r>
      <w:proofErr w:type="spellStart"/>
      <w:r>
        <w:t>BasicFileInfo</w:t>
      </w:r>
      <w:proofErr w:type="spellEnd"/>
      <w:r>
        <w:t xml:space="preserve"> property was deprecated and replaced:</w:t>
      </w:r>
    </w:p>
    <w:tbl>
      <w:tblPr>
        <w:tblW w:w="0" w:type="auto"/>
        <w:tblCellSpacing w:w="1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7"/>
        <w:gridCol w:w="1944"/>
        <w:gridCol w:w="5339"/>
      </w:tblGrid>
      <w:tr w:rsidR="00412672" w:rsidTr="00412672">
        <w:trPr>
          <w:divId w:val="1207334891"/>
          <w:tblHeader/>
          <w:tblCellSpacing w:w="15" w:type="dxa"/>
        </w:trPr>
        <w:tc>
          <w:tcPr>
            <w:tcW w:w="0" w:type="auto"/>
            <w:vAlign w:val="center"/>
            <w:hideMark/>
          </w:tcPr>
          <w:p w:rsidR="00412672" w:rsidRDefault="00412672">
            <w:pPr>
              <w:pStyle w:val="NormalWeb"/>
              <w:jc w:val="center"/>
              <w:rPr>
                <w:b/>
                <w:bCs/>
              </w:rPr>
            </w:pPr>
            <w:r>
              <w:rPr>
                <w:b/>
                <w:bCs/>
              </w:rPr>
              <w:t>Deprecated property</w:t>
            </w:r>
          </w:p>
        </w:tc>
        <w:tc>
          <w:tcPr>
            <w:tcW w:w="0" w:type="auto"/>
            <w:vAlign w:val="center"/>
            <w:hideMark/>
          </w:tcPr>
          <w:p w:rsidR="00412672" w:rsidRDefault="00412672">
            <w:pPr>
              <w:pStyle w:val="NormalWeb"/>
              <w:jc w:val="center"/>
              <w:rPr>
                <w:b/>
                <w:bCs/>
              </w:rPr>
            </w:pPr>
            <w:r>
              <w:rPr>
                <w:b/>
                <w:bCs/>
              </w:rPr>
              <w:t>Replacement/new property</w:t>
            </w:r>
          </w:p>
        </w:tc>
        <w:tc>
          <w:tcPr>
            <w:tcW w:w="0" w:type="auto"/>
            <w:vAlign w:val="center"/>
            <w:hideMark/>
          </w:tcPr>
          <w:p w:rsidR="00412672" w:rsidRDefault="00412672">
            <w:pPr>
              <w:pStyle w:val="NormalWeb"/>
              <w:jc w:val="center"/>
              <w:rPr>
                <w:b/>
                <w:bCs/>
              </w:rPr>
            </w:pPr>
            <w:r>
              <w:rPr>
                <w:b/>
                <w:bCs/>
              </w:rPr>
              <w:t>Notes</w:t>
            </w:r>
          </w:p>
        </w:tc>
      </w:tr>
      <w:tr w:rsidR="00412672" w:rsidTr="00412672">
        <w:trPr>
          <w:divId w:val="1207334891"/>
          <w:tblCellSpacing w:w="15" w:type="dxa"/>
        </w:trPr>
        <w:tc>
          <w:tcPr>
            <w:tcW w:w="0" w:type="auto"/>
            <w:vAlign w:val="center"/>
            <w:hideMark/>
          </w:tcPr>
          <w:p w:rsidR="00412672" w:rsidRDefault="00412672">
            <w:pPr>
              <w:pStyle w:val="NormalWeb"/>
            </w:pPr>
            <w:proofErr w:type="spellStart"/>
            <w:r>
              <w:t>SavedInVersion</w:t>
            </w:r>
            <w:proofErr w:type="spellEnd"/>
          </w:p>
        </w:tc>
        <w:tc>
          <w:tcPr>
            <w:tcW w:w="0" w:type="auto"/>
            <w:vAlign w:val="center"/>
            <w:hideMark/>
          </w:tcPr>
          <w:p w:rsidR="00412672" w:rsidRDefault="00412672">
            <w:pPr>
              <w:pStyle w:val="NormalWeb"/>
            </w:pPr>
            <w:r>
              <w:t>Format</w:t>
            </w:r>
          </w:p>
        </w:tc>
        <w:tc>
          <w:tcPr>
            <w:tcW w:w="0" w:type="auto"/>
            <w:vAlign w:val="center"/>
            <w:hideMark/>
          </w:tcPr>
          <w:p w:rsidR="00412672" w:rsidRDefault="00412672">
            <w:pPr>
              <w:pStyle w:val="NormalWeb"/>
            </w:pPr>
            <w:r>
              <w:t>The new property contains only the file format indicator (the major release version such as "2019") used for saving the file. No build information or product information is included in this string, making it easier to use for comparisons or messaging.</w:t>
            </w:r>
          </w:p>
        </w:tc>
      </w:tr>
    </w:tbl>
    <w:p w:rsidR="00412672" w:rsidRDefault="00412672">
      <w:pPr>
        <w:pStyle w:val="NormalWeb"/>
      </w:pPr>
      <w:r>
        <w:t xml:space="preserve">Calling </w:t>
      </w:r>
      <w:proofErr w:type="spellStart"/>
      <w:r>
        <w:t>BasicFileInfo.Extract</w:t>
      </w:r>
      <w:proofErr w:type="spellEnd"/>
      <w:r>
        <w:t xml:space="preserve">() from Revit 2019 on any Revit file version should work as expected. Both </w:t>
      </w:r>
      <w:proofErr w:type="spellStart"/>
      <w:r>
        <w:t>SavedInVersion</w:t>
      </w:r>
      <w:proofErr w:type="spellEnd"/>
      <w:r>
        <w:t xml:space="preserve"> and Format should be populated for old and new files. </w:t>
      </w:r>
    </w:p>
    <w:p w:rsidR="00412672" w:rsidRDefault="00412672">
      <w:pPr>
        <w:pStyle w:val="Heading2"/>
        <w:rPr>
          <w:rFonts w:eastAsia="Times New Roman"/>
        </w:rPr>
      </w:pPr>
      <w:r>
        <w:rPr>
          <w:rFonts w:eastAsia="Times New Roman"/>
        </w:rPr>
        <w:t>Asset-related API members deprecated</w:t>
      </w:r>
    </w:p>
    <w:p w:rsidR="00412672" w:rsidRDefault="00412672">
      <w:pPr>
        <w:pStyle w:val="NormalWeb"/>
      </w:pPr>
      <w:r>
        <w:t>As a part of the introduction of new Appearance Asset editing API's, some members were deprecated and replaced:</w:t>
      </w:r>
    </w:p>
    <w:tbl>
      <w:tblPr>
        <w:tblW w:w="100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040"/>
        <w:gridCol w:w="5040"/>
      </w:tblGrid>
      <w:tr w:rsidR="00412672" w:rsidTr="00412672">
        <w:trPr>
          <w:divId w:val="689573904"/>
          <w:tblHeader/>
          <w:tblCellSpacing w:w="15" w:type="dxa"/>
        </w:trPr>
        <w:tc>
          <w:tcPr>
            <w:tcW w:w="4995" w:type="dxa"/>
            <w:vAlign w:val="center"/>
            <w:hideMark/>
          </w:tcPr>
          <w:p w:rsidR="00412672" w:rsidRDefault="00412672">
            <w:pPr>
              <w:pStyle w:val="NormalWeb"/>
              <w:jc w:val="center"/>
              <w:rPr>
                <w:b/>
                <w:bCs/>
              </w:rPr>
            </w:pPr>
            <w:r>
              <w:rPr>
                <w:b/>
                <w:bCs/>
              </w:rPr>
              <w:t>Deprecated member</w:t>
            </w:r>
          </w:p>
        </w:tc>
        <w:tc>
          <w:tcPr>
            <w:tcW w:w="4995" w:type="dxa"/>
            <w:vAlign w:val="center"/>
            <w:hideMark/>
          </w:tcPr>
          <w:p w:rsidR="00412672" w:rsidRDefault="00412672">
            <w:pPr>
              <w:pStyle w:val="NormalWeb"/>
              <w:jc w:val="center"/>
              <w:rPr>
                <w:b/>
                <w:bCs/>
              </w:rPr>
            </w:pPr>
            <w:r>
              <w:rPr>
                <w:b/>
                <w:bCs/>
              </w:rPr>
              <w:t>Replacement method</w:t>
            </w:r>
          </w:p>
        </w:tc>
      </w:tr>
      <w:tr w:rsidR="00412672" w:rsidTr="00412672">
        <w:trPr>
          <w:divId w:val="689573904"/>
          <w:tblCellSpacing w:w="15" w:type="dxa"/>
        </w:trPr>
        <w:tc>
          <w:tcPr>
            <w:tcW w:w="4995" w:type="dxa"/>
            <w:vAlign w:val="center"/>
            <w:hideMark/>
          </w:tcPr>
          <w:p w:rsidR="00412672" w:rsidRDefault="00412672">
            <w:pPr>
              <w:pStyle w:val="NormalWeb"/>
            </w:pPr>
            <w:proofErr w:type="spellStart"/>
            <w:r>
              <w:t>Autodesk.Revit.DB.Visual.AssetProperties</w:t>
            </w:r>
            <w:proofErr w:type="spellEnd"/>
            <w:r>
              <w:t>[String]</w:t>
            </w:r>
          </w:p>
        </w:tc>
        <w:tc>
          <w:tcPr>
            <w:tcW w:w="4995" w:type="dxa"/>
            <w:vAlign w:val="center"/>
            <w:hideMark/>
          </w:tcPr>
          <w:p w:rsidR="00412672" w:rsidRDefault="00412672">
            <w:pPr>
              <w:pStyle w:val="NormalWeb"/>
            </w:pPr>
            <w:proofErr w:type="spellStart"/>
            <w:r>
              <w:t>Autodesk.Revit.DB.Visual.AssetProperties.FindByName</w:t>
            </w:r>
            <w:proofErr w:type="spellEnd"/>
            <w:r>
              <w:t>(String)</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Autodesk.Revit.DB.Visual.AssetProperties</w:t>
            </w:r>
            <w:proofErr w:type="spellEnd"/>
            <w:r>
              <w:rPr>
                <w:rFonts w:ascii="Arial" w:eastAsia="Times New Roman" w:hAnsi="Arial" w:cs="Arial"/>
                <w:sz w:val="20"/>
                <w:szCs w:val="20"/>
              </w:rPr>
              <w:t>[</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tc>
        <w:tc>
          <w:tcPr>
            <w:tcW w:w="4995" w:type="dxa"/>
            <w:vAlign w:val="center"/>
            <w:hideMark/>
          </w:tcPr>
          <w:p w:rsidR="00412672" w:rsidRDefault="00412672">
            <w:pPr>
              <w:pStyle w:val="NormalWeb"/>
            </w:pPr>
            <w:proofErr w:type="spellStart"/>
            <w:r>
              <w:t>Autodesk.Revit.DB.Visual.AssetProperties.Get</w:t>
            </w:r>
            <w:proofErr w:type="spellEnd"/>
            <w:r>
              <w:t>(</w:t>
            </w:r>
            <w:proofErr w:type="spellStart"/>
            <w:r>
              <w:t>int</w:t>
            </w:r>
            <w:proofErr w:type="spellEnd"/>
            <w:r>
              <w:t>)</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Autodesk.Revit.DB.Visual.Asset.GetConnectedProperty</w:t>
            </w:r>
            <w:proofErr w:type="spellEnd"/>
            <w:r>
              <w:rPr>
                <w:rFonts w:ascii="Arial" w:eastAsia="Times New Roman" w:hAnsi="Arial" w:cs="Arial"/>
                <w:sz w:val="20"/>
                <w:szCs w:val="20"/>
              </w:rPr>
              <w:t>(String)</w:t>
            </w:r>
          </w:p>
        </w:tc>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Autodesk.Revit.DB.Visual.Asset.GetSingleConnectedAsset</w:t>
            </w:r>
            <w:proofErr w:type="spellEnd"/>
            <w:r>
              <w:rPr>
                <w:rFonts w:ascii="Arial" w:eastAsia="Times New Roman" w:hAnsi="Arial" w:cs="Arial"/>
                <w:sz w:val="20"/>
                <w:szCs w:val="20"/>
              </w:rPr>
              <w:t>()</w:t>
            </w:r>
          </w:p>
        </w:tc>
      </w:tr>
      <w:tr w:rsidR="00412672" w:rsidTr="00412672">
        <w:trPr>
          <w:divId w:val="689573904"/>
          <w:tblCellSpacing w:w="15" w:type="dxa"/>
        </w:trPr>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Autodesk.Revit.DB.Visual.Asset.GetConnectedPropertiesNames</w:t>
            </w:r>
            <w:proofErr w:type="spellEnd"/>
            <w:r>
              <w:rPr>
                <w:rFonts w:ascii="Arial" w:eastAsia="Times New Roman" w:hAnsi="Arial" w:cs="Arial"/>
                <w:sz w:val="20"/>
                <w:szCs w:val="20"/>
              </w:rPr>
              <w:t>()</w:t>
            </w:r>
          </w:p>
        </w:tc>
        <w:tc>
          <w:tcPr>
            <w:tcW w:w="4995" w:type="dxa"/>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Autodesk.Revit.DB.Visual.Asset.GetSingleConnectedAsset</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lastRenderedPageBreak/>
        <w:t>Double Pattern Support</w:t>
      </w:r>
    </w:p>
    <w:p w:rsidR="00412672" w:rsidRDefault="00412672">
      <w:pPr>
        <w:pStyle w:val="Heading3"/>
        <w:rPr>
          <w:rFonts w:eastAsia="Times New Roman"/>
        </w:rPr>
      </w:pPr>
      <w:r>
        <w:rPr>
          <w:rFonts w:eastAsia="Times New Roman"/>
        </w:rPr>
        <w:t>Material API support for double patterns</w:t>
      </w:r>
    </w:p>
    <w:p w:rsidR="00412672" w:rsidRDefault="00412672">
      <w:pPr>
        <w:pStyle w:val="NormalWeb"/>
      </w:pPr>
      <w:r>
        <w:t>With the introduction of double patterns in materials Revit now distinguishes between a background and a foreground pattern. The existing properties for the patterns and colors of the surface and cut faces have been deprecated. New properties have been introduced for the background and foreground patterns and colors for both surface and cut faces. (The deprecated properties will return the same values as the new foreground versions.)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4"/>
        <w:gridCol w:w="3742"/>
      </w:tblGrid>
      <w:tr w:rsidR="00412672" w:rsidTr="00412672">
        <w:trPr>
          <w:divId w:val="695497274"/>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properties</w:t>
            </w:r>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Material.SurfacePatternColor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Material.SurfaceBackgroundPatternColor</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Material.SurfacePatternId</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Material.SurfaceBackgroundPatternId</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Material.CutPatternColor</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Material.CutBackgroundPatternColor</w:t>
            </w:r>
            <w:proofErr w:type="spellEnd"/>
          </w:p>
        </w:tc>
      </w:tr>
      <w:tr w:rsidR="00412672" w:rsidTr="00412672">
        <w:trPr>
          <w:divId w:val="695497274"/>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Material.CutPatternId</w:t>
            </w:r>
            <w:proofErr w:type="spellEnd"/>
            <w:r>
              <w:rPr>
                <w:rFonts w:ascii="Arial" w:eastAsia="Times New Roman" w:hAnsi="Arial" w:cs="Arial"/>
                <w:sz w:val="20"/>
                <w:szCs w:val="20"/>
              </w:rPr>
              <w:t xml:space="preserve"> </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Material.CutForegroundPatternId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Material.CutBackgroundPatternId</w:t>
            </w:r>
            <w:proofErr w:type="spellEnd"/>
          </w:p>
        </w:tc>
      </w:tr>
    </w:tbl>
    <w:p w:rsidR="00412672" w:rsidRDefault="00412672">
      <w:pPr>
        <w:pStyle w:val="Heading3"/>
        <w:rPr>
          <w:rFonts w:eastAsia="Times New Roman"/>
        </w:rPr>
      </w:pPr>
      <w:r>
        <w:rPr>
          <w:rFonts w:eastAsia="Times New Roman"/>
        </w:rPr>
        <w:t>Support for overriding double patterns</w:t>
      </w:r>
    </w:p>
    <w:p w:rsidR="00412672" w:rsidRDefault="00412672">
      <w:pPr>
        <w:pStyle w:val="NormalWeb"/>
      </w:pPr>
      <w:r>
        <w:t xml:space="preserve">Several methods and properties in the </w:t>
      </w:r>
      <w:proofErr w:type="spellStart"/>
      <w:r>
        <w:t>OverrideGraphicSettings</w:t>
      </w:r>
      <w:proofErr w:type="spellEnd"/>
      <w:r>
        <w:t xml:space="preserve"> class have been replaced with versions specific to the foreground or background pattern: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7"/>
        <w:gridCol w:w="4943"/>
      </w:tblGrid>
      <w:tr w:rsidR="00412672" w:rsidTr="00CD69CF">
        <w:trPr>
          <w:divId w:val="199919143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method/property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property/method</w:t>
            </w:r>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OverrideGraphicSettings.ProjectionFillColor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OverrideGraphicSettings.SurfaceForegroundPatternColor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OverrideGraphicSettings.SurfaceBackgroundPatternColor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OverrideGraphicSettings.ProjectionFillPatternId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OverrideGraphicSettings.SurfaceForegroundPatternId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OverrideGraphicSettings.SurfaceBackgroundPatternId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OverrideGraphicSettings.SetProjectionFillPatternVisible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OverrideGraphicSettings.SetSurfaceForegroundPatternVisible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OverrideGraphicSettings.SetSurfaceBackgroundPatternVisible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OverrideGraphicSettings.IsProjectionFillPatternVisible</w:t>
            </w:r>
            <w:proofErr w:type="spellEnd"/>
          </w:p>
        </w:tc>
        <w:tc>
          <w:tcPr>
            <w:tcW w:w="0" w:type="auto"/>
            <w:vAlign w:val="center"/>
            <w:hideMark/>
          </w:tcPr>
          <w:p w:rsidR="00412672" w:rsidRDefault="00412672">
            <w:pPr>
              <w:pStyle w:val="NormalWeb"/>
            </w:pPr>
            <w:proofErr w:type="spellStart"/>
            <w:r>
              <w:t>OverrideGraphicSettings.IsSurfaceForegroundPatternVisible</w:t>
            </w:r>
            <w:proofErr w:type="spellEnd"/>
            <w:r>
              <w:br/>
            </w:r>
            <w:proofErr w:type="spellStart"/>
            <w:r>
              <w:t>OverrideGraphicSettings.IsSurfaceBackgroundPatternVisible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lastRenderedPageBreak/>
              <w:t>OverrideGraphicSettings.SetCutFillColor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OverrideGraphicSettings.CutFillColor</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OverrideGraphicSettings.CutForegroundPatternColor</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OverrideGraphicSettings.CutBackgroundPatternColor</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OverrideGraphicSettings.CutForegroundPatternId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OverrideGraphicSettings.CutBackgroundPatternId</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OverrideGraphicSettings.SetCutForegroundPatternVisible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OverrideGraphicSettings.SetCutBackgroundPatternVisible</w:t>
            </w:r>
            <w:proofErr w:type="spellEnd"/>
          </w:p>
        </w:tc>
      </w:tr>
      <w:tr w:rsidR="00412672" w:rsidTr="00CD69CF">
        <w:trPr>
          <w:divId w:val="199919143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OverrideGraphicSettings.IsCutFillPatternVisible</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OverrideGraphicSettings.IsCutForegroundPatternVisible</w:t>
            </w:r>
            <w:proofErr w:type="spellEnd"/>
            <w:r>
              <w:rPr>
                <w:rFonts w:ascii="Arial" w:eastAsia="Times New Roman" w:hAnsi="Arial" w:cs="Arial"/>
                <w:sz w:val="20"/>
                <w:szCs w:val="20"/>
              </w:rPr>
              <w:br/>
            </w:r>
            <w:proofErr w:type="spellStart"/>
            <w:r>
              <w:rPr>
                <w:rFonts w:ascii="Arial" w:eastAsia="Times New Roman" w:hAnsi="Arial" w:cs="Arial"/>
                <w:sz w:val="20"/>
                <w:szCs w:val="20"/>
              </w:rPr>
              <w:t>OverrideGraphicSettings.IsCutBackgroundPatternVisible</w:t>
            </w:r>
            <w:proofErr w:type="spellEnd"/>
          </w:p>
        </w:tc>
      </w:tr>
    </w:tbl>
    <w:p w:rsidR="00412672" w:rsidRDefault="00412672">
      <w:pPr>
        <w:pStyle w:val="Heading3"/>
        <w:rPr>
          <w:rFonts w:eastAsia="Times New Roman"/>
        </w:rPr>
      </w:pPr>
      <w:r>
        <w:rPr>
          <w:rFonts w:eastAsia="Times New Roman"/>
        </w:rPr>
        <w:t xml:space="preserve">Support for double patterns for </w:t>
      </w:r>
      <w:proofErr w:type="spellStart"/>
      <w:r>
        <w:rPr>
          <w:rFonts w:eastAsia="Times New Roman"/>
        </w:rPr>
        <w:t>FilledRegion</w:t>
      </w:r>
      <w:proofErr w:type="spellEnd"/>
    </w:p>
    <w:p w:rsidR="00412672" w:rsidRDefault="00412672">
      <w:pPr>
        <w:pStyle w:val="NormalWeb"/>
      </w:pPr>
      <w:r>
        <w:t xml:space="preserve">Three properties in the </w:t>
      </w:r>
      <w:proofErr w:type="spellStart"/>
      <w:r>
        <w:t>FilledRegionType</w:t>
      </w:r>
      <w:proofErr w:type="spellEnd"/>
      <w:r>
        <w:t xml:space="preserve"> class have been deprecated and replaced to support double patterns: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5"/>
        <w:gridCol w:w="3898"/>
      </w:tblGrid>
      <w:tr w:rsidR="00412672" w:rsidTr="007B467E">
        <w:trPr>
          <w:divId w:val="836699799"/>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Replacement/new properties</w:t>
            </w:r>
          </w:p>
        </w:tc>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FilledRegionType.Background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FilledRegionType.IsMasking</w:t>
            </w:r>
            <w:proofErr w:type="spellEnd"/>
          </w:p>
        </w:tc>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FilledRegionType.Color</w:t>
            </w:r>
            <w:proofErr w:type="spellEnd"/>
          </w:p>
        </w:tc>
        <w:tc>
          <w:tcPr>
            <w:tcW w:w="0" w:type="auto"/>
            <w:vAlign w:val="center"/>
            <w:hideMark/>
          </w:tcPr>
          <w:p w:rsidR="00412672" w:rsidRDefault="00412672">
            <w:pPr>
              <w:pStyle w:val="NormalWeb"/>
            </w:pPr>
            <w:proofErr w:type="spellStart"/>
            <w:r>
              <w:t>FilledRegionType.ForegroundPatternColor</w:t>
            </w:r>
            <w:proofErr w:type="spellEnd"/>
            <w:r>
              <w:br/>
            </w:r>
            <w:proofErr w:type="spellStart"/>
            <w:r>
              <w:t>FilledRegionType.BackgroundPatternColor</w:t>
            </w:r>
            <w:proofErr w:type="spellEnd"/>
          </w:p>
          <w:p w:rsidR="00412672" w:rsidRDefault="00412672">
            <w:pPr>
              <w:pStyle w:val="NormalWeb"/>
            </w:pPr>
          </w:p>
        </w:tc>
      </w:tr>
      <w:tr w:rsidR="00412672" w:rsidTr="007B467E">
        <w:trPr>
          <w:divId w:val="836699799"/>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FilledRegionType.FillPatternId</w:t>
            </w:r>
            <w:proofErr w:type="spellEnd"/>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FilledRegionType.ForegroundPatternId</w:t>
            </w:r>
            <w:proofErr w:type="spellEnd"/>
            <w:r>
              <w:rPr>
                <w:rFonts w:ascii="Arial" w:eastAsia="Times New Roman" w:hAnsi="Arial" w:cs="Arial"/>
                <w:sz w:val="20"/>
                <w:szCs w:val="20"/>
              </w:rPr>
              <w:br/>
            </w:r>
            <w:proofErr w:type="spellStart"/>
            <w:r>
              <w:rPr>
                <w:rFonts w:ascii="Arial" w:eastAsia="Times New Roman" w:hAnsi="Arial" w:cs="Arial"/>
                <w:sz w:val="20"/>
                <w:szCs w:val="20"/>
              </w:rPr>
              <w:t>FilledRegionType.BackgroundPatternId</w:t>
            </w:r>
            <w:proofErr w:type="spellEnd"/>
          </w:p>
        </w:tc>
      </w:tr>
    </w:tbl>
    <w:p w:rsidR="00412672" w:rsidRDefault="00412672">
      <w:pPr>
        <w:pStyle w:val="Heading2"/>
        <w:rPr>
          <w:rFonts w:eastAsia="Times New Roman"/>
        </w:rPr>
      </w:pPr>
      <w:proofErr w:type="spellStart"/>
      <w:r>
        <w:rPr>
          <w:rFonts w:eastAsia="Times New Roman"/>
        </w:rPr>
        <w:t>Document.Title</w:t>
      </w:r>
      <w:proofErr w:type="spellEnd"/>
      <w:r>
        <w:rPr>
          <w:rFonts w:eastAsia="Times New Roman"/>
        </w:rPr>
        <w:t xml:space="preserve"> consistency</w:t>
      </w:r>
    </w:p>
    <w:p w:rsidR="00412672" w:rsidRDefault="00412672">
      <w:pPr>
        <w:pStyle w:val="NormalWeb"/>
      </w:pPr>
      <w:r>
        <w:t>In prior releases, the property:</w:t>
      </w:r>
    </w:p>
    <w:p w:rsidR="00412672" w:rsidRDefault="00412672">
      <w:pPr>
        <w:numPr>
          <w:ilvl w:val="0"/>
          <w:numId w:val="1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Document.Title</w:t>
      </w:r>
      <w:proofErr w:type="spellEnd"/>
    </w:p>
    <w:p w:rsidR="00412672" w:rsidRDefault="00412672">
      <w:pPr>
        <w:pStyle w:val="NormalWeb"/>
      </w:pPr>
      <w:r>
        <w:t xml:space="preserve">honored the Windows user setting requiring </w:t>
      </w:r>
      <w:proofErr w:type="spellStart"/>
      <w:r>
        <w:t>dlsplay</w:t>
      </w:r>
      <w:proofErr w:type="spellEnd"/>
      <w:r>
        <w:t xml:space="preserve"> of file extensions. The property has been changed to consistently return a title with no extension.</w:t>
      </w:r>
    </w:p>
    <w:p w:rsidR="00412672" w:rsidRDefault="00412672">
      <w:pPr>
        <w:pStyle w:val="Heading2"/>
        <w:rPr>
          <w:rFonts w:eastAsia="Times New Roman"/>
        </w:rPr>
      </w:pPr>
      <w:r>
        <w:rPr>
          <w:rFonts w:eastAsia="Times New Roman"/>
        </w:rPr>
        <w:t>View printing &amp; exporting - activation events behavioral change</w:t>
      </w:r>
    </w:p>
    <w:p w:rsidR="00412672" w:rsidRDefault="00412672">
      <w:pPr>
        <w:pStyle w:val="NormalWeb"/>
      </w:pPr>
      <w:r>
        <w:lastRenderedPageBreak/>
        <w:t xml:space="preserve">Because of an improvement to Revit processing, views will no longer be activated prior to being printed or exported. This means that the </w:t>
      </w:r>
      <w:proofErr w:type="spellStart"/>
      <w:r>
        <w:t>ViewActivating</w:t>
      </w:r>
      <w:proofErr w:type="spellEnd"/>
      <w:r>
        <w:t xml:space="preserve"> and </w:t>
      </w:r>
      <w:proofErr w:type="spellStart"/>
      <w:r>
        <w:t>ViewActivated</w:t>
      </w:r>
      <w:proofErr w:type="spellEnd"/>
      <w:r>
        <w:t xml:space="preserve"> events are no longer triggered as each view is printed or exported from a set. </w:t>
      </w:r>
    </w:p>
    <w:p w:rsidR="00412672" w:rsidRDefault="00412672">
      <w:pPr>
        <w:pStyle w:val="Heading2"/>
        <w:rPr>
          <w:rFonts w:eastAsia="Times New Roman"/>
        </w:rPr>
      </w:pPr>
      <w:r>
        <w:rPr>
          <w:rFonts w:eastAsia="Times New Roman"/>
        </w:rPr>
        <w:t>Structural API change</w:t>
      </w:r>
    </w:p>
    <w:p w:rsidR="00412672" w:rsidRDefault="00412672">
      <w:pPr>
        <w:pStyle w:val="NormalWeb"/>
      </w:pPr>
      <w:r>
        <w:t>The following method has been deprecated:</w:t>
      </w:r>
    </w:p>
    <w:tbl>
      <w:tblPr>
        <w:tblW w:w="335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6"/>
        <w:gridCol w:w="4594"/>
      </w:tblGrid>
      <w:tr w:rsidR="00412672" w:rsidTr="00CD69CF">
        <w:trPr>
          <w:divId w:val="1909799659"/>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412672" w:rsidTr="00CD69CF">
        <w:trPr>
          <w:divId w:val="1909799659"/>
          <w:tblCellSpacing w:w="15" w:type="dxa"/>
        </w:trPr>
        <w:tc>
          <w:tcPr>
            <w:tcW w:w="0" w:type="auto"/>
            <w:vAlign w:val="center"/>
            <w:hideMark/>
          </w:tcPr>
          <w:p w:rsidR="00412672" w:rsidRDefault="00412672">
            <w:pPr>
              <w:pStyle w:val="NormalWeb"/>
            </w:pPr>
            <w:proofErr w:type="spellStart"/>
            <w:r>
              <w:t>StructuralConnectionHandler.SetDefaultPrimaryElement</w:t>
            </w:r>
            <w:proofErr w:type="spellEnd"/>
            <w:r>
              <w:t>()</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StructuralConnectionHandler.SetDefaultElementOrder</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t>Rebar API changes</w:t>
      </w:r>
    </w:p>
    <w:p w:rsidR="00412672" w:rsidRDefault="00412672">
      <w:pPr>
        <w:pStyle w:val="NormalWeb"/>
      </w:pPr>
      <w:r>
        <w:t>The method:</w:t>
      </w:r>
    </w:p>
    <w:p w:rsidR="00412672" w:rsidRDefault="00412672">
      <w:pPr>
        <w:numPr>
          <w:ilvl w:val="0"/>
          <w:numId w:val="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Autodesk.Revit.DB.Structure.Rebar.GetShapeId</w:t>
      </w:r>
      <w:proofErr w:type="spellEnd"/>
      <w:r>
        <w:rPr>
          <w:rFonts w:ascii="Arial" w:eastAsia="Times New Roman" w:hAnsi="Arial" w:cs="Arial"/>
          <w:sz w:val="20"/>
          <w:szCs w:val="20"/>
        </w:rPr>
        <w:t>()</w:t>
      </w:r>
    </w:p>
    <w:p w:rsidR="00412672" w:rsidRDefault="00412672">
      <w:pPr>
        <w:pStyle w:val="NormalWeb"/>
      </w:pPr>
      <w:r>
        <w:t>now throws an exception if the rebar is a free-form which has multiple shapes (</w:t>
      </w:r>
      <w:proofErr w:type="spellStart"/>
      <w:r>
        <w:t>ie</w:t>
      </w:r>
      <w:proofErr w:type="spellEnd"/>
      <w:r>
        <w:t xml:space="preserve">. its </w:t>
      </w:r>
      <w:proofErr w:type="spellStart"/>
      <w:r>
        <w:t>WorkshopInstructions</w:t>
      </w:r>
      <w:proofErr w:type="spellEnd"/>
      <w:r>
        <w:t xml:space="preserve"> type is Bent.)</w:t>
      </w:r>
    </w:p>
    <w:p w:rsidR="00412672" w:rsidRDefault="00412672">
      <w:pPr>
        <w:pStyle w:val="Heading2"/>
        <w:rPr>
          <w:rFonts w:eastAsia="Times New Roman"/>
        </w:rPr>
      </w:pPr>
      <w:r>
        <w:rPr>
          <w:rFonts w:eastAsia="Times New Roman"/>
        </w:rPr>
        <w:t>MEP API changes</w:t>
      </w:r>
    </w:p>
    <w:p w:rsidR="00412672" w:rsidRDefault="00412672">
      <w:pPr>
        <w:pStyle w:val="diff-block-target"/>
      </w:pPr>
      <w:r>
        <w:t>The following members have been deprecated:</w:t>
      </w:r>
    </w:p>
    <w:tbl>
      <w:tblPr>
        <w:tblW w:w="3359"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9"/>
        <w:gridCol w:w="1325"/>
        <w:gridCol w:w="2285"/>
      </w:tblGrid>
      <w:tr w:rsidR="00412672" w:rsidTr="001D5D97">
        <w:trPr>
          <w:divId w:val="1615138537"/>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property</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MEPAnalyticalConnectionType.GetAllTypes</w:t>
            </w:r>
            <w:proofErr w:type="spellEnd"/>
            <w:r>
              <w:t>()</w:t>
            </w:r>
          </w:p>
        </w:tc>
        <w:tc>
          <w:tcPr>
            <w:tcW w:w="0" w:type="auto"/>
            <w:vAlign w:val="center"/>
            <w:hideMark/>
          </w:tcPr>
          <w:p w:rsidR="00412672" w:rsidRDefault="00412672">
            <w:pPr>
              <w:rPr>
                <w:rFonts w:ascii="Arial" w:eastAsia="Times New Roman" w:hAnsi="Arial" w:cs="Arial"/>
                <w:sz w:val="20"/>
                <w:szCs w:val="20"/>
              </w:rPr>
            </w:pPr>
            <w:r>
              <w:rPr>
                <w:rFonts w:ascii="Arial" w:eastAsia="Times New Roman" w:hAnsi="Arial" w:cs="Arial"/>
                <w:sz w:val="20"/>
                <w:szCs w:val="20"/>
              </w:rPr>
              <w:t>none</w:t>
            </w:r>
          </w:p>
        </w:tc>
        <w:tc>
          <w:tcPr>
            <w:tcW w:w="0" w:type="auto"/>
            <w:vAlign w:val="center"/>
            <w:hideMark/>
          </w:tcPr>
          <w:p w:rsidR="00412672" w:rsidRDefault="00412672">
            <w:pPr>
              <w:rPr>
                <w:rFonts w:ascii="Arial" w:eastAsia="Times New Roman" w:hAnsi="Arial" w:cs="Arial"/>
                <w:sz w:val="20"/>
                <w:szCs w:val="20"/>
              </w:rPr>
            </w:pPr>
            <w:r>
              <w:rPr>
                <w:rFonts w:ascii="Arial" w:eastAsia="Times New Roman" w:hAnsi="Arial" w:cs="Arial"/>
                <w:sz w:val="20"/>
                <w:szCs w:val="20"/>
              </w:rPr>
              <w:t xml:space="preserve">Use </w:t>
            </w:r>
            <w:proofErr w:type="spellStart"/>
            <w:r>
              <w:rPr>
                <w:rFonts w:ascii="Arial" w:eastAsia="Times New Roman" w:hAnsi="Arial" w:cs="Arial"/>
                <w:sz w:val="20"/>
                <w:szCs w:val="20"/>
              </w:rPr>
              <w:t>FilteredElementCollector</w:t>
            </w:r>
            <w:proofErr w:type="spellEnd"/>
            <w:r>
              <w:rPr>
                <w:rFonts w:ascii="Arial" w:eastAsia="Times New Roman" w:hAnsi="Arial" w:cs="Arial"/>
                <w:sz w:val="20"/>
                <w:szCs w:val="20"/>
              </w:rPr>
              <w:t xml:space="preserve"> to find elements that match this class.</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Duct.IsLevelId</w:t>
            </w:r>
            <w:proofErr w:type="spellEnd"/>
            <w: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r>
              <w:t>GetElement</w:t>
            </w:r>
            <w:proofErr w:type="spellEnd"/>
            <w:r>
              <w:t>() to check the element type</w:t>
            </w:r>
          </w:p>
        </w:tc>
      </w:tr>
      <w:tr w:rsidR="00412672" w:rsidTr="001D5D97">
        <w:trPr>
          <w:divId w:val="1615138537"/>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FlexDuct.IsLevelId</w:t>
            </w:r>
            <w:proofErr w:type="spellEnd"/>
            <w:r>
              <w:rPr>
                <w:rFonts w:ascii="Arial" w:eastAsia="Times New Roman" w:hAnsi="Arial" w:cs="Arial"/>
                <w:sz w:val="20"/>
                <w:szCs w:val="20"/>
              </w:rP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r>
              <w:t>GetElement</w:t>
            </w:r>
            <w:proofErr w:type="spellEnd"/>
            <w:r>
              <w:t>() to check the element type</w:t>
            </w:r>
          </w:p>
        </w:tc>
      </w:tr>
      <w:tr w:rsidR="00412672" w:rsidTr="001D5D97">
        <w:trPr>
          <w:divId w:val="1615138537"/>
          <w:tblCellSpacing w:w="15" w:type="dxa"/>
        </w:trPr>
        <w:tc>
          <w:tcPr>
            <w:tcW w:w="0" w:type="auto"/>
            <w:vAlign w:val="center"/>
            <w:hideMark/>
          </w:tcPr>
          <w:p w:rsidR="00412672" w:rsidRDefault="00412672">
            <w:pPr>
              <w:pStyle w:val="NormalWeb"/>
            </w:pPr>
            <w:proofErr w:type="spellStart"/>
            <w:r>
              <w:t>Pipe.IsLevelId</w:t>
            </w:r>
            <w:proofErr w:type="spellEnd"/>
            <w: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r>
              <w:t>GetElement</w:t>
            </w:r>
            <w:proofErr w:type="spellEnd"/>
            <w:r>
              <w:t>() to check the element type</w:t>
            </w:r>
          </w:p>
        </w:tc>
      </w:tr>
      <w:tr w:rsidR="00412672" w:rsidTr="001D5D97">
        <w:trPr>
          <w:divId w:val="1615138537"/>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FlexPipe.IsLevelId</w:t>
            </w:r>
            <w:proofErr w:type="spellEnd"/>
            <w:r>
              <w:rPr>
                <w:rFonts w:ascii="Arial" w:eastAsia="Times New Roman" w:hAnsi="Arial" w:cs="Arial"/>
                <w:sz w:val="20"/>
                <w:szCs w:val="20"/>
              </w:rPr>
              <w:t>()</w:t>
            </w:r>
          </w:p>
        </w:tc>
        <w:tc>
          <w:tcPr>
            <w:tcW w:w="0" w:type="auto"/>
            <w:vAlign w:val="center"/>
            <w:hideMark/>
          </w:tcPr>
          <w:p w:rsidR="00412672" w:rsidRDefault="00412672">
            <w:pPr>
              <w:pStyle w:val="NormalWeb"/>
            </w:pPr>
            <w:r>
              <w:t>none</w:t>
            </w:r>
          </w:p>
        </w:tc>
        <w:tc>
          <w:tcPr>
            <w:tcW w:w="0" w:type="auto"/>
            <w:vAlign w:val="center"/>
            <w:hideMark/>
          </w:tcPr>
          <w:p w:rsidR="00412672" w:rsidRDefault="00412672">
            <w:pPr>
              <w:pStyle w:val="NormalWeb"/>
            </w:pPr>
            <w:r>
              <w:t xml:space="preserve">Use </w:t>
            </w:r>
            <w:proofErr w:type="spellStart"/>
            <w:r>
              <w:t>GetElement</w:t>
            </w:r>
            <w:proofErr w:type="spellEnd"/>
            <w:r>
              <w:t>() to check the element type</w:t>
            </w:r>
          </w:p>
        </w:tc>
      </w:tr>
    </w:tbl>
    <w:p w:rsidR="00412672" w:rsidRDefault="00412672">
      <w:pPr>
        <w:pStyle w:val="Heading2"/>
        <w:rPr>
          <w:rFonts w:eastAsia="Times New Roman"/>
        </w:rPr>
      </w:pPr>
      <w:proofErr w:type="spellStart"/>
      <w:r>
        <w:rPr>
          <w:rFonts w:eastAsia="Times New Roman"/>
        </w:rPr>
        <w:t>ProjectLocation</w:t>
      </w:r>
      <w:proofErr w:type="spellEnd"/>
      <w:r>
        <w:rPr>
          <w:rFonts w:eastAsia="Times New Roman"/>
        </w:rPr>
        <w:t xml:space="preserve"> changes</w:t>
      </w:r>
    </w:p>
    <w:p w:rsidR="00412672" w:rsidRDefault="00412672">
      <w:pPr>
        <w:pStyle w:val="NormalWeb"/>
      </w:pPr>
      <w:r>
        <w:t xml:space="preserve">The original version of </w:t>
      </w:r>
      <w:proofErr w:type="spellStart"/>
      <w:r>
        <w:t>ProjectLocation.IsProjectLocationNameUnique</w:t>
      </w:r>
      <w:proofErr w:type="spellEnd"/>
      <w:r>
        <w:t xml:space="preserve"> checked for name uniqueness across the entire document. The replacement version only enforces uniqueness among the </w:t>
      </w:r>
      <w:proofErr w:type="spellStart"/>
      <w:r>
        <w:t>ProjectLocations</w:t>
      </w:r>
      <w:proofErr w:type="spellEnd"/>
      <w:r>
        <w:t xml:space="preserve"> belonging to a given </w:t>
      </w:r>
      <w:proofErr w:type="spellStart"/>
      <w:r>
        <w:t>SiteLocation</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5"/>
        <w:gridCol w:w="4675"/>
      </w:tblGrid>
      <w:tr w:rsidR="00412672" w:rsidTr="001D5D97">
        <w:trPr>
          <w:divId w:val="849878956"/>
          <w:tblCellSpacing w:w="15" w:type="dxa"/>
        </w:trPr>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Deprecated function</w:t>
            </w:r>
          </w:p>
        </w:tc>
        <w:tc>
          <w:tcPr>
            <w:tcW w:w="0" w:type="auto"/>
            <w:vAlign w:val="center"/>
            <w:hideMark/>
          </w:tcPr>
          <w:p w:rsidR="00412672" w:rsidRDefault="00412672">
            <w:pPr>
              <w:jc w:val="center"/>
              <w:rPr>
                <w:rFonts w:ascii="Arial" w:eastAsia="Times New Roman" w:hAnsi="Arial" w:cs="Arial"/>
                <w:b/>
                <w:bCs/>
                <w:sz w:val="20"/>
                <w:szCs w:val="20"/>
              </w:rPr>
            </w:pPr>
            <w:r>
              <w:rPr>
                <w:rFonts w:ascii="Arial" w:eastAsia="Times New Roman" w:hAnsi="Arial" w:cs="Arial"/>
                <w:b/>
                <w:bCs/>
                <w:sz w:val="20"/>
                <w:szCs w:val="20"/>
              </w:rPr>
              <w:t>Replacement function</w:t>
            </w:r>
          </w:p>
        </w:tc>
      </w:tr>
      <w:tr w:rsidR="00412672" w:rsidTr="001D5D97">
        <w:trPr>
          <w:divId w:val="849878956"/>
          <w:tblCellSpacing w:w="15" w:type="dxa"/>
        </w:trPr>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lastRenderedPageBreak/>
              <w:t>ProjectLocation.IsProjectLocationNameUnique</w:t>
            </w:r>
            <w:proofErr w:type="spellEnd"/>
            <w:r>
              <w:rPr>
                <w:rFonts w:ascii="Arial" w:eastAsia="Times New Roman" w:hAnsi="Arial" w:cs="Arial"/>
                <w:sz w:val="20"/>
                <w:szCs w:val="20"/>
              </w:rPr>
              <w:t>(Document doc, String name)</w:t>
            </w:r>
          </w:p>
        </w:tc>
        <w:tc>
          <w:tcPr>
            <w:tcW w:w="0" w:type="auto"/>
            <w:vAlign w:val="center"/>
            <w:hideMark/>
          </w:tcPr>
          <w:p w:rsidR="00412672" w:rsidRDefault="00412672">
            <w:pPr>
              <w:rPr>
                <w:rFonts w:ascii="Arial" w:eastAsia="Times New Roman" w:hAnsi="Arial" w:cs="Arial"/>
                <w:sz w:val="20"/>
                <w:szCs w:val="20"/>
              </w:rPr>
            </w:pPr>
            <w:proofErr w:type="spellStart"/>
            <w:r>
              <w:rPr>
                <w:rFonts w:ascii="Arial" w:eastAsia="Times New Roman" w:hAnsi="Arial" w:cs="Arial"/>
                <w:sz w:val="20"/>
                <w:szCs w:val="20"/>
              </w:rPr>
              <w:t>ProjectLocation.IsProjectLocationNameUnique</w:t>
            </w:r>
            <w:proofErr w:type="spellEnd"/>
            <w:r>
              <w:rPr>
                <w:rFonts w:ascii="Arial" w:eastAsia="Times New Roman" w:hAnsi="Arial" w:cs="Arial"/>
                <w:sz w:val="20"/>
                <w:szCs w:val="20"/>
              </w:rPr>
              <w:t xml:space="preserve">(Document doc, String name,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siteLocationId</w:t>
            </w:r>
            <w:proofErr w:type="spellEnd"/>
            <w:r>
              <w:rPr>
                <w:rFonts w:ascii="Arial" w:eastAsia="Times New Roman" w:hAnsi="Arial" w:cs="Arial"/>
                <w:sz w:val="20"/>
                <w:szCs w:val="20"/>
              </w:rPr>
              <w:t>)</w:t>
            </w:r>
          </w:p>
        </w:tc>
      </w:tr>
    </w:tbl>
    <w:p w:rsidR="00412672" w:rsidRDefault="00412672">
      <w:pPr>
        <w:pStyle w:val="Heading2"/>
        <w:rPr>
          <w:rFonts w:eastAsia="Times New Roman"/>
        </w:rPr>
      </w:pPr>
      <w:r>
        <w:rPr>
          <w:rFonts w:eastAsia="Times New Roman"/>
        </w:rPr>
        <w:t>Building Site export removed</w:t>
      </w:r>
    </w:p>
    <w:p w:rsidR="00412672" w:rsidRDefault="00412672">
      <w:pPr>
        <w:pStyle w:val="NormalWeb"/>
      </w:pPr>
      <w:r>
        <w:t>The following method and class were removed:</w:t>
      </w:r>
    </w:p>
    <w:p w:rsidR="00412672" w:rsidRDefault="00412672">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BuildingSiteExportOptions</w:t>
      </w:r>
      <w:proofErr w:type="spellEnd"/>
    </w:p>
    <w:p w:rsidR="00412672" w:rsidRDefault="00412672">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Document.Export</w:t>
      </w:r>
      <w:proofErr w:type="spellEnd"/>
      <w:r>
        <w:rPr>
          <w:rFonts w:ascii="Arial" w:eastAsia="Times New Roman" w:hAnsi="Arial" w:cs="Arial"/>
          <w:sz w:val="20"/>
          <w:szCs w:val="20"/>
        </w:rPr>
        <w:t xml:space="preserve">(String,String,View3D, </w:t>
      </w:r>
      <w:proofErr w:type="spellStart"/>
      <w:r>
        <w:rPr>
          <w:rFonts w:ascii="Arial" w:eastAsia="Times New Roman" w:hAnsi="Arial" w:cs="Arial"/>
          <w:sz w:val="20"/>
          <w:szCs w:val="20"/>
        </w:rPr>
        <w:t>ViewPlan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BuildingSiteExportOptions</w:t>
      </w:r>
      <w:proofErr w:type="spellEnd"/>
      <w:r>
        <w:rPr>
          <w:rFonts w:ascii="Arial" w:eastAsia="Times New Roman" w:hAnsi="Arial" w:cs="Arial"/>
          <w:sz w:val="20"/>
          <w:szCs w:val="20"/>
        </w:rPr>
        <w:t xml:space="preserve">) </w:t>
      </w:r>
    </w:p>
    <w:p w:rsidR="00412672" w:rsidRDefault="00412672">
      <w:pPr>
        <w:pStyle w:val="NormalWeb"/>
      </w:pPr>
      <w:r>
        <w:t>corresponding to the removal of this capability from Revit itself.</w:t>
      </w:r>
    </w:p>
    <w:p w:rsidR="00412672" w:rsidRDefault="00412672">
      <w:pPr>
        <w:pStyle w:val="Heading2"/>
        <w:rPr>
          <w:rFonts w:eastAsia="Times New Roman"/>
        </w:rPr>
      </w:pPr>
      <w:r>
        <w:rPr>
          <w:rFonts w:eastAsia="Times New Roman"/>
        </w:rPr>
        <w:t>Obsolete API removal</w:t>
      </w:r>
    </w:p>
    <w:p w:rsidR="00412672" w:rsidRDefault="00412672">
      <w:pPr>
        <w:pStyle w:val="NormalWeb"/>
      </w:pPr>
      <w:r>
        <w:t>The following API members and classes which had previously been marked Obsolete have been removed in this release. Consult the API documentation from prior releases for information on the replacements to use:</w:t>
      </w:r>
    </w:p>
    <w:p w:rsidR="00412672" w:rsidRDefault="00412672">
      <w:pPr>
        <w:pStyle w:val="Heading4"/>
        <w:rPr>
          <w:rFonts w:eastAsia="Times New Roman"/>
        </w:rPr>
      </w:pPr>
      <w:r>
        <w:rPr>
          <w:rFonts w:eastAsia="Times New Roman"/>
        </w:rPr>
        <w:t>Classes</w:t>
      </w:r>
    </w:p>
    <w:p w:rsidR="00412672" w:rsidRDefault="00412672">
      <w:pPr>
        <w:pStyle w:val="Heading4"/>
        <w:rPr>
          <w:rFonts w:eastAsia="Times New Roman"/>
        </w:rPr>
      </w:pPr>
      <w:r>
        <w:rPr>
          <w:rFonts w:eastAsia="Times New Roman"/>
        </w:rPr>
        <w:t>Methods</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Autodesk.Revit.Creation.Document.NewElectricalSystem(Autodesk.Revit.DB.Connector, </w:t>
      </w:r>
      <w:proofErr w:type="spellStart"/>
      <w:r>
        <w:rPr>
          <w:rFonts w:ascii="Arial" w:eastAsia="Times New Roman" w:hAnsi="Arial" w:cs="Arial"/>
          <w:sz w:val="20"/>
          <w:szCs w:val="20"/>
        </w:rPr>
        <w:t>Autodesk.Revit.DB.Electrical.ElectricalSystemType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Autodesk.Revit.Creation.Document.NewElectricalSystem(System.Collections.Generic.ICollection&lt;Autodesk.Revit.DB.ElementId&gt;, </w:t>
      </w:r>
      <w:proofErr w:type="spellStart"/>
      <w:r>
        <w:rPr>
          <w:rFonts w:ascii="Arial" w:eastAsia="Times New Roman" w:hAnsi="Arial" w:cs="Arial"/>
          <w:sz w:val="20"/>
          <w:szCs w:val="20"/>
        </w:rPr>
        <w:t>Autodesk.Revit.DB.Electrical.ElectricalSystemType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Autodesk.Revit.DB.Structure.Rebar.ComputeDrivingCurves</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Autodesk.Revit.DB.Structure.Rebar.GetBarPositionTransform</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Autodesk.Revit.DB.Structure.Rebar.GetDistributionPath</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Autodesk.Revit.DB.Structure.Rebar.ScaleToBox</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Autodesk.Revit.DB.Structure.Rebar.ScaleToBoxFor3D()</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Autodesk.Revit.DB.Structure.Rebar.SetLayoutAsFixedNumber</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Autodesk.Revit.DB.Structure.Rebar.SetLayoutAsMaximumSpacing</w:t>
      </w:r>
      <w:proofErr w:type="spellEnd"/>
      <w:r>
        <w:rPr>
          <w:rFonts w:ascii="Arial" w:eastAsia="Times New Roman" w:hAnsi="Arial" w:cs="Arial"/>
          <w:sz w:val="20"/>
          <w:szCs w:val="20"/>
        </w:rPr>
        <w:t>()</w:t>
      </w:r>
    </w:p>
    <w:p w:rsidR="00412672" w:rsidRDefault="00412672">
      <w:pPr>
        <w:pStyle w:val="NormalWeb"/>
        <w:numPr>
          <w:ilvl w:val="0"/>
          <w:numId w:val="15"/>
        </w:numPr>
      </w:pPr>
      <w:r>
        <w:t>Autodesk.Revit.DB.Structure.Rebar.SetLayoutAsMinimumClearSpacing()</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Autodesk.Revit.DB.Structure.Rebar.SetLayoutAsNumberWithSpacing</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Autodesk.Revit.DB.Structure.Rebar.SetLayoutAsSingle</w:t>
      </w:r>
      <w:proofErr w:type="spellEnd"/>
      <w:r>
        <w:rPr>
          <w:rFonts w:ascii="Arial" w:eastAsia="Times New Roman" w:hAnsi="Arial" w:cs="Arial"/>
          <w:sz w:val="20"/>
          <w:szCs w:val="20"/>
        </w:rPr>
        <w:t>()</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Autodesk.Revit.DB.Plumbing.PipeSettings.GetPressLossCalculationServerInfo()</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Autodesk.Revit.DB.Plumbing.PipeSettings.SetPressLossCalculationServerInfo()</w:t>
      </w:r>
    </w:p>
    <w:p w:rsidR="00412672" w:rsidRDefault="00412672">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Autodesk.Revit.DB.ExternalResourceBrowserData.IsValidResouceName()</w:t>
      </w:r>
    </w:p>
    <w:p w:rsidR="00412672" w:rsidRDefault="00412672">
      <w:pPr>
        <w:pStyle w:val="Heading4"/>
        <w:rPr>
          <w:rFonts w:eastAsia="Times New Roman"/>
        </w:rPr>
      </w:pPr>
      <w:r>
        <w:rPr>
          <w:rFonts w:eastAsia="Times New Roman"/>
        </w:rPr>
        <w:t>Properties</w:t>
      </w:r>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Autodesk.Revit.DB.Structure.Rebar.ArrayLength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Autodesk.Revit.DB.Structure.Rebar.BarsOnNormalSide</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Autodesk.Revit.DB.Structure.Rebar.BaseFinishingTurns</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Autodesk.Revit.DB.Structure.Rebar.Height</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Autodesk.Revit.DB.Structure.Rebar.MultiplanarDepth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Autodesk.Revit.DB.Structure.Rebar.Normal</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Autodesk.Revit.DB.Structure.Rebar.Pitch</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Autodesk.Revit.DB.Structure.Rebar.RebarShapeId</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Autodesk.Revit.DB.Structure.Rebar.TopFinishingTurns</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Autodesk.Revit.DB.ProjectLocation.ProjectPosition</w:t>
      </w:r>
      <w:proofErr w:type="spellEnd"/>
    </w:p>
    <w:p w:rsidR="00412672" w:rsidRDefault="00412672">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Autodesk.Revit.DB.ProjectLocation.SitePosition</w:t>
      </w:r>
      <w:proofErr w:type="spellEnd"/>
    </w:p>
    <w:p w:rsidR="00412672" w:rsidRDefault="00412672">
      <w:pPr>
        <w:pStyle w:val="Heading1"/>
        <w:rPr>
          <w:rFonts w:eastAsia="Times New Roman"/>
        </w:rPr>
      </w:pPr>
      <w:r>
        <w:rPr>
          <w:rFonts w:eastAsia="Times New Roman"/>
        </w:rPr>
        <w:t>API additions</w:t>
      </w:r>
    </w:p>
    <w:p w:rsidR="00412672" w:rsidRDefault="00412672">
      <w:pPr>
        <w:pStyle w:val="Heading2"/>
        <w:rPr>
          <w:rFonts w:eastAsia="Times New Roman"/>
        </w:rPr>
      </w:pPr>
      <w:r>
        <w:rPr>
          <w:rFonts w:eastAsia="Times New Roman"/>
        </w:rPr>
        <w:t>Material API additions</w:t>
      </w:r>
    </w:p>
    <w:p w:rsidR="00412672" w:rsidRDefault="00412672">
      <w:pPr>
        <w:pStyle w:val="Heading3"/>
        <w:rPr>
          <w:rFonts w:eastAsia="Times New Roman"/>
        </w:rPr>
      </w:pPr>
      <w:r>
        <w:rPr>
          <w:rFonts w:eastAsia="Times New Roman"/>
        </w:rPr>
        <w:t>Editing the properties of an Appearance Asset</w:t>
      </w:r>
    </w:p>
    <w:p w:rsidR="00412672" w:rsidRDefault="00412672">
      <w:pPr>
        <w:pStyle w:val="NormalWeb"/>
      </w:pPr>
      <w:r>
        <w:t xml:space="preserve">New Revit API </w:t>
      </w:r>
      <w:proofErr w:type="spellStart"/>
      <w:r>
        <w:t>capabilties</w:t>
      </w:r>
      <w:proofErr w:type="spellEnd"/>
      <w:r>
        <w:t xml:space="preserve"> have been introduced to edit the properties contained in an appearance asset of a material. These properties appear in the Appearance tab of the Materials dialog and govern the appearance of the material in realistic views and rendering.</w:t>
      </w:r>
    </w:p>
    <w:p w:rsidR="00412672" w:rsidRDefault="00412672">
      <w:pPr>
        <w:pStyle w:val="NormalWeb"/>
      </w:pPr>
      <w:r>
        <w:t>Editing the properties in an appearance Asset requires establishment of an edit scope. The new class</w:t>
      </w:r>
    </w:p>
    <w:p w:rsidR="00412672" w:rsidRDefault="00412672">
      <w:pPr>
        <w:numPr>
          <w:ilvl w:val="0"/>
          <w:numId w:val="1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Autodesk.Revit.DB.Visual.AppearanceAssetEditScope</w:t>
      </w:r>
      <w:proofErr w:type="spellEnd"/>
    </w:p>
    <w:p w:rsidR="00412672" w:rsidRDefault="00412672">
      <w:pPr>
        <w:pStyle w:val="NormalWeb"/>
      </w:pPr>
      <w:r>
        <w:t>allows an application to create and maintain an editing session for an appearance asset. The scope provides access to an editable Asset object whose properties may be changed. Once all of the desired changes have been made to the asset's properties, the edit scope should be committed, which causes the changes to be sent back into the document. (This is the only part of the process when a transaction must be opened).</w:t>
      </w:r>
    </w:p>
    <w:p w:rsidR="00412672" w:rsidRDefault="00412672">
      <w:pPr>
        <w:pStyle w:val="NormalWeb"/>
      </w:pPr>
      <w:r>
        <w:t>The new class has the following methods:</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AppearanceAssetEditScope.Start</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 Starts the edit scope for the asset contained in a particular </w:t>
      </w:r>
      <w:proofErr w:type="spellStart"/>
      <w:r>
        <w:rPr>
          <w:rFonts w:ascii="Arial" w:eastAsia="Times New Roman" w:hAnsi="Arial" w:cs="Arial"/>
          <w:sz w:val="20"/>
          <w:szCs w:val="20"/>
        </w:rPr>
        <w:t>AppearanceAssetElement</w:t>
      </w:r>
      <w:proofErr w:type="spellEnd"/>
      <w:r>
        <w:rPr>
          <w:rFonts w:ascii="Arial" w:eastAsia="Times New Roman" w:hAnsi="Arial" w:cs="Arial"/>
          <w:sz w:val="20"/>
          <w:szCs w:val="20"/>
        </w:rPr>
        <w:t>. The editable Asset is returned from this method.</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AppearanceAssetEditScope.Commit</w:t>
      </w:r>
      <w:proofErr w:type="spellEnd"/>
      <w:r>
        <w:rPr>
          <w:rFonts w:ascii="Arial" w:eastAsia="Times New Roman" w:hAnsi="Arial" w:cs="Arial"/>
          <w:sz w:val="20"/>
          <w:szCs w:val="20"/>
        </w:rPr>
        <w:t>() – Finishes the edit scope: all changes made during the edit scope will be committed. Provides an option to forces the update of all open views.</w:t>
      </w:r>
    </w:p>
    <w:p w:rsidR="00412672" w:rsidRDefault="00412672">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AppearanceAssetEditScope.Cancel</w:t>
      </w:r>
      <w:proofErr w:type="spellEnd"/>
      <w:r>
        <w:rPr>
          <w:rFonts w:ascii="Arial" w:eastAsia="Times New Roman" w:hAnsi="Arial" w:cs="Arial"/>
          <w:sz w:val="20"/>
          <w:szCs w:val="20"/>
        </w:rPr>
        <w:t>() – Cancels the edit scope and discards any changes.</w:t>
      </w:r>
    </w:p>
    <w:p w:rsidR="00412672" w:rsidRDefault="00412672">
      <w:pPr>
        <w:pStyle w:val="Heading3"/>
        <w:rPr>
          <w:rFonts w:eastAsia="Times New Roman"/>
        </w:rPr>
      </w:pPr>
      <w:r>
        <w:rPr>
          <w:rFonts w:eastAsia="Times New Roman"/>
        </w:rPr>
        <w:t xml:space="preserve">Editing </w:t>
      </w:r>
      <w:proofErr w:type="spellStart"/>
      <w:r>
        <w:rPr>
          <w:rFonts w:eastAsia="Times New Roman"/>
        </w:rPr>
        <w:t>AssetProperty</w:t>
      </w:r>
      <w:proofErr w:type="spellEnd"/>
      <w:r>
        <w:rPr>
          <w:rFonts w:eastAsia="Times New Roman"/>
        </w:rPr>
        <w:t xml:space="preserve"> values</w:t>
      </w:r>
    </w:p>
    <w:p w:rsidR="00412672" w:rsidRDefault="00412672">
      <w:pPr>
        <w:pStyle w:val="NormalWeb"/>
      </w:pPr>
      <w:r>
        <w:t xml:space="preserve">The following properties are now writeable from within an </w:t>
      </w:r>
      <w:proofErr w:type="spellStart"/>
      <w:r>
        <w:t>AppearanceAssetEditScope</w:t>
      </w:r>
      <w:proofErr w:type="spellEnd"/>
      <w:r>
        <w:t>, to support modification of an asset property's stored value:</w:t>
      </w:r>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AssetPropertyString.Value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AssetPropertyBoolean.Value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AssetPropertyInteger.Value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AssetPropertyDouble.Value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AssetPropertyFloat.Value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AssetPropertyEnum.Value</w:t>
      </w:r>
      <w:proofErr w:type="spellEnd"/>
    </w:p>
    <w:p w:rsidR="00412672" w:rsidRDefault="00412672">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AssetPropertyDistance.Value</w:t>
      </w:r>
      <w:proofErr w:type="spellEnd"/>
    </w:p>
    <w:p w:rsidR="00412672" w:rsidRDefault="00412672">
      <w:pPr>
        <w:pStyle w:val="NormalWeb"/>
      </w:pPr>
      <w:r>
        <w:t>In addition, the following new methods have been added to support modification of property values:</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AssetPropertyDoubleArray3d.SetValueAsXYZ()</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AssetPropertyDoubleArray4d.SetValueAsDoubles()</w:t>
      </w:r>
    </w:p>
    <w:p w:rsidR="00412672" w:rsidRDefault="00412672">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AssetPropertyDoubleArray4d.SetValueAsColor()</w:t>
      </w:r>
    </w:p>
    <w:p w:rsidR="00412672" w:rsidRDefault="00412672">
      <w:pPr>
        <w:pStyle w:val="NormalWeb"/>
      </w:pPr>
      <w:proofErr w:type="spellStart"/>
      <w:r>
        <w:t>AssetPropertyList</w:t>
      </w:r>
      <w:proofErr w:type="spellEnd"/>
      <w:r>
        <w:t xml:space="preserve"> now has new methods to allow changes to the members of the list: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AssetPropertyList.AddNewAssetPropertyDouble</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AssetPropertyList.InsertNewAssetPropertyDouble</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AssetPropertyList.AddNewAssetAsColor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AssetPropertyList.InsertNewAssetAsColor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AssetPropertyList.AddNewAssetPropertyInteger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AssetPropertyList.InsertNewAssetPropertyInteger</w:t>
      </w:r>
      <w:proofErr w:type="spellEnd"/>
      <w:r>
        <w:rPr>
          <w:rFonts w:ascii="Arial" w:eastAsia="Times New Roman" w:hAnsi="Arial" w:cs="Arial"/>
          <w:sz w:val="20"/>
          <w:szCs w:val="20"/>
        </w:rPr>
        <w:t>()</w:t>
      </w:r>
    </w:p>
    <w:p w:rsidR="00412672" w:rsidRDefault="00412672">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AssetPropertyList.RemoveAssetProperty</w:t>
      </w:r>
      <w:proofErr w:type="spellEnd"/>
      <w:r>
        <w:rPr>
          <w:rFonts w:ascii="Arial" w:eastAsia="Times New Roman" w:hAnsi="Arial" w:cs="Arial"/>
          <w:sz w:val="20"/>
          <w:szCs w:val="20"/>
        </w:rPr>
        <w:t>()</w:t>
      </w:r>
    </w:p>
    <w:p w:rsidR="00412672" w:rsidRDefault="00412672">
      <w:pPr>
        <w:pStyle w:val="Heading3"/>
        <w:rPr>
          <w:rFonts w:eastAsia="Times New Roman"/>
        </w:rPr>
      </w:pPr>
      <w:r>
        <w:rPr>
          <w:rFonts w:eastAsia="Times New Roman"/>
        </w:rPr>
        <w:t>Connected Assets</w:t>
      </w:r>
    </w:p>
    <w:p w:rsidR="00412672" w:rsidRDefault="00412672">
      <w:pPr>
        <w:pStyle w:val="NormalWeb"/>
      </w:pPr>
      <w:r>
        <w:t xml:space="preserve">Connected assets are associated to properties in appearance assets, and represent subordinate objects encapsulating a collection of related properties. One example of a connected asset is the "Unified Bitmap" representing an image and its mapping parameters and values. </w:t>
      </w:r>
      <w:proofErr w:type="spellStart"/>
      <w:r>
        <w:t>AssetProperty</w:t>
      </w:r>
      <w:proofErr w:type="spellEnd"/>
      <w:r>
        <w:t xml:space="preserve"> offers new methods to provide the ability to modify, add or delete the asset connected to a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AssetProperty.GetSingleConnectedAsset</w:t>
      </w:r>
      <w:proofErr w:type="spellEnd"/>
      <w:r>
        <w:rPr>
          <w:rFonts w:ascii="Arial" w:eastAsia="Times New Roman" w:hAnsi="Arial" w:cs="Arial"/>
          <w:sz w:val="20"/>
          <w:szCs w:val="20"/>
        </w:rPr>
        <w:t>() – Gets the single connected asset of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AssetProperty.RemoveConnectedAsset</w:t>
      </w:r>
      <w:proofErr w:type="spellEnd"/>
      <w:r>
        <w:rPr>
          <w:rFonts w:ascii="Arial" w:eastAsia="Times New Roman" w:hAnsi="Arial" w:cs="Arial"/>
          <w:sz w:val="20"/>
          <w:szCs w:val="20"/>
        </w:rPr>
        <w:t>() – Removes the single connected asset of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AssetProperty.AddConnectedAsset</w:t>
      </w:r>
      <w:proofErr w:type="spellEnd"/>
      <w:r>
        <w:rPr>
          <w:rFonts w:ascii="Arial" w:eastAsia="Times New Roman" w:hAnsi="Arial" w:cs="Arial"/>
          <w:sz w:val="20"/>
          <w:szCs w:val="20"/>
        </w:rPr>
        <w:t xml:space="preserve"> (String </w:t>
      </w:r>
      <w:proofErr w:type="spellStart"/>
      <w:r>
        <w:rPr>
          <w:rFonts w:ascii="Arial" w:eastAsia="Times New Roman" w:hAnsi="Arial" w:cs="Arial"/>
          <w:sz w:val="20"/>
          <w:szCs w:val="20"/>
        </w:rPr>
        <w:t>schemaId</w:t>
      </w:r>
      <w:proofErr w:type="spellEnd"/>
      <w:r>
        <w:rPr>
          <w:rFonts w:ascii="Arial" w:eastAsia="Times New Roman" w:hAnsi="Arial" w:cs="Arial"/>
          <w:sz w:val="20"/>
          <w:szCs w:val="20"/>
        </w:rPr>
        <w:t>) – Create a new default asset of schema type and connects it to this property.</w:t>
      </w:r>
    </w:p>
    <w:p w:rsidR="00412672" w:rsidRDefault="00412672">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AssetProperty.AddCopyAsConnectedAsset</w:t>
      </w:r>
      <w:proofErr w:type="spellEnd"/>
      <w:r>
        <w:rPr>
          <w:rFonts w:ascii="Arial" w:eastAsia="Times New Roman" w:hAnsi="Arial" w:cs="Arial"/>
          <w:sz w:val="20"/>
          <w:szCs w:val="20"/>
        </w:rPr>
        <w:t>() – Connects the property to a copy of the asset.</w:t>
      </w:r>
    </w:p>
    <w:p w:rsidR="00412672" w:rsidRDefault="00412672">
      <w:pPr>
        <w:pStyle w:val="Heading3"/>
        <w:rPr>
          <w:rFonts w:eastAsia="Times New Roman"/>
        </w:rPr>
      </w:pPr>
      <w:r>
        <w:rPr>
          <w:rFonts w:eastAsia="Times New Roman"/>
        </w:rPr>
        <w:t>Validation</w:t>
      </w:r>
    </w:p>
    <w:p w:rsidR="00412672" w:rsidRDefault="00412672">
      <w:pPr>
        <w:pStyle w:val="NormalWeb"/>
      </w:pPr>
      <w:r>
        <w:t xml:space="preserve">Inputs to change the value of asset properties are validated against the requirements of the associated schema. </w:t>
      </w:r>
    </w:p>
    <w:p w:rsidR="00412672" w:rsidRDefault="00412672">
      <w:pPr>
        <w:pStyle w:val="NormalWeb"/>
      </w:pPr>
      <w:r>
        <w:t>The new methods:</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AssetPropertyString.IsValidValue</w:t>
      </w:r>
      <w:proofErr w:type="spellEnd"/>
      <w:r>
        <w:rPr>
          <w:rFonts w:ascii="Arial" w:eastAsia="Times New Roman" w:hAnsi="Arial" w:cs="Arial"/>
          <w:sz w:val="20"/>
          <w:szCs w:val="20"/>
        </w:rPr>
        <w:t>(String)</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AssetPropertyInteger.IsValidValue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AssetPropertyEnum.IsValidValue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int</w:t>
      </w:r>
      <w:proofErr w:type="spellEnd"/>
      <w:r>
        <w:rPr>
          <w:rFonts w:ascii="Arial" w:eastAsia="Times New Roman" w:hAnsi="Arial" w:cs="Arial"/>
          <w:sz w:val="20"/>
          <w:szCs w:val="20"/>
        </w:rPr>
        <w: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AssetPropertyDouble.IsValidValue</w:t>
      </w:r>
      <w:proofErr w:type="spellEnd"/>
      <w:r>
        <w:rPr>
          <w:rFonts w:ascii="Arial" w:eastAsia="Times New Roman" w:hAnsi="Arial" w:cs="Arial"/>
          <w:sz w:val="20"/>
          <w:szCs w:val="20"/>
        </w:rPr>
        <w:t xml:space="preserve"> (double)</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AssetPropertyFloat.IsValidValue</w:t>
      </w:r>
      <w:proofErr w:type="spellEnd"/>
      <w:r>
        <w:rPr>
          <w:rFonts w:ascii="Arial" w:eastAsia="Times New Roman" w:hAnsi="Arial" w:cs="Arial"/>
          <w:sz w:val="20"/>
          <w:szCs w:val="20"/>
        </w:rPr>
        <w:t xml:space="preserve"> (float)</w:t>
      </w:r>
    </w:p>
    <w:p w:rsidR="00412672" w:rsidRDefault="00412672">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AssetPropertyDistance.IsValidValue</w:t>
      </w:r>
      <w:proofErr w:type="spellEnd"/>
      <w:r>
        <w:rPr>
          <w:rFonts w:ascii="Arial" w:eastAsia="Times New Roman" w:hAnsi="Arial" w:cs="Arial"/>
          <w:sz w:val="20"/>
          <w:szCs w:val="20"/>
        </w:rPr>
        <w:t xml:space="preserve"> (double)</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AssetPropertyDoubleArray3d.IsValidValue (XYZ)</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AssetPropertyDoubleArray4d.IsValidValue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&lt;double&gt;)</w:t>
      </w:r>
    </w:p>
    <w:p w:rsidR="00412672" w:rsidRDefault="00412672">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AssetPropertyDoubleArray4d.IsValidValue (Color)</w:t>
      </w:r>
    </w:p>
    <w:p w:rsidR="00412672" w:rsidRDefault="00412672">
      <w:pPr>
        <w:pStyle w:val="NormalWeb"/>
      </w:pPr>
      <w:r>
        <w:t>identify if the input value is a valid value that can be set to the given asset property.</w:t>
      </w:r>
    </w:p>
    <w:p w:rsidR="00412672" w:rsidRDefault="00412672">
      <w:pPr>
        <w:pStyle w:val="NormalWeb"/>
      </w:pPr>
      <w:r>
        <w:t xml:space="preserve">The new method: </w:t>
      </w:r>
    </w:p>
    <w:p w:rsidR="00412672" w:rsidRDefault="00412672">
      <w:pPr>
        <w:numPr>
          <w:ilvl w:val="0"/>
          <w:numId w:val="2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AssetProperty.IsEditable</w:t>
      </w:r>
      <w:proofErr w:type="spellEnd"/>
      <w:r>
        <w:rPr>
          <w:rFonts w:ascii="Arial" w:eastAsia="Times New Roman" w:hAnsi="Arial" w:cs="Arial"/>
          <w:sz w:val="20"/>
          <w:szCs w:val="20"/>
        </w:rPr>
        <w:t>()</w:t>
      </w:r>
    </w:p>
    <w:p w:rsidR="00412672" w:rsidRDefault="00412672">
      <w:pPr>
        <w:pStyle w:val="NormalWeb"/>
      </w:pPr>
      <w:r>
        <w:t xml:space="preserve">identifies the </w:t>
      </w:r>
      <w:proofErr w:type="spellStart"/>
      <w:r>
        <w:t>the</w:t>
      </w:r>
      <w:proofErr w:type="spellEnd"/>
      <w:r>
        <w:t xml:space="preserve"> </w:t>
      </w:r>
      <w:proofErr w:type="spellStart"/>
      <w:r>
        <w:t>AssetProperty</w:t>
      </w:r>
      <w:proofErr w:type="spellEnd"/>
      <w:r>
        <w:t xml:space="preserve"> can currently be edited.</w:t>
      </w:r>
    </w:p>
    <w:p w:rsidR="00412672" w:rsidRDefault="00412672">
      <w:pPr>
        <w:pStyle w:val="Heading3"/>
        <w:rPr>
          <w:rFonts w:eastAsia="Times New Roman"/>
        </w:rPr>
      </w:pPr>
      <w:r>
        <w:rPr>
          <w:rFonts w:eastAsia="Times New Roman"/>
        </w:rPr>
        <w:lastRenderedPageBreak/>
        <w:t>Schemas &amp; Property names</w:t>
      </w:r>
    </w:p>
    <w:p w:rsidR="00412672" w:rsidRDefault="00412672">
      <w:pPr>
        <w:pStyle w:val="NormalWeb"/>
      </w:pPr>
      <w:r>
        <w:t>Appearance asset properties are aligned with specific schemas. Each schema contains necessary properties which define how the appearance of the material will be generated. There are 14 standard material schemas:</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Ceramic</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Concrete</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Glazing</w:t>
      </w:r>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Hardwood</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MasonryCMU</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Metal</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MetallicPaint</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Mirror</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PlasticVinyl</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SolidGlass</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Stone</w:t>
      </w:r>
    </w:p>
    <w:p w:rsidR="00412672" w:rsidRDefault="00412672">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WallPaint</w:t>
      </w:r>
      <w:proofErr w:type="spellEnd"/>
    </w:p>
    <w:p w:rsidR="00412672" w:rsidRDefault="00412672">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w:t>
      </w:r>
    </w:p>
    <w:p w:rsidR="00412672" w:rsidRDefault="00412672">
      <w:pPr>
        <w:pStyle w:val="NormalWeb"/>
      </w:pPr>
      <w:r>
        <w:t>In addition, there are 5 schemas representing "advanced" materials - these may be encountered as a result of import from other Autodesk products:</w:t>
      </w:r>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AdvancedLayered</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AdvancedMetal</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AdvancedOpaque</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AdvancedTransparent</w:t>
      </w:r>
      <w:proofErr w:type="spellEnd"/>
    </w:p>
    <w:p w:rsidR="00412672" w:rsidRDefault="00412672">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AdvancedWood</w:t>
      </w:r>
      <w:proofErr w:type="spellEnd"/>
    </w:p>
    <w:p w:rsidR="00412672" w:rsidRDefault="00412672">
      <w:pPr>
        <w:pStyle w:val="NormalWeb"/>
      </w:pPr>
      <w:r>
        <w:t>Finally, there are 10 schemas used for the aspects of the connected assets:</w:t>
      </w:r>
    </w:p>
    <w:p w:rsidR="00412672" w:rsidRDefault="00412672">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BumpMap</w:t>
      </w:r>
      <w:proofErr w:type="spellEnd"/>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Checker</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Gradient</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Marble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Noise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Speckle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Tile</w:t>
      </w:r>
    </w:p>
    <w:p w:rsidR="00412672" w:rsidRDefault="00412672">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UnifiedBitmap</w:t>
      </w:r>
      <w:proofErr w:type="spellEnd"/>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Wave</w:t>
      </w:r>
    </w:p>
    <w:p w:rsidR="00412672" w:rsidRDefault="00412672">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Wood</w:t>
      </w:r>
    </w:p>
    <w:p w:rsidR="00412672" w:rsidRDefault="00412672">
      <w:pPr>
        <w:pStyle w:val="NormalWeb"/>
      </w:pPr>
      <w:r>
        <w:t>The new method:</w:t>
      </w:r>
    </w:p>
    <w:p w:rsidR="00412672" w:rsidRDefault="00412672">
      <w:pPr>
        <w:numPr>
          <w:ilvl w:val="0"/>
          <w:numId w:val="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AssetProperty.IsValidSchemaIdentifier</w:t>
      </w:r>
      <w:proofErr w:type="spellEnd"/>
      <w:r>
        <w:rPr>
          <w:rFonts w:ascii="Arial" w:eastAsia="Times New Roman" w:hAnsi="Arial" w:cs="Arial"/>
          <w:sz w:val="20"/>
          <w:szCs w:val="20"/>
        </w:rPr>
        <w:t xml:space="preserve">(String </w:t>
      </w:r>
      <w:proofErr w:type="spellStart"/>
      <w:r>
        <w:rPr>
          <w:rFonts w:ascii="Arial" w:eastAsia="Times New Roman" w:hAnsi="Arial" w:cs="Arial"/>
          <w:sz w:val="20"/>
          <w:szCs w:val="20"/>
        </w:rPr>
        <w:t>schemaName</w:t>
      </w:r>
      <w:proofErr w:type="spellEnd"/>
      <w:r>
        <w:rPr>
          <w:rFonts w:ascii="Arial" w:eastAsia="Times New Roman" w:hAnsi="Arial" w:cs="Arial"/>
          <w:sz w:val="20"/>
          <w:szCs w:val="20"/>
        </w:rPr>
        <w:t>)</w:t>
      </w:r>
    </w:p>
    <w:p w:rsidR="00412672" w:rsidRDefault="00412672">
      <w:pPr>
        <w:pStyle w:val="NormalWeb"/>
      </w:pPr>
      <w:r>
        <w:t>identifies if the input name is a valid name for a supported schema.</w:t>
      </w:r>
    </w:p>
    <w:p w:rsidR="00412672" w:rsidRDefault="00412672">
      <w:pPr>
        <w:pStyle w:val="NormalWeb"/>
      </w:pPr>
      <w:r>
        <w:t xml:space="preserve">To assist in creating code accessing and manipulating the properties of a given schema, predefined properties have been introduced to allow a compile-time reference to a property name without requiring </w:t>
      </w:r>
      <w:r>
        <w:lastRenderedPageBreak/>
        <w:t xml:space="preserve">you to transcribe it as a string in your code. These predefined property names are available in static classes named similar to the schema names, above, e.g. </w:t>
      </w:r>
      <w:proofErr w:type="spellStart"/>
      <w:r>
        <w:t>Autodesk.Revit.DB.Visual.Ceramic</w:t>
      </w:r>
      <w:proofErr w:type="spellEnd"/>
      <w:r>
        <w:t>.</w:t>
      </w:r>
    </w:p>
    <w:p w:rsidR="00412672" w:rsidRDefault="00412672">
      <w:pPr>
        <w:pStyle w:val="Heading3"/>
        <w:rPr>
          <w:rFonts w:eastAsia="Times New Roman"/>
        </w:rPr>
      </w:pPr>
      <w:r>
        <w:rPr>
          <w:rFonts w:eastAsia="Times New Roman"/>
        </w:rPr>
        <w:t>Utilities</w:t>
      </w:r>
    </w:p>
    <w:p w:rsidR="00412672" w:rsidRDefault="00412672">
      <w:pPr>
        <w:pStyle w:val="NormalWeb"/>
      </w:pPr>
      <w:r>
        <w:t>The new method:</w:t>
      </w:r>
    </w:p>
    <w:p w:rsidR="00412672" w:rsidRDefault="00412672">
      <w:pPr>
        <w:numPr>
          <w:ilvl w:val="0"/>
          <w:numId w:val="2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Application.GetAssets</w:t>
      </w:r>
      <w:proofErr w:type="spellEnd"/>
      <w:r>
        <w:rPr>
          <w:rFonts w:ascii="Arial" w:eastAsia="Times New Roman" w:hAnsi="Arial" w:cs="Arial"/>
          <w:sz w:val="20"/>
          <w:szCs w:val="20"/>
        </w:rPr>
        <w:t>(</w:t>
      </w:r>
      <w:proofErr w:type="spellStart"/>
      <w:r>
        <w:rPr>
          <w:rFonts w:ascii="Arial" w:eastAsia="Times New Roman" w:hAnsi="Arial" w:cs="Arial"/>
          <w:sz w:val="20"/>
          <w:szCs w:val="20"/>
        </w:rPr>
        <w:t>AssetType</w:t>
      </w:r>
      <w:proofErr w:type="spellEnd"/>
      <w:r>
        <w:rPr>
          <w:rFonts w:ascii="Arial" w:eastAsia="Times New Roman" w:hAnsi="Arial" w:cs="Arial"/>
          <w:sz w:val="20"/>
          <w:szCs w:val="20"/>
        </w:rPr>
        <w:t>)</w:t>
      </w:r>
    </w:p>
    <w:p w:rsidR="00412672" w:rsidRDefault="00412672">
      <w:pPr>
        <w:pStyle w:val="NormalWeb"/>
      </w:pPr>
      <w:r>
        <w:t>returns a list of assets available to the session.</w:t>
      </w:r>
    </w:p>
    <w:p w:rsidR="00412672" w:rsidRDefault="00412672">
      <w:pPr>
        <w:pStyle w:val="NormalWeb"/>
      </w:pPr>
      <w:r>
        <w:t xml:space="preserve">The new method: </w:t>
      </w:r>
    </w:p>
    <w:p w:rsidR="00412672" w:rsidRDefault="00412672">
      <w:pPr>
        <w:numPr>
          <w:ilvl w:val="0"/>
          <w:numId w:val="3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AppearanceAssetElement</w:t>
      </w:r>
      <w:r>
        <w:rPr>
          <w:rStyle w:val="languagespecifictext"/>
          <w:rFonts w:eastAsia="Times New Roman"/>
        </w:rPr>
        <w:t>.</w:t>
      </w:r>
      <w:r>
        <w:rPr>
          <w:rFonts w:ascii="Arial" w:eastAsia="Times New Roman" w:hAnsi="Arial" w:cs="Arial"/>
          <w:sz w:val="20"/>
          <w:szCs w:val="20"/>
        </w:rPr>
        <w:t>Duplicate</w:t>
      </w:r>
      <w:proofErr w:type="spellEnd"/>
      <w:r>
        <w:rPr>
          <w:rFonts w:ascii="Arial" w:eastAsia="Times New Roman" w:hAnsi="Arial" w:cs="Arial"/>
          <w:sz w:val="20"/>
          <w:szCs w:val="20"/>
        </w:rPr>
        <w:t>()</w:t>
      </w:r>
    </w:p>
    <w:p w:rsidR="00412672" w:rsidRDefault="00412672">
      <w:pPr>
        <w:pStyle w:val="NormalWeb"/>
      </w:pPr>
      <w:r>
        <w:t>creates a copy of an appearance asset element and the asset contained by it.</w:t>
      </w:r>
    </w:p>
    <w:p w:rsidR="00412672" w:rsidRDefault="00412672">
      <w:pPr>
        <w:pStyle w:val="NormalWeb"/>
      </w:pPr>
      <w:r>
        <w:t xml:space="preserve">The new operator: </w:t>
      </w:r>
    </w:p>
    <w:p w:rsidR="00412672" w:rsidRDefault="00412672">
      <w:pPr>
        <w:numPr>
          <w:ilvl w:val="0"/>
          <w:numId w:val="3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Asset.operator</w:t>
      </w:r>
      <w:proofErr w:type="spellEnd"/>
      <w:r>
        <w:rPr>
          <w:rFonts w:ascii="Arial" w:eastAsia="Times New Roman" w:hAnsi="Arial" w:cs="Arial"/>
          <w:sz w:val="20"/>
          <w:szCs w:val="20"/>
        </w:rPr>
        <w:t>[ ]</w:t>
      </w:r>
    </w:p>
    <w:p w:rsidR="00412672" w:rsidRDefault="00412672">
      <w:pPr>
        <w:pStyle w:val="NormalWeb"/>
      </w:pPr>
      <w:proofErr w:type="gramStart"/>
      <w:r>
        <w:t>accesses</w:t>
      </w:r>
      <w:proofErr w:type="gramEnd"/>
      <w:r>
        <w:t xml:space="preserve"> a particular </w:t>
      </w:r>
      <w:proofErr w:type="spellStart"/>
      <w:r>
        <w:t>AssetProperty</w:t>
      </w:r>
      <w:proofErr w:type="spellEnd"/>
      <w:r>
        <w:t xml:space="preserve"> associated to the given asset. </w:t>
      </w:r>
    </w:p>
    <w:p w:rsidR="00412672" w:rsidRDefault="00412672">
      <w:pPr>
        <w:pStyle w:val="Heading2"/>
        <w:rPr>
          <w:rFonts w:eastAsia="Times New Roman"/>
        </w:rPr>
      </w:pPr>
      <w:r>
        <w:rPr>
          <w:rFonts w:eastAsia="Times New Roman"/>
        </w:rPr>
        <w:t>Railing API additions</w:t>
      </w:r>
    </w:p>
    <w:p w:rsidR="00412672" w:rsidRDefault="00412672">
      <w:pPr>
        <w:pStyle w:val="Heading3"/>
        <w:rPr>
          <w:rFonts w:eastAsia="Times New Roman"/>
        </w:rPr>
      </w:pPr>
      <w:r>
        <w:rPr>
          <w:rFonts w:eastAsia="Times New Roman"/>
        </w:rPr>
        <w:t>Non-Continuous Rail Structure</w:t>
      </w:r>
    </w:p>
    <w:p w:rsidR="00412672" w:rsidRDefault="00412672">
      <w:pPr>
        <w:pStyle w:val="NormalWeb"/>
      </w:pPr>
      <w:r>
        <w:t>The new property:</w:t>
      </w:r>
    </w:p>
    <w:p w:rsidR="00412672" w:rsidRDefault="00412672">
      <w:pPr>
        <w:numPr>
          <w:ilvl w:val="0"/>
          <w:numId w:val="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RailingType.RailStructure</w:t>
      </w:r>
      <w:proofErr w:type="spellEnd"/>
    </w:p>
    <w:p w:rsidR="00412672" w:rsidRDefault="00412672">
      <w:pPr>
        <w:pStyle w:val="NormalWeb"/>
      </w:pPr>
      <w:r>
        <w:t xml:space="preserve">provide access to a collection of the information about non-continuous rails that are part of a </w:t>
      </w:r>
      <w:proofErr w:type="spellStart"/>
      <w:r>
        <w:t>RailingType</w:t>
      </w:r>
      <w:proofErr w:type="spellEnd"/>
      <w:r>
        <w:t xml:space="preserve">. The </w:t>
      </w:r>
      <w:proofErr w:type="spellStart"/>
      <w:r>
        <w:t>Autodesk.Revit.DB.Architecture.NonContinuousRailStructure</w:t>
      </w:r>
      <w:proofErr w:type="spellEnd"/>
      <w:r>
        <w:t xml:space="preserve"> object returns contains a collection of </w:t>
      </w:r>
      <w:proofErr w:type="spellStart"/>
      <w:r>
        <w:t>Autodesk.Revit.DB.Architecture.NonContinuousRailInfo</w:t>
      </w:r>
      <w:proofErr w:type="spellEnd"/>
      <w:r>
        <w:t xml:space="preserve"> objects, each of which represents the properties needed to define a single non-continuous rail. </w:t>
      </w:r>
    </w:p>
    <w:p w:rsidR="00412672" w:rsidRDefault="00412672">
      <w:pPr>
        <w:pStyle w:val="Heading3"/>
        <w:rPr>
          <w:rFonts w:eastAsia="Times New Roman"/>
        </w:rPr>
      </w:pPr>
      <w:r>
        <w:rPr>
          <w:rFonts w:eastAsia="Times New Roman"/>
        </w:rPr>
        <w:t>Baluster Placement</w:t>
      </w:r>
    </w:p>
    <w:p w:rsidR="00412672" w:rsidRDefault="00412672">
      <w:pPr>
        <w:pStyle w:val="NormalWeb"/>
      </w:pPr>
      <w:r>
        <w:t>The new property:</w:t>
      </w:r>
    </w:p>
    <w:p w:rsidR="00412672" w:rsidRDefault="00412672">
      <w:pPr>
        <w:numPr>
          <w:ilvl w:val="0"/>
          <w:numId w:val="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RailingType.BalusterPlacement</w:t>
      </w:r>
      <w:proofErr w:type="spellEnd"/>
    </w:p>
    <w:p w:rsidR="00412672" w:rsidRDefault="00412672">
      <w:pPr>
        <w:pStyle w:val="NormalWeb"/>
      </w:pPr>
      <w:r>
        <w:t xml:space="preserve">provides access to the baluster and post placement information for a given railing type. The </w:t>
      </w:r>
      <w:proofErr w:type="spellStart"/>
      <w:r>
        <w:t>Autodesk.Revit.DB.Architecture.BalusterPlacement</w:t>
      </w:r>
      <w:proofErr w:type="spellEnd"/>
      <w:r>
        <w:t xml:space="preserve"> object returned may contain instances of:</w:t>
      </w:r>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Autodesk.Revit.DB.Architecture.BalusterPattern</w:t>
      </w:r>
      <w:proofErr w:type="spellEnd"/>
      <w:r>
        <w:rPr>
          <w:rFonts w:ascii="Arial" w:eastAsia="Times New Roman" w:hAnsi="Arial" w:cs="Arial"/>
          <w:sz w:val="20"/>
          <w:szCs w:val="20"/>
        </w:rPr>
        <w:t xml:space="preserve"> - represents the baluster pattern properties, containing 1 or more objects of the type </w:t>
      </w:r>
      <w:proofErr w:type="spellStart"/>
      <w:r>
        <w:rPr>
          <w:rFonts w:ascii="Arial" w:eastAsia="Times New Roman" w:hAnsi="Arial" w:cs="Arial"/>
          <w:sz w:val="20"/>
          <w:szCs w:val="20"/>
        </w:rPr>
        <w:t>BalusterInfo</w:t>
      </w:r>
      <w:proofErr w:type="spellEnd"/>
      <w:r>
        <w:rPr>
          <w:rFonts w:ascii="Arial" w:eastAsia="Times New Roman" w:hAnsi="Arial" w:cs="Arial"/>
          <w:sz w:val="20"/>
          <w:szCs w:val="20"/>
        </w:rPr>
        <w:t>.</w:t>
      </w:r>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Autodesk.Revit.DB.Architecture.PostPattern</w:t>
      </w:r>
      <w:proofErr w:type="spellEnd"/>
      <w:r>
        <w:rPr>
          <w:rFonts w:ascii="Arial" w:eastAsia="Times New Roman" w:hAnsi="Arial" w:cs="Arial"/>
          <w:sz w:val="20"/>
          <w:szCs w:val="20"/>
        </w:rPr>
        <w:t xml:space="preserve"> - represents the post pattern properties, containing up to 3 objects of the type </w:t>
      </w:r>
      <w:proofErr w:type="spellStart"/>
      <w:r>
        <w:rPr>
          <w:rFonts w:ascii="Arial" w:eastAsia="Times New Roman" w:hAnsi="Arial" w:cs="Arial"/>
          <w:sz w:val="20"/>
          <w:szCs w:val="20"/>
        </w:rPr>
        <w:t>BalusterInfo</w:t>
      </w:r>
      <w:proofErr w:type="spellEnd"/>
    </w:p>
    <w:p w:rsidR="00412672" w:rsidRDefault="00412672">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Autodesk.Revit.DB.Architecture.BalusterInfo</w:t>
      </w:r>
      <w:proofErr w:type="spellEnd"/>
      <w:r>
        <w:rPr>
          <w:rFonts w:ascii="Arial" w:eastAsia="Times New Roman" w:hAnsi="Arial" w:cs="Arial"/>
          <w:sz w:val="20"/>
          <w:szCs w:val="20"/>
        </w:rPr>
        <w:t xml:space="preserve"> - represents the properties governing an instance of a single railing baluster or post.</w:t>
      </w:r>
    </w:p>
    <w:p w:rsidR="00412672" w:rsidRDefault="00412672">
      <w:pPr>
        <w:pStyle w:val="Heading2"/>
        <w:rPr>
          <w:rFonts w:eastAsia="Times New Roman"/>
        </w:rPr>
      </w:pPr>
      <w:r>
        <w:rPr>
          <w:rFonts w:eastAsia="Times New Roman"/>
        </w:rPr>
        <w:t>Find Element Dependencies</w:t>
      </w:r>
    </w:p>
    <w:p w:rsidR="00412672" w:rsidRDefault="00412672">
      <w:pPr>
        <w:pStyle w:val="NormalWeb"/>
      </w:pPr>
      <w:r>
        <w:t>The new method:</w:t>
      </w:r>
    </w:p>
    <w:p w:rsidR="00412672" w:rsidRDefault="00412672">
      <w:pPr>
        <w:numPr>
          <w:ilvl w:val="0"/>
          <w:numId w:val="3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Element.GetDependentElements</w:t>
      </w:r>
      <w:proofErr w:type="spellEnd"/>
      <w:r>
        <w:rPr>
          <w:rFonts w:ascii="Arial" w:eastAsia="Times New Roman" w:hAnsi="Arial" w:cs="Arial"/>
          <w:sz w:val="20"/>
          <w:szCs w:val="20"/>
        </w:rPr>
        <w:t>()</w:t>
      </w:r>
    </w:p>
    <w:p w:rsidR="00412672" w:rsidRDefault="00412672">
      <w:pPr>
        <w:pStyle w:val="NormalWeb"/>
      </w:pPr>
      <w:r>
        <w:t xml:space="preserve">returns a list of ids of elements which are "children" of this element; that is, those elements which will be deleted along with this element. The method optionally takes an </w:t>
      </w:r>
      <w:proofErr w:type="spellStart"/>
      <w:r>
        <w:t>ElementFilter</w:t>
      </w:r>
      <w:proofErr w:type="spellEnd"/>
      <w:r>
        <w:t xml:space="preserve"> which can be used to reduce the output list to the collection of elements matching specific criteria.</w:t>
      </w:r>
    </w:p>
    <w:p w:rsidR="00412672" w:rsidRDefault="00412672">
      <w:pPr>
        <w:pStyle w:val="Heading2"/>
        <w:rPr>
          <w:rFonts w:eastAsia="Times New Roman"/>
        </w:rPr>
      </w:pPr>
      <w:r>
        <w:rPr>
          <w:rFonts w:eastAsia="Times New Roman"/>
        </w:rPr>
        <w:t>Dimension API additions</w:t>
      </w:r>
    </w:p>
    <w:p w:rsidR="00412672" w:rsidRDefault="00412672">
      <w:pPr>
        <w:pStyle w:val="NormalWeb"/>
      </w:pPr>
      <w:r>
        <w:t xml:space="preserve">The dimension API now supports adding linear dimensions to cut geometry which is view-specific. </w:t>
      </w:r>
    </w:p>
    <w:p w:rsidR="00412672" w:rsidRDefault="00412672">
      <w:pPr>
        <w:pStyle w:val="NormalWeb"/>
      </w:pPr>
      <w:r>
        <w:t>The new property:</w:t>
      </w:r>
    </w:p>
    <w:p w:rsidR="00412672" w:rsidRDefault="00412672">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Dimension.AreReferencesAvailable</w:t>
      </w:r>
      <w:proofErr w:type="spellEnd"/>
    </w:p>
    <w:p w:rsidR="00412672" w:rsidRDefault="00412672">
      <w:pPr>
        <w:pStyle w:val="NormalWeb"/>
      </w:pPr>
      <w:r>
        <w:t>always returns true for dimensions which are not view-specific. It can return false for view-specific dimensions that can lose their references in certain situations. For example, the host element references may not be available when the view containing the dimension is closed. In general, if the host element view-specific geometry is not available, dimensions that reference that geometry will not be able to resolve their references.</w:t>
      </w:r>
    </w:p>
    <w:p w:rsidR="00412672" w:rsidRDefault="00412672">
      <w:pPr>
        <w:pStyle w:val="NormalWeb"/>
      </w:pPr>
      <w:r>
        <w:t>The new property:</w:t>
      </w:r>
    </w:p>
    <w:p w:rsidR="00412672" w:rsidRDefault="00412672">
      <w:pPr>
        <w:numPr>
          <w:ilvl w:val="0"/>
          <w:numId w:val="3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Dimension.IsValid</w:t>
      </w:r>
      <w:proofErr w:type="spellEnd"/>
    </w:p>
    <w:p w:rsidR="00412672" w:rsidRDefault="00412672">
      <w:pPr>
        <w:pStyle w:val="NormalWeb"/>
      </w:pPr>
      <w:r>
        <w:t>always returns true for dimensions which are not view-specific. It can return false for view-specific dimensions that are hidden because they are in an invalid state. An example of an invalid state is having misaligned references for generation of an aligned dimension.</w:t>
      </w:r>
    </w:p>
    <w:p w:rsidR="00412672" w:rsidRDefault="00412672">
      <w:pPr>
        <w:pStyle w:val="Heading2"/>
        <w:rPr>
          <w:rFonts w:eastAsia="Times New Roman"/>
        </w:rPr>
      </w:pPr>
      <w:r>
        <w:rPr>
          <w:rFonts w:eastAsia="Times New Roman"/>
        </w:rPr>
        <w:t>Set vertical alignment for text</w:t>
      </w:r>
    </w:p>
    <w:p w:rsidR="00412672" w:rsidRDefault="00412672">
      <w:pPr>
        <w:pStyle w:val="NormalWeb"/>
      </w:pPr>
      <w:r>
        <w:t>The new property:</w:t>
      </w:r>
    </w:p>
    <w:p w:rsidR="00412672" w:rsidRDefault="00412672">
      <w:pPr>
        <w:numPr>
          <w:ilvl w:val="0"/>
          <w:numId w:val="3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Autodesk.Revit.DB.TextNoteOptions.VerticalAlignment</w:t>
      </w:r>
      <w:proofErr w:type="spellEnd"/>
    </w:p>
    <w:p w:rsidR="00412672" w:rsidRDefault="00412672">
      <w:pPr>
        <w:pStyle w:val="NormalWeb"/>
      </w:pPr>
      <w:r>
        <w:t xml:space="preserve">allows you to specify the vertical alignment for a new text note created by </w:t>
      </w:r>
      <w:proofErr w:type="spellStart"/>
      <w:r>
        <w:t>TextNote.Create</w:t>
      </w:r>
      <w:proofErr w:type="spellEnd"/>
      <w:r>
        <w:t>().</w:t>
      </w:r>
    </w:p>
    <w:p w:rsidR="00412672" w:rsidRDefault="00412672">
      <w:pPr>
        <w:pStyle w:val="Heading2"/>
        <w:rPr>
          <w:rFonts w:eastAsia="Times New Roman"/>
        </w:rPr>
      </w:pPr>
      <w:proofErr w:type="spellStart"/>
      <w:r>
        <w:rPr>
          <w:rFonts w:eastAsia="Times New Roman"/>
        </w:rPr>
        <w:t>BrowserOrganization</w:t>
      </w:r>
      <w:proofErr w:type="spellEnd"/>
      <w:r>
        <w:rPr>
          <w:rFonts w:eastAsia="Times New Roman"/>
        </w:rPr>
        <w:t xml:space="preserve"> API additions</w:t>
      </w:r>
      <w:r>
        <w:rPr>
          <w:rFonts w:ascii="Arial" w:eastAsia="Times New Roman" w:hAnsi="Arial" w:cs="Arial"/>
          <w:sz w:val="20"/>
          <w:szCs w:val="20"/>
        </w:rPr>
        <w:t xml:space="preserve"> </w:t>
      </w:r>
    </w:p>
    <w:p w:rsidR="00412672" w:rsidRDefault="00412672">
      <w:pPr>
        <w:pStyle w:val="NormalWeb"/>
      </w:pPr>
      <w:r>
        <w:t>The new enumerated value:</w:t>
      </w:r>
      <w:r>
        <w:rPr>
          <w:color w:val="000000"/>
        </w:rPr>
        <w:t xml:space="preserve"> </w:t>
      </w:r>
    </w:p>
    <w:p w:rsidR="00412672" w:rsidRDefault="00412672">
      <w:pPr>
        <w:numPr>
          <w:ilvl w:val="0"/>
          <w:numId w:val="3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BrowserOrganizationType.Schedules</w:t>
      </w:r>
      <w:proofErr w:type="spellEnd"/>
      <w:r>
        <w:rPr>
          <w:rFonts w:ascii="Arial" w:eastAsia="Times New Roman" w:hAnsi="Arial" w:cs="Arial"/>
          <w:color w:val="000000"/>
          <w:sz w:val="20"/>
          <w:szCs w:val="20"/>
        </w:rPr>
        <w:t xml:space="preserve"> </w:t>
      </w:r>
    </w:p>
    <w:p w:rsidR="00412672" w:rsidRDefault="00412672">
      <w:pPr>
        <w:pStyle w:val="NormalWeb"/>
      </w:pPr>
      <w:r>
        <w:lastRenderedPageBreak/>
        <w:t>corresponds to the type of the browser organization definition for schedules.</w:t>
      </w:r>
      <w:r>
        <w:rPr>
          <w:color w:val="000000"/>
        </w:rPr>
        <w:t xml:space="preserve"> </w:t>
      </w:r>
    </w:p>
    <w:p w:rsidR="00412672" w:rsidRDefault="00412672">
      <w:pPr>
        <w:pStyle w:val="NormalWeb"/>
      </w:pPr>
      <w:r>
        <w:t>The new method:</w:t>
      </w:r>
    </w:p>
    <w:p w:rsidR="00412672" w:rsidRDefault="00412672">
      <w:pPr>
        <w:numPr>
          <w:ilvl w:val="0"/>
          <w:numId w:val="4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BrowserOrganization.GetCurrentBrowserOrganizationForSchedules</w:t>
      </w:r>
      <w:proofErr w:type="spellEnd"/>
      <w:r>
        <w:rPr>
          <w:rFonts w:ascii="Arial" w:eastAsia="Times New Roman" w:hAnsi="Arial" w:cs="Arial"/>
          <w:sz w:val="20"/>
          <w:szCs w:val="20"/>
        </w:rPr>
        <w:t>()</w:t>
      </w:r>
      <w:r>
        <w:rPr>
          <w:rFonts w:ascii="Arial" w:eastAsia="Times New Roman" w:hAnsi="Arial" w:cs="Arial"/>
          <w:color w:val="000000"/>
          <w:sz w:val="20"/>
          <w:szCs w:val="20"/>
        </w:rPr>
        <w:t xml:space="preserve"> </w:t>
      </w:r>
    </w:p>
    <w:p w:rsidR="00412672" w:rsidRDefault="00412672">
      <w:pPr>
        <w:pStyle w:val="NormalWeb"/>
      </w:pPr>
      <w:r>
        <w:t xml:space="preserve">gets the </w:t>
      </w:r>
      <w:proofErr w:type="spellStart"/>
      <w:r>
        <w:t>BrowserOrganization</w:t>
      </w:r>
      <w:proofErr w:type="spellEnd"/>
      <w:r>
        <w:t xml:space="preserve"> that applies to the Schedules section of the project browser.</w:t>
      </w:r>
    </w:p>
    <w:p w:rsidR="00412672" w:rsidRDefault="00412672">
      <w:pPr>
        <w:pStyle w:val="Heading2"/>
        <w:rPr>
          <w:rFonts w:eastAsia="Times New Roman"/>
        </w:rPr>
      </w:pPr>
      <w:r>
        <w:rPr>
          <w:rFonts w:eastAsia="Times New Roman"/>
        </w:rPr>
        <w:t>Rebar API additions</w:t>
      </w:r>
    </w:p>
    <w:p w:rsidR="00412672" w:rsidRDefault="00412672">
      <w:pPr>
        <w:pStyle w:val="Heading3"/>
        <w:rPr>
          <w:rFonts w:eastAsia="Times New Roman"/>
        </w:rPr>
      </w:pPr>
      <w:proofErr w:type="spellStart"/>
      <w:r>
        <w:rPr>
          <w:rFonts w:eastAsia="Times New Roman"/>
        </w:rPr>
        <w:t>BarTypeDiameterOptions</w:t>
      </w:r>
      <w:proofErr w:type="spellEnd"/>
    </w:p>
    <w:p w:rsidR="00412672" w:rsidRDefault="00412672">
      <w:pPr>
        <w:pStyle w:val="NormalWeb"/>
      </w:pPr>
      <w:r>
        <w:t>The new options class:</w:t>
      </w:r>
    </w:p>
    <w:p w:rsidR="00412672" w:rsidRDefault="00412672">
      <w:pPr>
        <w:numPr>
          <w:ilvl w:val="0"/>
          <w:numId w:val="4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BarTypeDiameterOptions</w:t>
      </w:r>
      <w:proofErr w:type="spellEnd"/>
    </w:p>
    <w:p w:rsidR="00412672" w:rsidRDefault="00412672">
      <w:pPr>
        <w:pStyle w:val="NormalWeb"/>
      </w:pPr>
      <w:r>
        <w:t xml:space="preserve">allows creation of a new set of diameter values for a </w:t>
      </w:r>
      <w:proofErr w:type="spellStart"/>
      <w:r>
        <w:t>RebarBarType</w:t>
      </w:r>
      <w:proofErr w:type="spellEnd"/>
      <w:r>
        <w:t xml:space="preserve">. It can be used when copying the diameter information as a bulk of data from one </w:t>
      </w:r>
      <w:proofErr w:type="spellStart"/>
      <w:r>
        <w:t>RebarBarType</w:t>
      </w:r>
      <w:proofErr w:type="spellEnd"/>
      <w:r>
        <w:t xml:space="preserve"> to another.</w:t>
      </w:r>
    </w:p>
    <w:p w:rsidR="00412672" w:rsidRDefault="00412672">
      <w:pPr>
        <w:pStyle w:val="NormalWeb"/>
      </w:pPr>
      <w:r>
        <w:t xml:space="preserve">The diameter options can be set for a </w:t>
      </w:r>
      <w:proofErr w:type="spellStart"/>
      <w:r>
        <w:t>RebarBarType</w:t>
      </w:r>
      <w:proofErr w:type="spellEnd"/>
      <w:r>
        <w:t xml:space="preserve"> with the new method:</w:t>
      </w:r>
    </w:p>
    <w:p w:rsidR="00412672" w:rsidRDefault="00412672">
      <w:pPr>
        <w:numPr>
          <w:ilvl w:val="0"/>
          <w:numId w:val="4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Autodesk.Revit.DB.Structure.RebarBarType.SetBarTypeDiameters</w:t>
      </w:r>
      <w:proofErr w:type="spellEnd"/>
      <w:r>
        <w:rPr>
          <w:rFonts w:ascii="Arial" w:eastAsia="Times New Roman" w:hAnsi="Arial" w:cs="Arial"/>
          <w:sz w:val="20"/>
          <w:szCs w:val="20"/>
        </w:rPr>
        <w:t>()</w:t>
      </w:r>
    </w:p>
    <w:p w:rsidR="00412672" w:rsidRDefault="00412672">
      <w:pPr>
        <w:pStyle w:val="NormalWeb"/>
      </w:pPr>
      <w:r>
        <w:t xml:space="preserve">which sets all input diameters from the input </w:t>
      </w:r>
      <w:proofErr w:type="spellStart"/>
      <w:r>
        <w:t>BarTypeDiameterOptions</w:t>
      </w:r>
      <w:proofErr w:type="spellEnd"/>
      <w:r>
        <w:t xml:space="preserve"> in the current </w:t>
      </w:r>
      <w:proofErr w:type="spellStart"/>
      <w:r>
        <w:t>RebarBarType</w:t>
      </w:r>
      <w:proofErr w:type="spellEnd"/>
      <w:r>
        <w:t>.</w:t>
      </w:r>
    </w:p>
    <w:p w:rsidR="00412672" w:rsidRDefault="00412672">
      <w:pPr>
        <w:pStyle w:val="Heading3"/>
        <w:rPr>
          <w:rFonts w:eastAsia="Times New Roman"/>
        </w:rPr>
      </w:pPr>
      <w:proofErr w:type="spellStart"/>
      <w:proofErr w:type="gramStart"/>
      <w:r>
        <w:rPr>
          <w:rFonts w:eastAsia="Times New Roman"/>
        </w:rPr>
        <w:t>GetDistributionPath</w:t>
      </w:r>
      <w:proofErr w:type="spellEnd"/>
      <w:r>
        <w:rPr>
          <w:rFonts w:eastAsia="Times New Roman"/>
        </w:rPr>
        <w:t>()</w:t>
      </w:r>
      <w:proofErr w:type="gramEnd"/>
    </w:p>
    <w:p w:rsidR="00412672" w:rsidRDefault="00412672">
      <w:pPr>
        <w:pStyle w:val="NormalWeb"/>
      </w:pPr>
      <w:r>
        <w:t>The new method:</w:t>
      </w:r>
    </w:p>
    <w:p w:rsidR="00412672" w:rsidRDefault="00412672">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Autodesk.Revit.DB.Structure.RebarHandlePositionData.GetDistributionPath()</w:t>
      </w:r>
    </w:p>
    <w:p w:rsidR="00412672" w:rsidRDefault="00412672">
      <w:pPr>
        <w:pStyle w:val="NormalWeb"/>
      </w:pPr>
      <w:r>
        <w:t>gets the distribution path currently stored in the rebar.</w:t>
      </w:r>
    </w:p>
    <w:p w:rsidR="00412672" w:rsidRDefault="00412672">
      <w:pPr>
        <w:pStyle w:val="NormalWeb"/>
      </w:pPr>
      <w:r>
        <w:t>For a free form rebar set the distance between two consecutive bars may be different if it is calculated between different points on bars. The distribution path is an array of curves with the property that based on these curves the set was calculated to respect the layout rule and number of bars or spacing.</w:t>
      </w:r>
    </w:p>
    <w:p w:rsidR="00412672" w:rsidRDefault="00412672">
      <w:pPr>
        <w:pStyle w:val="Heading3"/>
        <w:rPr>
          <w:rFonts w:eastAsia="Times New Roman"/>
        </w:rPr>
      </w:pPr>
      <w:proofErr w:type="spellStart"/>
      <w:r>
        <w:rPr>
          <w:rFonts w:eastAsia="Times New Roman"/>
        </w:rPr>
        <w:t>RebarUpdateCurvesData</w:t>
      </w:r>
      <w:proofErr w:type="spellEnd"/>
    </w:p>
    <w:p w:rsidR="00412672" w:rsidRDefault="00412672">
      <w:pPr>
        <w:pStyle w:val="NormalWeb"/>
      </w:pPr>
      <w:r>
        <w:t xml:space="preserve">Several new properties have been added to </w:t>
      </w:r>
      <w:proofErr w:type="spellStart"/>
      <w:r>
        <w:t>RebarUpdateCurvesData</w:t>
      </w:r>
      <w:proofErr w:type="spellEnd"/>
      <w:r>
        <w:t>:</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Autodesk.Revit.DB.Structure.RebarUpdateCurvesData.HostMirrored</w:t>
      </w:r>
      <w:proofErr w:type="spellEnd"/>
      <w:r>
        <w:rPr>
          <w:rFonts w:ascii="Arial" w:eastAsia="Times New Roman" w:hAnsi="Arial" w:cs="Arial"/>
          <w:sz w:val="20"/>
          <w:szCs w:val="20"/>
        </w:rPr>
        <w:t xml:space="preserve"> - If true, th</w:t>
      </w:r>
      <w:r w:rsidR="001D5D97">
        <w:rPr>
          <w:rFonts w:ascii="Arial" w:eastAsia="Times New Roman" w:hAnsi="Arial" w:cs="Arial"/>
          <w:sz w:val="20"/>
          <w:szCs w:val="20"/>
        </w:rPr>
        <w:t>en host of the rebar was mirror</w:t>
      </w:r>
      <w:r>
        <w:rPr>
          <w:rFonts w:ascii="Arial" w:eastAsia="Times New Roman" w:hAnsi="Arial" w:cs="Arial"/>
          <w:sz w:val="20"/>
          <w:szCs w:val="20"/>
        </w:rPr>
        <w:t>ed (along with the rebar) before the most recent regeneration.</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Autodesk.Revit.DB.Structure.RebarUpdateCurvesData.IsReversed</w:t>
      </w:r>
      <w:proofErr w:type="spellEnd"/>
      <w:r>
        <w:rPr>
          <w:rFonts w:ascii="Arial" w:eastAsia="Times New Roman" w:hAnsi="Arial" w:cs="Arial"/>
          <w:sz w:val="20"/>
          <w:szCs w:val="20"/>
        </w:rPr>
        <w:t xml:space="preserve"> - Used to store the state of the bar refer</w:t>
      </w:r>
      <w:r w:rsidR="001D5D97">
        <w:rPr>
          <w:rFonts w:ascii="Arial" w:eastAsia="Times New Roman" w:hAnsi="Arial" w:cs="Arial"/>
          <w:sz w:val="20"/>
          <w:szCs w:val="20"/>
        </w:rPr>
        <w:t>r</w:t>
      </w:r>
      <w:r>
        <w:rPr>
          <w:rFonts w:ascii="Arial" w:eastAsia="Times New Roman" w:hAnsi="Arial" w:cs="Arial"/>
          <w:sz w:val="20"/>
          <w:szCs w:val="20"/>
        </w:rPr>
        <w:t>ing to the direction of the bars. This is useful when using face intersection to calculate bars. After mirroring, curves created from intersecting faces may be reversed, so we use this to store the state and keep the rebar pointing in the correct direction.</w:t>
      </w:r>
    </w:p>
    <w:p w:rsidR="00412672" w:rsidRDefault="00412672">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Autodesk.Revit.DB.Structure.RebarUpdateCurvesData.ErrorMessage</w:t>
      </w:r>
      <w:proofErr w:type="spellEnd"/>
      <w:r>
        <w:rPr>
          <w:rFonts w:ascii="Arial" w:eastAsia="Times New Roman" w:hAnsi="Arial" w:cs="Arial"/>
          <w:sz w:val="20"/>
          <w:szCs w:val="20"/>
        </w:rPr>
        <w:t xml:space="preserve"> - The reason for calculation failure. If the calculation fails, this message will be shown in an error, or warning if we are editing the constraints.</w:t>
      </w:r>
    </w:p>
    <w:p w:rsidR="00412672" w:rsidRDefault="00412672">
      <w:pPr>
        <w:pStyle w:val="Heading3"/>
        <w:rPr>
          <w:rFonts w:eastAsia="Times New Roman"/>
        </w:rPr>
      </w:pPr>
      <w:proofErr w:type="spellStart"/>
      <w:r>
        <w:rPr>
          <w:rFonts w:eastAsia="Times New Roman"/>
        </w:rPr>
        <w:t>RebarShapes</w:t>
      </w:r>
      <w:proofErr w:type="spellEnd"/>
    </w:p>
    <w:p w:rsidR="00412672" w:rsidRDefault="00412672">
      <w:pPr>
        <w:pStyle w:val="NormalWeb"/>
      </w:pPr>
      <w:r>
        <w:t xml:space="preserve">Two new methods in the Rebar class check or get associated </w:t>
      </w:r>
      <w:proofErr w:type="spellStart"/>
      <w:r>
        <w:t>RebarShape</w:t>
      </w:r>
      <w:proofErr w:type="spellEnd"/>
      <w:r>
        <w:t xml:space="preserve"> objects:</w:t>
      </w:r>
    </w:p>
    <w:p w:rsidR="00412672" w:rsidRDefault="00412672">
      <w:pPr>
        <w:numPr>
          <w:ilvl w:val="0"/>
          <w:numId w:val="45"/>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Autodesk.Revit.DB.Structure.Rebar.GetAllRebarShapeIds</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 Gets the ids of the </w:t>
      </w:r>
      <w:proofErr w:type="spellStart"/>
      <w:r>
        <w:rPr>
          <w:rFonts w:ascii="Arial" w:eastAsia="Times New Roman" w:hAnsi="Arial" w:cs="Arial"/>
          <w:sz w:val="20"/>
          <w:szCs w:val="20"/>
        </w:rPr>
        <w:t>RebarShape</w:t>
      </w:r>
      <w:proofErr w:type="spellEnd"/>
      <w:r>
        <w:rPr>
          <w:rFonts w:ascii="Arial" w:eastAsia="Times New Roman" w:hAnsi="Arial" w:cs="Arial"/>
          <w:sz w:val="20"/>
          <w:szCs w:val="20"/>
        </w:rPr>
        <w:t xml:space="preserve"> elements which define the shape of this Rebar.</w:t>
      </w:r>
    </w:p>
    <w:p w:rsidR="00412672" w:rsidRDefault="00412672">
      <w:pPr>
        <w:numPr>
          <w:ilvl w:val="0"/>
          <w:numId w:val="45"/>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Autodesk.Revit.DB.Structure.Rebar.CanBeMatchedWithMultipleShapes(</w:t>
      </w:r>
      <w:proofErr w:type="gramEnd"/>
      <w:r>
        <w:rPr>
          <w:rFonts w:ascii="Arial" w:eastAsia="Times New Roman" w:hAnsi="Arial" w:cs="Arial"/>
          <w:sz w:val="20"/>
          <w:szCs w:val="20"/>
        </w:rPr>
        <w:t xml:space="preserve">) - Determines whether this Rebar can be matched with more than one </w:t>
      </w:r>
      <w:proofErr w:type="spellStart"/>
      <w:r>
        <w:rPr>
          <w:rFonts w:ascii="Arial" w:eastAsia="Times New Roman" w:hAnsi="Arial" w:cs="Arial"/>
          <w:sz w:val="20"/>
          <w:szCs w:val="20"/>
        </w:rPr>
        <w:t>RebarShape</w:t>
      </w:r>
      <w:proofErr w:type="spellEnd"/>
      <w:r>
        <w:rPr>
          <w:rFonts w:ascii="Arial" w:eastAsia="Times New Roman" w:hAnsi="Arial" w:cs="Arial"/>
          <w:sz w:val="20"/>
          <w:szCs w:val="20"/>
        </w:rPr>
        <w:t>.</w:t>
      </w:r>
    </w:p>
    <w:p w:rsidR="00412672" w:rsidRDefault="00412672">
      <w:pPr>
        <w:pStyle w:val="Heading3"/>
        <w:rPr>
          <w:rFonts w:eastAsia="Times New Roman"/>
        </w:rPr>
      </w:pPr>
      <w:r>
        <w:rPr>
          <w:rFonts w:eastAsia="Times New Roman"/>
        </w:rPr>
        <w:t>Workshop Instructions</w:t>
      </w:r>
    </w:p>
    <w:p w:rsidR="00412672" w:rsidRDefault="00412672">
      <w:pPr>
        <w:pStyle w:val="NormalWeb"/>
      </w:pPr>
      <w:r>
        <w:t>Several new properties identify the workshop instructions of a Rebar:</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Autodesk.Revit.DB.Structure.RebarFreeFormAccessor.WorkshopInstructions - Gets or sets the workshop instructions for the current Rebar element (in other words, is it bent or straight.)</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Autodesk.Revit.DB.Structure.RebarUpdateCurvesData.WorkshopInstructions - Gets the workshop instructions for this Rebar. This property is read-only.</w:t>
      </w:r>
    </w:p>
    <w:p w:rsidR="00412672" w:rsidRDefault="00412672">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Autodesk.Revit.DB.Structure.RebarUpdateCurvesData.AreWorkshopInstructionsChanged - Determines if the workshop instructions have changed since the last regeneration.</w:t>
      </w:r>
    </w:p>
    <w:p w:rsidR="00412672" w:rsidRDefault="00412672">
      <w:pPr>
        <w:pStyle w:val="Heading3"/>
        <w:rPr>
          <w:rFonts w:eastAsia="Times New Roman"/>
        </w:rPr>
      </w:pPr>
      <w:proofErr w:type="spellStart"/>
      <w:r>
        <w:rPr>
          <w:rFonts w:eastAsia="Times New Roman"/>
        </w:rPr>
        <w:t>RebarFreeFormAccessor</w:t>
      </w:r>
      <w:proofErr w:type="spellEnd"/>
      <w:r>
        <w:rPr>
          <w:rFonts w:eastAsia="Times New Roman"/>
        </w:rPr>
        <w:t xml:space="preserve"> Additions</w:t>
      </w:r>
    </w:p>
    <w:p w:rsidR="00412672" w:rsidRDefault="00412672">
      <w:pPr>
        <w:pStyle w:val="NormalWeb"/>
      </w:pPr>
      <w:r>
        <w:t>Several new methods have been added to determine information about the bar at a specific index of the set:</w:t>
      </w:r>
    </w:p>
    <w:p w:rsidR="00412672" w:rsidRDefault="00412672">
      <w:pPr>
        <w:numPr>
          <w:ilvl w:val="0"/>
          <w:numId w:val="4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Autodesk.Revit.DB.Structure.RebarFreeFormAccessor.GetShapeIdAtIndex(</w:t>
      </w:r>
      <w:proofErr w:type="gramEnd"/>
      <w:r>
        <w:rPr>
          <w:rFonts w:ascii="Arial" w:eastAsia="Times New Roman" w:hAnsi="Arial" w:cs="Arial"/>
          <w:sz w:val="20"/>
          <w:szCs w:val="20"/>
        </w:rPr>
        <w:t>) - Returns the shape id for the bar at the given position index.</w:t>
      </w:r>
    </w:p>
    <w:p w:rsidR="00412672" w:rsidRDefault="00412672">
      <w:pPr>
        <w:numPr>
          <w:ilvl w:val="0"/>
          <w:numId w:val="47"/>
        </w:numPr>
        <w:spacing w:before="100" w:beforeAutospacing="1" w:after="100" w:afterAutospacing="1"/>
        <w:rPr>
          <w:rFonts w:ascii="Arial" w:eastAsia="Times New Roman" w:hAnsi="Arial" w:cs="Arial"/>
          <w:sz w:val="20"/>
          <w:szCs w:val="20"/>
        </w:rPr>
      </w:pPr>
      <w:proofErr w:type="gramStart"/>
      <w:r>
        <w:rPr>
          <w:rFonts w:ascii="Arial" w:eastAsia="Times New Roman" w:hAnsi="Arial" w:cs="Arial"/>
          <w:sz w:val="20"/>
          <w:szCs w:val="20"/>
        </w:rPr>
        <w:t>Autodesk.Revit.DB.Structure.RebarFreeFormAccessor.IsBarMatchedWithShapeInReverseOrder(</w:t>
      </w:r>
      <w:proofErr w:type="gramEnd"/>
      <w:r>
        <w:rPr>
          <w:rFonts w:ascii="Arial" w:eastAsia="Times New Roman" w:hAnsi="Arial" w:cs="Arial"/>
          <w:sz w:val="20"/>
          <w:szCs w:val="20"/>
        </w:rPr>
        <w:t>) - Checks if the bar at the given index is matched in reverse order with its shape.</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Autodesk.Revit.DB.Structure.RebarFreeFormAccessor.GetHookTypeIdAtIndex()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Autodesk.Revit.DB.Structure.RebarFreeFormAccessor.GetHookOrientationAngleAtIndex()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Autodesk.Revit.DB.Structure.RebarFreeFormAccessor.GetCouplerIdAtIndex()</w:t>
      </w:r>
    </w:p>
    <w:p w:rsidR="00412672" w:rsidRDefault="00412672">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Autodesk.Revit.DB.Structure.RebarFreeFormAccessor.GetEndTreatmentTypeIdAtIndex()</w:t>
      </w:r>
    </w:p>
    <w:p w:rsidR="00412672" w:rsidRDefault="00412672">
      <w:pPr>
        <w:pStyle w:val="Heading2"/>
        <w:rPr>
          <w:rFonts w:eastAsia="Times New Roman"/>
        </w:rPr>
      </w:pPr>
      <w:r>
        <w:rPr>
          <w:rFonts w:eastAsia="Times New Roman"/>
        </w:rPr>
        <w:t>Steel Fabrication API additions</w:t>
      </w:r>
    </w:p>
    <w:p w:rsidR="00412672" w:rsidRDefault="00412672">
      <w:pPr>
        <w:pStyle w:val="Heading3"/>
        <w:rPr>
          <w:rFonts w:eastAsia="Times New Roman"/>
        </w:rPr>
      </w:pPr>
      <w:proofErr w:type="spellStart"/>
      <w:r>
        <w:rPr>
          <w:rFonts w:eastAsia="Times New Roman"/>
        </w:rPr>
        <w:t>SteelElementProperties</w:t>
      </w:r>
      <w:proofErr w:type="spellEnd"/>
      <w:r>
        <w:rPr>
          <w:rFonts w:eastAsia="Times New Roman"/>
        </w:rPr>
        <w:t xml:space="preserve"> - linking between Revit elements and steel fabrication elements</w:t>
      </w:r>
    </w:p>
    <w:p w:rsidR="00412672" w:rsidRDefault="00412672">
      <w:pPr>
        <w:pStyle w:val="NormalWeb"/>
      </w:pPr>
      <w:r>
        <w:t>The new class:</w:t>
      </w:r>
    </w:p>
    <w:p w:rsidR="00412672" w:rsidRDefault="00412672">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Autodesk.Revit.DB.Steel.SteelElementProperties</w:t>
      </w:r>
      <w:proofErr w:type="spellEnd"/>
    </w:p>
    <w:p w:rsidR="00412672" w:rsidRDefault="00412672">
      <w:pPr>
        <w:pStyle w:val="NormalWeb"/>
      </w:pPr>
      <w:r>
        <w:t>is used to attach steel fabrication information to various Revit elements. Elements which can have fabrication information include:</w:t>
      </w:r>
    </w:p>
    <w:p w:rsidR="00412672" w:rsidRDefault="00412672">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FamilyInstance</w:t>
      </w:r>
      <w:proofErr w:type="spellEnd"/>
      <w:r>
        <w:rPr>
          <w:rFonts w:ascii="Arial" w:eastAsia="Times New Roman" w:hAnsi="Arial" w:cs="Arial"/>
          <w:sz w:val="20"/>
          <w:szCs w:val="20"/>
        </w:rPr>
        <w:t xml:space="preserve"> elements (structural beams and columns)</w:t>
      </w:r>
    </w:p>
    <w:p w:rsidR="00412672" w:rsidRDefault="00412672">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w:t>
      </w:r>
      <w:proofErr w:type="spellEnd"/>
      <w:r>
        <w:rPr>
          <w:rFonts w:ascii="Arial" w:eastAsia="Times New Roman" w:hAnsi="Arial" w:cs="Arial"/>
          <w:sz w:val="20"/>
          <w:szCs w:val="20"/>
        </w:rPr>
        <w:t xml:space="preserve"> elements associated to the connection</w:t>
      </w:r>
    </w:p>
    <w:p w:rsidR="00412672" w:rsidRDefault="0041267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Specific steel connection elements (bolts, anchors, plates, </w:t>
      </w:r>
      <w:proofErr w:type="spellStart"/>
      <w:r>
        <w:rPr>
          <w:rFonts w:ascii="Arial" w:eastAsia="Times New Roman" w:hAnsi="Arial" w:cs="Arial"/>
          <w:sz w:val="20"/>
          <w:szCs w:val="20"/>
        </w:rPr>
        <w:t>etc</w:t>
      </w:r>
      <w:proofErr w:type="spellEnd"/>
      <w:r>
        <w:rPr>
          <w:rFonts w:ascii="Arial" w:eastAsia="Times New Roman" w:hAnsi="Arial" w:cs="Arial"/>
          <w:sz w:val="20"/>
          <w:szCs w:val="20"/>
        </w:rPr>
        <w:t>). These connection elements will be of type Element but with categories related to structural connections, for example:</w:t>
      </w:r>
    </w:p>
    <w:p w:rsidR="00412672" w:rsidRDefault="00412672">
      <w:pPr>
        <w:pStyle w:val="NormalWeb"/>
        <w:numPr>
          <w:ilvl w:val="1"/>
          <w:numId w:val="49"/>
        </w:numPr>
      </w:pPr>
      <w:proofErr w:type="spellStart"/>
      <w:r>
        <w:t>OST_StructConnectionWelds</w:t>
      </w:r>
      <w:proofErr w:type="spellEnd"/>
      <w:r>
        <w:t xml:space="preserve"> </w:t>
      </w:r>
    </w:p>
    <w:p w:rsidR="00412672" w:rsidRDefault="00412672">
      <w:pPr>
        <w:pStyle w:val="NormalWeb"/>
        <w:numPr>
          <w:ilvl w:val="1"/>
          <w:numId w:val="49"/>
        </w:numPr>
      </w:pPr>
      <w:proofErr w:type="spellStart"/>
      <w:r>
        <w:t>OST_StructConnectionHoles</w:t>
      </w:r>
      <w:proofErr w:type="spellEnd"/>
      <w:r>
        <w:t xml:space="preserve"> </w:t>
      </w:r>
    </w:p>
    <w:p w:rsidR="00412672" w:rsidRDefault="00412672">
      <w:pPr>
        <w:pStyle w:val="NormalWeb"/>
        <w:numPr>
          <w:ilvl w:val="1"/>
          <w:numId w:val="49"/>
        </w:numPr>
      </w:pPr>
      <w:proofErr w:type="spellStart"/>
      <w:r>
        <w:t>OST_StructConnectionShearStuds</w:t>
      </w:r>
      <w:proofErr w:type="spellEnd"/>
    </w:p>
    <w:p w:rsidR="00412672" w:rsidRDefault="00412672">
      <w:pPr>
        <w:numPr>
          <w:ilvl w:val="1"/>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OST_StructConnectionBolts</w:t>
      </w:r>
      <w:proofErr w:type="spellEnd"/>
    </w:p>
    <w:p w:rsidR="00412672" w:rsidRDefault="00412672">
      <w:pPr>
        <w:pStyle w:val="NormalWeb"/>
        <w:numPr>
          <w:ilvl w:val="1"/>
          <w:numId w:val="49"/>
        </w:numPr>
      </w:pPr>
      <w:proofErr w:type="spellStart"/>
      <w:r>
        <w:t>OST_StructConnectionAnchors</w:t>
      </w:r>
      <w:proofErr w:type="spellEnd"/>
      <w:r>
        <w:t xml:space="preserve"> </w:t>
      </w:r>
    </w:p>
    <w:p w:rsidR="00412672" w:rsidRDefault="00412672">
      <w:pPr>
        <w:pStyle w:val="NormalWeb"/>
        <w:numPr>
          <w:ilvl w:val="1"/>
          <w:numId w:val="49"/>
        </w:numPr>
      </w:pPr>
      <w:proofErr w:type="spellStart"/>
      <w:r>
        <w:t>OST_StructConnectionPlates</w:t>
      </w:r>
      <w:proofErr w:type="spellEnd"/>
    </w:p>
    <w:p w:rsidR="00412672" w:rsidRDefault="00412672">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Some concrete elements (walls, floors, concrete beams) when they are used as input elements to creation of steel connections.</w:t>
      </w:r>
    </w:p>
    <w:p w:rsidR="00412672" w:rsidRDefault="00412672">
      <w:pPr>
        <w:pStyle w:val="NormalWeb"/>
      </w:pPr>
      <w:r>
        <w:t>Use the static method:</w:t>
      </w:r>
    </w:p>
    <w:p w:rsidR="00412672" w:rsidRDefault="00412672">
      <w:pPr>
        <w:numPr>
          <w:ilvl w:val="0"/>
          <w:numId w:val="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SteelElementProperties.GetSteelElementProperties</w:t>
      </w:r>
      <w:proofErr w:type="spellEnd"/>
      <w:r>
        <w:rPr>
          <w:rFonts w:ascii="Arial" w:eastAsia="Times New Roman" w:hAnsi="Arial" w:cs="Arial"/>
          <w:sz w:val="20"/>
          <w:szCs w:val="20"/>
        </w:rPr>
        <w:t>()</w:t>
      </w:r>
    </w:p>
    <w:p w:rsidR="00412672" w:rsidRDefault="00412672">
      <w:pPr>
        <w:pStyle w:val="NormalWeb"/>
      </w:pPr>
      <w:r>
        <w:t>to obtain the properties if they exist.</w:t>
      </w:r>
    </w:p>
    <w:p w:rsidR="00412672" w:rsidRDefault="00412672">
      <w:pPr>
        <w:pStyle w:val="NormalWeb"/>
      </w:pPr>
      <w:r>
        <w:t>The properties contain:</w:t>
      </w:r>
    </w:p>
    <w:p w:rsidR="00412672" w:rsidRDefault="00412672">
      <w:pPr>
        <w:numPr>
          <w:ilvl w:val="0"/>
          <w:numId w:val="5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SteelElementProperties.UniqueID</w:t>
      </w:r>
      <w:proofErr w:type="spellEnd"/>
    </w:p>
    <w:p w:rsidR="00412672" w:rsidRDefault="00412672">
      <w:pPr>
        <w:pStyle w:val="NormalWeb"/>
      </w:pPr>
      <w:r>
        <w:t>which is the id of the object in fabrication terms, and can be used to determine the Steel Core element corresponding to this Revit element, for use with the Advance Steel API.</w:t>
      </w:r>
    </w:p>
    <w:p w:rsidR="00412672" w:rsidRDefault="00412672">
      <w:pPr>
        <w:pStyle w:val="NormalWeb"/>
      </w:pPr>
      <w:r>
        <w:t>You can also look up the id about a Revit element using the static method:</w:t>
      </w:r>
    </w:p>
    <w:p w:rsidR="00412672" w:rsidRDefault="00412672">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SteelElementProperties.GetFabricationUniqueID</w:t>
      </w:r>
      <w:proofErr w:type="spellEnd"/>
      <w:r>
        <w:rPr>
          <w:rFonts w:ascii="Arial" w:eastAsia="Times New Roman" w:hAnsi="Arial" w:cs="Arial"/>
          <w:sz w:val="20"/>
          <w:szCs w:val="20"/>
        </w:rPr>
        <w:t>()</w:t>
      </w:r>
    </w:p>
    <w:p w:rsidR="00412672" w:rsidRDefault="00412672">
      <w:pPr>
        <w:pStyle w:val="NormalWeb"/>
      </w:pPr>
      <w:r>
        <w:t>For Revit elements which do not currently have a fabrication link, it can be added using:</w:t>
      </w:r>
    </w:p>
    <w:p w:rsidR="00412672" w:rsidRDefault="00412672">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SteelElementProperties.AddFabricationInformationForRevitElements()</w:t>
      </w:r>
    </w:p>
    <w:p w:rsidR="00412672" w:rsidRDefault="00412672">
      <w:pPr>
        <w:pStyle w:val="NormalWeb"/>
      </w:pPr>
      <w:r>
        <w:t xml:space="preserve">If you have a fabrication id, you can </w:t>
      </w:r>
      <w:proofErr w:type="spellStart"/>
      <w:r>
        <w:t>lookup</w:t>
      </w:r>
      <w:proofErr w:type="spellEnd"/>
      <w:r>
        <w:t xml:space="preserve"> the corresponding Revit element using:</w:t>
      </w:r>
    </w:p>
    <w:p w:rsidR="00412672" w:rsidRDefault="00412672">
      <w:pPr>
        <w:numPr>
          <w:ilvl w:val="0"/>
          <w:numId w:val="5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SteelElementProperties.GetReference</w:t>
      </w:r>
      <w:proofErr w:type="spellEnd"/>
      <w:r>
        <w:rPr>
          <w:rFonts w:ascii="Arial" w:eastAsia="Times New Roman" w:hAnsi="Arial" w:cs="Arial"/>
          <w:sz w:val="20"/>
          <w:szCs w:val="20"/>
        </w:rPr>
        <w:t>()</w:t>
      </w:r>
    </w:p>
    <w:p w:rsidR="00412672" w:rsidRDefault="00412672">
      <w:pPr>
        <w:pStyle w:val="NormalWeb"/>
      </w:pPr>
      <w:r>
        <w:t xml:space="preserve">This may return a reference to an element or a </w:t>
      </w:r>
      <w:proofErr w:type="spellStart"/>
      <w:r>
        <w:t>subelement</w:t>
      </w:r>
      <w:proofErr w:type="spellEnd"/>
      <w:r>
        <w:t>.</w:t>
      </w:r>
    </w:p>
    <w:p w:rsidR="00412672" w:rsidRDefault="00412672">
      <w:pPr>
        <w:pStyle w:val="Heading3"/>
        <w:rPr>
          <w:rFonts w:eastAsia="Times New Roman"/>
        </w:rPr>
      </w:pPr>
      <w:r>
        <w:rPr>
          <w:rStyle w:val="Strong"/>
          <w:rFonts w:eastAsia="Times New Roman"/>
          <w:b/>
          <w:bCs/>
        </w:rPr>
        <w:t>Custom steel connections - API additions</w:t>
      </w:r>
    </w:p>
    <w:p w:rsidR="00412672" w:rsidRDefault="00412672">
      <w:pPr>
        <w:pStyle w:val="NormalWeb"/>
      </w:pPr>
      <w:r>
        <w:t>The new method:</w:t>
      </w:r>
    </w:p>
    <w:p w:rsidR="00412672" w:rsidRDefault="00412672">
      <w:pPr>
        <w:numPr>
          <w:ilvl w:val="0"/>
          <w:numId w:val="5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StructuralConnectionHandler.Create</w:t>
      </w:r>
      <w:proofErr w:type="spellEnd"/>
      <w:r>
        <w:rPr>
          <w:rFonts w:ascii="Arial" w:eastAsia="Times New Roman" w:hAnsi="Arial" w:cs="Arial"/>
          <w:sz w:val="20"/>
          <w:szCs w:val="20"/>
        </w:rPr>
        <w:t xml:space="preserve">(Document,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&gt;, String)</w:t>
      </w:r>
    </w:p>
    <w:p w:rsidR="00412672" w:rsidRDefault="00412672">
      <w:pPr>
        <w:pStyle w:val="NormalWeb"/>
      </w:pPr>
      <w:r>
        <w:t xml:space="preserve">creates a custom </w:t>
      </w:r>
      <w:proofErr w:type="spellStart"/>
      <w:r>
        <w:t>StructuralConnectionHandler</w:t>
      </w:r>
      <w:proofErr w:type="spellEnd"/>
      <w:r>
        <w:t xml:space="preserve"> along with its associated </w:t>
      </w:r>
      <w:proofErr w:type="spellStart"/>
      <w:r>
        <w:t>StructuralConnectionHandlerType</w:t>
      </w:r>
      <w:proofErr w:type="spellEnd"/>
      <w:r>
        <w:t xml:space="preserve">. Input elements should include structural members and steel connection members, and at least one </w:t>
      </w:r>
      <w:proofErr w:type="spellStart"/>
      <w:r>
        <w:t>StructuralConnectionHandler</w:t>
      </w:r>
      <w:proofErr w:type="spellEnd"/>
      <w:r>
        <w:t xml:space="preserve"> representing the generic connection to replace with the new detailed custom connection. </w:t>
      </w:r>
    </w:p>
    <w:p w:rsidR="00412672" w:rsidRDefault="00412672">
      <w:pPr>
        <w:pStyle w:val="NormalWeb"/>
      </w:pPr>
      <w:r>
        <w:lastRenderedPageBreak/>
        <w:t>The methods:</w:t>
      </w:r>
    </w:p>
    <w:p w:rsidR="00412672" w:rsidRDefault="00412672">
      <w:pPr>
        <w:numPr>
          <w:ilvl w:val="0"/>
          <w:numId w:val="5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StructuralConnectionHandlerType.AddElementsToCustomConnection</w:t>
      </w:r>
      <w:proofErr w:type="spellEnd"/>
      <w:r>
        <w:rPr>
          <w:rFonts w:ascii="Arial" w:eastAsia="Times New Roman" w:hAnsi="Arial" w:cs="Arial"/>
          <w:sz w:val="20"/>
          <w:szCs w:val="20"/>
        </w:rPr>
        <w:t>()</w:t>
      </w:r>
    </w:p>
    <w:p w:rsidR="00412672" w:rsidRDefault="00412672">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StructuralConnectionHandlerType.RemoveMainSubelementsFromCustomConnection()</w:t>
      </w:r>
    </w:p>
    <w:p w:rsidR="00412672" w:rsidRDefault="00412672">
      <w:pPr>
        <w:pStyle w:val="NormalWeb"/>
      </w:pPr>
      <w:r>
        <w:t>provide support for adding or removing steel connection elements in a custom connection.</w:t>
      </w:r>
    </w:p>
    <w:p w:rsidR="00412672" w:rsidRDefault="00412672">
      <w:pPr>
        <w:pStyle w:val="NormalWeb"/>
      </w:pPr>
      <w:r>
        <w:t>The new properties:</w:t>
      </w:r>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StructuralConnectionHandler.IsCustom</w:t>
      </w:r>
      <w:proofErr w:type="spellEnd"/>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StructuralConnectionHandlerType.IsCustom</w:t>
      </w:r>
      <w:proofErr w:type="spellEnd"/>
    </w:p>
    <w:p w:rsidR="00412672" w:rsidRDefault="00412672">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StructuralConnectionHandlerType.IsDetailed</w:t>
      </w:r>
      <w:proofErr w:type="spellEnd"/>
    </w:p>
    <w:p w:rsidR="00412672" w:rsidRDefault="00412672">
      <w:pPr>
        <w:pStyle w:val="NormalWeb"/>
      </w:pPr>
      <w:r>
        <w:t>provide read access to information about the structural connection handler elements.</w:t>
      </w:r>
    </w:p>
    <w:p w:rsidR="00412672" w:rsidRDefault="00412672">
      <w:pPr>
        <w:pStyle w:val="Heading2"/>
        <w:rPr>
          <w:rFonts w:eastAsia="Times New Roman"/>
        </w:rPr>
      </w:pPr>
      <w:r>
        <w:rPr>
          <w:rFonts w:eastAsia="Times New Roman"/>
        </w:rPr>
        <w:t>MEP API additions</w:t>
      </w:r>
    </w:p>
    <w:p w:rsidR="00412672" w:rsidRDefault="00412672">
      <w:pPr>
        <w:pStyle w:val="Heading3"/>
        <w:rPr>
          <w:rFonts w:eastAsia="Times New Roman"/>
        </w:rPr>
      </w:pPr>
      <w:proofErr w:type="spellStart"/>
      <w:r>
        <w:rPr>
          <w:rFonts w:eastAsia="Times New Roman"/>
        </w:rPr>
        <w:t>MEPCurveType</w:t>
      </w:r>
      <w:proofErr w:type="spellEnd"/>
      <w:r>
        <w:rPr>
          <w:rFonts w:eastAsia="Times New Roman"/>
        </w:rPr>
        <w:t xml:space="preserve"> Shape</w:t>
      </w:r>
    </w:p>
    <w:p w:rsidR="00412672" w:rsidRDefault="00412672">
      <w:pPr>
        <w:pStyle w:val="NormalWeb"/>
      </w:pPr>
      <w:r>
        <w:t>The new property:</w:t>
      </w:r>
    </w:p>
    <w:p w:rsidR="00412672" w:rsidRDefault="00412672">
      <w:pPr>
        <w:numPr>
          <w:ilvl w:val="0"/>
          <w:numId w:val="5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MEPCurveType.Shape</w:t>
      </w:r>
      <w:proofErr w:type="spellEnd"/>
    </w:p>
    <w:p w:rsidR="00412672" w:rsidRDefault="00412672">
      <w:pPr>
        <w:pStyle w:val="NormalWeb"/>
      </w:pPr>
      <w:r>
        <w:t>returns the shape of the profile for the MEP curve type.</w:t>
      </w:r>
    </w:p>
    <w:p w:rsidR="00412672" w:rsidRDefault="00412672">
      <w:pPr>
        <w:pStyle w:val="Heading3"/>
        <w:rPr>
          <w:rFonts w:eastAsia="Times New Roman"/>
        </w:rPr>
      </w:pPr>
      <w:r>
        <w:rPr>
          <w:rFonts w:eastAsia="Times New Roman"/>
        </w:rPr>
        <w:t>Mechanical Equipment Set API</w:t>
      </w:r>
    </w:p>
    <w:p w:rsidR="00412672" w:rsidRDefault="00412672">
      <w:pPr>
        <w:pStyle w:val="NormalWeb"/>
      </w:pPr>
      <w:r>
        <w:t>Two new classes allow creation and manipulation of a mechanical equipment set, which is a set of interrelated mechanical equipment in an MEP system that may operate in parallel. This release is limited to supporting one or more pump sets that are part of a piping system. The mechanical equipment set settings will be used for the MEP flow and pressure drop calculations.</w:t>
      </w:r>
    </w:p>
    <w:p w:rsidR="00412672" w:rsidRDefault="00412672">
      <w:pPr>
        <w:pStyle w:val="NormalWeb"/>
      </w:pPr>
      <w:r>
        <w:t xml:space="preserve">The Element subclass </w:t>
      </w:r>
      <w:proofErr w:type="spellStart"/>
      <w:r>
        <w:t>Autodesk.Revit.DB.Mechanical.MechanicalEquipmentSet</w:t>
      </w:r>
      <w:proofErr w:type="spellEnd"/>
      <w:r>
        <w:t xml:space="preserve"> represents an instance of a set associated to an MEP system. It includes:</w:t>
      </w:r>
    </w:p>
    <w:p w:rsidR="00412672" w:rsidRDefault="00412672">
      <w:pPr>
        <w:pStyle w:val="NormalWeb"/>
      </w:pPr>
      <w:r>
        <w:t>The new members:</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MechanicalEquipmentSet.Create</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MechanicalEquipmentSet.GetMembers</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MechanicalEquipmentSet.Add</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MechanicalEquipmentSet.Remove</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MechanicalEquipmentSet.AreValidMembers</w:t>
      </w:r>
      <w:proofErr w:type="spellEnd"/>
      <w:r>
        <w:rPr>
          <w:rFonts w:ascii="Arial" w:eastAsia="Times New Roman" w:hAnsi="Arial" w:cs="Arial"/>
          <w:sz w:val="20"/>
          <w:szCs w:val="20"/>
        </w:rPr>
        <w:t>()</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MechanicalEquipmentSet.AreElementsNotConnectedInSeries</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MechanicalEquipmentSet.Classification</w:t>
      </w:r>
      <w:proofErr w:type="spellEnd"/>
      <w:r>
        <w:rPr>
          <w:rFonts w:ascii="Arial" w:eastAsia="Times New Roman" w:hAnsi="Arial" w:cs="Arial"/>
          <w:sz w:val="20"/>
          <w:szCs w:val="20"/>
        </w:rPr>
        <w:t xml:space="preserve"> </w:t>
      </w:r>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MechanicalEquipmentSet.OnDuty</w:t>
      </w:r>
      <w:proofErr w:type="spellEnd"/>
    </w:p>
    <w:p w:rsidR="00412672" w:rsidRDefault="00412672">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MechanicalEquipmentSet.OnStandby</w:t>
      </w:r>
      <w:proofErr w:type="spellEnd"/>
    </w:p>
    <w:p w:rsidR="00412672" w:rsidRDefault="00412672">
      <w:pPr>
        <w:pStyle w:val="NormalWeb"/>
      </w:pPr>
      <w:r>
        <w:t xml:space="preserve">The </w:t>
      </w:r>
      <w:proofErr w:type="spellStart"/>
      <w:r>
        <w:t>ElementType</w:t>
      </w:r>
      <w:proofErr w:type="spellEnd"/>
      <w:r>
        <w:t xml:space="preserve"> subclass </w:t>
      </w:r>
      <w:proofErr w:type="spellStart"/>
      <w:r>
        <w:t>Autodesk.Revit.DB.Mechanical.MechanicalEquipmentSetType</w:t>
      </w:r>
      <w:proofErr w:type="spellEnd"/>
      <w:r>
        <w:t xml:space="preserve"> represents a type for a set of mechanical equipment in a MEP system. It includes:</w:t>
      </w:r>
    </w:p>
    <w:p w:rsidR="00412672" w:rsidRDefault="00412672">
      <w:pPr>
        <w:numPr>
          <w:ilvl w:val="0"/>
          <w:numId w:val="6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MechanicalEquipmentSetType.Create</w:t>
      </w:r>
      <w:proofErr w:type="spellEnd"/>
      <w:r>
        <w:rPr>
          <w:rFonts w:ascii="Arial" w:eastAsia="Times New Roman" w:hAnsi="Arial" w:cs="Arial"/>
          <w:sz w:val="20"/>
          <w:szCs w:val="20"/>
        </w:rPr>
        <w:t>()</w:t>
      </w:r>
    </w:p>
    <w:p w:rsidR="00412672" w:rsidRDefault="00412672">
      <w:pPr>
        <w:pStyle w:val="NormalWeb"/>
      </w:pPr>
      <w:r>
        <w:t>used to create a uniquely named type of mechanical equipment set.</w:t>
      </w:r>
    </w:p>
    <w:p w:rsidR="00412672" w:rsidRDefault="00412672">
      <w:pPr>
        <w:pStyle w:val="NormalWeb"/>
      </w:pPr>
      <w:r>
        <w:t>For pump sets, the new method:</w:t>
      </w:r>
    </w:p>
    <w:p w:rsidR="00412672" w:rsidRDefault="00412672">
      <w:pPr>
        <w:numPr>
          <w:ilvl w:val="0"/>
          <w:numId w:val="6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PipingSystem.GetPumpSets</w:t>
      </w:r>
      <w:proofErr w:type="spellEnd"/>
      <w:r>
        <w:rPr>
          <w:rFonts w:ascii="Arial" w:eastAsia="Times New Roman" w:hAnsi="Arial" w:cs="Arial"/>
          <w:sz w:val="20"/>
          <w:szCs w:val="20"/>
        </w:rPr>
        <w:t>()</w:t>
      </w:r>
    </w:p>
    <w:p w:rsidR="00412672" w:rsidRDefault="00412672">
      <w:pPr>
        <w:pStyle w:val="NormalWeb"/>
      </w:pPr>
      <w:r>
        <w:t>gets the set of element ids of pump sets associated with this system.</w:t>
      </w:r>
    </w:p>
    <w:p w:rsidR="00412672" w:rsidRDefault="00412672">
      <w:pPr>
        <w:pStyle w:val="Heading3"/>
        <w:rPr>
          <w:rFonts w:eastAsia="Times New Roman"/>
        </w:rPr>
      </w:pPr>
      <w:r>
        <w:rPr>
          <w:rFonts w:eastAsia="Times New Roman"/>
        </w:rPr>
        <w:t>Hydraulic Separation API</w:t>
      </w:r>
    </w:p>
    <w:p w:rsidR="00412672" w:rsidRDefault="00412672">
      <w:pPr>
        <w:pStyle w:val="diff-block-target"/>
      </w:pPr>
      <w:r>
        <w:t xml:space="preserve">New methods implemented in the </w:t>
      </w:r>
      <w:proofErr w:type="spellStart"/>
      <w:r>
        <w:t>PipingSystem</w:t>
      </w:r>
      <w:proofErr w:type="spellEnd"/>
      <w:r>
        <w:t xml:space="preserve"> class support hydraulic separation. Hydraulically separated systems allow independent flow and pressure analysis for each hydraulic loop. For example, each hydraulic loop has its own critical path. The calculated pressure drop on the primary pump consists of all pressure drop on the primary critical path. Any pressure drop on the secondary loop would only contribute to the calculated pressure drop of the secondary pump.</w:t>
      </w:r>
    </w:p>
    <w:p w:rsidR="00412672" w:rsidRDefault="00412672">
      <w:pPr>
        <w:pStyle w:val="diff-block-target"/>
      </w:pPr>
      <w:r>
        <w:t>The new methods:</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PipingSystem.CreateHydraulicSeparation</w:t>
      </w:r>
      <w:proofErr w:type="spellEnd"/>
      <w:r>
        <w:rPr>
          <w:rFonts w:ascii="Arial" w:eastAsia="Times New Roman" w:hAnsi="Arial" w:cs="Arial"/>
          <w:sz w:val="20"/>
          <w:szCs w:val="20"/>
        </w:rPr>
        <w:t xml:space="preserve">() </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PipingSystem.DeleteHydraulicSeparation</w:t>
      </w:r>
      <w:proofErr w:type="spellEnd"/>
      <w:r>
        <w:rPr>
          <w:rFonts w:ascii="Arial" w:eastAsia="Times New Roman" w:hAnsi="Arial" w:cs="Arial"/>
          <w:sz w:val="20"/>
          <w:szCs w:val="20"/>
        </w:rPr>
        <w:t>()</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PipingSystem.IsHydraulicLoopBoundary</w:t>
      </w:r>
      <w:proofErr w:type="spellEnd"/>
      <w:r>
        <w:rPr>
          <w:rFonts w:ascii="Arial" w:eastAsia="Times New Roman" w:hAnsi="Arial" w:cs="Arial"/>
          <w:sz w:val="20"/>
          <w:szCs w:val="20"/>
        </w:rPr>
        <w:t>()</w:t>
      </w:r>
    </w:p>
    <w:p w:rsidR="00412672" w:rsidRDefault="00412672">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PipingSystem.CanBeHydraulicLoopBoundary</w:t>
      </w:r>
      <w:proofErr w:type="spellEnd"/>
      <w:r>
        <w:rPr>
          <w:rFonts w:ascii="Arial" w:eastAsia="Times New Roman" w:hAnsi="Arial" w:cs="Arial"/>
          <w:sz w:val="20"/>
          <w:szCs w:val="20"/>
        </w:rPr>
        <w:t>()</w:t>
      </w:r>
    </w:p>
    <w:p w:rsidR="00412672" w:rsidRDefault="00412672">
      <w:pPr>
        <w:pStyle w:val="diff-block-target"/>
      </w:pPr>
      <w:r>
        <w:t xml:space="preserve">support creation, deletion, and validation of members of a hydraulically separated system. Separated systems will have their own associated system elements from which you can read and modify the members after creation. </w:t>
      </w:r>
    </w:p>
    <w:p w:rsidR="00412672" w:rsidRDefault="00412672">
      <w:pPr>
        <w:pStyle w:val="Heading2"/>
        <w:rPr>
          <w:rFonts w:eastAsia="Times New Roman"/>
        </w:rPr>
      </w:pPr>
      <w:r>
        <w:rPr>
          <w:rFonts w:eastAsia="Times New Roman"/>
        </w:rPr>
        <w:t>MEP Fabrication API additions</w:t>
      </w:r>
    </w:p>
    <w:p w:rsidR="00412672" w:rsidRDefault="00412672">
      <w:pPr>
        <w:pStyle w:val="Heading3"/>
        <w:rPr>
          <w:rFonts w:eastAsia="Times New Roman"/>
        </w:rPr>
      </w:pPr>
      <w:r>
        <w:rPr>
          <w:rFonts w:eastAsia="Times New Roman"/>
        </w:rPr>
        <w:t>Exporting fabrication job files</w:t>
      </w:r>
    </w:p>
    <w:p w:rsidR="00412672" w:rsidRDefault="00412672">
      <w:pPr>
        <w:pStyle w:val="NormalWeb"/>
      </w:pPr>
      <w:r>
        <w:t>The new method:</w:t>
      </w:r>
    </w:p>
    <w:p w:rsidR="00412672" w:rsidRDefault="00412672">
      <w:pPr>
        <w:numPr>
          <w:ilvl w:val="0"/>
          <w:numId w:val="6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w:t>
      </w:r>
      <w:r>
        <w:rPr>
          <w:rFonts w:ascii="Arial" w:eastAsia="Times New Roman" w:hAnsi="Arial" w:cs="Arial"/>
          <w:color w:val="000000"/>
          <w:sz w:val="20"/>
          <w:szCs w:val="20"/>
        </w:rPr>
        <w:t>SaveAsFabricationJob</w:t>
      </w:r>
      <w:proofErr w:type="spellEnd"/>
      <w:r>
        <w:rPr>
          <w:rFonts w:ascii="Arial" w:eastAsia="Times New Roman" w:hAnsi="Arial" w:cs="Arial"/>
          <w:color w:val="000000"/>
          <w:sz w:val="20"/>
          <w:szCs w:val="20"/>
        </w:rPr>
        <w:t>()</w:t>
      </w:r>
    </w:p>
    <w:p w:rsidR="00412672" w:rsidRDefault="00412672">
      <w:pPr>
        <w:pStyle w:val="NormalWeb"/>
      </w:pPr>
      <w:r>
        <w:rPr>
          <w:color w:val="000000"/>
        </w:rPr>
        <w:t xml:space="preserve">writes a fabrication job to disk in the MAJ file format. The exported file will contain the fabrication parts included in the input. It takes an options class, </w:t>
      </w:r>
      <w:proofErr w:type="spellStart"/>
      <w:r>
        <w:rPr>
          <w:color w:val="000000"/>
        </w:rPr>
        <w:t>FabricationSaveJobOptions</w:t>
      </w:r>
      <w:proofErr w:type="spellEnd"/>
      <w:r>
        <w:rPr>
          <w:color w:val="000000"/>
        </w:rPr>
        <w:t>, allowing for the possibility of including holes branches meet the main straight.</w:t>
      </w:r>
    </w:p>
    <w:p w:rsidR="00412672" w:rsidRDefault="00412672">
      <w:pPr>
        <w:pStyle w:val="Heading3"/>
        <w:rPr>
          <w:rFonts w:eastAsia="Times New Roman"/>
        </w:rPr>
      </w:pPr>
      <w:r>
        <w:rPr>
          <w:rFonts w:eastAsia="Times New Roman"/>
        </w:rPr>
        <w:t>API for load and unload of one-off fabrication parts from loose item files</w:t>
      </w:r>
    </w:p>
    <w:p w:rsidR="00412672" w:rsidRDefault="00412672">
      <w:pPr>
        <w:pStyle w:val="NormalWeb"/>
      </w:pPr>
      <w:r>
        <w:t>The new class:</w:t>
      </w:r>
    </w:p>
    <w:p w:rsidR="00412672" w:rsidRDefault="00412672">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Autodesk.Revit.DB.FabricationItemFile</w:t>
      </w:r>
      <w:proofErr w:type="spellEnd"/>
    </w:p>
    <w:p w:rsidR="00412672" w:rsidRDefault="00412672">
      <w:pPr>
        <w:pStyle w:val="NormalWeb"/>
      </w:pPr>
      <w:r>
        <w:t>contains information about one-off items that can be loaded into a fabrication configuration.</w:t>
      </w:r>
    </w:p>
    <w:p w:rsidR="00412672" w:rsidRDefault="00412672">
      <w:pPr>
        <w:pStyle w:val="NormalWeb"/>
      </w:pPr>
      <w:r>
        <w:lastRenderedPageBreak/>
        <w:t>The new class:</w:t>
      </w:r>
    </w:p>
    <w:p w:rsidR="00412672" w:rsidRDefault="00412672">
      <w:pPr>
        <w:numPr>
          <w:ilvl w:val="0"/>
          <w:numId w:val="6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Autodesk.Revit.DB.FabricationItemFolder</w:t>
      </w:r>
      <w:proofErr w:type="spellEnd"/>
      <w:r>
        <w:rPr>
          <w:rFonts w:ascii="Arial" w:eastAsia="Times New Roman" w:hAnsi="Arial" w:cs="Arial"/>
          <w:sz w:val="20"/>
          <w:szCs w:val="20"/>
        </w:rPr>
        <w:t xml:space="preserve"> </w:t>
      </w:r>
    </w:p>
    <w:p w:rsidR="00412672" w:rsidRDefault="00412672">
      <w:pPr>
        <w:pStyle w:val="NormalWeb"/>
      </w:pPr>
      <w:r>
        <w:t xml:space="preserve">may contain nested </w:t>
      </w:r>
      <w:proofErr w:type="spellStart"/>
      <w:r>
        <w:t>FabricationItemFolders</w:t>
      </w:r>
      <w:proofErr w:type="spellEnd"/>
      <w:r>
        <w:t xml:space="preserve"> and a list of </w:t>
      </w:r>
      <w:proofErr w:type="spellStart"/>
      <w:r>
        <w:t>FabricationItemFiles</w:t>
      </w:r>
      <w:proofErr w:type="spellEnd"/>
      <w:r>
        <w:t>.</w:t>
      </w:r>
    </w:p>
    <w:p w:rsidR="00412672" w:rsidRDefault="00412672">
      <w:pPr>
        <w:pStyle w:val="NormalWeb"/>
      </w:pPr>
      <w:r>
        <w:t>The new members:</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FabricationConfiguration.UnloadItemFiles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FabricationConfiguration.GetAllLoadedItemFiles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FabricationConfiguration.GetAllUsedItemFiles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FabricationConfiguration.CanUnloadItemFiles</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FabricationConfiguration.AreItemFilesLoaded</w:t>
      </w:r>
      <w:proofErr w:type="spellEnd"/>
      <w:r>
        <w:rPr>
          <w:rFonts w:ascii="Arial" w:eastAsia="Times New Roman" w:hAnsi="Arial" w:cs="Arial"/>
          <w:sz w:val="20"/>
          <w:szCs w:val="20"/>
        </w:rPr>
        <w:t>()</w:t>
      </w:r>
    </w:p>
    <w:p w:rsidR="00412672" w:rsidRDefault="00412672">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FabricationConfiguration.GetItemFolders</w:t>
      </w:r>
      <w:proofErr w:type="spellEnd"/>
      <w:r>
        <w:rPr>
          <w:rFonts w:ascii="Arial" w:eastAsia="Times New Roman" w:hAnsi="Arial" w:cs="Arial"/>
          <w:sz w:val="20"/>
          <w:szCs w:val="20"/>
        </w:rPr>
        <w:t>()</w:t>
      </w:r>
    </w:p>
    <w:p w:rsidR="00412672" w:rsidRDefault="00412672">
      <w:pPr>
        <w:pStyle w:val="NormalWeb"/>
      </w:pPr>
      <w:r>
        <w:t>allow control over the loading and unloading of item files into the configuration.</w:t>
      </w:r>
    </w:p>
    <w:p w:rsidR="00412672" w:rsidRDefault="00412672">
      <w:pPr>
        <w:pStyle w:val="NormalWeb"/>
      </w:pPr>
      <w:r>
        <w:t>The new method:</w:t>
      </w:r>
    </w:p>
    <w:p w:rsidR="00412672" w:rsidRDefault="00412672">
      <w:pPr>
        <w:numPr>
          <w:ilvl w:val="0"/>
          <w:numId w:val="6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FabricationPart.Create</w:t>
      </w:r>
      <w:proofErr w:type="spellEnd"/>
      <w:r>
        <w:rPr>
          <w:rFonts w:ascii="Arial" w:eastAsia="Times New Roman" w:hAnsi="Arial" w:cs="Arial"/>
          <w:sz w:val="20"/>
          <w:szCs w:val="20"/>
        </w:rPr>
        <w:t xml:space="preserve">(Document, </w:t>
      </w:r>
      <w:proofErr w:type="spellStart"/>
      <w:r>
        <w:rPr>
          <w:rFonts w:ascii="Arial" w:eastAsia="Times New Roman" w:hAnsi="Arial" w:cs="Arial"/>
          <w:sz w:val="20"/>
          <w:szCs w:val="20"/>
        </w:rPr>
        <w:t>FabricationItemFile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w:t>
      </w:r>
    </w:p>
    <w:p w:rsidR="00412672" w:rsidRDefault="00412672">
      <w:pPr>
        <w:pStyle w:val="NormalWeb"/>
      </w:pPr>
      <w:r>
        <w:t>creates a</w:t>
      </w:r>
      <w:r>
        <w:rPr>
          <w:rStyle w:val="Strong"/>
        </w:rPr>
        <w:t xml:space="preserve"> </w:t>
      </w:r>
      <w:proofErr w:type="spellStart"/>
      <w:r>
        <w:t>FabricationPart</w:t>
      </w:r>
      <w:proofErr w:type="spellEnd"/>
      <w:r>
        <w:rPr>
          <w:rStyle w:val="Strong"/>
        </w:rPr>
        <w:t xml:space="preserve"> </w:t>
      </w:r>
      <w:r>
        <w:t>from an item file.</w:t>
      </w:r>
    </w:p>
    <w:p w:rsidR="00412672" w:rsidRDefault="00412672">
      <w:pPr>
        <w:pStyle w:val="Heading3"/>
        <w:rPr>
          <w:rFonts w:eastAsia="Times New Roman"/>
        </w:rPr>
      </w:pPr>
      <w:r>
        <w:rPr>
          <w:rFonts w:eastAsia="Times New Roman"/>
        </w:rPr>
        <w:t>API for version history of parts</w:t>
      </w:r>
    </w:p>
    <w:p w:rsidR="00412672" w:rsidRDefault="00412672">
      <w:pPr>
        <w:pStyle w:val="NormalWeb"/>
      </w:pPr>
      <w:r>
        <w:t>The new class:</w:t>
      </w:r>
    </w:p>
    <w:p w:rsidR="00412672" w:rsidRDefault="00412672">
      <w:pPr>
        <w:numPr>
          <w:ilvl w:val="0"/>
          <w:numId w:val="6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Autodesk.Revit.DB.FabricationVersionInfo</w:t>
      </w:r>
      <w:proofErr w:type="spellEnd"/>
    </w:p>
    <w:p w:rsidR="00412672" w:rsidRDefault="00412672">
      <w:pPr>
        <w:pStyle w:val="NormalWeb"/>
      </w:pPr>
      <w:r>
        <w:t xml:space="preserve">gives the information about </w:t>
      </w:r>
      <w:proofErr w:type="spellStart"/>
      <w:r>
        <w:t>differerent</w:t>
      </w:r>
      <w:proofErr w:type="spellEnd"/>
      <w:r>
        <w:t xml:space="preserve"> versions of fabrication data, including the reason why the data was changed.</w:t>
      </w:r>
    </w:p>
    <w:p w:rsidR="00412672" w:rsidRDefault="00412672">
      <w:pPr>
        <w:pStyle w:val="NormalWeb"/>
      </w:pPr>
      <w:r>
        <w:t>The new method:</w:t>
      </w:r>
    </w:p>
    <w:p w:rsidR="00412672" w:rsidRDefault="00412672">
      <w:pPr>
        <w:numPr>
          <w:ilvl w:val="0"/>
          <w:numId w:val="6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FabricationPart.GetVersionHistory</w:t>
      </w:r>
      <w:proofErr w:type="spellEnd"/>
      <w:r>
        <w:rPr>
          <w:rFonts w:ascii="Arial" w:eastAsia="Times New Roman" w:hAnsi="Arial" w:cs="Arial"/>
          <w:sz w:val="20"/>
          <w:szCs w:val="20"/>
        </w:rPr>
        <w:t>()</w:t>
      </w:r>
    </w:p>
    <w:p w:rsidR="00412672" w:rsidRDefault="00412672">
      <w:pPr>
        <w:pStyle w:val="NormalWeb"/>
      </w:pPr>
      <w:r>
        <w:t xml:space="preserve">returns a list of </w:t>
      </w:r>
      <w:proofErr w:type="spellStart"/>
      <w:r>
        <w:t>FabricationVersionInfo</w:t>
      </w:r>
      <w:proofErr w:type="spellEnd"/>
      <w:r>
        <w:t xml:space="preserve"> classes that describe the history of the changes made to the part. The most recent changes are first in the list.</w:t>
      </w:r>
    </w:p>
    <w:p w:rsidR="00412672" w:rsidRDefault="00412672">
      <w:pPr>
        <w:pStyle w:val="Heading3"/>
        <w:rPr>
          <w:rFonts w:eastAsia="Times New Roman"/>
        </w:rPr>
      </w:pPr>
      <w:r>
        <w:rPr>
          <w:rFonts w:eastAsia="Times New Roman"/>
        </w:rPr>
        <w:t>API for part swap out information</w:t>
      </w:r>
    </w:p>
    <w:p w:rsidR="00412672" w:rsidRDefault="00412672">
      <w:pPr>
        <w:pStyle w:val="NormalWeb"/>
      </w:pPr>
      <w:r>
        <w:t>The new class:</w:t>
      </w:r>
    </w:p>
    <w:p w:rsidR="00412672" w:rsidRDefault="00412672">
      <w:pPr>
        <w:numPr>
          <w:ilvl w:val="0"/>
          <w:numId w:val="7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Autodesk.Revit.DB.ReloadSwapOutInfo</w:t>
      </w:r>
      <w:proofErr w:type="spellEnd"/>
    </w:p>
    <w:p w:rsidR="00412672" w:rsidRDefault="00412672">
      <w:pPr>
        <w:pStyle w:val="NormalWeb"/>
      </w:pPr>
      <w:r>
        <w:t>gives information about a part that was swapped out during reload.</w:t>
      </w:r>
    </w:p>
    <w:p w:rsidR="00412672" w:rsidRDefault="00412672">
      <w:pPr>
        <w:pStyle w:val="NormalWeb"/>
      </w:pPr>
      <w:r>
        <w:t>The new members:</w:t>
      </w:r>
    </w:p>
    <w:p w:rsidR="00412672" w:rsidRDefault="00412672">
      <w:pPr>
        <w:numPr>
          <w:ilvl w:val="0"/>
          <w:numId w:val="7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ConfigurationReloadInfo.OutOfDatePartCount</w:t>
      </w:r>
      <w:proofErr w:type="spellEnd"/>
    </w:p>
    <w:p w:rsidR="00412672" w:rsidRDefault="00412672">
      <w:pPr>
        <w:numPr>
          <w:ilvl w:val="0"/>
          <w:numId w:val="7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ConfigurationReloadInfo.GetOutOfDatePartStatus</w:t>
      </w:r>
      <w:proofErr w:type="spellEnd"/>
      <w:r>
        <w:rPr>
          <w:rFonts w:ascii="Arial" w:eastAsia="Times New Roman" w:hAnsi="Arial" w:cs="Arial"/>
          <w:sz w:val="20"/>
          <w:szCs w:val="20"/>
        </w:rPr>
        <w:t>()</w:t>
      </w:r>
    </w:p>
    <w:p w:rsidR="00412672" w:rsidRDefault="00412672">
      <w:pPr>
        <w:pStyle w:val="NormalWeb"/>
      </w:pPr>
      <w:r>
        <w:t>identify the parts that had newer versions found during a reload and which Revit attempted to swap out.</w:t>
      </w:r>
    </w:p>
    <w:p w:rsidR="00412672" w:rsidRDefault="00412672">
      <w:pPr>
        <w:pStyle w:val="Heading3"/>
        <w:rPr>
          <w:rFonts w:eastAsia="Times New Roman"/>
        </w:rPr>
      </w:pPr>
      <w:r>
        <w:rPr>
          <w:rStyle w:val="Strong"/>
          <w:rFonts w:eastAsia="Times New Roman"/>
          <w:b/>
          <w:bCs/>
        </w:rPr>
        <w:t>Centerline length API</w:t>
      </w:r>
    </w:p>
    <w:p w:rsidR="00412672" w:rsidRDefault="00412672">
      <w:pPr>
        <w:pStyle w:val="NormalWeb"/>
      </w:pPr>
      <w:r>
        <w:t>The new property:</w:t>
      </w:r>
    </w:p>
    <w:p w:rsidR="00412672" w:rsidRDefault="00412672">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FabricationPart.CenterlineLength</w:t>
      </w:r>
      <w:proofErr w:type="spellEnd"/>
    </w:p>
    <w:p w:rsidR="00412672" w:rsidRDefault="00412672">
      <w:pPr>
        <w:pStyle w:val="NormalWeb"/>
      </w:pPr>
      <w:r>
        <w:t>returns the length of the fabrication part's centerline.</w:t>
      </w:r>
    </w:p>
    <w:p w:rsidR="00412672" w:rsidRDefault="00412672">
      <w:pPr>
        <w:pStyle w:val="Heading2"/>
        <w:rPr>
          <w:rFonts w:eastAsia="Times New Roman"/>
        </w:rPr>
      </w:pPr>
      <w:r>
        <w:rPr>
          <w:rFonts w:eastAsia="Times New Roman"/>
        </w:rPr>
        <w:t>Analysis Visualization Framework API addition</w:t>
      </w:r>
    </w:p>
    <w:p w:rsidR="00412672" w:rsidRDefault="00412672">
      <w:pPr>
        <w:pStyle w:val="NormalWeb"/>
      </w:pPr>
      <w:r>
        <w:t>The new property:</w:t>
      </w:r>
    </w:p>
    <w:p w:rsidR="00412672" w:rsidRDefault="00412672">
      <w:pPr>
        <w:numPr>
          <w:ilvl w:val="0"/>
          <w:numId w:val="7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AnalysisDisplayColoredSurfaceSettings.Transparency</w:t>
      </w:r>
      <w:proofErr w:type="spellEnd"/>
    </w:p>
    <w:p w:rsidR="00412672" w:rsidRDefault="00412672">
      <w:pPr>
        <w:pStyle w:val="NormalWeb"/>
      </w:pPr>
      <w:r>
        <w:t>allows for the use of transparency in the display of the colored surface.</w:t>
      </w:r>
    </w:p>
    <w:p w:rsidR="00412672" w:rsidRDefault="00412672">
      <w:pPr>
        <w:pStyle w:val="Heading2"/>
        <w:rPr>
          <w:rFonts w:eastAsia="Times New Roman"/>
        </w:rPr>
      </w:pPr>
      <w:r>
        <w:rPr>
          <w:rFonts w:eastAsia="Times New Roman"/>
        </w:rPr>
        <w:t>IFC additions</w:t>
      </w:r>
    </w:p>
    <w:p w:rsidR="00412672" w:rsidRDefault="00412672">
      <w:pPr>
        <w:pStyle w:val="NormalWeb"/>
      </w:pPr>
      <w:r>
        <w:t>The new functions:</w:t>
      </w:r>
    </w:p>
    <w:p w:rsidR="00412672" w:rsidRDefault="00412672">
      <w:pPr>
        <w:numPr>
          <w:ilvl w:val="0"/>
          <w:numId w:val="7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IFCImportOptions.GetExtraOptions</w:t>
      </w:r>
      <w:proofErr w:type="spellEnd"/>
      <w:r>
        <w:rPr>
          <w:rFonts w:ascii="Arial" w:eastAsia="Times New Roman" w:hAnsi="Arial" w:cs="Arial"/>
          <w:sz w:val="20"/>
          <w:szCs w:val="20"/>
        </w:rPr>
        <w:t>()</w:t>
      </w:r>
    </w:p>
    <w:p w:rsidR="00412672" w:rsidRDefault="00412672">
      <w:pPr>
        <w:numPr>
          <w:ilvl w:val="0"/>
          <w:numId w:val="7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IFCImportOptions.SetExtraOptions</w:t>
      </w:r>
      <w:proofErr w:type="spellEnd"/>
      <w:r>
        <w:rPr>
          <w:rFonts w:ascii="Arial" w:eastAsia="Times New Roman" w:hAnsi="Arial" w:cs="Arial"/>
          <w:sz w:val="20"/>
          <w:szCs w:val="20"/>
        </w:rPr>
        <w:t>()</w:t>
      </w:r>
    </w:p>
    <w:p w:rsidR="00412672" w:rsidRDefault="00412672">
      <w:pPr>
        <w:pStyle w:val="NormalWeb"/>
      </w:pPr>
      <w:r>
        <w:t>allow for passing in arbitrary options for custom IFC importers. Users can pass in a string to string map specifying extra data they wish to pass for IFC import.</w:t>
      </w:r>
    </w:p>
    <w:p w:rsidR="00412672" w:rsidRDefault="00412672">
      <w:pPr>
        <w:pStyle w:val="Heading2"/>
        <w:rPr>
          <w:rFonts w:eastAsia="Times New Roman"/>
        </w:rPr>
      </w:pPr>
      <w:r>
        <w:rPr>
          <w:rFonts w:eastAsia="Times New Roman"/>
        </w:rPr>
        <w:t>Revit Link Additions</w:t>
      </w:r>
    </w:p>
    <w:p w:rsidR="00412672" w:rsidRDefault="00412672">
      <w:pPr>
        <w:pStyle w:val="NormalWeb"/>
      </w:pPr>
      <w:r>
        <w:t>The new function:</w:t>
      </w:r>
    </w:p>
    <w:p w:rsidR="00412672" w:rsidRDefault="00412672">
      <w:pPr>
        <w:numPr>
          <w:ilvl w:val="0"/>
          <w:numId w:val="7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RevitLinkType.GetPhaseMap</w:t>
      </w:r>
      <w:proofErr w:type="spellEnd"/>
      <w:r>
        <w:rPr>
          <w:rFonts w:ascii="Arial" w:eastAsia="Times New Roman" w:hAnsi="Arial" w:cs="Arial"/>
          <w:sz w:val="20"/>
          <w:szCs w:val="20"/>
        </w:rPr>
        <w:t>()</w:t>
      </w:r>
    </w:p>
    <w:p w:rsidR="00412672" w:rsidRDefault="00412672">
      <w:pPr>
        <w:pStyle w:val="NormalWeb"/>
      </w:pPr>
      <w:r>
        <w:t xml:space="preserve">allows users to read the Phase Map parameter for the link. The phase map is a correspondence between phases in the host document and phases in the linked document, and is used by room calculations. Note that the link must be loaded to read the phase map. </w:t>
      </w:r>
    </w:p>
    <w:p w:rsidR="00412672" w:rsidRDefault="00412672">
      <w:pPr>
        <w:pStyle w:val="Heading2"/>
        <w:rPr>
          <w:rFonts w:eastAsia="Times New Roman"/>
        </w:rPr>
      </w:pPr>
      <w:r>
        <w:rPr>
          <w:rFonts w:eastAsia="Times New Roman"/>
        </w:rPr>
        <w:t xml:space="preserve">Export Additions </w:t>
      </w:r>
    </w:p>
    <w:p w:rsidR="00412672" w:rsidRDefault="00412672">
      <w:pPr>
        <w:pStyle w:val="NormalWeb"/>
      </w:pPr>
      <w:r>
        <w:t>The new property:</w:t>
      </w:r>
    </w:p>
    <w:p w:rsidR="00412672" w:rsidRDefault="00412672">
      <w:pPr>
        <w:numPr>
          <w:ilvl w:val="0"/>
          <w:numId w:val="7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DWFExportOptions.ExportOnlyViewId</w:t>
      </w:r>
      <w:proofErr w:type="spellEnd"/>
    </w:p>
    <w:p w:rsidR="00412672" w:rsidRDefault="00412672">
      <w:pPr>
        <w:pStyle w:val="NormalWeb"/>
      </w:pPr>
      <w:r>
        <w:lastRenderedPageBreak/>
        <w:t>indicates that only the specified view should be exported when creating a DWF export.</w:t>
      </w:r>
    </w:p>
    <w:p w:rsidR="00412672" w:rsidRDefault="00412672">
      <w:pPr>
        <w:pStyle w:val="Heading2"/>
        <w:rPr>
          <w:rFonts w:eastAsia="Times New Roman"/>
        </w:rPr>
      </w:pPr>
      <w:r>
        <w:rPr>
          <w:rFonts w:eastAsia="Times New Roman"/>
        </w:rPr>
        <w:t>Access to add-in data paths</w:t>
      </w:r>
    </w:p>
    <w:p w:rsidR="00412672" w:rsidRDefault="00412672">
      <w:pPr>
        <w:pStyle w:val="NormalWeb"/>
      </w:pPr>
      <w:r>
        <w:t>The new properties:</w:t>
      </w:r>
    </w:p>
    <w:p w:rsidR="00412672" w:rsidRDefault="00412672">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Autodesk.Revit.ApplicationServices.Application.CurrentUsersDataFolderPath</w:t>
      </w:r>
    </w:p>
    <w:p w:rsidR="00412672" w:rsidRDefault="00412672">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Autodesk.Revit.ApplicationServices.Application.CurrentUsersAddinsDataFolderPath</w:t>
      </w:r>
    </w:p>
    <w:p w:rsidR="00412672" w:rsidRDefault="00412672">
      <w:pPr>
        <w:pStyle w:val="NormalWeb"/>
      </w:pPr>
      <w:r>
        <w:t xml:space="preserve">provide access to the data folder and add-in data folder for the current Revit version and current user. </w:t>
      </w:r>
    </w:p>
    <w:p w:rsidR="00412672" w:rsidRDefault="00412672">
      <w:pPr>
        <w:pStyle w:val="Heading2"/>
        <w:rPr>
          <w:rFonts w:eastAsia="Times New Roman"/>
        </w:rPr>
      </w:pPr>
      <w:r>
        <w:rPr>
          <w:rFonts w:eastAsia="Times New Roman"/>
        </w:rPr>
        <w:t>Site API additions</w:t>
      </w:r>
    </w:p>
    <w:p w:rsidR="00412672" w:rsidRDefault="00412672">
      <w:pPr>
        <w:pStyle w:val="NormalWeb"/>
      </w:pPr>
      <w:r>
        <w:t>The new property:</w:t>
      </w:r>
    </w:p>
    <w:p w:rsidR="00412672" w:rsidRDefault="00412672">
      <w:pPr>
        <w:numPr>
          <w:ilvl w:val="0"/>
          <w:numId w:val="7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TopographySurface.ArePointsEditable</w:t>
      </w:r>
      <w:proofErr w:type="spellEnd"/>
    </w:p>
    <w:p w:rsidR="00412672" w:rsidRDefault="00412672">
      <w:pPr>
        <w:pStyle w:val="NormalWeb"/>
      </w:pPr>
      <w:r>
        <w:t xml:space="preserve">identifies whether the points of this </w:t>
      </w:r>
      <w:proofErr w:type="spellStart"/>
      <w:r>
        <w:t>TopographySurface</w:t>
      </w:r>
      <w:proofErr w:type="spellEnd"/>
      <w:r>
        <w:t xml:space="preserve"> can be edited independently. This property is used to check validity for several </w:t>
      </w:r>
      <w:proofErr w:type="spellStart"/>
      <w:r>
        <w:t>TopographySurface</w:t>
      </w:r>
      <w:proofErr w:type="spellEnd"/>
      <w:r>
        <w:t xml:space="preserve"> editing methods.</w:t>
      </w:r>
    </w:p>
    <w:p w:rsidR="00412672" w:rsidRDefault="00412672">
      <w:pPr>
        <w:pStyle w:val="Heading2"/>
        <w:rPr>
          <w:rFonts w:eastAsia="Times New Roman"/>
        </w:rPr>
      </w:pPr>
      <w:r>
        <w:rPr>
          <w:rFonts w:eastAsia="Times New Roman"/>
        </w:rPr>
        <w:t>UI API additions</w:t>
      </w:r>
    </w:p>
    <w:p w:rsidR="00412672" w:rsidRDefault="00412672">
      <w:pPr>
        <w:pStyle w:val="Heading3"/>
        <w:rPr>
          <w:rFonts w:eastAsia="Times New Roman"/>
        </w:rPr>
      </w:pPr>
      <w:proofErr w:type="spellStart"/>
      <w:r>
        <w:rPr>
          <w:rFonts w:eastAsia="Times New Roman"/>
        </w:rPr>
        <w:t>BeforeExecutedEventArgs</w:t>
      </w:r>
      <w:proofErr w:type="spellEnd"/>
      <w:r>
        <w:rPr>
          <w:rFonts w:eastAsia="Times New Roman"/>
        </w:rPr>
        <w:t xml:space="preserve"> Cancellation</w:t>
      </w:r>
    </w:p>
    <w:p w:rsidR="00412672" w:rsidRDefault="00412672">
      <w:pPr>
        <w:pStyle w:val="NormalWeb"/>
      </w:pPr>
      <w:r>
        <w:t>The property:</w:t>
      </w:r>
    </w:p>
    <w:p w:rsidR="00412672" w:rsidRDefault="00412672">
      <w:pPr>
        <w:numPr>
          <w:ilvl w:val="0"/>
          <w:numId w:val="7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BeforeExecutedEventArgs.Cancel</w:t>
      </w:r>
      <w:proofErr w:type="spellEnd"/>
    </w:p>
    <w:p w:rsidR="00412672" w:rsidRDefault="00412672">
      <w:pPr>
        <w:pStyle w:val="NormalWeb"/>
      </w:pPr>
      <w:r>
        <w:t>is now permitted to be set to true. This allows the callback to cancel the execution of the impending command. This can be useful if an add-in wishes to selectively allow the command to proceed based on interactions which take place in this callback. The property should also report the cancellation status if it has been canceled by a different subscriber.</w:t>
      </w:r>
    </w:p>
    <w:sectPr w:rsidR="0041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0000000000000000000"/>
    <w:charset w:val="86"/>
    <w:family w:val="roman"/>
    <w:notTrueType/>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1E5"/>
    <w:multiLevelType w:val="multilevel"/>
    <w:tmpl w:val="573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ACA"/>
    <w:multiLevelType w:val="multilevel"/>
    <w:tmpl w:val="24D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4098"/>
    <w:multiLevelType w:val="multilevel"/>
    <w:tmpl w:val="940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7470"/>
    <w:multiLevelType w:val="multilevel"/>
    <w:tmpl w:val="768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E1CC9"/>
    <w:multiLevelType w:val="multilevel"/>
    <w:tmpl w:val="29E0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06BD"/>
    <w:multiLevelType w:val="multilevel"/>
    <w:tmpl w:val="680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62572"/>
    <w:multiLevelType w:val="multilevel"/>
    <w:tmpl w:val="87C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77922"/>
    <w:multiLevelType w:val="multilevel"/>
    <w:tmpl w:val="CC2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16227"/>
    <w:multiLevelType w:val="multilevel"/>
    <w:tmpl w:val="6F08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5AC9"/>
    <w:multiLevelType w:val="multilevel"/>
    <w:tmpl w:val="3F12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D193D"/>
    <w:multiLevelType w:val="multilevel"/>
    <w:tmpl w:val="F88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772"/>
    <w:multiLevelType w:val="multilevel"/>
    <w:tmpl w:val="35B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213A8"/>
    <w:multiLevelType w:val="multilevel"/>
    <w:tmpl w:val="7A1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90E5A"/>
    <w:multiLevelType w:val="multilevel"/>
    <w:tmpl w:val="7A5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D6CEA"/>
    <w:multiLevelType w:val="multilevel"/>
    <w:tmpl w:val="2A1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13A55"/>
    <w:multiLevelType w:val="multilevel"/>
    <w:tmpl w:val="397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207A"/>
    <w:multiLevelType w:val="multilevel"/>
    <w:tmpl w:val="581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25F42"/>
    <w:multiLevelType w:val="multilevel"/>
    <w:tmpl w:val="45C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54F20"/>
    <w:multiLevelType w:val="multilevel"/>
    <w:tmpl w:val="938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50A9C"/>
    <w:multiLevelType w:val="multilevel"/>
    <w:tmpl w:val="7C0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24EF9"/>
    <w:multiLevelType w:val="multilevel"/>
    <w:tmpl w:val="F6D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F02FD"/>
    <w:multiLevelType w:val="multilevel"/>
    <w:tmpl w:val="8FF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4284D"/>
    <w:multiLevelType w:val="multilevel"/>
    <w:tmpl w:val="8F0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64353"/>
    <w:multiLevelType w:val="multilevel"/>
    <w:tmpl w:val="2A2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A2CC9"/>
    <w:multiLevelType w:val="multilevel"/>
    <w:tmpl w:val="A6D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86272"/>
    <w:multiLevelType w:val="multilevel"/>
    <w:tmpl w:val="D13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F24A1"/>
    <w:multiLevelType w:val="multilevel"/>
    <w:tmpl w:val="D3B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75A42"/>
    <w:multiLevelType w:val="multilevel"/>
    <w:tmpl w:val="A12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B7F79"/>
    <w:multiLevelType w:val="multilevel"/>
    <w:tmpl w:val="0ED8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75C56"/>
    <w:multiLevelType w:val="multilevel"/>
    <w:tmpl w:val="1D2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40F80"/>
    <w:multiLevelType w:val="multilevel"/>
    <w:tmpl w:val="89FA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9307B"/>
    <w:multiLevelType w:val="multilevel"/>
    <w:tmpl w:val="1CB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052873"/>
    <w:multiLevelType w:val="multilevel"/>
    <w:tmpl w:val="F6F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F476A6"/>
    <w:multiLevelType w:val="multilevel"/>
    <w:tmpl w:val="019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021D52"/>
    <w:multiLevelType w:val="multilevel"/>
    <w:tmpl w:val="060C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CF111C"/>
    <w:multiLevelType w:val="multilevel"/>
    <w:tmpl w:val="46D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EC39C0"/>
    <w:multiLevelType w:val="multilevel"/>
    <w:tmpl w:val="5536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BA2B00"/>
    <w:multiLevelType w:val="multilevel"/>
    <w:tmpl w:val="A0E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734BF"/>
    <w:multiLevelType w:val="multilevel"/>
    <w:tmpl w:val="9D8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754C9B"/>
    <w:multiLevelType w:val="multilevel"/>
    <w:tmpl w:val="3436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D81D34"/>
    <w:multiLevelType w:val="multilevel"/>
    <w:tmpl w:val="282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1C3E65"/>
    <w:multiLevelType w:val="multilevel"/>
    <w:tmpl w:val="ED7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C25B2"/>
    <w:multiLevelType w:val="multilevel"/>
    <w:tmpl w:val="AA98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3724A"/>
    <w:multiLevelType w:val="multilevel"/>
    <w:tmpl w:val="7E9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EB5C01"/>
    <w:multiLevelType w:val="multilevel"/>
    <w:tmpl w:val="D7A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F97D07"/>
    <w:multiLevelType w:val="multilevel"/>
    <w:tmpl w:val="B85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44E7E"/>
    <w:multiLevelType w:val="multilevel"/>
    <w:tmpl w:val="F8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2570AE"/>
    <w:multiLevelType w:val="multilevel"/>
    <w:tmpl w:val="49D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C31CF0"/>
    <w:multiLevelType w:val="multilevel"/>
    <w:tmpl w:val="9FF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A04036"/>
    <w:multiLevelType w:val="multilevel"/>
    <w:tmpl w:val="2F5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F16AED"/>
    <w:multiLevelType w:val="multilevel"/>
    <w:tmpl w:val="A7D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86AE6"/>
    <w:multiLevelType w:val="multilevel"/>
    <w:tmpl w:val="8F56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A5F2A"/>
    <w:multiLevelType w:val="multilevel"/>
    <w:tmpl w:val="42A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D2389"/>
    <w:multiLevelType w:val="multilevel"/>
    <w:tmpl w:val="003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EE669C"/>
    <w:multiLevelType w:val="multilevel"/>
    <w:tmpl w:val="736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422F04"/>
    <w:multiLevelType w:val="multilevel"/>
    <w:tmpl w:val="AD56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E52E68"/>
    <w:multiLevelType w:val="multilevel"/>
    <w:tmpl w:val="F43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F2309E"/>
    <w:multiLevelType w:val="multilevel"/>
    <w:tmpl w:val="A21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9679D2"/>
    <w:multiLevelType w:val="multilevel"/>
    <w:tmpl w:val="84C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4A796A"/>
    <w:multiLevelType w:val="multilevel"/>
    <w:tmpl w:val="447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AE14B2"/>
    <w:multiLevelType w:val="multilevel"/>
    <w:tmpl w:val="4FF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C5469C"/>
    <w:multiLevelType w:val="multilevel"/>
    <w:tmpl w:val="177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A2272"/>
    <w:multiLevelType w:val="multilevel"/>
    <w:tmpl w:val="3C3C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D818B8"/>
    <w:multiLevelType w:val="multilevel"/>
    <w:tmpl w:val="E18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713E77"/>
    <w:multiLevelType w:val="multilevel"/>
    <w:tmpl w:val="5E72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977096"/>
    <w:multiLevelType w:val="multilevel"/>
    <w:tmpl w:val="DE8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D3C52"/>
    <w:multiLevelType w:val="multilevel"/>
    <w:tmpl w:val="A13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BF1043"/>
    <w:multiLevelType w:val="multilevel"/>
    <w:tmpl w:val="357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9C28B6"/>
    <w:multiLevelType w:val="multilevel"/>
    <w:tmpl w:val="111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622202"/>
    <w:multiLevelType w:val="multilevel"/>
    <w:tmpl w:val="CA5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1C5ABF"/>
    <w:multiLevelType w:val="multilevel"/>
    <w:tmpl w:val="1E8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F7747D"/>
    <w:multiLevelType w:val="multilevel"/>
    <w:tmpl w:val="5074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2D24FC"/>
    <w:multiLevelType w:val="multilevel"/>
    <w:tmpl w:val="108C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342C78"/>
    <w:multiLevelType w:val="multilevel"/>
    <w:tmpl w:val="669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11847"/>
    <w:multiLevelType w:val="multilevel"/>
    <w:tmpl w:val="44E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170EAB"/>
    <w:multiLevelType w:val="multilevel"/>
    <w:tmpl w:val="AE6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DE603E"/>
    <w:multiLevelType w:val="multilevel"/>
    <w:tmpl w:val="EE2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CA46C3"/>
    <w:multiLevelType w:val="multilevel"/>
    <w:tmpl w:val="F71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71627C"/>
    <w:multiLevelType w:val="multilevel"/>
    <w:tmpl w:val="184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BC190D"/>
    <w:multiLevelType w:val="multilevel"/>
    <w:tmpl w:val="745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971072"/>
    <w:multiLevelType w:val="multilevel"/>
    <w:tmpl w:val="3A6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B61070"/>
    <w:multiLevelType w:val="multilevel"/>
    <w:tmpl w:val="7C4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27130B"/>
    <w:multiLevelType w:val="multilevel"/>
    <w:tmpl w:val="97C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5198A"/>
    <w:multiLevelType w:val="multilevel"/>
    <w:tmpl w:val="0BE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EF6706"/>
    <w:multiLevelType w:val="multilevel"/>
    <w:tmpl w:val="483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681180"/>
    <w:multiLevelType w:val="multilevel"/>
    <w:tmpl w:val="425C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A40F21"/>
    <w:multiLevelType w:val="multilevel"/>
    <w:tmpl w:val="0F3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E93C83"/>
    <w:multiLevelType w:val="multilevel"/>
    <w:tmpl w:val="770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426F9C"/>
    <w:multiLevelType w:val="multilevel"/>
    <w:tmpl w:val="21A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917DEC"/>
    <w:multiLevelType w:val="multilevel"/>
    <w:tmpl w:val="3AD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CC4651"/>
    <w:multiLevelType w:val="multilevel"/>
    <w:tmpl w:val="C76C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195E1D"/>
    <w:multiLevelType w:val="multilevel"/>
    <w:tmpl w:val="9416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A847DF"/>
    <w:multiLevelType w:val="multilevel"/>
    <w:tmpl w:val="F36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52"/>
  </w:num>
  <w:num w:numId="3">
    <w:abstractNumId w:val="61"/>
  </w:num>
  <w:num w:numId="4">
    <w:abstractNumId w:val="45"/>
  </w:num>
  <w:num w:numId="5">
    <w:abstractNumId w:val="59"/>
  </w:num>
  <w:num w:numId="6">
    <w:abstractNumId w:val="10"/>
  </w:num>
  <w:num w:numId="7">
    <w:abstractNumId w:val="87"/>
  </w:num>
  <w:num w:numId="8">
    <w:abstractNumId w:val="21"/>
  </w:num>
  <w:num w:numId="9">
    <w:abstractNumId w:val="49"/>
  </w:num>
  <w:num w:numId="10">
    <w:abstractNumId w:val="81"/>
  </w:num>
  <w:num w:numId="11">
    <w:abstractNumId w:val="73"/>
  </w:num>
  <w:num w:numId="12">
    <w:abstractNumId w:val="54"/>
  </w:num>
  <w:num w:numId="13">
    <w:abstractNumId w:val="71"/>
  </w:num>
  <w:num w:numId="14">
    <w:abstractNumId w:val="28"/>
  </w:num>
  <w:num w:numId="15">
    <w:abstractNumId w:val="4"/>
  </w:num>
  <w:num w:numId="16">
    <w:abstractNumId w:val="82"/>
  </w:num>
  <w:num w:numId="17">
    <w:abstractNumId w:val="37"/>
  </w:num>
  <w:num w:numId="18">
    <w:abstractNumId w:val="31"/>
  </w:num>
  <w:num w:numId="19">
    <w:abstractNumId w:val="8"/>
  </w:num>
  <w:num w:numId="20">
    <w:abstractNumId w:val="88"/>
  </w:num>
  <w:num w:numId="21">
    <w:abstractNumId w:val="3"/>
  </w:num>
  <w:num w:numId="22">
    <w:abstractNumId w:val="18"/>
  </w:num>
  <w:num w:numId="23">
    <w:abstractNumId w:val="83"/>
  </w:num>
  <w:num w:numId="24">
    <w:abstractNumId w:val="55"/>
  </w:num>
  <w:num w:numId="25">
    <w:abstractNumId w:val="12"/>
  </w:num>
  <w:num w:numId="26">
    <w:abstractNumId w:val="43"/>
  </w:num>
  <w:num w:numId="27">
    <w:abstractNumId w:val="11"/>
  </w:num>
  <w:num w:numId="28">
    <w:abstractNumId w:val="85"/>
  </w:num>
  <w:num w:numId="29">
    <w:abstractNumId w:val="19"/>
  </w:num>
  <w:num w:numId="30">
    <w:abstractNumId w:val="66"/>
  </w:num>
  <w:num w:numId="31">
    <w:abstractNumId w:val="16"/>
  </w:num>
  <w:num w:numId="32">
    <w:abstractNumId w:val="1"/>
  </w:num>
  <w:num w:numId="33">
    <w:abstractNumId w:val="51"/>
  </w:num>
  <w:num w:numId="34">
    <w:abstractNumId w:val="92"/>
  </w:num>
  <w:num w:numId="35">
    <w:abstractNumId w:val="57"/>
  </w:num>
  <w:num w:numId="36">
    <w:abstractNumId w:val="80"/>
  </w:num>
  <w:num w:numId="37">
    <w:abstractNumId w:val="89"/>
  </w:num>
  <w:num w:numId="38">
    <w:abstractNumId w:val="35"/>
  </w:num>
  <w:num w:numId="39">
    <w:abstractNumId w:val="90"/>
  </w:num>
  <w:num w:numId="40">
    <w:abstractNumId w:val="9"/>
  </w:num>
  <w:num w:numId="41">
    <w:abstractNumId w:val="5"/>
  </w:num>
  <w:num w:numId="42">
    <w:abstractNumId w:val="24"/>
  </w:num>
  <w:num w:numId="43">
    <w:abstractNumId w:val="0"/>
  </w:num>
  <w:num w:numId="44">
    <w:abstractNumId w:val="40"/>
  </w:num>
  <w:num w:numId="45">
    <w:abstractNumId w:val="69"/>
  </w:num>
  <w:num w:numId="46">
    <w:abstractNumId w:val="74"/>
  </w:num>
  <w:num w:numId="47">
    <w:abstractNumId w:val="78"/>
  </w:num>
  <w:num w:numId="48">
    <w:abstractNumId w:val="42"/>
  </w:num>
  <w:num w:numId="49">
    <w:abstractNumId w:val="72"/>
  </w:num>
  <w:num w:numId="50">
    <w:abstractNumId w:val="77"/>
  </w:num>
  <w:num w:numId="51">
    <w:abstractNumId w:val="64"/>
  </w:num>
  <w:num w:numId="52">
    <w:abstractNumId w:val="27"/>
  </w:num>
  <w:num w:numId="53">
    <w:abstractNumId w:val="23"/>
  </w:num>
  <w:num w:numId="54">
    <w:abstractNumId w:val="60"/>
  </w:num>
  <w:num w:numId="55">
    <w:abstractNumId w:val="33"/>
  </w:num>
  <w:num w:numId="56">
    <w:abstractNumId w:val="26"/>
  </w:num>
  <w:num w:numId="57">
    <w:abstractNumId w:val="41"/>
  </w:num>
  <w:num w:numId="58">
    <w:abstractNumId w:val="48"/>
  </w:num>
  <w:num w:numId="59">
    <w:abstractNumId w:val="65"/>
  </w:num>
  <w:num w:numId="60">
    <w:abstractNumId w:val="86"/>
  </w:num>
  <w:num w:numId="61">
    <w:abstractNumId w:val="2"/>
  </w:num>
  <w:num w:numId="62">
    <w:abstractNumId w:val="50"/>
  </w:num>
  <w:num w:numId="63">
    <w:abstractNumId w:val="63"/>
  </w:num>
  <w:num w:numId="64">
    <w:abstractNumId w:val="91"/>
  </w:num>
  <w:num w:numId="65">
    <w:abstractNumId w:val="32"/>
  </w:num>
  <w:num w:numId="66">
    <w:abstractNumId w:val="15"/>
  </w:num>
  <w:num w:numId="67">
    <w:abstractNumId w:val="44"/>
  </w:num>
  <w:num w:numId="68">
    <w:abstractNumId w:val="56"/>
  </w:num>
  <w:num w:numId="69">
    <w:abstractNumId w:val="29"/>
  </w:num>
  <w:num w:numId="70">
    <w:abstractNumId w:val="70"/>
  </w:num>
  <w:num w:numId="71">
    <w:abstractNumId w:val="7"/>
  </w:num>
  <w:num w:numId="72">
    <w:abstractNumId w:val="6"/>
  </w:num>
  <w:num w:numId="73">
    <w:abstractNumId w:val="62"/>
  </w:num>
  <w:num w:numId="74">
    <w:abstractNumId w:val="53"/>
  </w:num>
  <w:num w:numId="75">
    <w:abstractNumId w:val="46"/>
  </w:num>
  <w:num w:numId="76">
    <w:abstractNumId w:val="22"/>
  </w:num>
  <w:num w:numId="77">
    <w:abstractNumId w:val="38"/>
  </w:num>
  <w:num w:numId="78">
    <w:abstractNumId w:val="25"/>
  </w:num>
  <w:num w:numId="79">
    <w:abstractNumId w:val="84"/>
  </w:num>
  <w:num w:numId="80">
    <w:abstractNumId w:val="39"/>
  </w:num>
  <w:num w:numId="81">
    <w:abstractNumId w:val="79"/>
  </w:num>
  <w:num w:numId="82">
    <w:abstractNumId w:val="34"/>
  </w:num>
  <w:num w:numId="83">
    <w:abstractNumId w:val="17"/>
  </w:num>
  <w:num w:numId="84">
    <w:abstractNumId w:val="36"/>
  </w:num>
  <w:num w:numId="85">
    <w:abstractNumId w:val="76"/>
  </w:num>
  <w:num w:numId="86">
    <w:abstractNumId w:val="20"/>
  </w:num>
  <w:num w:numId="87">
    <w:abstractNumId w:val="58"/>
  </w:num>
  <w:num w:numId="88">
    <w:abstractNumId w:val="14"/>
  </w:num>
  <w:num w:numId="89">
    <w:abstractNumId w:val="47"/>
  </w:num>
  <w:num w:numId="90">
    <w:abstractNumId w:val="68"/>
  </w:num>
  <w:num w:numId="91">
    <w:abstractNumId w:val="67"/>
  </w:num>
  <w:num w:numId="92">
    <w:abstractNumId w:val="13"/>
  </w:num>
  <w:num w:numId="93">
    <w:abstractNumId w:val="30"/>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C1"/>
    <w:rsid w:val="00142055"/>
    <w:rsid w:val="001D5D97"/>
    <w:rsid w:val="00412672"/>
    <w:rsid w:val="006437C1"/>
    <w:rsid w:val="007B467E"/>
    <w:rsid w:val="00A23EFA"/>
    <w:rsid w:val="00AE7650"/>
    <w:rsid w:val="00BF17E4"/>
    <w:rsid w:val="00CD6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4C8FA6-B189-4BEA-BC48-A06DD9B2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paragraph" w:customStyle="1" w:styleId="diff-block-target">
    <w:name w:val="diff-block-target"/>
    <w:basedOn w:val="Normal"/>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styleId="Emphasis">
    <w:name w:val="Emphasis"/>
    <w:basedOn w:val="DefaultParagraphFont"/>
    <w:uiPriority w:val="20"/>
    <w:qFormat/>
    <w:rsid w:val="00BF1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73904">
      <w:marLeft w:val="0"/>
      <w:marRight w:val="0"/>
      <w:marTop w:val="0"/>
      <w:marBottom w:val="0"/>
      <w:divBdr>
        <w:top w:val="none" w:sz="0" w:space="0" w:color="auto"/>
        <w:left w:val="none" w:sz="0" w:space="0" w:color="auto"/>
        <w:bottom w:val="none" w:sz="0" w:space="0" w:color="auto"/>
        <w:right w:val="none" w:sz="0" w:space="0" w:color="auto"/>
      </w:divBdr>
    </w:div>
    <w:div w:id="695497274">
      <w:marLeft w:val="0"/>
      <w:marRight w:val="0"/>
      <w:marTop w:val="0"/>
      <w:marBottom w:val="0"/>
      <w:divBdr>
        <w:top w:val="none" w:sz="0" w:space="0" w:color="auto"/>
        <w:left w:val="none" w:sz="0" w:space="0" w:color="auto"/>
        <w:bottom w:val="none" w:sz="0" w:space="0" w:color="auto"/>
        <w:right w:val="none" w:sz="0" w:space="0" w:color="auto"/>
      </w:divBdr>
    </w:div>
    <w:div w:id="836699799">
      <w:marLeft w:val="0"/>
      <w:marRight w:val="0"/>
      <w:marTop w:val="0"/>
      <w:marBottom w:val="0"/>
      <w:divBdr>
        <w:top w:val="none" w:sz="0" w:space="0" w:color="auto"/>
        <w:left w:val="none" w:sz="0" w:space="0" w:color="auto"/>
        <w:bottom w:val="none" w:sz="0" w:space="0" w:color="auto"/>
        <w:right w:val="none" w:sz="0" w:space="0" w:color="auto"/>
      </w:divBdr>
    </w:div>
    <w:div w:id="849878956">
      <w:marLeft w:val="0"/>
      <w:marRight w:val="0"/>
      <w:marTop w:val="0"/>
      <w:marBottom w:val="0"/>
      <w:divBdr>
        <w:top w:val="none" w:sz="0" w:space="0" w:color="auto"/>
        <w:left w:val="none" w:sz="0" w:space="0" w:color="auto"/>
        <w:bottom w:val="none" w:sz="0" w:space="0" w:color="auto"/>
        <w:right w:val="none" w:sz="0" w:space="0" w:color="auto"/>
      </w:divBdr>
    </w:div>
    <w:div w:id="1002706190">
      <w:marLeft w:val="0"/>
      <w:marRight w:val="0"/>
      <w:marTop w:val="0"/>
      <w:marBottom w:val="0"/>
      <w:divBdr>
        <w:top w:val="none" w:sz="0" w:space="0" w:color="auto"/>
        <w:left w:val="none" w:sz="0" w:space="0" w:color="auto"/>
        <w:bottom w:val="none" w:sz="0" w:space="0" w:color="auto"/>
        <w:right w:val="none" w:sz="0" w:space="0" w:color="auto"/>
      </w:divBdr>
    </w:div>
    <w:div w:id="1207334891">
      <w:marLeft w:val="0"/>
      <w:marRight w:val="0"/>
      <w:marTop w:val="0"/>
      <w:marBottom w:val="0"/>
      <w:divBdr>
        <w:top w:val="none" w:sz="0" w:space="0" w:color="auto"/>
        <w:left w:val="none" w:sz="0" w:space="0" w:color="auto"/>
        <w:bottom w:val="none" w:sz="0" w:space="0" w:color="auto"/>
        <w:right w:val="none" w:sz="0" w:space="0" w:color="auto"/>
      </w:divBdr>
    </w:div>
    <w:div w:id="1502430206">
      <w:marLeft w:val="0"/>
      <w:marRight w:val="0"/>
      <w:marTop w:val="0"/>
      <w:marBottom w:val="0"/>
      <w:divBdr>
        <w:top w:val="none" w:sz="0" w:space="0" w:color="auto"/>
        <w:left w:val="none" w:sz="0" w:space="0" w:color="auto"/>
        <w:bottom w:val="none" w:sz="0" w:space="0" w:color="auto"/>
        <w:right w:val="none" w:sz="0" w:space="0" w:color="auto"/>
      </w:divBdr>
    </w:div>
    <w:div w:id="1615138537">
      <w:marLeft w:val="0"/>
      <w:marRight w:val="0"/>
      <w:marTop w:val="0"/>
      <w:marBottom w:val="0"/>
      <w:divBdr>
        <w:top w:val="none" w:sz="0" w:space="0" w:color="auto"/>
        <w:left w:val="none" w:sz="0" w:space="0" w:color="auto"/>
        <w:bottom w:val="none" w:sz="0" w:space="0" w:color="auto"/>
        <w:right w:val="none" w:sz="0" w:space="0" w:color="auto"/>
      </w:divBdr>
    </w:div>
    <w:div w:id="1879275652">
      <w:bodyDiv w:val="1"/>
      <w:marLeft w:val="0"/>
      <w:marRight w:val="0"/>
      <w:marTop w:val="0"/>
      <w:marBottom w:val="0"/>
      <w:divBdr>
        <w:top w:val="none" w:sz="0" w:space="0" w:color="auto"/>
        <w:left w:val="none" w:sz="0" w:space="0" w:color="auto"/>
        <w:bottom w:val="none" w:sz="0" w:space="0" w:color="auto"/>
        <w:right w:val="none" w:sz="0" w:space="0" w:color="auto"/>
      </w:divBdr>
    </w:div>
    <w:div w:id="1909799659">
      <w:marLeft w:val="0"/>
      <w:marRight w:val="0"/>
      <w:marTop w:val="0"/>
      <w:marBottom w:val="0"/>
      <w:divBdr>
        <w:top w:val="none" w:sz="0" w:space="0" w:color="auto"/>
        <w:left w:val="none" w:sz="0" w:space="0" w:color="auto"/>
        <w:bottom w:val="none" w:sz="0" w:space="0" w:color="auto"/>
        <w:right w:val="none" w:sz="0" w:space="0" w:color="auto"/>
      </w:divBdr>
    </w:div>
    <w:div w:id="19991914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40150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Lijuan Zhu</cp:lastModifiedBy>
  <cp:revision>3</cp:revision>
  <dcterms:created xsi:type="dcterms:W3CDTF">2018-01-20T18:12:00Z</dcterms:created>
  <dcterms:modified xsi:type="dcterms:W3CDTF">2018-08-16T17:11:00Z</dcterms:modified>
</cp:coreProperties>
</file>