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C209" w14:textId="31B5BF6A" w:rsidR="4F981387" w:rsidRDefault="4F981387" w:rsidP="7E144B50">
      <w:pPr>
        <w:rPr>
          <w:b/>
          <w:bCs/>
          <w:sz w:val="36"/>
          <w:szCs w:val="36"/>
        </w:rPr>
      </w:pPr>
      <w:r w:rsidRPr="7E144B50">
        <w:rPr>
          <w:b/>
          <w:bCs/>
          <w:sz w:val="32"/>
          <w:szCs w:val="32"/>
        </w:rPr>
        <w:t>Microsoft Adoption – Partner rubric for the Partner Solution Gallery</w:t>
      </w:r>
    </w:p>
    <w:p w14:paraId="4DED2AA9" w14:textId="669D5CF3" w:rsidR="7E144B50" w:rsidRDefault="7E144B50" w:rsidP="7E144B50">
      <w:pPr>
        <w:rPr>
          <w:sz w:val="20"/>
          <w:szCs w:val="20"/>
        </w:rPr>
      </w:pPr>
    </w:p>
    <w:p w14:paraId="7BD4BBCF" w14:textId="55FF6FB5" w:rsidR="110D0D07" w:rsidRDefault="110D0D07" w:rsidP="7E144B50">
      <w:pPr>
        <w:rPr>
          <w:sz w:val="20"/>
          <w:szCs w:val="20"/>
        </w:rPr>
      </w:pPr>
      <w:r w:rsidRPr="65842B75">
        <w:rPr>
          <w:sz w:val="20"/>
          <w:szCs w:val="20"/>
        </w:rPr>
        <w:t xml:space="preserve">Click </w:t>
      </w:r>
      <w:hyperlink r:id="rId4">
        <w:r w:rsidRPr="65842B75">
          <w:rPr>
            <w:rStyle w:val="Hyperlink"/>
            <w:sz w:val="20"/>
            <w:szCs w:val="20"/>
          </w:rPr>
          <w:t>here</w:t>
        </w:r>
      </w:hyperlink>
      <w:r w:rsidRPr="65842B75">
        <w:rPr>
          <w:sz w:val="20"/>
          <w:szCs w:val="20"/>
        </w:rPr>
        <w:t xml:space="preserve"> to see a mockup of an example partner page for the Microsoft Adoption Partner Solution Gallery</w:t>
      </w:r>
    </w:p>
    <w:p w14:paraId="2CADC0EF" w14:textId="3607AF81" w:rsidR="7E144B50" w:rsidRDefault="7E144B50" w:rsidP="7E144B50">
      <w:pPr>
        <w:rPr>
          <w:b/>
          <w:bCs/>
        </w:rPr>
      </w:pPr>
    </w:p>
    <w:p w14:paraId="32A3F6EE" w14:textId="2414893D" w:rsidR="110D0D07" w:rsidRDefault="110D0D07" w:rsidP="7E144B50">
      <w:pPr>
        <w:rPr>
          <w:b/>
          <w:bCs/>
        </w:rPr>
      </w:pPr>
      <w:r w:rsidRPr="7E144B50">
        <w:rPr>
          <w:b/>
          <w:bCs/>
        </w:rPr>
        <w:t>---</w:t>
      </w:r>
    </w:p>
    <w:p w14:paraId="6C58F4CC" w14:textId="1AAAD61B" w:rsidR="7E144B50" w:rsidRDefault="7E144B50" w:rsidP="7E144B50">
      <w:pPr>
        <w:rPr>
          <w:b/>
          <w:bCs/>
        </w:rPr>
      </w:pPr>
    </w:p>
    <w:p w14:paraId="55580EEF" w14:textId="01FFBDF2" w:rsidR="00A14A38" w:rsidRPr="00A14A38" w:rsidRDefault="00A14A38" w:rsidP="7E144B50">
      <w:pPr>
        <w:rPr>
          <w:b/>
          <w:bCs/>
          <w:sz w:val="20"/>
          <w:szCs w:val="20"/>
        </w:rPr>
      </w:pPr>
      <w:r w:rsidRPr="7E144B50">
        <w:rPr>
          <w:b/>
          <w:bCs/>
          <w:sz w:val="20"/>
          <w:szCs w:val="20"/>
        </w:rPr>
        <w:t>Page 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4A38" w14:paraId="1362EE2E" w14:textId="77777777" w:rsidTr="7E144B50">
        <w:tc>
          <w:tcPr>
            <w:tcW w:w="4675" w:type="dxa"/>
          </w:tcPr>
          <w:p w14:paraId="117A0D99" w14:textId="0C0959D9" w:rsidR="00A14A38" w:rsidRPr="009F4F6E" w:rsidRDefault="00884853" w:rsidP="7E144B50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9F4F6E">
              <w:rPr>
                <w:b/>
                <w:bCs/>
                <w:sz w:val="32"/>
                <w:szCs w:val="32"/>
              </w:rPr>
              <w:t>Valo</w:t>
            </w:r>
            <w:r w:rsidR="00C939D8">
              <w:rPr>
                <w:b/>
                <w:bCs/>
                <w:sz w:val="32"/>
                <w:szCs w:val="32"/>
              </w:rPr>
              <w:t xml:space="preserve"> Solutions</w:t>
            </w:r>
          </w:p>
          <w:p w14:paraId="324AF519" w14:textId="77777777" w:rsidR="00A14A38" w:rsidRDefault="00C939D8" w:rsidP="00734C9B">
            <w:pPr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 xml:space="preserve">Valo are a pioneering Digital Workplace product provider which is home to many talented and influential Microsoft 365 professionals. Our digital workplace products are built with #ValoLove on the Microsoft 365 platform and deployed around the world by our Valo Partners. Our solutions have been awarded with the coveted Microsoft “Partner of the Year” </w:t>
            </w:r>
            <w:proofErr w:type="spellStart"/>
            <w:r>
              <w:rPr>
                <w:rFonts w:eastAsia="Times New Roman"/>
                <w:lang w:val="en-GB"/>
              </w:rPr>
              <w:t>honor</w:t>
            </w:r>
            <w:proofErr w:type="spellEnd"/>
            <w:r>
              <w:rPr>
                <w:rFonts w:eastAsia="Times New Roman"/>
                <w:lang w:val="en-GB"/>
              </w:rPr>
              <w:t>, “Most Value-For-Money” award and “Best Intranet/Extranet” recognition multiple times. #ValoCheers to great achievements!</w:t>
            </w:r>
          </w:p>
          <w:p w14:paraId="36979924" w14:textId="3B687B32" w:rsidR="004808AB" w:rsidRDefault="004808AB" w:rsidP="00734C9B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5255C77" w14:textId="77777777" w:rsidR="00A14A38" w:rsidRDefault="00A14A38" w:rsidP="7E144B50">
            <w:pPr>
              <w:spacing w:line="480" w:lineRule="auto"/>
              <w:jc w:val="center"/>
              <w:rPr>
                <w:sz w:val="20"/>
                <w:szCs w:val="20"/>
                <w:highlight w:val="yellow"/>
              </w:rPr>
            </w:pPr>
          </w:p>
          <w:p w14:paraId="01EAEDCB" w14:textId="77777777" w:rsidR="00A14A38" w:rsidRDefault="00A14A38" w:rsidP="7E144B50">
            <w:pPr>
              <w:spacing w:line="480" w:lineRule="auto"/>
              <w:jc w:val="center"/>
              <w:rPr>
                <w:rFonts w:ascii="Segoe UI Semibold" w:hAnsi="Segoe UI Semibold" w:cs="Segoe UI Semibold"/>
                <w:sz w:val="20"/>
                <w:szCs w:val="20"/>
              </w:rPr>
            </w:pPr>
            <w:r w:rsidRPr="7E144B50">
              <w:rPr>
                <w:sz w:val="20"/>
                <w:szCs w:val="20"/>
                <w:highlight w:val="yellow"/>
              </w:rPr>
              <w:t>Hero image</w:t>
            </w:r>
            <w:r w:rsidRPr="7E144B50">
              <w:rPr>
                <w:sz w:val="20"/>
                <w:szCs w:val="20"/>
              </w:rPr>
              <w:t xml:space="preserve"> (</w:t>
            </w:r>
            <w:r w:rsidRPr="7E144B50">
              <w:rPr>
                <w:rFonts w:ascii="Segoe UI" w:hAnsi="Segoe UI" w:cs="Segoe UI"/>
                <w:sz w:val="20"/>
                <w:szCs w:val="20"/>
              </w:rPr>
              <w:t>1200 x 628 pixels</w:t>
            </w:r>
            <w:r w:rsidRPr="7E144B50">
              <w:rPr>
                <w:rFonts w:ascii="Segoe UI Semibold" w:hAnsi="Segoe UI Semibold" w:cs="Segoe UI Semibold"/>
                <w:sz w:val="20"/>
                <w:szCs w:val="20"/>
              </w:rPr>
              <w:t>)</w:t>
            </w:r>
          </w:p>
          <w:p w14:paraId="70DAC275" w14:textId="4D792FB5" w:rsidR="004808AB" w:rsidRPr="00A14A38" w:rsidRDefault="004808AB" w:rsidP="7E144B50">
            <w:pPr>
              <w:spacing w:line="480" w:lineRule="auto"/>
              <w:jc w:val="center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&lt;Valo-fall in love with your digital workplace.jpg&gt;</w:t>
            </w:r>
          </w:p>
        </w:tc>
      </w:tr>
    </w:tbl>
    <w:p w14:paraId="66700BB2" w14:textId="6ACBA962" w:rsidR="00A54EBA" w:rsidRDefault="00A54EBA" w:rsidP="7E144B50">
      <w:pPr>
        <w:spacing w:line="480" w:lineRule="auto"/>
        <w:rPr>
          <w:sz w:val="20"/>
          <w:szCs w:val="20"/>
        </w:rPr>
      </w:pPr>
    </w:p>
    <w:p w14:paraId="222DF6D6" w14:textId="1A51B760" w:rsidR="00A14A38" w:rsidRPr="00A14A38" w:rsidRDefault="00A14A38" w:rsidP="7E144B50">
      <w:pPr>
        <w:rPr>
          <w:b/>
          <w:bCs/>
          <w:sz w:val="20"/>
          <w:szCs w:val="20"/>
        </w:rPr>
      </w:pPr>
      <w:r w:rsidRPr="7E144B50">
        <w:rPr>
          <w:b/>
          <w:bCs/>
          <w:sz w:val="20"/>
          <w:szCs w:val="20"/>
        </w:rPr>
        <w:t>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4A38" w14:paraId="6F1DCA1A" w14:textId="77777777" w:rsidTr="7E144B50">
        <w:tc>
          <w:tcPr>
            <w:tcW w:w="9350" w:type="dxa"/>
          </w:tcPr>
          <w:p w14:paraId="174AC963" w14:textId="77777777" w:rsidR="00A14A38" w:rsidRDefault="00A14A38" w:rsidP="7E144B50">
            <w:pPr>
              <w:spacing w:line="480" w:lineRule="auto"/>
              <w:rPr>
                <w:i/>
                <w:iCs/>
                <w:sz w:val="20"/>
                <w:szCs w:val="20"/>
              </w:rPr>
            </w:pPr>
          </w:p>
          <w:p w14:paraId="008EA25E" w14:textId="77777777" w:rsidR="00A14A38" w:rsidRDefault="00A14A38" w:rsidP="7E144B50">
            <w:pPr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 w:rsidRPr="7E144B50">
              <w:rPr>
                <w:i/>
                <w:iCs/>
                <w:sz w:val="20"/>
                <w:szCs w:val="20"/>
              </w:rPr>
              <w:t>DATA &amp; CONTENT IN THIS SECTION IS AUTOMATICALLY GENERATED</w:t>
            </w:r>
          </w:p>
          <w:p w14:paraId="2A39311C" w14:textId="2B1C87B3" w:rsidR="00A14A38" w:rsidRPr="00A14A38" w:rsidRDefault="00A14A38" w:rsidP="7E144B50">
            <w:pPr>
              <w:spacing w:line="480" w:lineRule="auto"/>
              <w:rPr>
                <w:i/>
                <w:iCs/>
                <w:sz w:val="20"/>
                <w:szCs w:val="20"/>
              </w:rPr>
            </w:pPr>
          </w:p>
        </w:tc>
      </w:tr>
    </w:tbl>
    <w:p w14:paraId="4BF4A009" w14:textId="332C1F71" w:rsidR="00A14A38" w:rsidRDefault="00A14A38" w:rsidP="7E144B50">
      <w:pPr>
        <w:spacing w:line="480" w:lineRule="auto"/>
        <w:rPr>
          <w:sz w:val="20"/>
          <w:szCs w:val="20"/>
        </w:rPr>
      </w:pPr>
    </w:p>
    <w:p w14:paraId="3EBF109C" w14:textId="0D705D74" w:rsidR="00A14A38" w:rsidRDefault="00A14A38" w:rsidP="7E144B50">
      <w:pPr>
        <w:rPr>
          <w:sz w:val="20"/>
          <w:szCs w:val="20"/>
        </w:rPr>
      </w:pPr>
      <w:r w:rsidRPr="7E144B50">
        <w:rPr>
          <w:b/>
          <w:bCs/>
          <w:sz w:val="20"/>
          <w:szCs w:val="20"/>
        </w:rPr>
        <w:t>Featured Content</w:t>
      </w:r>
      <w:r w:rsidRPr="7E144B50">
        <w:rPr>
          <w:sz w:val="20"/>
          <w:szCs w:val="20"/>
        </w:rPr>
        <w:t xml:space="preserve"> (optional)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A14A38" w14:paraId="064014CA" w14:textId="77777777" w:rsidTr="7E144B50">
        <w:tc>
          <w:tcPr>
            <w:tcW w:w="6115" w:type="dxa"/>
          </w:tcPr>
          <w:p w14:paraId="704F9AF9" w14:textId="518AAB55" w:rsidR="0025444B" w:rsidRDefault="004F527D" w:rsidP="0025444B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Fall in love with your digital workplace!</w:t>
            </w:r>
          </w:p>
          <w:p w14:paraId="51295795" w14:textId="77777777" w:rsidR="004F527D" w:rsidRDefault="004F527D" w:rsidP="004F527D">
            <w:pPr>
              <w:pStyle w:val="NormalWeb"/>
              <w:spacing w:before="0" w:beforeAutospacing="0" w:after="0" w:afterAutospacing="0"/>
              <w:rPr>
                <w:lang w:val="en-GB"/>
              </w:rPr>
            </w:pPr>
            <w:r>
              <w:rPr>
                <w:lang w:val="en-GB"/>
              </w:rPr>
              <w:t xml:space="preserve">Drive innovation with </w:t>
            </w:r>
            <w:r>
              <w:rPr>
                <w:b/>
                <w:bCs/>
                <w:lang w:val="en-GB"/>
              </w:rPr>
              <w:t>Valo Ideas</w:t>
            </w:r>
            <w:r>
              <w:rPr>
                <w:lang w:val="en-GB"/>
              </w:rPr>
              <w:t xml:space="preserve">. Co-create and drive innovation while having fun. With Valo Ideas your workers can present new ideas, </w:t>
            </w:r>
            <w:proofErr w:type="gramStart"/>
            <w:r>
              <w:rPr>
                <w:lang w:val="en-GB"/>
              </w:rPr>
              <w:t>discuss</w:t>
            </w:r>
            <w:proofErr w:type="gramEnd"/>
            <w:r>
              <w:rPr>
                <w:lang w:val="en-GB"/>
              </w:rPr>
              <w:t xml:space="preserve"> and react on them from Microsoft Teams!</w:t>
            </w:r>
          </w:p>
          <w:p w14:paraId="4B42B71F" w14:textId="77777777" w:rsidR="0025444B" w:rsidRPr="0025444B" w:rsidRDefault="0025444B" w:rsidP="0025444B">
            <w:pPr>
              <w:spacing w:line="480" w:lineRule="auto"/>
              <w:rPr>
                <w:sz w:val="20"/>
                <w:szCs w:val="20"/>
              </w:rPr>
            </w:pPr>
            <w:r w:rsidRPr="0025444B">
              <w:rPr>
                <w:sz w:val="20"/>
                <w:szCs w:val="20"/>
              </w:rPr>
              <w:t xml:space="preserve"> </w:t>
            </w:r>
          </w:p>
          <w:p w14:paraId="6A93BE0F" w14:textId="77777777" w:rsidR="001D557D" w:rsidRDefault="001D557D" w:rsidP="001D557D">
            <w:pPr>
              <w:pStyle w:val="NormalWeb"/>
              <w:spacing w:before="0" w:beforeAutospacing="0" w:after="0" w:afterAutospacing="0"/>
              <w:rPr>
                <w:lang w:val="en-GB"/>
              </w:rPr>
            </w:pPr>
            <w:r>
              <w:rPr>
                <w:lang w:val="en-GB"/>
              </w:rPr>
              <w:t xml:space="preserve">Build a custom enterprise portal with </w:t>
            </w:r>
            <w:r>
              <w:rPr>
                <w:b/>
                <w:bCs/>
                <w:lang w:val="en-GB"/>
              </w:rPr>
              <w:t>Valo Connect</w:t>
            </w:r>
            <w:r>
              <w:rPr>
                <w:lang w:val="en-GB"/>
              </w:rPr>
              <w:t xml:space="preserve">. Unite your team and tools under one roof. With Valo Connect you can communicate, </w:t>
            </w:r>
            <w:proofErr w:type="gramStart"/>
            <w:r>
              <w:rPr>
                <w:lang w:val="en-GB"/>
              </w:rPr>
              <w:t>collaborate</w:t>
            </w:r>
            <w:proofErr w:type="gramEnd"/>
            <w:r>
              <w:rPr>
                <w:lang w:val="en-GB"/>
              </w:rPr>
              <w:t xml:space="preserve"> and co-innovate without leaving the comfort of Microsoft Teams.</w:t>
            </w:r>
          </w:p>
          <w:p w14:paraId="40EF3D56" w14:textId="77777777" w:rsidR="001D557D" w:rsidRDefault="001D557D" w:rsidP="001D557D">
            <w:pPr>
              <w:pStyle w:val="NormalWeb"/>
              <w:spacing w:before="0" w:beforeAutospacing="0" w:after="0" w:afterAutospacing="0"/>
              <w:ind w:left="1980"/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  <w:p w14:paraId="3510D7B2" w14:textId="77777777" w:rsidR="001D557D" w:rsidRDefault="001D557D" w:rsidP="001D557D">
            <w:pPr>
              <w:pStyle w:val="NormalWeb"/>
              <w:spacing w:before="0" w:beforeAutospacing="0" w:after="0" w:afterAutospacing="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Take it easy with external stakeholder access management. </w:t>
            </w:r>
            <w:r>
              <w:rPr>
                <w:b/>
                <w:bCs/>
                <w:lang w:val="en-GB"/>
              </w:rPr>
              <w:t>Valo Entrance</w:t>
            </w:r>
            <w:r>
              <w:rPr>
                <w:lang w:val="en-GB"/>
              </w:rPr>
              <w:t xml:space="preserve"> makes it easy for you to share your resources by automating and streamlining many time-consuming tasks you would traditionally have when inviting and managing external user rights in your Microsoft 365 environment.</w:t>
            </w:r>
          </w:p>
          <w:p w14:paraId="622F9E21" w14:textId="77777777" w:rsidR="001D557D" w:rsidRDefault="001D557D" w:rsidP="001D557D">
            <w:pPr>
              <w:pStyle w:val="NormalWeb"/>
              <w:spacing w:before="0" w:beforeAutospacing="0" w:after="0" w:afterAutospacing="0"/>
              <w:ind w:left="1980"/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  <w:p w14:paraId="57D2495B" w14:textId="77777777" w:rsidR="001D557D" w:rsidRDefault="001D557D" w:rsidP="001D557D">
            <w:pPr>
              <w:pStyle w:val="NormalWeb"/>
              <w:spacing w:before="0" w:beforeAutospacing="0" w:after="0" w:afterAutospacing="0"/>
              <w:rPr>
                <w:lang w:val="en-GB"/>
              </w:rPr>
            </w:pPr>
            <w:r>
              <w:rPr>
                <w:lang w:val="en-GB"/>
              </w:rPr>
              <w:t xml:space="preserve">An intranet </w:t>
            </w:r>
            <w:proofErr w:type="gramStart"/>
            <w:r>
              <w:rPr>
                <w:lang w:val="en-GB"/>
              </w:rPr>
              <w:t>you’ll</w:t>
            </w:r>
            <w:proofErr w:type="gramEnd"/>
            <w:r>
              <w:rPr>
                <w:lang w:val="en-GB"/>
              </w:rPr>
              <w:t xml:space="preserve"> fall in love with. </w:t>
            </w:r>
            <w:r>
              <w:rPr>
                <w:b/>
                <w:bCs/>
                <w:lang w:val="en-GB"/>
              </w:rPr>
              <w:t>Valo Intranet</w:t>
            </w:r>
            <w:r>
              <w:rPr>
                <w:lang w:val="en-GB"/>
              </w:rPr>
              <w:t xml:space="preserve"> is the </w:t>
            </w:r>
            <w:proofErr w:type="spellStart"/>
            <w:r>
              <w:rPr>
                <w:lang w:val="en-GB"/>
              </w:rPr>
              <w:t>center</w:t>
            </w:r>
            <w:proofErr w:type="spellEnd"/>
            <w:r>
              <w:rPr>
                <w:lang w:val="en-GB"/>
              </w:rPr>
              <w:t xml:space="preserve"> of all internal communication and teamwork on your organization. It offers all the features your team will need – along with a beautiful user experience.</w:t>
            </w:r>
          </w:p>
          <w:p w14:paraId="3954FB14" w14:textId="77777777" w:rsidR="001D557D" w:rsidRDefault="001D557D" w:rsidP="001D557D">
            <w:pPr>
              <w:pStyle w:val="NormalWeb"/>
              <w:spacing w:before="0" w:beforeAutospacing="0" w:after="0" w:afterAutospacing="0"/>
              <w:ind w:left="1980"/>
              <w:rPr>
                <w:lang w:val="en-GB"/>
              </w:rPr>
            </w:pPr>
            <w:r>
              <w:rPr>
                <w:lang w:val="en-GB"/>
              </w:rPr>
              <w:t> </w:t>
            </w:r>
          </w:p>
          <w:p w14:paraId="0C311200" w14:textId="77777777" w:rsidR="001D557D" w:rsidRDefault="001D557D" w:rsidP="001D557D">
            <w:pPr>
              <w:pStyle w:val="NormalWeb"/>
              <w:spacing w:before="0" w:beforeAutospacing="0" w:after="0" w:afterAutospacing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Valo Teamwork</w:t>
            </w:r>
            <w:r>
              <w:rPr>
                <w:lang w:val="en-GB"/>
              </w:rPr>
              <w:t xml:space="preserve"> brings all your collaboration tools together. Managing between multiple workspaces and tools can be exhausting. Teamwork brings everything together in one view and </w:t>
            </w:r>
            <w:proofErr w:type="gramStart"/>
            <w:r>
              <w:rPr>
                <w:lang w:val="en-GB"/>
              </w:rPr>
              <w:t>let’s</w:t>
            </w:r>
            <w:proofErr w:type="gramEnd"/>
            <w:r>
              <w:rPr>
                <w:lang w:val="en-GB"/>
              </w:rPr>
              <w:t xml:space="preserve"> administrators have full control of the group lifecycle.</w:t>
            </w:r>
          </w:p>
          <w:p w14:paraId="1D558D0E" w14:textId="59E2BDAF" w:rsidR="00A14A38" w:rsidRDefault="00A14A38" w:rsidP="0025444B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3235" w:type="dxa"/>
          </w:tcPr>
          <w:p w14:paraId="3E7C56A8" w14:textId="16FC8C2F" w:rsidR="00A14A38" w:rsidRDefault="00A14A38" w:rsidP="7E144B50">
            <w:pPr>
              <w:spacing w:line="480" w:lineRule="auto"/>
              <w:rPr>
                <w:rStyle w:val="Strong"/>
                <w:rFonts w:ascii="Segoe UI" w:hAnsi="Segoe UI" w:cs="Segoe UI"/>
                <w:sz w:val="20"/>
                <w:szCs w:val="20"/>
              </w:rPr>
            </w:pPr>
          </w:p>
          <w:p w14:paraId="719A9826" w14:textId="77777777" w:rsidR="00A14A38" w:rsidRDefault="00A14A38" w:rsidP="7E144B50">
            <w:pPr>
              <w:spacing w:line="480" w:lineRule="auto"/>
              <w:rPr>
                <w:rStyle w:val="Strong"/>
                <w:rFonts w:ascii="Segoe UI" w:hAnsi="Segoe UI" w:cs="Segoe UI"/>
                <w:sz w:val="20"/>
                <w:szCs w:val="20"/>
              </w:rPr>
            </w:pPr>
          </w:p>
          <w:p w14:paraId="6D454F35" w14:textId="77777777" w:rsidR="00A14A38" w:rsidRDefault="00A14A38" w:rsidP="7E144B50">
            <w:pPr>
              <w:jc w:val="center"/>
              <w:rPr>
                <w:sz w:val="20"/>
                <w:szCs w:val="20"/>
                <w:highlight w:val="yellow"/>
              </w:rPr>
            </w:pPr>
            <w:r w:rsidRPr="7E144B50"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  <w:highlight w:val="yellow"/>
              </w:rPr>
              <w:t xml:space="preserve">Featured </w:t>
            </w:r>
            <w:proofErr w:type="gramStart"/>
            <w:r w:rsidRPr="7E144B50">
              <w:rPr>
                <w:rStyle w:val="Strong"/>
                <w:rFonts w:ascii="Segoe UI" w:hAnsi="Segoe UI" w:cs="Segoe UI"/>
                <w:b w:val="0"/>
                <w:bCs w:val="0"/>
                <w:sz w:val="20"/>
                <w:szCs w:val="20"/>
                <w:highlight w:val="yellow"/>
              </w:rPr>
              <w:t>imag</w:t>
            </w:r>
            <w:r w:rsidRPr="7E144B50">
              <w:rPr>
                <w:sz w:val="20"/>
                <w:szCs w:val="20"/>
                <w:highlight w:val="yellow"/>
              </w:rPr>
              <w:t>e</w:t>
            </w:r>
            <w:proofErr w:type="gramEnd"/>
          </w:p>
          <w:p w14:paraId="46E0D3BB" w14:textId="77777777" w:rsidR="00A14A38" w:rsidRDefault="00A14A38" w:rsidP="7E144B50">
            <w:pPr>
              <w:jc w:val="center"/>
              <w:rPr>
                <w:sz w:val="20"/>
                <w:szCs w:val="20"/>
              </w:rPr>
            </w:pPr>
            <w:r w:rsidRPr="7E144B50">
              <w:rPr>
                <w:sz w:val="20"/>
                <w:szCs w:val="20"/>
              </w:rPr>
              <w:t>(at least 600x600 pixels in size. 1200x628 is recommended)</w:t>
            </w:r>
          </w:p>
          <w:p w14:paraId="761106D5" w14:textId="045174AF" w:rsidR="004A6078" w:rsidRPr="00A14A38" w:rsidRDefault="004A6078" w:rsidP="7E144B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&lt;Valo DWP-features.jpg&gt;</w:t>
            </w:r>
          </w:p>
        </w:tc>
      </w:tr>
    </w:tbl>
    <w:p w14:paraId="1FA1A4D3" w14:textId="52CBE908" w:rsidR="00A14A38" w:rsidRDefault="00A14A38" w:rsidP="7E144B50">
      <w:pPr>
        <w:spacing w:line="480" w:lineRule="auto"/>
        <w:rPr>
          <w:sz w:val="20"/>
          <w:szCs w:val="20"/>
        </w:rPr>
      </w:pPr>
    </w:p>
    <w:p w14:paraId="73B7C23A" w14:textId="5AAE83CD" w:rsidR="00A14A38" w:rsidRDefault="00A14A38" w:rsidP="7E144B50">
      <w:pPr>
        <w:rPr>
          <w:sz w:val="20"/>
          <w:szCs w:val="20"/>
        </w:rPr>
      </w:pPr>
      <w:r w:rsidRPr="7E144B50">
        <w:rPr>
          <w:sz w:val="20"/>
          <w:szCs w:val="20"/>
        </w:rPr>
        <w:t xml:space="preserve">Call to </w:t>
      </w:r>
      <w:proofErr w:type="gramStart"/>
      <w:r w:rsidRPr="7E144B50">
        <w:rPr>
          <w:sz w:val="20"/>
          <w:szCs w:val="20"/>
        </w:rPr>
        <w:t>Action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4A38" w14:paraId="5ABE715A" w14:textId="77777777" w:rsidTr="7E144B50">
        <w:tc>
          <w:tcPr>
            <w:tcW w:w="9350" w:type="dxa"/>
          </w:tcPr>
          <w:p w14:paraId="586AC887" w14:textId="2944357A" w:rsidR="00A14A38" w:rsidRPr="00A14A38" w:rsidRDefault="00192C51" w:rsidP="7E144B50">
            <w:pPr>
              <w:spacing w:line="48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Schedule a free demo today!</w:t>
            </w:r>
          </w:p>
          <w:p w14:paraId="6F62F2B2" w14:textId="6D0EB4DD" w:rsidR="00A14A38" w:rsidRDefault="00192C51" w:rsidP="7E144B50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Would you like to see one of our products in action?</w:t>
            </w:r>
            <w:r w:rsidR="007E530E">
              <w:rPr>
                <w:sz w:val="20"/>
                <w:szCs w:val="20"/>
              </w:rPr>
              <w:t xml:space="preserve">  Click on the link below to find out more about our products.</w:t>
            </w:r>
          </w:p>
          <w:p w14:paraId="2E219E30" w14:textId="3D3FB78A" w:rsidR="00A14A38" w:rsidRDefault="001D557D" w:rsidP="7E144B50">
            <w:pPr>
              <w:spacing w:line="48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A14A38" w:rsidRPr="00A626AB">
                <w:rPr>
                  <w:rStyle w:val="Hyperlink"/>
                  <w:sz w:val="20"/>
                  <w:szCs w:val="20"/>
                </w:rPr>
                <w:t>Learn more</w:t>
              </w:r>
            </w:hyperlink>
          </w:p>
        </w:tc>
      </w:tr>
    </w:tbl>
    <w:p w14:paraId="740331ED" w14:textId="77777777" w:rsidR="00A14A38" w:rsidRDefault="00A14A38" w:rsidP="7E144B50">
      <w:pPr>
        <w:spacing w:line="480" w:lineRule="auto"/>
        <w:rPr>
          <w:sz w:val="20"/>
          <w:szCs w:val="20"/>
        </w:rPr>
      </w:pPr>
    </w:p>
    <w:sectPr w:rsidR="00A1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38"/>
    <w:rsid w:val="00192C51"/>
    <w:rsid w:val="001D557D"/>
    <w:rsid w:val="001F7D1D"/>
    <w:rsid w:val="0025444B"/>
    <w:rsid w:val="004808AB"/>
    <w:rsid w:val="004A6078"/>
    <w:rsid w:val="004F527D"/>
    <w:rsid w:val="006C1291"/>
    <w:rsid w:val="00734C9B"/>
    <w:rsid w:val="007E530E"/>
    <w:rsid w:val="00884853"/>
    <w:rsid w:val="009F4F6E"/>
    <w:rsid w:val="00A14A38"/>
    <w:rsid w:val="00A54EBA"/>
    <w:rsid w:val="00A626AB"/>
    <w:rsid w:val="00C939D8"/>
    <w:rsid w:val="0A4AC0EB"/>
    <w:rsid w:val="110D0D07"/>
    <w:rsid w:val="474939A3"/>
    <w:rsid w:val="4ED4A768"/>
    <w:rsid w:val="4F981387"/>
    <w:rsid w:val="65842B75"/>
    <w:rsid w:val="76C65C87"/>
    <w:rsid w:val="7E14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893D"/>
  <w15:chartTrackingRefBased/>
  <w15:docId w15:val="{606B1DCB-B59D-ED4C-A22D-F3FE8906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14A38"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6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527D"/>
    <w:pPr>
      <w:spacing w:before="100" w:beforeAutospacing="1" w:after="100" w:afterAutospacing="1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alointranet.com/tour/" TargetMode="External"/><Relationship Id="rId4" Type="http://schemas.openxmlformats.org/officeDocument/2006/relationships/hyperlink" Target="http://adoption.microsoft.com/wp-content/uploads/2021/02/PartnerSolutionGallery-mockup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Bode (Aaron)</dc:creator>
  <cp:keywords/>
  <dc:description/>
  <cp:lastModifiedBy>Nick Suter</cp:lastModifiedBy>
  <cp:revision>14</cp:revision>
  <dcterms:created xsi:type="dcterms:W3CDTF">2021-02-03T22:47:00Z</dcterms:created>
  <dcterms:modified xsi:type="dcterms:W3CDTF">2021-02-09T17:27:00Z</dcterms:modified>
</cp:coreProperties>
</file>