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1CA6" w14:textId="7FBBBD52" w:rsidR="003726B8" w:rsidRPr="003726B8" w:rsidRDefault="003726B8" w:rsidP="003726B8">
      <w:pPr>
        <w:rPr>
          <w:b/>
          <w:bCs/>
          <w:lang w:val="en-US"/>
        </w:rPr>
      </w:pPr>
      <w:r w:rsidRPr="003726B8">
        <w:rPr>
          <w:b/>
          <w:bCs/>
          <w:lang w:val="en-US"/>
        </w:rPr>
        <w:t xml:space="preserve">Experiment </w:t>
      </w:r>
      <w:r>
        <w:rPr>
          <w:b/>
          <w:bCs/>
          <w:lang w:val="en-US"/>
        </w:rPr>
        <w:t>4</w:t>
      </w:r>
      <w:r w:rsidRPr="003726B8">
        <w:rPr>
          <w:b/>
          <w:bCs/>
          <w:lang w:val="en-US"/>
        </w:rPr>
        <w:t xml:space="preserve"> – Raman</w:t>
      </w:r>
    </w:p>
    <w:p w14:paraId="55B9DC41" w14:textId="77777777" w:rsidR="003726B8" w:rsidRPr="003726B8" w:rsidRDefault="003726B8" w:rsidP="003726B8">
      <w:pPr>
        <w:rPr>
          <w:lang w:val="en-US"/>
        </w:rPr>
      </w:pPr>
      <w:r w:rsidRPr="003726B8">
        <w:rPr>
          <w:b/>
          <w:bCs/>
          <w:lang w:val="en-US"/>
        </w:rPr>
        <w:t>Experimental Timeline:</w:t>
      </w:r>
    </w:p>
    <w:p w14:paraId="3E673F49" w14:textId="1D355725" w:rsidR="003726B8" w:rsidRDefault="00351CC0" w:rsidP="00351CC0">
      <w:pPr>
        <w:pStyle w:val="ListParagraph"/>
        <w:numPr>
          <w:ilvl w:val="0"/>
          <w:numId w:val="12"/>
        </w:numPr>
        <w:rPr>
          <w:lang w:val="en-US"/>
        </w:rPr>
      </w:pPr>
      <w:r w:rsidRPr="00351CC0">
        <w:rPr>
          <w:lang w:val="en-US"/>
        </w:rPr>
        <w:t>Between 06-09 of April, groups 1</w:t>
      </w:r>
      <w:r>
        <w:rPr>
          <w:lang w:val="en-US"/>
        </w:rPr>
        <w:t xml:space="preserve"> – </w:t>
      </w:r>
      <w:r w:rsidRPr="00351CC0">
        <w:rPr>
          <w:lang w:val="en-US"/>
        </w:rPr>
        <w:t xml:space="preserve"> 4 were tested.</w:t>
      </w:r>
    </w:p>
    <w:p w14:paraId="3BF005DD" w14:textId="5B42310D" w:rsidR="00351CC0" w:rsidRDefault="00351CC0" w:rsidP="00351CC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Which gives us 5 – 8 to be done.</w:t>
      </w:r>
    </w:p>
    <w:p w14:paraId="3788289F" w14:textId="003886C3" w:rsidR="00351CC0" w:rsidRDefault="00351CC0" w:rsidP="00351CC0">
      <w:pPr>
        <w:rPr>
          <w:b/>
          <w:bCs/>
          <w:lang w:val="en-US"/>
        </w:rPr>
      </w:pPr>
      <w:r>
        <w:rPr>
          <w:b/>
          <w:bCs/>
          <w:lang w:val="en-US"/>
        </w:rPr>
        <w:t>Material</w:t>
      </w:r>
    </w:p>
    <w:p w14:paraId="78041A9D" w14:textId="77777777" w:rsidR="00351CC0" w:rsidRDefault="00351CC0" w:rsidP="00351CC0">
      <w:pPr>
        <w:pStyle w:val="ListParagraph"/>
        <w:numPr>
          <w:ilvl w:val="0"/>
          <w:numId w:val="12"/>
        </w:numPr>
        <w:rPr>
          <w:lang w:val="en-US"/>
        </w:rPr>
        <w:sectPr w:rsidR="00351CC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93E823" w14:textId="7FF3594C" w:rsidR="00351CC0" w:rsidRPr="00351CC0" w:rsidRDefault="00351CC0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>Paper discs</w:t>
      </w:r>
    </w:p>
    <w:p w14:paraId="14BF9512" w14:textId="6BB95CF9" w:rsidR="00351CC0" w:rsidRDefault="00351CC0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>PDB 10% solution</w:t>
      </w:r>
    </w:p>
    <w:p w14:paraId="200E145F" w14:textId="545D31EB" w:rsidR="007262FC" w:rsidRPr="007262FC" w:rsidRDefault="007262FC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 xml:space="preserve">PDB </w:t>
      </w:r>
      <w:r>
        <w:rPr>
          <w:lang w:val="en-US"/>
        </w:rPr>
        <w:t>5</w:t>
      </w:r>
      <w:r>
        <w:rPr>
          <w:lang w:val="en-US"/>
        </w:rPr>
        <w:t>% solution</w:t>
      </w:r>
    </w:p>
    <w:p w14:paraId="04470237" w14:textId="2AC5B012" w:rsidR="00351CC0" w:rsidRPr="00351CC0" w:rsidRDefault="00351CC0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 w:rsidRPr="00351CC0">
        <w:rPr>
          <w:i/>
          <w:iCs/>
          <w:lang w:val="en-US"/>
        </w:rPr>
        <w:t>A</w:t>
      </w:r>
      <w:r>
        <w:rPr>
          <w:i/>
          <w:iCs/>
          <w:lang w:val="en-US"/>
        </w:rPr>
        <w:t>. alternata</w:t>
      </w:r>
      <w:r w:rsidR="007262FC">
        <w:rPr>
          <w:i/>
          <w:iCs/>
          <w:lang w:val="en-US"/>
        </w:rPr>
        <w:t xml:space="preserve"> </w:t>
      </w:r>
      <w:r w:rsidR="007262FC">
        <w:rPr>
          <w:lang w:val="en-US"/>
        </w:rPr>
        <w:t>suspensions</w:t>
      </w:r>
    </w:p>
    <w:p w14:paraId="011C56F6" w14:textId="26E10C95" w:rsidR="00351CC0" w:rsidRPr="00351CC0" w:rsidRDefault="007262FC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>Fresh s</w:t>
      </w:r>
      <w:r w:rsidR="00351CC0">
        <w:rPr>
          <w:lang w:val="en-US"/>
        </w:rPr>
        <w:t>eeds</w:t>
      </w:r>
    </w:p>
    <w:p w14:paraId="1CC4EBB0" w14:textId="16C5A217" w:rsidR="00351CC0" w:rsidRDefault="00351CC0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 xml:space="preserve">Hydrogen </w:t>
      </w:r>
      <w:r w:rsidR="007262FC">
        <w:rPr>
          <w:lang w:val="en-US"/>
        </w:rPr>
        <w:t>peroxide</w:t>
      </w:r>
    </w:p>
    <w:p w14:paraId="4A820F6B" w14:textId="7A12BD98" w:rsidR="007262FC" w:rsidRPr="00351CC0" w:rsidRDefault="007262FC" w:rsidP="007262FC">
      <w:pPr>
        <w:pStyle w:val="ListParagraph"/>
        <w:numPr>
          <w:ilvl w:val="0"/>
          <w:numId w:val="12"/>
        </w:numPr>
        <w:jc w:val="center"/>
        <w:rPr>
          <w:b/>
          <w:bCs/>
          <w:lang w:val="en-US"/>
        </w:rPr>
      </w:pPr>
      <w:r>
        <w:rPr>
          <w:lang w:val="en-US"/>
        </w:rPr>
        <w:t>Petri dishes</w:t>
      </w:r>
    </w:p>
    <w:p w14:paraId="507DEB3A" w14:textId="77777777" w:rsidR="00351CC0" w:rsidRDefault="00351CC0" w:rsidP="003726B8">
      <w:pPr>
        <w:rPr>
          <w:b/>
          <w:bCs/>
          <w:lang w:val="en-US"/>
        </w:rPr>
        <w:sectPr w:rsidR="00351CC0" w:rsidSect="00351CC0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7BD34710" w14:textId="77777777" w:rsidR="007262FC" w:rsidRDefault="007262FC" w:rsidP="003726B8">
      <w:pPr>
        <w:rPr>
          <w:b/>
          <w:bCs/>
          <w:lang w:val="en-US"/>
        </w:rPr>
      </w:pPr>
    </w:p>
    <w:p w14:paraId="77C1478E" w14:textId="22D5B6D1" w:rsidR="003726B8" w:rsidRPr="003726B8" w:rsidRDefault="003726B8" w:rsidP="003726B8">
      <w:pPr>
        <w:rPr>
          <w:lang w:val="en-US"/>
        </w:rPr>
      </w:pPr>
      <w:r w:rsidRPr="003726B8">
        <w:rPr>
          <w:b/>
          <w:bCs/>
          <w:lang w:val="en-US"/>
        </w:rPr>
        <w:t>Experimental Groups:</w:t>
      </w:r>
    </w:p>
    <w:p w14:paraId="3CE4B1AF" w14:textId="77777777" w:rsidR="003726B8" w:rsidRPr="003726B8" w:rsidRDefault="003726B8" w:rsidP="003726B8">
      <w:pPr>
        <w:numPr>
          <w:ilvl w:val="0"/>
          <w:numId w:val="5"/>
        </w:numPr>
        <w:rPr>
          <w:lang w:val="en-US"/>
        </w:rPr>
      </w:pPr>
      <w:r w:rsidRPr="003726B8">
        <w:rPr>
          <w:b/>
          <w:bCs/>
          <w:lang w:val="en-US"/>
        </w:rPr>
        <w:t>Healthy seeds</w:t>
      </w:r>
      <w:r w:rsidRPr="003726B8">
        <w:rPr>
          <w:lang w:val="en-US"/>
        </w:rPr>
        <w:t xml:space="preserve"> (no visible infection)</w:t>
      </w:r>
    </w:p>
    <w:p w14:paraId="2C815D58" w14:textId="009291BF" w:rsidR="003726B8" w:rsidRDefault="003726B8" w:rsidP="003726B8">
      <w:pPr>
        <w:numPr>
          <w:ilvl w:val="0"/>
          <w:numId w:val="5"/>
        </w:numPr>
        <w:rPr>
          <w:lang w:val="en-US"/>
        </w:rPr>
      </w:pPr>
      <w:r w:rsidRPr="003726B8">
        <w:rPr>
          <w:b/>
          <w:bCs/>
          <w:lang w:val="en-US"/>
        </w:rPr>
        <w:t>Infected seeds</w:t>
      </w:r>
      <w:r w:rsidRPr="003726B8">
        <w:rPr>
          <w:lang w:val="en-US"/>
        </w:rPr>
        <w:t xml:space="preserve"> with </w:t>
      </w:r>
      <w:r w:rsidRPr="003726B8">
        <w:rPr>
          <w:i/>
          <w:iCs/>
          <w:lang w:val="en-US"/>
        </w:rPr>
        <w:t>Alternaria alternata</w:t>
      </w:r>
      <w:r w:rsidR="007407D4">
        <w:rPr>
          <w:lang w:val="en-US"/>
        </w:rPr>
        <w:t xml:space="preserve"> (mild)</w:t>
      </w:r>
    </w:p>
    <w:p w14:paraId="71C2BB5D" w14:textId="06553A8E" w:rsidR="007407D4" w:rsidRDefault="007407D4" w:rsidP="003726B8">
      <w:pPr>
        <w:numPr>
          <w:ilvl w:val="0"/>
          <w:numId w:val="5"/>
        </w:numPr>
        <w:rPr>
          <w:lang w:val="en-US"/>
        </w:rPr>
      </w:pPr>
      <w:r w:rsidRPr="003726B8">
        <w:rPr>
          <w:b/>
          <w:bCs/>
          <w:lang w:val="en-US"/>
        </w:rPr>
        <w:t>Infected seeds</w:t>
      </w:r>
      <w:r w:rsidRPr="003726B8">
        <w:rPr>
          <w:lang w:val="en-US"/>
        </w:rPr>
        <w:t xml:space="preserve"> with </w:t>
      </w:r>
      <w:r w:rsidRPr="003726B8">
        <w:rPr>
          <w:i/>
          <w:iCs/>
          <w:lang w:val="en-US"/>
        </w:rPr>
        <w:t>Alternaria alternata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(moderate)</w:t>
      </w:r>
    </w:p>
    <w:p w14:paraId="2C6457A6" w14:textId="77777777" w:rsidR="007407D4" w:rsidRDefault="007407D4" w:rsidP="007407D4">
      <w:pPr>
        <w:numPr>
          <w:ilvl w:val="0"/>
          <w:numId w:val="5"/>
        </w:numPr>
        <w:rPr>
          <w:lang w:val="en-US"/>
        </w:rPr>
      </w:pPr>
      <w:r w:rsidRPr="003726B8">
        <w:rPr>
          <w:b/>
          <w:bCs/>
          <w:lang w:val="en-US"/>
        </w:rPr>
        <w:t>Infected seeds</w:t>
      </w:r>
      <w:r w:rsidRPr="003726B8">
        <w:rPr>
          <w:lang w:val="en-US"/>
        </w:rPr>
        <w:t xml:space="preserve"> with </w:t>
      </w:r>
      <w:r w:rsidRPr="003726B8">
        <w:rPr>
          <w:i/>
          <w:iCs/>
          <w:lang w:val="en-US"/>
        </w:rPr>
        <w:t>Alternaria alternata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(severe)</w:t>
      </w:r>
    </w:p>
    <w:p w14:paraId="1053F952" w14:textId="1C4C4E6B" w:rsidR="007407D4" w:rsidRPr="00351CC0" w:rsidRDefault="003726B8" w:rsidP="007407D4">
      <w:pPr>
        <w:numPr>
          <w:ilvl w:val="0"/>
          <w:numId w:val="5"/>
        </w:numPr>
        <w:rPr>
          <w:highlight w:val="yellow"/>
          <w:lang w:val="en-US"/>
        </w:rPr>
      </w:pPr>
      <w:r w:rsidRPr="00351CC0">
        <w:rPr>
          <w:highlight w:val="yellow"/>
          <w:lang w:val="en-US"/>
        </w:rPr>
        <w:t xml:space="preserve">Paper discs soaked in </w:t>
      </w:r>
      <w:r w:rsidRPr="00351CC0">
        <w:rPr>
          <w:b/>
          <w:bCs/>
          <w:highlight w:val="yellow"/>
          <w:lang w:val="en-US"/>
        </w:rPr>
        <w:t>10% PDB</w:t>
      </w:r>
      <w:r w:rsidR="007262FC">
        <w:rPr>
          <w:b/>
          <w:bCs/>
          <w:highlight w:val="yellow"/>
          <w:lang w:val="en-US"/>
        </w:rPr>
        <w:t xml:space="preserve"> and 5% PDB</w:t>
      </w:r>
      <w:r w:rsidRPr="00351CC0">
        <w:rPr>
          <w:b/>
          <w:bCs/>
          <w:highlight w:val="yellow"/>
          <w:lang w:val="en-US"/>
        </w:rPr>
        <w:t xml:space="preserve"> (Potato Dextrose Broth)</w:t>
      </w:r>
      <w:r w:rsidRPr="00351CC0">
        <w:rPr>
          <w:highlight w:val="yellow"/>
          <w:lang w:val="en-US"/>
        </w:rPr>
        <w:t>.</w:t>
      </w:r>
    </w:p>
    <w:p w14:paraId="66B609BE" w14:textId="6547281A" w:rsidR="007407D4" w:rsidRPr="00351CC0" w:rsidRDefault="003726B8" w:rsidP="007407D4">
      <w:pPr>
        <w:numPr>
          <w:ilvl w:val="0"/>
          <w:numId w:val="5"/>
        </w:numPr>
        <w:rPr>
          <w:highlight w:val="yellow"/>
          <w:lang w:val="en-US"/>
        </w:rPr>
      </w:pPr>
      <w:r w:rsidRPr="00351CC0">
        <w:rPr>
          <w:highlight w:val="yellow"/>
          <w:lang w:val="en-US"/>
        </w:rPr>
        <w:t xml:space="preserve">Paper discs soaked in </w:t>
      </w:r>
      <w:r w:rsidR="007262FC">
        <w:rPr>
          <w:b/>
          <w:bCs/>
          <w:highlight w:val="yellow"/>
          <w:lang w:val="en-US"/>
        </w:rPr>
        <w:t>5</w:t>
      </w:r>
      <w:r w:rsidRPr="00351CC0">
        <w:rPr>
          <w:b/>
          <w:bCs/>
          <w:highlight w:val="yellow"/>
          <w:lang w:val="en-US"/>
        </w:rPr>
        <w:t>% PDB + Alternaria</w:t>
      </w:r>
      <w:r w:rsidRPr="00351CC0">
        <w:rPr>
          <w:highlight w:val="yellow"/>
          <w:lang w:val="en-US"/>
        </w:rPr>
        <w:t xml:space="preserve"> (mild, moderate, and severe infection levels).</w:t>
      </w:r>
    </w:p>
    <w:p w14:paraId="1D3C1E8C" w14:textId="77777777" w:rsidR="007407D4" w:rsidRPr="00351CC0" w:rsidRDefault="003726B8" w:rsidP="007407D4">
      <w:pPr>
        <w:numPr>
          <w:ilvl w:val="0"/>
          <w:numId w:val="5"/>
        </w:numPr>
        <w:rPr>
          <w:highlight w:val="yellow"/>
          <w:lang w:val="en-US"/>
        </w:rPr>
      </w:pPr>
      <w:r w:rsidRPr="00351CC0">
        <w:rPr>
          <w:highlight w:val="yellow"/>
          <w:lang w:val="en-US"/>
        </w:rPr>
        <w:t xml:space="preserve">Seeds treated with </w:t>
      </w:r>
      <w:r w:rsidRPr="00351CC0">
        <w:rPr>
          <w:b/>
          <w:bCs/>
          <w:highlight w:val="yellow"/>
          <w:lang w:val="en-US"/>
        </w:rPr>
        <w:t>hydrogen peroxide (H₂O₂)</w:t>
      </w:r>
      <w:r w:rsidRPr="00351CC0">
        <w:rPr>
          <w:highlight w:val="yellow"/>
          <w:lang w:val="en-US"/>
        </w:rPr>
        <w:t>—to test if the signal is related to oxidative processes potentially induced by ROS secreted by the fungus.</w:t>
      </w:r>
    </w:p>
    <w:p w14:paraId="0A6678D1" w14:textId="22F7140B" w:rsidR="003726B8" w:rsidRPr="00351CC0" w:rsidRDefault="003726B8" w:rsidP="007407D4">
      <w:pPr>
        <w:numPr>
          <w:ilvl w:val="0"/>
          <w:numId w:val="5"/>
        </w:numPr>
        <w:rPr>
          <w:highlight w:val="yellow"/>
          <w:lang w:val="en-US"/>
        </w:rPr>
      </w:pPr>
      <w:r w:rsidRPr="00351CC0">
        <w:rPr>
          <w:highlight w:val="yellow"/>
          <w:lang w:val="en-US"/>
        </w:rPr>
        <w:t xml:space="preserve">Paper discs soaked in </w:t>
      </w:r>
      <w:r w:rsidR="007262FC">
        <w:rPr>
          <w:b/>
          <w:bCs/>
          <w:highlight w:val="yellow"/>
          <w:lang w:val="en-US"/>
        </w:rPr>
        <w:t>5</w:t>
      </w:r>
      <w:r w:rsidRPr="00351CC0">
        <w:rPr>
          <w:b/>
          <w:bCs/>
          <w:highlight w:val="yellow"/>
          <w:lang w:val="en-US"/>
        </w:rPr>
        <w:t>% PDB + H₂O₂</w:t>
      </w:r>
      <w:r w:rsidRPr="00351CC0">
        <w:rPr>
          <w:highlight w:val="yellow"/>
          <w:lang w:val="en-US"/>
        </w:rPr>
        <w:t xml:space="preserve"> (control for H₂O₂ treatment).</w:t>
      </w:r>
    </w:p>
    <w:p w14:paraId="18359CF4" w14:textId="77777777" w:rsidR="003726B8" w:rsidRPr="003726B8" w:rsidRDefault="007262FC" w:rsidP="003726B8">
      <w:pPr>
        <w:rPr>
          <w:lang w:val="en-US"/>
        </w:rPr>
      </w:pPr>
      <w:r>
        <w:rPr>
          <w:lang w:val="en-US"/>
        </w:rPr>
        <w:pict w14:anchorId="01EE4FDE">
          <v:rect id="_x0000_i1025" style="width:0;height:1.5pt" o:hralign="center" o:hrstd="t" o:hr="t" fillcolor="#a0a0a0" stroked="f"/>
        </w:pict>
      </w:r>
    </w:p>
    <w:p w14:paraId="6A279C2C" w14:textId="0D66B8ED" w:rsidR="00351CC0" w:rsidRDefault="00351CC0" w:rsidP="003726B8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4A65C882" w14:textId="7B4629B9" w:rsidR="00351CC0" w:rsidRDefault="00351CC0" w:rsidP="00351CC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Group 5: </w:t>
      </w:r>
      <w:r w:rsidR="00014528">
        <w:rPr>
          <w:lang w:val="en-US"/>
        </w:rPr>
        <w:t>Six</w:t>
      </w:r>
      <w:r>
        <w:rPr>
          <w:lang w:val="en-US"/>
        </w:rPr>
        <w:t xml:space="preserve"> discs will be </w:t>
      </w:r>
      <w:r w:rsidR="00067E56">
        <w:rPr>
          <w:lang w:val="en-US"/>
        </w:rPr>
        <w:t>dipped in PDB solution</w:t>
      </w:r>
      <w:r w:rsidR="00014528">
        <w:rPr>
          <w:lang w:val="en-US"/>
        </w:rPr>
        <w:t xml:space="preserve"> (10% and 5%), three in each,</w:t>
      </w:r>
      <w:r w:rsidR="00067E56">
        <w:rPr>
          <w:lang w:val="en-US"/>
        </w:rPr>
        <w:t xml:space="preserve"> and inserted </w:t>
      </w:r>
      <w:proofErr w:type="gramStart"/>
      <w:r w:rsidR="00067E56">
        <w:rPr>
          <w:lang w:val="en-US"/>
        </w:rPr>
        <w:t>to</w:t>
      </w:r>
      <w:proofErr w:type="gramEnd"/>
      <w:r w:rsidR="00067E56">
        <w:rPr>
          <w:lang w:val="en-US"/>
        </w:rPr>
        <w:t xml:space="preserve"> a disposable petri dish.</w:t>
      </w:r>
    </w:p>
    <w:p w14:paraId="7F23CB39" w14:textId="1DB80056" w:rsidR="00067E56" w:rsidRDefault="00067E56" w:rsidP="00351CC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Group 6: </w:t>
      </w:r>
      <w:r w:rsidR="00014528">
        <w:rPr>
          <w:lang w:val="en-US"/>
        </w:rPr>
        <w:t>Nine</w:t>
      </w:r>
      <w:r>
        <w:rPr>
          <w:lang w:val="en-US"/>
        </w:rPr>
        <w:t xml:space="preserve"> discs,  </w:t>
      </w:r>
      <w:r w:rsidR="00014528">
        <w:rPr>
          <w:lang w:val="en-US"/>
        </w:rPr>
        <w:t>three for</w:t>
      </w:r>
      <w:r>
        <w:rPr>
          <w:lang w:val="en-US"/>
        </w:rPr>
        <w:t xml:space="preserve"> each stage (mild, moderate and severe), </w:t>
      </w:r>
      <w:r w:rsidR="00014528">
        <w:rPr>
          <w:lang w:val="en-US"/>
        </w:rPr>
        <w:t>every</w:t>
      </w:r>
      <w:r>
        <w:rPr>
          <w:lang w:val="en-US"/>
        </w:rPr>
        <w:t xml:space="preserve"> group will be dipped into </w:t>
      </w:r>
      <w:r w:rsidR="00014528">
        <w:rPr>
          <w:lang w:val="en-US"/>
        </w:rPr>
        <w:t xml:space="preserve">a solution containing </w:t>
      </w:r>
      <w:r>
        <w:rPr>
          <w:lang w:val="en-US"/>
        </w:rPr>
        <w:t>PDB solution</w:t>
      </w:r>
      <w:r w:rsidR="00014528">
        <w:rPr>
          <w:lang w:val="en-US"/>
        </w:rPr>
        <w:t xml:space="preserve"> 5%</w:t>
      </w:r>
      <w:r>
        <w:rPr>
          <w:lang w:val="en-US"/>
        </w:rPr>
        <w:t xml:space="preserve"> + </w:t>
      </w:r>
      <w:r w:rsidRPr="00067E56">
        <w:rPr>
          <w:i/>
          <w:iCs/>
          <w:lang w:val="en-US"/>
        </w:rPr>
        <w:t>Alternaria alternata</w:t>
      </w:r>
      <w:r w:rsidR="00014528">
        <w:rPr>
          <w:i/>
          <w:iCs/>
          <w:lang w:val="en-US"/>
        </w:rPr>
        <w:t xml:space="preserve"> </w:t>
      </w:r>
      <w:r w:rsidR="00014528">
        <w:rPr>
          <w:lang w:val="en-US"/>
        </w:rPr>
        <w:t>suspension</w:t>
      </w:r>
      <w:r>
        <w:rPr>
          <w:lang w:val="en-US"/>
        </w:rPr>
        <w:t>, as shown in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067E56" w14:paraId="361C7B21" w14:textId="77777777" w:rsidTr="0007295A">
        <w:tc>
          <w:tcPr>
            <w:tcW w:w="1894" w:type="dxa"/>
            <w:tcBorders>
              <w:top w:val="nil"/>
              <w:left w:val="nil"/>
            </w:tcBorders>
          </w:tcPr>
          <w:p w14:paraId="0BA91DC8" w14:textId="77777777" w:rsidR="00067E56" w:rsidRPr="00067E56" w:rsidRDefault="00067E56" w:rsidP="0007295A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71E82B8A" w14:textId="30605D39" w:rsidR="00067E56" w:rsidRPr="00067E56" w:rsidRDefault="00067E56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Mild</w:t>
            </w:r>
          </w:p>
        </w:tc>
        <w:tc>
          <w:tcPr>
            <w:tcW w:w="1894" w:type="dxa"/>
          </w:tcPr>
          <w:p w14:paraId="72DB3B93" w14:textId="3B9BCBFA" w:rsidR="00067E56" w:rsidRPr="00067E56" w:rsidRDefault="00067E56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894" w:type="dxa"/>
          </w:tcPr>
          <w:p w14:paraId="5F896CB6" w14:textId="645439D9" w:rsidR="00067E56" w:rsidRPr="00067E56" w:rsidRDefault="00067E56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</w:tr>
      <w:tr w:rsidR="00067E56" w14:paraId="131E25CB" w14:textId="77777777" w:rsidTr="00E50F0C">
        <w:tc>
          <w:tcPr>
            <w:tcW w:w="1894" w:type="dxa"/>
          </w:tcPr>
          <w:p w14:paraId="7DAC61DF" w14:textId="186C0165" w:rsidR="00067E56" w:rsidRPr="00067E56" w:rsidRDefault="00067E56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PDB volume (mL)</w:t>
            </w:r>
          </w:p>
        </w:tc>
        <w:tc>
          <w:tcPr>
            <w:tcW w:w="1894" w:type="dxa"/>
          </w:tcPr>
          <w:p w14:paraId="5933B3C0" w14:textId="57CC4D6B" w:rsidR="00067E56" w:rsidRPr="00067E56" w:rsidRDefault="00014528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4" w:type="dxa"/>
          </w:tcPr>
          <w:p w14:paraId="2F83C3D0" w14:textId="754888BA" w:rsidR="00067E56" w:rsidRPr="00067E56" w:rsidRDefault="00014528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4" w:type="dxa"/>
          </w:tcPr>
          <w:p w14:paraId="6CFBCE16" w14:textId="222B0344" w:rsidR="00067E56" w:rsidRPr="00067E56" w:rsidRDefault="00014528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65714" w14:paraId="3B27B82C" w14:textId="77777777" w:rsidTr="00E50F0C">
        <w:tc>
          <w:tcPr>
            <w:tcW w:w="1894" w:type="dxa"/>
          </w:tcPr>
          <w:p w14:paraId="069CA3B5" w14:textId="5B94C9F5" w:rsidR="00965714" w:rsidRPr="00067E56" w:rsidRDefault="00965714" w:rsidP="00965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Suspension Concentration (</w:t>
            </w:r>
            <w:proofErr w:type="spellStart"/>
            <w:r>
              <w:rPr>
                <w:lang w:val="en-US"/>
              </w:rPr>
              <w:t>conideas</w:t>
            </w:r>
            <w:proofErr w:type="spellEnd"/>
            <w:r>
              <w:rPr>
                <w:lang w:val="en-US"/>
              </w:rPr>
              <w:t>/mL)</w:t>
            </w:r>
          </w:p>
        </w:tc>
        <w:tc>
          <w:tcPr>
            <w:tcW w:w="1894" w:type="dxa"/>
          </w:tcPr>
          <w:p w14:paraId="7A9307C1" w14:textId="77777777" w:rsidR="00965714" w:rsidRDefault="00965714" w:rsidP="00965714">
            <w:pPr>
              <w:jc w:val="center"/>
              <w:rPr>
                <w:lang w:val="en-US"/>
              </w:rPr>
            </w:pPr>
          </w:p>
          <w:p w14:paraId="42410AC1" w14:textId="40905C40" w:rsidR="00965714" w:rsidRPr="0007295A" w:rsidRDefault="00965714" w:rsidP="009657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10</w:t>
            </w:r>
            <w:r w:rsidR="0007295A">
              <w:rPr>
                <w:vertAlign w:val="superscript"/>
                <w:lang w:val="en-US"/>
              </w:rPr>
              <w:t>5</w:t>
            </w:r>
          </w:p>
        </w:tc>
        <w:tc>
          <w:tcPr>
            <w:tcW w:w="1894" w:type="dxa"/>
          </w:tcPr>
          <w:p w14:paraId="0F5BA588" w14:textId="77777777" w:rsidR="00965714" w:rsidRDefault="00965714" w:rsidP="00965714">
            <w:pPr>
              <w:jc w:val="center"/>
              <w:rPr>
                <w:lang w:val="en-US"/>
              </w:rPr>
            </w:pPr>
          </w:p>
          <w:p w14:paraId="54466A33" w14:textId="67E6BC69" w:rsidR="00965714" w:rsidRPr="0007295A" w:rsidRDefault="00965714" w:rsidP="00965714">
            <w:pPr>
              <w:jc w:val="center"/>
              <w:rPr>
                <w:vertAlign w:val="superscript"/>
                <w:lang w:val="en-US"/>
              </w:rPr>
            </w:pPr>
            <w:r w:rsidRPr="00C65CB0">
              <w:rPr>
                <w:lang w:val="en-US"/>
              </w:rPr>
              <w:t>10</w:t>
            </w:r>
            <w:r w:rsidR="0007295A">
              <w:rPr>
                <w:vertAlign w:val="superscript"/>
                <w:lang w:val="en-US"/>
              </w:rPr>
              <w:t>6</w:t>
            </w:r>
          </w:p>
        </w:tc>
        <w:tc>
          <w:tcPr>
            <w:tcW w:w="1894" w:type="dxa"/>
          </w:tcPr>
          <w:p w14:paraId="347463CE" w14:textId="77777777" w:rsidR="00965714" w:rsidRDefault="00965714" w:rsidP="00965714">
            <w:pPr>
              <w:jc w:val="center"/>
              <w:rPr>
                <w:lang w:val="en-US"/>
              </w:rPr>
            </w:pPr>
          </w:p>
          <w:p w14:paraId="2C65096F" w14:textId="49EA16AA" w:rsidR="00965714" w:rsidRPr="00067E56" w:rsidRDefault="00965714" w:rsidP="00965714">
            <w:pPr>
              <w:jc w:val="center"/>
              <w:rPr>
                <w:lang w:val="en-US"/>
              </w:rPr>
            </w:pPr>
            <w:r w:rsidRPr="00C65CB0">
              <w:rPr>
                <w:lang w:val="en-US"/>
              </w:rPr>
              <w:t>10</w:t>
            </w:r>
            <w:r w:rsidRPr="00C65CB0">
              <w:rPr>
                <w:vertAlign w:val="superscript"/>
                <w:lang w:val="en-US"/>
              </w:rPr>
              <w:t>7</w:t>
            </w:r>
          </w:p>
        </w:tc>
      </w:tr>
      <w:tr w:rsidR="00067E56" w14:paraId="45E7AE01" w14:textId="77777777" w:rsidTr="00E50F0C">
        <w:tc>
          <w:tcPr>
            <w:tcW w:w="1894" w:type="dxa"/>
          </w:tcPr>
          <w:p w14:paraId="7DD14972" w14:textId="45008A41" w:rsidR="00067E56" w:rsidRPr="00067E56" w:rsidRDefault="00067E56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Suspension Volume (mL)</w:t>
            </w:r>
          </w:p>
        </w:tc>
        <w:tc>
          <w:tcPr>
            <w:tcW w:w="1894" w:type="dxa"/>
          </w:tcPr>
          <w:p w14:paraId="60FB95F8" w14:textId="0069881A" w:rsidR="00067E56" w:rsidRPr="00067E56" w:rsidRDefault="00014528" w:rsidP="00072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4" w:type="dxa"/>
          </w:tcPr>
          <w:p w14:paraId="2EB5392A" w14:textId="0D69E58B" w:rsidR="00067E56" w:rsidRPr="00067E56" w:rsidRDefault="00014528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4" w:type="dxa"/>
          </w:tcPr>
          <w:p w14:paraId="795ED393" w14:textId="2C60CC8E" w:rsidR="00067E56" w:rsidRPr="00067E56" w:rsidRDefault="00014528" w:rsidP="00067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F0E079A" w14:textId="77777777" w:rsidR="003B78AD" w:rsidRPr="003B78AD" w:rsidRDefault="003B78AD" w:rsidP="003B78AD">
      <w:pPr>
        <w:ind w:left="360"/>
        <w:rPr>
          <w:lang w:val="en-US"/>
        </w:rPr>
      </w:pPr>
    </w:p>
    <w:p w14:paraId="4DFFBD75" w14:textId="77777777" w:rsidR="003B78AD" w:rsidRPr="003B78AD" w:rsidRDefault="003B78AD" w:rsidP="003B78AD">
      <w:pPr>
        <w:ind w:left="360"/>
        <w:rPr>
          <w:lang w:val="en-US"/>
        </w:rPr>
      </w:pPr>
    </w:p>
    <w:p w14:paraId="05F5CCCD" w14:textId="77777777" w:rsidR="003B78AD" w:rsidRPr="003B78AD" w:rsidRDefault="003B78AD" w:rsidP="003B78AD">
      <w:pPr>
        <w:ind w:left="360"/>
        <w:rPr>
          <w:lang w:val="en-US"/>
        </w:rPr>
      </w:pPr>
    </w:p>
    <w:p w14:paraId="5B1D1F5A" w14:textId="4032E4DB" w:rsidR="0007295A" w:rsidRDefault="0007295A" w:rsidP="0007295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Group 7: </w:t>
      </w:r>
      <w:r w:rsidR="003B78AD">
        <w:rPr>
          <w:lang w:val="en-US"/>
        </w:rPr>
        <w:t xml:space="preserve">Fresh peppers will be opened on the spot, 20 seed will be extracted for each concentration of </w:t>
      </w:r>
      <w:r w:rsidR="003B78AD" w:rsidRPr="003B78AD">
        <w:rPr>
          <w:lang w:val="en-US"/>
        </w:rPr>
        <w:t>H</w:t>
      </w:r>
      <w:r w:rsidR="003B78AD" w:rsidRPr="003B78AD">
        <w:rPr>
          <w:vertAlign w:val="subscript"/>
          <w:lang w:val="en-US"/>
        </w:rPr>
        <w:t>2</w:t>
      </w:r>
      <w:r w:rsidR="003B78AD">
        <w:rPr>
          <w:lang w:val="en-US"/>
        </w:rPr>
        <w:t>O</w:t>
      </w:r>
      <w:r w:rsidR="003B78AD" w:rsidRPr="003B78AD">
        <w:rPr>
          <w:vertAlign w:val="subscript"/>
          <w:lang w:val="en-US"/>
        </w:rPr>
        <w:t>2</w:t>
      </w:r>
      <w:r w:rsidR="003B78AD">
        <w:rPr>
          <w:lang w:val="en-US"/>
        </w:rPr>
        <w:t>, as shown in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7"/>
        <w:gridCol w:w="1531"/>
        <w:gridCol w:w="1894"/>
        <w:gridCol w:w="1894"/>
      </w:tblGrid>
      <w:tr w:rsidR="003B78AD" w14:paraId="1C3CFFA6" w14:textId="77777777" w:rsidTr="003B78AD">
        <w:tc>
          <w:tcPr>
            <w:tcW w:w="2257" w:type="dxa"/>
            <w:tcBorders>
              <w:top w:val="nil"/>
              <w:left w:val="nil"/>
            </w:tcBorders>
          </w:tcPr>
          <w:p w14:paraId="15E7CE17" w14:textId="77777777" w:rsidR="003B78AD" w:rsidRPr="00067E56" w:rsidRDefault="003B78AD" w:rsidP="00DC3556">
            <w:pPr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14:paraId="78D9FC34" w14:textId="5CA0860B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894" w:type="dxa"/>
          </w:tcPr>
          <w:p w14:paraId="5DAD4B67" w14:textId="0B69BA6A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894" w:type="dxa"/>
          </w:tcPr>
          <w:p w14:paraId="5C3299A4" w14:textId="60ADAC23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B78AD" w14:paraId="28902607" w14:textId="77777777" w:rsidTr="003B78AD">
        <w:tc>
          <w:tcPr>
            <w:tcW w:w="2257" w:type="dxa"/>
          </w:tcPr>
          <w:p w14:paraId="6B283953" w14:textId="59B6A988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78AD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 Volume (</w:t>
            </w:r>
            <w:r w:rsidR="00014528">
              <w:rPr>
                <w:rFonts w:ascii="Arial" w:hAnsi="Arial" w:cs="Arial"/>
                <w:lang w:val="en-US"/>
              </w:rPr>
              <w:t>µ</w:t>
            </w:r>
            <w:r>
              <w:rPr>
                <w:lang w:val="en-US"/>
              </w:rPr>
              <w:t>L)</w:t>
            </w:r>
          </w:p>
        </w:tc>
        <w:tc>
          <w:tcPr>
            <w:tcW w:w="1531" w:type="dxa"/>
          </w:tcPr>
          <w:p w14:paraId="012C23EF" w14:textId="2DA201BC" w:rsidR="003B78AD" w:rsidRPr="00067E56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19988.5</w:t>
            </w:r>
          </w:p>
        </w:tc>
        <w:tc>
          <w:tcPr>
            <w:tcW w:w="1894" w:type="dxa"/>
          </w:tcPr>
          <w:p w14:paraId="156B4831" w14:textId="4D2C8ADF" w:rsidR="003B78AD" w:rsidRPr="00067E56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19977</w:t>
            </w:r>
          </w:p>
        </w:tc>
        <w:tc>
          <w:tcPr>
            <w:tcW w:w="1894" w:type="dxa"/>
          </w:tcPr>
          <w:p w14:paraId="4FBD3467" w14:textId="03B96B19" w:rsidR="003B78AD" w:rsidRPr="00067E56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19954</w:t>
            </w:r>
          </w:p>
        </w:tc>
      </w:tr>
      <w:tr w:rsidR="003B78AD" w14:paraId="075C21E8" w14:textId="77777777" w:rsidTr="003B78AD">
        <w:tc>
          <w:tcPr>
            <w:tcW w:w="2257" w:type="dxa"/>
          </w:tcPr>
          <w:p w14:paraId="3D0FAB2B" w14:textId="7D759C4F" w:rsidR="003B78AD" w:rsidRPr="003B78AD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Volume (</w:t>
            </w:r>
            <w:r w:rsidR="00014528">
              <w:rPr>
                <w:rFonts w:ascii="Arial" w:hAnsi="Arial" w:cs="Arial"/>
                <w:lang w:val="en-US"/>
              </w:rPr>
              <w:t>µ</w:t>
            </w:r>
            <w:r>
              <w:rPr>
                <w:lang w:val="en-US"/>
              </w:rPr>
              <w:t>L)</w:t>
            </w:r>
          </w:p>
        </w:tc>
        <w:tc>
          <w:tcPr>
            <w:tcW w:w="1531" w:type="dxa"/>
          </w:tcPr>
          <w:p w14:paraId="629EA744" w14:textId="20441E0B" w:rsidR="003B78AD" w:rsidRPr="003B78AD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894" w:type="dxa"/>
          </w:tcPr>
          <w:p w14:paraId="09B28653" w14:textId="4A19E007" w:rsidR="003B78AD" w:rsidRPr="003B78AD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94" w:type="dxa"/>
          </w:tcPr>
          <w:p w14:paraId="10DCF2D2" w14:textId="69C03AF8" w:rsidR="003B78AD" w:rsidRPr="00067E56" w:rsidRDefault="00014528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3B78AD" w14:paraId="1BCFAC11" w14:textId="77777777" w:rsidTr="003B78AD">
        <w:tc>
          <w:tcPr>
            <w:tcW w:w="2257" w:type="dxa"/>
          </w:tcPr>
          <w:p w14:paraId="748D7CEC" w14:textId="13FB68BC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Concentration (mM)</w:t>
            </w:r>
          </w:p>
        </w:tc>
        <w:tc>
          <w:tcPr>
            <w:tcW w:w="1531" w:type="dxa"/>
          </w:tcPr>
          <w:p w14:paraId="72FE5A0D" w14:textId="6A77F3B6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4" w:type="dxa"/>
          </w:tcPr>
          <w:p w14:paraId="22D1895A" w14:textId="630A3E9F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4" w:type="dxa"/>
          </w:tcPr>
          <w:p w14:paraId="5B8F196F" w14:textId="7E00EC19" w:rsidR="003B78AD" w:rsidRPr="00067E56" w:rsidRDefault="003B78AD" w:rsidP="00DC3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105195F" w14:textId="6E2AF739" w:rsidR="003B78AD" w:rsidRDefault="003B78AD" w:rsidP="003B78AD">
      <w:pPr>
        <w:rPr>
          <w:lang w:val="en-US"/>
        </w:rPr>
      </w:pPr>
      <w:hyperlink r:id="rId5" w:history="1">
        <w:r w:rsidRPr="003B78AD">
          <w:rPr>
            <w:rStyle w:val="Hyperlink"/>
            <w:lang w:val="en-US"/>
          </w:rPr>
          <w:t>(Jamaludin et al., 2020)</w:t>
        </w:r>
      </w:hyperlink>
    </w:p>
    <w:p w14:paraId="128E299F" w14:textId="13386D86" w:rsidR="003B78AD" w:rsidRPr="008D30B4" w:rsidRDefault="003B78AD" w:rsidP="008D30B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Group 8: Soak 3 discs in PDB </w:t>
      </w:r>
      <w:r w:rsidR="00014528">
        <w:rPr>
          <w:lang w:val="en-US"/>
        </w:rPr>
        <w:t xml:space="preserve">5% </w:t>
      </w:r>
      <w:r>
        <w:rPr>
          <w:lang w:val="en-US"/>
        </w:rPr>
        <w:t>solution + H</w:t>
      </w:r>
      <w:r w:rsidR="008D30B4">
        <w:rPr>
          <w:vertAlign w:val="subscript"/>
          <w:lang w:val="en-US"/>
        </w:rPr>
        <w:t>2</w:t>
      </w:r>
      <w:r w:rsidR="008D30B4" w:rsidRPr="008D30B4">
        <w:rPr>
          <w:lang w:val="en-US"/>
        </w:rPr>
        <w:t>O</w:t>
      </w:r>
      <w:r w:rsidR="008D30B4">
        <w:rPr>
          <w:vertAlign w:val="subscript"/>
          <w:lang w:val="en-US"/>
        </w:rPr>
        <w:t>2</w:t>
      </w:r>
      <w:r w:rsidR="008D30B4">
        <w:rPr>
          <w:lang w:val="en-US"/>
        </w:rPr>
        <w:t xml:space="preserve"> in each concentration</w:t>
      </w:r>
      <w:r w:rsidR="00014528">
        <w:rPr>
          <w:lang w:val="en-US"/>
        </w:rPr>
        <w:t xml:space="preserve"> (nine discs total)</w:t>
      </w:r>
      <w:r w:rsidR="008D30B4">
        <w:rPr>
          <w:lang w:val="en-US"/>
        </w:rPr>
        <w:t>.</w:t>
      </w:r>
    </w:p>
    <w:p w14:paraId="422ADADA" w14:textId="7685819D" w:rsidR="003B78AD" w:rsidRPr="003B78AD" w:rsidRDefault="003B78AD" w:rsidP="003B78AD">
      <w:pPr>
        <w:rPr>
          <w:lang w:val="en-US"/>
        </w:rPr>
      </w:pPr>
      <w:r>
        <w:rPr>
          <w:lang w:val="en-US"/>
        </w:rPr>
        <w:pict w14:anchorId="011AA701">
          <v:rect id="_x0000_i1034" style="width:0;height:1.5pt" o:hralign="center" o:hrstd="t" o:hr="t" fillcolor="#a0a0a0" stroked="f"/>
        </w:pict>
      </w:r>
    </w:p>
    <w:p w14:paraId="5BD30ADD" w14:textId="69151DDD" w:rsidR="003726B8" w:rsidRPr="003726B8" w:rsidRDefault="003726B8" w:rsidP="003726B8">
      <w:pPr>
        <w:rPr>
          <w:lang w:val="en-US"/>
        </w:rPr>
      </w:pPr>
      <w:r w:rsidRPr="003726B8">
        <w:rPr>
          <w:b/>
          <w:bCs/>
          <w:lang w:val="en-US"/>
        </w:rPr>
        <w:t>Hydrogen Peroxide Treatment Notes:</w:t>
      </w:r>
    </w:p>
    <w:p w14:paraId="4A54B267" w14:textId="77777777" w:rsidR="003726B8" w:rsidRPr="003726B8" w:rsidRDefault="003726B8" w:rsidP="003726B8">
      <w:pPr>
        <w:numPr>
          <w:ilvl w:val="0"/>
          <w:numId w:val="8"/>
        </w:numPr>
        <w:rPr>
          <w:lang w:val="en-US"/>
        </w:rPr>
      </w:pPr>
      <w:r w:rsidRPr="003726B8">
        <w:rPr>
          <w:b/>
          <w:bCs/>
          <w:lang w:val="en-US"/>
        </w:rPr>
        <w:t>Use fresh</w:t>
      </w:r>
      <w:r w:rsidRPr="003726B8">
        <w:rPr>
          <w:lang w:val="en-US"/>
        </w:rPr>
        <w:t xml:space="preserve"> hydrogen peroxide from the fridge.</w:t>
      </w:r>
    </w:p>
    <w:p w14:paraId="2E4CE566" w14:textId="77777777" w:rsidR="003726B8" w:rsidRPr="003726B8" w:rsidRDefault="003726B8" w:rsidP="003726B8">
      <w:pPr>
        <w:numPr>
          <w:ilvl w:val="0"/>
          <w:numId w:val="8"/>
        </w:numPr>
        <w:rPr>
          <w:lang w:val="en-US"/>
        </w:rPr>
      </w:pPr>
      <w:r w:rsidRPr="003726B8">
        <w:rPr>
          <w:lang w:val="en-US"/>
        </w:rPr>
        <w:t xml:space="preserve">Sensitive to </w:t>
      </w:r>
      <w:r w:rsidRPr="003726B8">
        <w:rPr>
          <w:b/>
          <w:bCs/>
          <w:lang w:val="en-US"/>
        </w:rPr>
        <w:t>light and heat</w:t>
      </w:r>
      <w:r w:rsidRPr="003726B8">
        <w:rPr>
          <w:lang w:val="en-US"/>
        </w:rPr>
        <w:t xml:space="preserve">: wrap in </w:t>
      </w:r>
      <w:r w:rsidRPr="003726B8">
        <w:rPr>
          <w:b/>
          <w:bCs/>
          <w:lang w:val="en-US"/>
        </w:rPr>
        <w:t>aluminum foil</w:t>
      </w:r>
      <w:r w:rsidRPr="003726B8">
        <w:rPr>
          <w:lang w:val="en-US"/>
        </w:rPr>
        <w:t xml:space="preserve"> and </w:t>
      </w:r>
      <w:r w:rsidRPr="003726B8">
        <w:rPr>
          <w:b/>
          <w:bCs/>
          <w:lang w:val="en-US"/>
        </w:rPr>
        <w:t>keep on ice</w:t>
      </w:r>
      <w:r w:rsidRPr="003726B8">
        <w:rPr>
          <w:lang w:val="en-US"/>
        </w:rPr>
        <w:t>.</w:t>
      </w:r>
    </w:p>
    <w:p w14:paraId="57093493" w14:textId="77777777" w:rsidR="003726B8" w:rsidRPr="003726B8" w:rsidRDefault="003726B8" w:rsidP="003726B8">
      <w:pPr>
        <w:numPr>
          <w:ilvl w:val="0"/>
          <w:numId w:val="8"/>
        </w:numPr>
        <w:rPr>
          <w:lang w:val="en-US"/>
        </w:rPr>
      </w:pPr>
      <w:r w:rsidRPr="003726B8">
        <w:rPr>
          <w:lang w:val="en-US"/>
        </w:rPr>
        <w:t xml:space="preserve">Apply </w:t>
      </w:r>
      <w:r w:rsidRPr="003726B8">
        <w:rPr>
          <w:b/>
          <w:bCs/>
          <w:lang w:val="en-US"/>
        </w:rPr>
        <w:t>concentrated H₂O₂</w:t>
      </w:r>
      <w:r w:rsidRPr="003726B8">
        <w:rPr>
          <w:lang w:val="en-US"/>
        </w:rPr>
        <w:t xml:space="preserve"> </w:t>
      </w:r>
      <w:r w:rsidRPr="003726B8">
        <w:rPr>
          <w:b/>
          <w:bCs/>
          <w:lang w:val="en-US"/>
        </w:rPr>
        <w:t>right before measurement</w:t>
      </w:r>
      <w:r w:rsidRPr="003726B8">
        <w:rPr>
          <w:lang w:val="en-US"/>
        </w:rPr>
        <w:t>, let it sit for a few minutes, and then measure.</w:t>
      </w:r>
    </w:p>
    <w:p w14:paraId="1732BFED" w14:textId="77777777" w:rsidR="003726B8" w:rsidRPr="003726B8" w:rsidRDefault="003726B8" w:rsidP="003726B8">
      <w:pPr>
        <w:numPr>
          <w:ilvl w:val="0"/>
          <w:numId w:val="8"/>
        </w:numPr>
        <w:rPr>
          <w:lang w:val="en-US"/>
        </w:rPr>
      </w:pPr>
      <w:r w:rsidRPr="003726B8">
        <w:rPr>
          <w:lang w:val="en-US"/>
        </w:rPr>
        <w:t xml:space="preserve">Optionally, </w:t>
      </w:r>
      <w:r w:rsidRPr="003726B8">
        <w:rPr>
          <w:b/>
          <w:bCs/>
          <w:lang w:val="en-US"/>
        </w:rPr>
        <w:t>leave the seeds</w:t>
      </w:r>
      <w:r w:rsidRPr="003726B8">
        <w:rPr>
          <w:lang w:val="en-US"/>
        </w:rPr>
        <w:t xml:space="preserve"> and </w:t>
      </w:r>
      <w:r w:rsidRPr="003726B8">
        <w:rPr>
          <w:b/>
          <w:bCs/>
          <w:lang w:val="en-US"/>
        </w:rPr>
        <w:t>re-measure</w:t>
      </w:r>
      <w:r w:rsidRPr="003726B8">
        <w:rPr>
          <w:lang w:val="en-US"/>
        </w:rPr>
        <w:t xml:space="preserve"> after a few hours or the next day to observe progression.</w:t>
      </w:r>
    </w:p>
    <w:p w14:paraId="570E2859" w14:textId="77777777" w:rsidR="003726B8" w:rsidRPr="003726B8" w:rsidRDefault="007262FC" w:rsidP="003726B8">
      <w:pPr>
        <w:rPr>
          <w:lang w:val="en-US"/>
        </w:rPr>
      </w:pPr>
      <w:r>
        <w:rPr>
          <w:lang w:val="en-US"/>
        </w:rPr>
        <w:pict w14:anchorId="34FDA58A">
          <v:rect id="_x0000_i1027" style="width:0;height:1.5pt" o:hralign="center" o:hrstd="t" o:hr="t" fillcolor="#a0a0a0" stroked="f"/>
        </w:pict>
      </w:r>
    </w:p>
    <w:p w14:paraId="6EBFB0AE" w14:textId="735A3A87" w:rsidR="003726B8" w:rsidRPr="003726B8" w:rsidRDefault="003726B8" w:rsidP="003726B8">
      <w:pPr>
        <w:rPr>
          <w:lang w:val="en-US"/>
        </w:rPr>
      </w:pPr>
    </w:p>
    <w:sectPr w:rsidR="003726B8" w:rsidRPr="003726B8" w:rsidSect="00351CC0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DA7"/>
    <w:multiLevelType w:val="multilevel"/>
    <w:tmpl w:val="FC0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A7EC4"/>
    <w:multiLevelType w:val="hybridMultilevel"/>
    <w:tmpl w:val="C15C718E"/>
    <w:lvl w:ilvl="0" w:tplc="FE5A8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0A70"/>
    <w:multiLevelType w:val="hybridMultilevel"/>
    <w:tmpl w:val="1512DC76"/>
    <w:lvl w:ilvl="0" w:tplc="2FF669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90F6D"/>
    <w:multiLevelType w:val="multilevel"/>
    <w:tmpl w:val="DE5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51F7B"/>
    <w:multiLevelType w:val="multilevel"/>
    <w:tmpl w:val="F3FCB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E631C"/>
    <w:multiLevelType w:val="multilevel"/>
    <w:tmpl w:val="CBB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8075A"/>
    <w:multiLevelType w:val="multilevel"/>
    <w:tmpl w:val="530E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11E41"/>
    <w:multiLevelType w:val="multilevel"/>
    <w:tmpl w:val="A86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A5B38"/>
    <w:multiLevelType w:val="multilevel"/>
    <w:tmpl w:val="9F4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03154"/>
    <w:multiLevelType w:val="multilevel"/>
    <w:tmpl w:val="3C92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C2B4C"/>
    <w:multiLevelType w:val="multilevel"/>
    <w:tmpl w:val="6F5EC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714F6"/>
    <w:multiLevelType w:val="multilevel"/>
    <w:tmpl w:val="8A0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92829">
    <w:abstractNumId w:val="2"/>
  </w:num>
  <w:num w:numId="2" w16cid:durableId="1189025886">
    <w:abstractNumId w:val="8"/>
  </w:num>
  <w:num w:numId="3" w16cid:durableId="1898125983">
    <w:abstractNumId w:val="0"/>
  </w:num>
  <w:num w:numId="4" w16cid:durableId="1386446533">
    <w:abstractNumId w:val="3"/>
  </w:num>
  <w:num w:numId="5" w16cid:durableId="2061173448">
    <w:abstractNumId w:val="6"/>
  </w:num>
  <w:num w:numId="6" w16cid:durableId="252052677">
    <w:abstractNumId w:val="10"/>
  </w:num>
  <w:num w:numId="7" w16cid:durableId="987123966">
    <w:abstractNumId w:val="4"/>
  </w:num>
  <w:num w:numId="8" w16cid:durableId="432436060">
    <w:abstractNumId w:val="9"/>
  </w:num>
  <w:num w:numId="9" w16cid:durableId="1219829465">
    <w:abstractNumId w:val="11"/>
  </w:num>
  <w:num w:numId="10" w16cid:durableId="1383018796">
    <w:abstractNumId w:val="5"/>
  </w:num>
  <w:num w:numId="11" w16cid:durableId="119228435">
    <w:abstractNumId w:val="7"/>
  </w:num>
  <w:num w:numId="12" w16cid:durableId="90344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BD"/>
    <w:rsid w:val="00014528"/>
    <w:rsid w:val="00067E56"/>
    <w:rsid w:val="0007295A"/>
    <w:rsid w:val="001102B1"/>
    <w:rsid w:val="002353A2"/>
    <w:rsid w:val="002C5ABD"/>
    <w:rsid w:val="00351CC0"/>
    <w:rsid w:val="003726B8"/>
    <w:rsid w:val="003B78AD"/>
    <w:rsid w:val="004372F7"/>
    <w:rsid w:val="00477C7C"/>
    <w:rsid w:val="00655E49"/>
    <w:rsid w:val="007262FC"/>
    <w:rsid w:val="007407D4"/>
    <w:rsid w:val="008D30B4"/>
    <w:rsid w:val="00965714"/>
    <w:rsid w:val="009B15DA"/>
    <w:rsid w:val="009D459A"/>
    <w:rsid w:val="00B67E8A"/>
    <w:rsid w:val="00C118DA"/>
    <w:rsid w:val="00C861CE"/>
    <w:rsid w:val="00F0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DA4191B"/>
  <w15:chartTrackingRefBased/>
  <w15:docId w15:val="{EC185744-1AA9-4D18-B3B9-A1F974B5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agronomy100404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2</Pages>
  <Words>346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Cohen</dc:creator>
  <cp:keywords/>
  <dc:description/>
  <cp:lastModifiedBy>Felipe Cohen</cp:lastModifiedBy>
  <cp:revision>4</cp:revision>
  <dcterms:created xsi:type="dcterms:W3CDTF">2025-03-29T21:36:00Z</dcterms:created>
  <dcterms:modified xsi:type="dcterms:W3CDTF">2025-04-23T11:53:00Z</dcterms:modified>
</cp:coreProperties>
</file>