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AA1" w:rsidRDefault="00990DA0" w:rsidP="00FF3AA1">
      <w:pPr>
        <w:spacing w:after="0" w:line="240" w:lineRule="auto"/>
      </w:pPr>
      <w:r>
        <w:t xml:space="preserve">This directory </w:t>
      </w:r>
      <w:r w:rsidR="006D41DA">
        <w:t xml:space="preserve">contains the code for one </w:t>
      </w:r>
      <w:r w:rsidR="00EF2F43">
        <w:t xml:space="preserve">particular </w:t>
      </w:r>
      <w:r w:rsidR="006D41DA">
        <w:t xml:space="preserve">sensitivity analysis </w:t>
      </w:r>
      <w:r w:rsidR="00EF2F43">
        <w:t>of the planets simulation:</w:t>
      </w:r>
    </w:p>
    <w:p w:rsidR="00EF2F43" w:rsidRDefault="00EF2F43" w:rsidP="00FF3AA1">
      <w:pPr>
        <w:spacing w:after="0" w:line="240" w:lineRule="auto"/>
      </w:pPr>
    </w:p>
    <w:p w:rsidR="00EF2F43" w:rsidRDefault="00EF2F43" w:rsidP="00FF3AA1">
      <w:pPr>
        <w:spacing w:after="0" w:line="240" w:lineRule="auto"/>
      </w:pPr>
      <w:r>
        <w:t xml:space="preserve">Name: </w:t>
      </w:r>
      <w:r w:rsidR="007825B8">
        <w:t xml:space="preserve">SA25 - </w:t>
      </w:r>
      <w:bookmarkStart w:id="0" w:name="_GoBack"/>
      <w:bookmarkEnd w:id="0"/>
      <w:r w:rsidR="009D26C1">
        <w:t>bias towards positive trends</w:t>
      </w:r>
    </w:p>
    <w:p w:rsidR="00EF2F43" w:rsidRDefault="00EF2F43" w:rsidP="00FF3AA1">
      <w:pPr>
        <w:spacing w:after="0" w:line="240" w:lineRule="auto"/>
      </w:pPr>
    </w:p>
    <w:p w:rsidR="00161D9D" w:rsidRDefault="00EF2F43" w:rsidP="00EF2F43">
      <w:pPr>
        <w:spacing w:after="0" w:line="240" w:lineRule="auto"/>
      </w:pPr>
      <w:r>
        <w:t xml:space="preserve">Description: </w:t>
      </w:r>
      <w:r w:rsidR="009D26C1">
        <w:t xml:space="preserve">All main sequence stars increase in luminosity over time, albeit rather slowly for red dwarf stars. If all other factors that can induce trends are equally likely to promote warming or cooling (this may not be true), or if warming or cooling trends are equally likely when all factors except variable luminosity are considered, then </w:t>
      </w:r>
      <w:r w:rsidR="00161D9D">
        <w:t>the positive bias associated with luminosity should make warming trends more likely on average. This has been implemented here by adding a fixed positive amount to the randomly-determined trends, so that they are calculated according to</w:t>
      </w:r>
    </w:p>
    <w:p w:rsidR="00161D9D" w:rsidRPr="00161D9D" w:rsidRDefault="00161D9D" w:rsidP="00EF2F43">
      <w:pPr>
        <w:spacing w:after="0" w:line="240" w:lineRule="auto"/>
        <w:rPr>
          <w:rFonts w:eastAsiaTheme="minorEastAsia"/>
        </w:rPr>
      </w:pPr>
      <m:oMathPara>
        <m:oMath>
          <m:r>
            <w:rPr>
              <w:rFonts w:ascii="Cambria Math" w:hAnsi="Cambria Math"/>
            </w:rPr>
            <m:t xml:space="preserve">∅ </m:t>
          </m:r>
          <m:r>
            <w:rPr>
              <w:rFonts w:ascii="Cambria Math" w:eastAsiaTheme="minorEastAsia" w:hAnsi="Cambria Math"/>
            </w:rPr>
            <m:t xml:space="preserve"> ~ </m:t>
          </m:r>
          <m:r>
            <w:rPr>
              <w:rFonts w:ascii="Cambria Math" w:hAnsi="Cambria Math"/>
            </w:rPr>
            <m:t>G</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m:t>
                  </m:r>
                </m:sub>
              </m:sSub>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m:t>
              </m:r>
            </m:sub>
          </m:sSub>
        </m:oMath>
      </m:oMathPara>
    </w:p>
    <w:p w:rsidR="00161D9D" w:rsidRPr="00161D9D" w:rsidRDefault="00161D9D" w:rsidP="00EF2F43">
      <w:pPr>
        <w:spacing w:after="0" w:line="240" w:lineRule="auto"/>
        <w:rPr>
          <w:rFonts w:eastAsiaTheme="minorEastAsia"/>
        </w:rPr>
      </w:pPr>
      <w:r>
        <w:t>rather than according to:</w:t>
      </w:r>
    </w:p>
    <w:p w:rsidR="00161D9D" w:rsidRDefault="00161D9D" w:rsidP="00EF2F43">
      <w:pPr>
        <w:spacing w:after="0" w:line="240" w:lineRule="auto"/>
      </w:pPr>
      <m:oMathPara>
        <m:oMath>
          <m:r>
            <w:rPr>
              <w:rFonts w:ascii="Cambria Math" w:hAnsi="Cambria Math"/>
            </w:rPr>
            <m:t xml:space="preserve">∅ </m:t>
          </m:r>
          <m:r>
            <w:rPr>
              <w:rFonts w:ascii="Cambria Math" w:eastAsiaTheme="minorEastAsia" w:hAnsi="Cambria Math"/>
            </w:rPr>
            <m:t xml:space="preserve"> ~ </m:t>
          </m:r>
          <m:r>
            <w:rPr>
              <w:rFonts w:ascii="Cambria Math" w:hAnsi="Cambria Math"/>
            </w:rPr>
            <m:t>G</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m:t>
                  </m:r>
                </m:sub>
              </m:sSub>
            </m:e>
          </m:d>
        </m:oMath>
      </m:oMathPara>
    </w:p>
    <w:p w:rsidR="00EF2F43" w:rsidRDefault="00EF2F43" w:rsidP="00EF2F43">
      <w:pPr>
        <w:spacing w:after="0" w:line="240" w:lineRule="auto"/>
      </w:pPr>
    </w:p>
    <w:p w:rsidR="00EF2F43" w:rsidRDefault="00EF2F43" w:rsidP="00EF2F43">
      <w:pPr>
        <w:spacing w:after="0" w:line="240" w:lineRule="auto"/>
      </w:pPr>
      <w:r>
        <w:t>The following files were altered in order to implement this sensitivity analysis</w:t>
      </w:r>
      <w:r w:rsidR="00BB6E1D">
        <w:t>:</w:t>
      </w:r>
    </w:p>
    <w:p w:rsidR="00EF2F43" w:rsidRDefault="00EF2F43" w:rsidP="00EF2F43">
      <w:pPr>
        <w:spacing w:after="0" w:line="240" w:lineRule="auto"/>
      </w:pPr>
    </w:p>
    <w:p w:rsidR="00EF2F43" w:rsidRDefault="009D26C1" w:rsidP="00EF2F43">
      <w:pPr>
        <w:spacing w:after="0" w:line="240" w:lineRule="auto"/>
      </w:pPr>
      <w:proofErr w:type="spellStart"/>
      <w:r>
        <w:t>determine_trend.m</w:t>
      </w:r>
      <w:proofErr w:type="spellEnd"/>
    </w:p>
    <w:p w:rsidR="00FF3AA1" w:rsidRDefault="00FF3AA1" w:rsidP="00FF3AA1">
      <w:pPr>
        <w:spacing w:after="0" w:line="240" w:lineRule="auto"/>
      </w:pPr>
    </w:p>
    <w:p w:rsidR="00F228B5" w:rsidRDefault="00F228B5" w:rsidP="00FF3AA1">
      <w:pPr>
        <w:spacing w:after="0" w:line="240" w:lineRule="auto"/>
      </w:pPr>
    </w:p>
    <w:sectPr w:rsidR="00F22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A0"/>
    <w:rsid w:val="00161D9D"/>
    <w:rsid w:val="00311D63"/>
    <w:rsid w:val="004967C0"/>
    <w:rsid w:val="00656A8A"/>
    <w:rsid w:val="006D41DA"/>
    <w:rsid w:val="00725D3F"/>
    <w:rsid w:val="007825B8"/>
    <w:rsid w:val="00990DA0"/>
    <w:rsid w:val="009D26C1"/>
    <w:rsid w:val="00BB6E1D"/>
    <w:rsid w:val="00EF2F43"/>
    <w:rsid w:val="00F228B5"/>
    <w:rsid w:val="00FF3A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2F05"/>
  <w15:docId w15:val="{0CDAD5AA-F9FD-4257-879A-01D8DEA7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9</cp:revision>
  <dcterms:created xsi:type="dcterms:W3CDTF">2015-07-14T04:53:00Z</dcterms:created>
  <dcterms:modified xsi:type="dcterms:W3CDTF">2017-05-02T18:20:00Z</dcterms:modified>
</cp:coreProperties>
</file>