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6"/>
      </w:tblGrid>
      <w:tr w14:paraId="3EF8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6" w:type="dxa"/>
          </w:tcPr>
          <w:p w14:paraId="6FE19C79">
            <w:pPr>
              <w:spacing w:after="0"/>
            </w:pPr>
          </w:p>
        </w:tc>
      </w:tr>
      <w:tr w14:paraId="307D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6" w:type="dxa"/>
          </w:tcPr>
          <w:p w14:paraId="30F8FF98">
            <w:pPr>
              <w:spacing w:after="0"/>
            </w:pPr>
            <w:r>
              <w:rPr>
                <w:sz w:val="20"/>
              </w:rPr>
              <w:t>HAJIMI 自动操作助手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测试方案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V2.3 | 2026-07-08</w:t>
            </w:r>
          </w:p>
        </w:tc>
      </w:tr>
      <w:tr w14:paraId="5C6B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6" w:type="dxa"/>
          </w:tcPr>
          <w:p w14:paraId="7AF72098">
            <w:pPr>
              <w:spacing w:after="0"/>
            </w:pPr>
          </w:p>
        </w:tc>
      </w:tr>
    </w:tbl>
    <w:p w14:paraId="3EF3137F">
      <w:pPr>
        <w:ind w:firstLine="420"/>
      </w:pPr>
    </w:p>
    <w:p w14:paraId="4665C6A3">
      <w:pPr>
        <w:spacing w:before="280" w:after="160"/>
      </w:pPr>
      <w:r>
        <w:rPr>
          <w:b/>
          <w:sz w:val="32"/>
        </w:rPr>
        <w:t>文档介绍</w:t>
      </w:r>
    </w:p>
    <w:p w14:paraId="0D5DD809">
      <w:pPr>
        <w:spacing w:before="200" w:after="120"/>
      </w:pPr>
      <w:r>
        <w:rPr>
          <w:b/>
          <w:sz w:val="28"/>
        </w:rPr>
        <w:t>1.1 文档目的</w:t>
      </w:r>
    </w:p>
    <w:p w14:paraId="0627A95E">
      <w:pPr>
        <w:ind w:firstLine="420"/>
      </w:pPr>
      <w:r>
        <w:rPr>
          <w:sz w:val="24"/>
        </w:rPr>
        <w:t>本文档给软件测试部门对《HAJIMI自动操作助手》项目上线前的测试维护工作提供整体测试方案。涵盖A端（后端/AI）、B端（前端/桌面）、C端（集成/语音/管理端）的功能测试、接口测试和用户界面测试。本次版本新增用户管理页面及认证API，移除Demo Mock模式，全站接入A端真实数据。</w:t>
      </w:r>
    </w:p>
    <w:p w14:paraId="32C795E5">
      <w:pPr>
        <w:spacing w:before="200" w:after="120"/>
      </w:pPr>
      <w:r>
        <w:rPr>
          <w:b/>
          <w:sz w:val="28"/>
        </w:rPr>
        <w:t>1.2 文档范围</w:t>
      </w:r>
    </w:p>
    <w:p w14:paraId="3F604AC3">
      <w:pPr>
        <w:ind w:firstLine="420"/>
      </w:pPr>
      <w:r>
        <w:rPr>
          <w:sz w:val="24"/>
        </w:rPr>
        <w:t>本文档仅对《HAJIMI自动操作助手》项目有效。</w:t>
      </w:r>
    </w:p>
    <w:p w14:paraId="1FABB3FE">
      <w:pPr>
        <w:spacing w:before="200" w:after="120"/>
      </w:pPr>
      <w:r>
        <w:rPr>
          <w:b/>
          <w:sz w:val="28"/>
        </w:rPr>
        <w:t>1.3 读者对象</w:t>
      </w:r>
    </w:p>
    <w:p w14:paraId="18AB0A72">
      <w:pPr>
        <w:ind w:firstLine="420"/>
      </w:pPr>
      <w:r>
        <w:rPr>
          <w:sz w:val="24"/>
        </w:rPr>
        <w:t>《HAJIMI自动操作助手》项目项目相关负责人</w:t>
      </w:r>
    </w:p>
    <w:p w14:paraId="5E9D39F7">
      <w:pPr>
        <w:ind w:firstLine="420"/>
      </w:pPr>
      <w:r>
        <w:rPr>
          <w:sz w:val="24"/>
        </w:rPr>
        <w:t>《HAJIMI自动操作助手》项目软件测试部门相关测试人员</w:t>
      </w:r>
    </w:p>
    <w:p w14:paraId="2E66C895">
      <w:pPr>
        <w:spacing w:before="200" w:after="120"/>
      </w:pPr>
      <w:r>
        <w:rPr>
          <w:b/>
          <w:sz w:val="28"/>
        </w:rPr>
        <w:t>1.4 参考文献</w:t>
      </w:r>
    </w:p>
    <w:p w14:paraId="2034CF87">
      <w:pPr>
        <w:ind w:firstLine="420"/>
      </w:pPr>
      <w:r>
        <w:rPr>
          <w:sz w:val="24"/>
        </w:rPr>
        <w:t>《HAJIMI自动操作助手》详细设计文档</w:t>
      </w:r>
    </w:p>
    <w:p w14:paraId="1879A086">
      <w:pPr>
        <w:ind w:firstLine="420"/>
      </w:pPr>
      <w:r>
        <w:rPr>
          <w:sz w:val="24"/>
        </w:rPr>
        <w:t>《HAJIMI自动操作助手》概要设计文档</w:t>
      </w:r>
    </w:p>
    <w:p w14:paraId="2F525CDB">
      <w:pPr>
        <w:ind w:firstLine="420"/>
      </w:pPr>
      <w:r>
        <w:rPr>
          <w:sz w:val="24"/>
        </w:rPr>
        <w:t>《HAJIMI自动操作助手》需求分析文档</w:t>
      </w:r>
    </w:p>
    <w:p w14:paraId="7ABE45FE">
      <w:pPr>
        <w:ind w:firstLine="420"/>
      </w:pPr>
      <w:r>
        <w:rPr>
          <w:sz w:val="24"/>
        </w:rPr>
        <w:t>《HAJIMI API接口文档 V2.3》</w:t>
      </w:r>
    </w:p>
    <w:p w14:paraId="441A5D17">
      <w:pPr>
        <w:spacing w:before="200" w:after="120"/>
      </w:pPr>
      <w:r>
        <w:rPr>
          <w:b/>
          <w:sz w:val="28"/>
        </w:rPr>
        <w:t>1.5 术语与缩写解释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1A0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3CDC3F57">
            <w:pPr>
              <w:spacing w:after="0"/>
            </w:pPr>
            <w:r>
              <w:rPr>
                <w:b/>
                <w:sz w:val="20"/>
              </w:rPr>
              <w:t>缩写、术语</w:t>
            </w:r>
          </w:p>
        </w:tc>
        <w:tc>
          <w:tcPr>
            <w:tcW w:w="4323" w:type="dxa"/>
          </w:tcPr>
          <w:p w14:paraId="55FFE73D">
            <w:pPr>
              <w:spacing w:after="0"/>
            </w:pPr>
            <w:r>
              <w:rPr>
                <w:b/>
                <w:sz w:val="20"/>
              </w:rPr>
              <w:t>解释</w:t>
            </w:r>
          </w:p>
        </w:tc>
      </w:tr>
      <w:tr w14:paraId="2B58A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0123D93E">
            <w:pPr>
              <w:spacing w:after="0"/>
            </w:pPr>
            <w:r>
              <w:rPr>
                <w:sz w:val="20"/>
              </w:rPr>
              <w:t>A端</w:t>
            </w:r>
          </w:p>
        </w:tc>
        <w:tc>
          <w:tcPr>
            <w:tcW w:w="4323" w:type="dxa"/>
          </w:tcPr>
          <w:p w14:paraId="16087C09">
            <w:pPr>
              <w:spacing w:after="0"/>
            </w:pPr>
            <w:r>
              <w:rPr>
                <w:sz w:val="20"/>
              </w:rPr>
              <w:t>HAJIMI后端服务（FastAPI，端口8010），负责LLM规划、OmniParser调用、数据库管理</w:t>
            </w:r>
          </w:p>
        </w:tc>
      </w:tr>
      <w:tr w14:paraId="50AE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6196C1FE">
            <w:pPr>
              <w:spacing w:after="0"/>
            </w:pPr>
            <w:r>
              <w:rPr>
                <w:sz w:val="20"/>
              </w:rPr>
              <w:t>B端</w:t>
            </w:r>
          </w:p>
        </w:tc>
        <w:tc>
          <w:tcPr>
            <w:tcW w:w="4323" w:type="dxa"/>
          </w:tcPr>
          <w:p w14:paraId="2585B653">
            <w:pPr>
              <w:spacing w:after="0"/>
            </w:pPr>
            <w:r>
              <w:rPr>
                <w:sz w:val="20"/>
              </w:rPr>
              <w:t>HAJIMI桌面应用（PyQt5），负责屏幕截图、自动执行、覆盖层标注、UI交互</w:t>
            </w:r>
          </w:p>
        </w:tc>
      </w:tr>
      <w:tr w14:paraId="6EB54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571D971C">
            <w:pPr>
              <w:spacing w:after="0"/>
            </w:pPr>
            <w:r>
              <w:rPr>
                <w:sz w:val="20"/>
              </w:rPr>
              <w:t>C端</w:t>
            </w:r>
          </w:p>
        </w:tc>
        <w:tc>
          <w:tcPr>
            <w:tcW w:w="4323" w:type="dxa"/>
          </w:tcPr>
          <w:p w14:paraId="6FF7F1B8">
            <w:pPr>
              <w:spacing w:after="0"/>
            </w:pPr>
            <w:r>
              <w:rPr>
                <w:sz w:val="20"/>
              </w:rPr>
              <w:t>HAJIMI集成端，负责ASR/TTS语音、审计代理、配置轮询、Web管理面板</w:t>
            </w:r>
          </w:p>
        </w:tc>
      </w:tr>
      <w:tr w14:paraId="7A834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0B31B4C5">
            <w:pPr>
              <w:spacing w:after="0"/>
            </w:pPr>
            <w:r>
              <w:rPr>
                <w:sz w:val="20"/>
              </w:rPr>
              <w:t>OmniParser</w:t>
            </w:r>
          </w:p>
        </w:tc>
        <w:tc>
          <w:tcPr>
            <w:tcW w:w="4323" w:type="dxa"/>
          </w:tcPr>
          <w:p w14:paraId="5B12ECEC">
            <w:pPr>
              <w:spacing w:after="0"/>
            </w:pPr>
            <w:r>
              <w:rPr>
                <w:sz w:val="20"/>
              </w:rPr>
              <w:t>屏幕UI元素检测模型，部署于远程GPU:9800</w:t>
            </w:r>
          </w:p>
        </w:tc>
      </w:tr>
      <w:tr w14:paraId="5417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7497B941">
            <w:pPr>
              <w:spacing w:after="0"/>
            </w:pPr>
            <w:r>
              <w:rPr>
                <w:sz w:val="20"/>
              </w:rPr>
              <w:t>pyautogui</w:t>
            </w:r>
          </w:p>
        </w:tc>
        <w:tc>
          <w:tcPr>
            <w:tcW w:w="4323" w:type="dxa"/>
          </w:tcPr>
          <w:p w14:paraId="2773AEFF">
            <w:pPr>
              <w:spacing w:after="0"/>
            </w:pPr>
            <w:r>
              <w:rPr>
                <w:sz w:val="20"/>
              </w:rPr>
              <w:t>系统级自动化库，B端V2.2执行引擎</w:t>
            </w:r>
          </w:p>
        </w:tc>
      </w:tr>
      <w:tr w14:paraId="7B10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0C4B3E5C">
            <w:pPr>
              <w:spacing w:after="0"/>
            </w:pPr>
            <w:r>
              <w:rPr>
                <w:sz w:val="20"/>
              </w:rPr>
              <w:t>SSE</w:t>
            </w:r>
          </w:p>
        </w:tc>
        <w:tc>
          <w:tcPr>
            <w:tcW w:w="4323" w:type="dxa"/>
          </w:tcPr>
          <w:p w14:paraId="6BCE5B9C">
            <w:pPr>
              <w:spacing w:after="0"/>
            </w:pPr>
            <w:r>
              <w:rPr>
                <w:sz w:val="20"/>
              </w:rPr>
              <w:t>Server-Sent Events，A端实时推送执行进度</w:t>
            </w:r>
          </w:p>
        </w:tc>
      </w:tr>
      <w:tr w14:paraId="6B4F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2EEC1CB6">
            <w:pPr>
              <w:spacing w:after="0"/>
            </w:pPr>
            <w:r>
              <w:rPr>
                <w:sz w:val="20"/>
              </w:rPr>
              <w:t>SQLite</w:t>
            </w:r>
          </w:p>
        </w:tc>
        <w:tc>
          <w:tcPr>
            <w:tcW w:w="4323" w:type="dxa"/>
          </w:tcPr>
          <w:p w14:paraId="7A6A8FA9">
            <w:pPr>
              <w:spacing w:after="0"/>
            </w:pPr>
            <w:r>
              <w:rPr>
                <w:sz w:val="20"/>
              </w:rPr>
              <w:t>轻量级关系数据库，A端持久化存储</w:t>
            </w:r>
          </w:p>
        </w:tc>
      </w:tr>
      <w:tr w14:paraId="23704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7AF29453">
            <w:pPr>
              <w:spacing w:after="0"/>
            </w:pPr>
            <w:r>
              <w:rPr>
                <w:sz w:val="20"/>
              </w:rPr>
              <w:t>JWT</w:t>
            </w:r>
          </w:p>
        </w:tc>
        <w:tc>
          <w:tcPr>
            <w:tcW w:w="4323" w:type="dxa"/>
          </w:tcPr>
          <w:p w14:paraId="660A9DDE">
            <w:pPr>
              <w:spacing w:after="0"/>
            </w:pPr>
            <w:r>
              <w:rPr>
                <w:sz w:val="20"/>
              </w:rPr>
              <w:t>JSON Web Token，Web面板认证方案</w:t>
            </w:r>
          </w:p>
        </w:tc>
      </w:tr>
      <w:tr w14:paraId="11FB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2B35207F">
            <w:pPr>
              <w:spacing w:after="0"/>
            </w:pPr>
            <w:r>
              <w:rPr>
                <w:sz w:val="20"/>
              </w:rPr>
              <w:t>ETag</w:t>
            </w:r>
          </w:p>
        </w:tc>
        <w:tc>
          <w:tcPr>
            <w:tcW w:w="4323" w:type="dxa"/>
          </w:tcPr>
          <w:p w14:paraId="57BED7A8">
            <w:pPr>
              <w:spacing w:after="0"/>
            </w:pPr>
            <w:r>
              <w:rPr>
                <w:sz w:val="20"/>
              </w:rPr>
              <w:t>HTTP缓存验证，C端配置轮询使用</w:t>
            </w:r>
          </w:p>
        </w:tc>
      </w:tr>
    </w:tbl>
    <w:p w14:paraId="558C340A">
      <w:pPr>
        <w:ind w:firstLine="420"/>
      </w:pPr>
    </w:p>
    <w:p w14:paraId="08430568">
      <w:pPr>
        <w:spacing w:before="280" w:after="160"/>
      </w:pPr>
      <w:r>
        <w:rPr>
          <w:b/>
          <w:sz w:val="32"/>
        </w:rPr>
        <w:t>功能测试用例</w:t>
      </w:r>
    </w:p>
    <w:p w14:paraId="1E902CF9">
      <w:pPr>
        <w:spacing w:before="200" w:after="120"/>
      </w:pPr>
      <w:r>
        <w:rPr>
          <w:b/>
          <w:sz w:val="28"/>
        </w:rPr>
        <w:t>2.1 被测试对象介绍</w:t>
      </w:r>
    </w:p>
    <w:p w14:paraId="1BEA38A1">
      <w:pPr>
        <w:ind w:firstLine="420"/>
      </w:pPr>
      <w:r>
        <w:rPr>
          <w:sz w:val="24"/>
        </w:rPr>
        <w:t>HAJIMI是一款面向所有电脑用户的桌面自动操作程序。用户通过自然语言（文本/语音）发出指令，系统经风险评分和安全确认后自动代为执行点击、输入等6种操作。项目采用A/B/C三端架构：A端为FastAPI后端（26个HTTP端点），B端为PyQt5桌面客户端（悬浮面板+覆盖层+自动执行），C端为集成管理端（ASR/TTS+审计代理+配置轮询+Web管理面板7页，含新增用户管理页）。V2.3起Web面板移除Demo Mock模式，全站接入A端真实数据。</w:t>
      </w:r>
    </w:p>
    <w:p w14:paraId="77A9AFAC">
      <w:pPr>
        <w:spacing w:before="200" w:after="120"/>
      </w:pPr>
      <w:r>
        <w:rPr>
          <w:b/>
          <w:sz w:val="28"/>
        </w:rPr>
        <w:t>2.2 测试范围与目的</w:t>
      </w:r>
    </w:p>
    <w:p w14:paraId="2B710FCF">
      <w:pPr>
        <w:ind w:firstLine="420"/>
      </w:pPr>
      <w:r>
        <w:rPr>
          <w:sz w:val="24"/>
        </w:rPr>
        <w:t>对本系统进行功能性测试（黑盒测试-功能测试），保证系统正常运行。覆盖A端26个HTTP端点、B端31个HTTP端点、C端7个Web页面（含新增用户管理）、C端5个核心功能模块、A-C数据接口回路、B-C进程内信号桥。</w:t>
      </w:r>
    </w:p>
    <w:p w14:paraId="08186E61">
      <w:pPr>
        <w:spacing w:before="200" w:after="120"/>
      </w:pPr>
      <w:r>
        <w:rPr>
          <w:b/>
          <w:sz w:val="28"/>
        </w:rPr>
        <w:t>2.3 测试环境与测试辅助工具</w:t>
      </w:r>
    </w:p>
    <w:p w14:paraId="64B69597">
      <w:pPr>
        <w:ind w:firstLine="420"/>
      </w:pPr>
      <w:r>
        <w:rPr>
          <w:sz w:val="24"/>
        </w:rPr>
        <w:t>测试操作系统：Windows 11 x64</w:t>
      </w:r>
    </w:p>
    <w:p w14:paraId="5C89584A">
      <w:pPr>
        <w:ind w:firstLine="420"/>
      </w:pPr>
      <w:r>
        <w:rPr>
          <w:sz w:val="24"/>
        </w:rPr>
        <w:t>测试推荐PC终端：Python 3.12+，Node.js 24+，httpx库</w:t>
      </w:r>
    </w:p>
    <w:p w14:paraId="58FF8185">
      <w:pPr>
        <w:ind w:firstLine="420"/>
      </w:pPr>
      <w:r>
        <w:rPr>
          <w:sz w:val="24"/>
        </w:rPr>
        <w:t>测试辅助工具：curl，浏览器开发者工具(F12)，pip install httpx</w:t>
      </w:r>
    </w:p>
    <w:p w14:paraId="1E29BFC1">
      <w:pPr>
        <w:spacing w:before="200" w:after="120"/>
      </w:pPr>
      <w:r>
        <w:rPr>
          <w:b/>
          <w:sz w:val="28"/>
        </w:rPr>
        <w:t>2.4 测试驱动程序的设计</w:t>
      </w:r>
    </w:p>
    <w:p w14:paraId="76E7CC4F">
      <w:pPr>
        <w:ind w:firstLine="420"/>
      </w:pPr>
      <w:r>
        <w:rPr>
          <w:sz w:val="24"/>
        </w:rPr>
        <w:t>C端模块测试（无需A端）：test_client_modules.py — 测试ASR/TTS/审计代理/配置轮询/BC集成控制器/AuditRecordBuilder共6个模块。</w:t>
      </w:r>
    </w:p>
    <w:p w14:paraId="3545706D">
      <w:pPr>
        <w:ind w:firstLine="420"/>
      </w:pPr>
      <w:r>
        <w:rPr>
          <w:sz w:val="24"/>
        </w:rPr>
        <w:t>A端端点测试（需A端运行）：test_new_jimi.py — 测试HAJIMI_UI/server/全部HTTP端点。test_hajimi_ui.py — 测试HAJIMI_UI嵌入式A端全部HTTP端点。</w:t>
      </w:r>
    </w:p>
    <w:p w14:paraId="58CDFDBF">
      <w:pPr>
        <w:ind w:firstLine="420"/>
      </w:pPr>
      <w:r>
        <w:rPr>
          <w:sz w:val="24"/>
        </w:rPr>
        <w:t>数据连通性测试（需A端运行）：test_data_connectivity.py — 测试C→A→DB→Web完整数据回路。demo_connectivity.py — 可视化演示版本。</w:t>
      </w:r>
    </w:p>
    <w:p w14:paraId="06BEC4C5">
      <w:pPr>
        <w:spacing w:before="200" w:after="80"/>
      </w:pPr>
      <w:r>
        <w:rPr>
          <w:b/>
          <w:sz w:val="26"/>
        </w:rPr>
        <w:t>2.5.1 C-ASR 语音识别模块</w:t>
      </w:r>
    </w:p>
    <w:p w14:paraId="321037B0">
      <w:pPr>
        <w:spacing w:before="160" w:after="60"/>
      </w:pPr>
      <w:r>
        <w:rPr>
          <w:b/>
          <w:sz w:val="24"/>
        </w:rPr>
        <w:t>功能测试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140"/>
        <w:gridCol w:w="1205"/>
        <w:gridCol w:w="2455"/>
        <w:gridCol w:w="2043"/>
        <w:gridCol w:w="959"/>
      </w:tblGrid>
      <w:tr w14:paraId="3EF55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0C7478BB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441" w:type="dxa"/>
          </w:tcPr>
          <w:p w14:paraId="3E45935D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441" w:type="dxa"/>
          </w:tcPr>
          <w:p w14:paraId="5838AB4E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1441" w:type="dxa"/>
          </w:tcPr>
          <w:p w14:paraId="459ED498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441" w:type="dxa"/>
          </w:tcPr>
          <w:p w14:paraId="45C353BA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441" w:type="dxa"/>
          </w:tcPr>
          <w:p w14:paraId="1D39C608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59CF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76683690">
            <w:pPr>
              <w:spacing w:after="0"/>
            </w:pPr>
            <w:r>
              <w:rPr>
                <w:sz w:val="20"/>
              </w:rPr>
              <w:t>ASR-001</w:t>
            </w:r>
          </w:p>
        </w:tc>
        <w:tc>
          <w:tcPr>
            <w:tcW w:w="1441" w:type="dxa"/>
          </w:tcPr>
          <w:p w14:paraId="155C4EAF">
            <w:pPr>
              <w:spacing w:after="0"/>
            </w:pPr>
            <w:r>
              <w:rPr>
                <w:sz w:val="20"/>
              </w:rPr>
              <w:t>Vosk离线引擎</w:t>
            </w:r>
          </w:p>
        </w:tc>
        <w:tc>
          <w:tcPr>
            <w:tcW w:w="1441" w:type="dxa"/>
          </w:tcPr>
          <w:p w14:paraId="293F37F9">
            <w:pPr>
              <w:spacing w:after="0"/>
            </w:pPr>
            <w:r>
              <w:rPr>
                <w:sz w:val="20"/>
              </w:rPr>
              <w:t>模型已下载</w:t>
            </w:r>
          </w:p>
        </w:tc>
        <w:tc>
          <w:tcPr>
            <w:tcW w:w="1441" w:type="dxa"/>
          </w:tcPr>
          <w:p w14:paraId="252F6018">
            <w:pPr>
              <w:spacing w:after="0"/>
            </w:pPr>
            <w:r>
              <w:rPr>
                <w:sz w:val="20"/>
              </w:rPr>
              <w:t>ASRClient(engine="vosk")</w:t>
            </w:r>
          </w:p>
        </w:tc>
        <w:tc>
          <w:tcPr>
            <w:tcW w:w="1441" w:type="dxa"/>
          </w:tcPr>
          <w:p w14:paraId="4C411312">
            <w:pPr>
              <w:spacing w:after="0"/>
            </w:pPr>
            <w:r>
              <w:rPr>
                <w:sz w:val="20"/>
              </w:rPr>
              <w:t>active_engine=vosk</w:t>
            </w:r>
          </w:p>
        </w:tc>
        <w:tc>
          <w:tcPr>
            <w:tcW w:w="1441" w:type="dxa"/>
          </w:tcPr>
          <w:p w14:paraId="4E6125E5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0B7D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52E92C53">
            <w:pPr>
              <w:spacing w:after="0"/>
            </w:pPr>
            <w:r>
              <w:rPr>
                <w:sz w:val="20"/>
              </w:rPr>
              <w:t>ASR-002</w:t>
            </w:r>
          </w:p>
        </w:tc>
        <w:tc>
          <w:tcPr>
            <w:tcW w:w="1441" w:type="dxa"/>
          </w:tcPr>
          <w:p w14:paraId="24480CB3">
            <w:pPr>
              <w:spacing w:after="0"/>
            </w:pPr>
            <w:r>
              <w:rPr>
                <w:sz w:val="20"/>
              </w:rPr>
              <w:t>Google降级</w:t>
            </w:r>
          </w:p>
        </w:tc>
        <w:tc>
          <w:tcPr>
            <w:tcW w:w="1441" w:type="dxa"/>
          </w:tcPr>
          <w:p w14:paraId="5BF38890">
            <w:pPr>
              <w:spacing w:after="0"/>
            </w:pPr>
            <w:r>
              <w:rPr>
                <w:sz w:val="20"/>
              </w:rPr>
              <w:t>网络可用</w:t>
            </w:r>
          </w:p>
        </w:tc>
        <w:tc>
          <w:tcPr>
            <w:tcW w:w="1441" w:type="dxa"/>
          </w:tcPr>
          <w:p w14:paraId="62FCC18E">
            <w:pPr>
              <w:spacing w:after="0"/>
            </w:pPr>
            <w:r>
              <w:rPr>
                <w:sz w:val="20"/>
              </w:rPr>
              <w:t>Vosk不可用时</w:t>
            </w:r>
          </w:p>
        </w:tc>
        <w:tc>
          <w:tcPr>
            <w:tcW w:w="1441" w:type="dxa"/>
          </w:tcPr>
          <w:p w14:paraId="1B9A622F">
            <w:pPr>
              <w:spacing w:after="0"/>
            </w:pPr>
            <w:r>
              <w:rPr>
                <w:sz w:val="20"/>
              </w:rPr>
              <w:t>active_engine=google</w:t>
            </w:r>
          </w:p>
        </w:tc>
        <w:tc>
          <w:tcPr>
            <w:tcW w:w="1441" w:type="dxa"/>
          </w:tcPr>
          <w:p w14:paraId="704F2D87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286A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47EAF247">
            <w:pPr>
              <w:spacing w:after="0"/>
            </w:pPr>
            <w:r>
              <w:rPr>
                <w:sz w:val="20"/>
              </w:rPr>
              <w:t>ASR-003</w:t>
            </w:r>
          </w:p>
        </w:tc>
        <w:tc>
          <w:tcPr>
            <w:tcW w:w="1441" w:type="dxa"/>
          </w:tcPr>
          <w:p w14:paraId="76A5C9A4">
            <w:pPr>
              <w:spacing w:after="0"/>
            </w:pPr>
            <w:r>
              <w:rPr>
                <w:sz w:val="20"/>
              </w:rPr>
              <w:t>Mock兜底</w:t>
            </w:r>
          </w:p>
        </w:tc>
        <w:tc>
          <w:tcPr>
            <w:tcW w:w="1441" w:type="dxa"/>
          </w:tcPr>
          <w:p w14:paraId="4D17A198">
            <w:pPr>
              <w:spacing w:after="0"/>
            </w:pPr>
            <w:r>
              <w:rPr>
                <w:sz w:val="20"/>
              </w:rPr>
              <w:t>无网无模型</w:t>
            </w:r>
          </w:p>
        </w:tc>
        <w:tc>
          <w:tcPr>
            <w:tcW w:w="1441" w:type="dxa"/>
          </w:tcPr>
          <w:p w14:paraId="23909369">
            <w:pPr>
              <w:spacing w:after="0"/>
            </w:pPr>
            <w:r>
              <w:rPr>
                <w:sz w:val="20"/>
              </w:rPr>
              <w:t>创建ASRClient</w:t>
            </w:r>
          </w:p>
        </w:tc>
        <w:tc>
          <w:tcPr>
            <w:tcW w:w="1441" w:type="dxa"/>
          </w:tcPr>
          <w:p w14:paraId="22F1EB77">
            <w:pPr>
              <w:spacing w:after="0"/>
            </w:pPr>
            <w:r>
              <w:rPr>
                <w:sz w:val="20"/>
              </w:rPr>
              <w:t>active_engine=mock</w:t>
            </w:r>
          </w:p>
        </w:tc>
        <w:tc>
          <w:tcPr>
            <w:tcW w:w="1441" w:type="dxa"/>
          </w:tcPr>
          <w:p w14:paraId="363A3B1F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1980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5026D057">
            <w:pPr>
              <w:spacing w:after="0"/>
            </w:pPr>
            <w:r>
              <w:rPr>
                <w:sz w:val="20"/>
              </w:rPr>
              <w:t>ASR-004</w:t>
            </w:r>
          </w:p>
        </w:tc>
        <w:tc>
          <w:tcPr>
            <w:tcW w:w="1441" w:type="dxa"/>
          </w:tcPr>
          <w:p w14:paraId="08D3BAF5">
            <w:pPr>
              <w:spacing w:after="0"/>
            </w:pPr>
            <w:r>
              <w:rPr>
                <w:sz w:val="20"/>
              </w:rPr>
              <w:t>麦克风指定</w:t>
            </w:r>
          </w:p>
        </w:tc>
        <w:tc>
          <w:tcPr>
            <w:tcW w:w="1441" w:type="dxa"/>
          </w:tcPr>
          <w:p w14:paraId="58E69B13">
            <w:pPr>
              <w:spacing w:after="0"/>
            </w:pPr>
            <w:r>
              <w:rPr>
                <w:sz w:val="20"/>
              </w:rPr>
              <w:t>PyAudio已安装</w:t>
            </w:r>
          </w:p>
        </w:tc>
        <w:tc>
          <w:tcPr>
            <w:tcW w:w="1441" w:type="dxa"/>
          </w:tcPr>
          <w:p w14:paraId="718B7A99">
            <w:pPr>
              <w:spacing w:after="0"/>
            </w:pPr>
            <w:r>
              <w:rPr>
                <w:sz w:val="20"/>
              </w:rPr>
              <w:t>microphone_index=2</w:t>
            </w:r>
          </w:p>
        </w:tc>
        <w:tc>
          <w:tcPr>
            <w:tcW w:w="1441" w:type="dxa"/>
          </w:tcPr>
          <w:p w14:paraId="0692A3C5">
            <w:pPr>
              <w:spacing w:after="0"/>
            </w:pPr>
            <w:r>
              <w:rPr>
                <w:sz w:val="20"/>
              </w:rPr>
              <w:t>使用指定设备</w:t>
            </w:r>
          </w:p>
        </w:tc>
        <w:tc>
          <w:tcPr>
            <w:tcW w:w="1441" w:type="dxa"/>
          </w:tcPr>
          <w:p w14:paraId="00C580E3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2DD5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26A137CC">
            <w:pPr>
              <w:spacing w:after="0"/>
            </w:pPr>
            <w:r>
              <w:rPr>
                <w:sz w:val="20"/>
              </w:rPr>
              <w:t>ASR-005</w:t>
            </w:r>
          </w:p>
        </w:tc>
        <w:tc>
          <w:tcPr>
            <w:tcW w:w="1441" w:type="dxa"/>
          </w:tcPr>
          <w:p w14:paraId="3BE67D6B">
            <w:pPr>
              <w:spacing w:after="0"/>
            </w:pPr>
            <w:r>
              <w:rPr>
                <w:sz w:val="20"/>
              </w:rPr>
              <w:t>录音转写</w:t>
            </w:r>
          </w:p>
        </w:tc>
        <w:tc>
          <w:tcPr>
            <w:tcW w:w="1441" w:type="dxa"/>
          </w:tcPr>
          <w:p w14:paraId="78D2DB3D">
            <w:pPr>
              <w:spacing w:after="0"/>
            </w:pPr>
            <w:r>
              <w:rPr>
                <w:sz w:val="20"/>
              </w:rPr>
              <w:t>麦克风可用</w:t>
            </w:r>
          </w:p>
        </w:tc>
        <w:tc>
          <w:tcPr>
            <w:tcW w:w="1441" w:type="dxa"/>
          </w:tcPr>
          <w:p w14:paraId="2E06F7D2">
            <w:pPr>
              <w:spacing w:after="0"/>
            </w:pPr>
            <w:r>
              <w:rPr>
                <w:sz w:val="20"/>
              </w:rPr>
              <w:t>start→sleep→stop</w:t>
            </w:r>
          </w:p>
        </w:tc>
        <w:tc>
          <w:tcPr>
            <w:tcW w:w="1441" w:type="dxa"/>
          </w:tcPr>
          <w:p w14:paraId="09654340">
            <w:pPr>
              <w:spacing w:after="0"/>
            </w:pPr>
            <w:r>
              <w:rPr>
                <w:sz w:val="20"/>
              </w:rPr>
              <w:t>transcript非空</w:t>
            </w:r>
          </w:p>
        </w:tc>
        <w:tc>
          <w:tcPr>
            <w:tcW w:w="1441" w:type="dxa"/>
          </w:tcPr>
          <w:p w14:paraId="30CBF192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0449CCC9">
      <w:pPr>
        <w:ind w:firstLine="420"/>
      </w:pPr>
    </w:p>
    <w:p w14:paraId="47A0A088">
      <w:pPr>
        <w:spacing w:before="200" w:after="80"/>
      </w:pPr>
      <w:r>
        <w:rPr>
          <w:b/>
          <w:sz w:val="26"/>
        </w:rPr>
        <w:t>2.5.2 C-TTS 语音合成模块</w:t>
      </w:r>
    </w:p>
    <w:p w14:paraId="672767EE">
      <w:pPr>
        <w:spacing w:before="160" w:after="60"/>
      </w:pPr>
      <w:r>
        <w:rPr>
          <w:b/>
          <w:sz w:val="24"/>
        </w:rPr>
        <w:t>功能测试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426"/>
        <w:gridCol w:w="1430"/>
        <w:gridCol w:w="1440"/>
        <w:gridCol w:w="1717"/>
        <w:gridCol w:w="1423"/>
      </w:tblGrid>
      <w:tr w14:paraId="3A41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DD3B7B5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441" w:type="dxa"/>
          </w:tcPr>
          <w:p w14:paraId="6BE32E0F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441" w:type="dxa"/>
          </w:tcPr>
          <w:p w14:paraId="066690F9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1441" w:type="dxa"/>
          </w:tcPr>
          <w:p w14:paraId="694F9BA4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441" w:type="dxa"/>
          </w:tcPr>
          <w:p w14:paraId="64433FF5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441" w:type="dxa"/>
          </w:tcPr>
          <w:p w14:paraId="135DE4B9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46AA4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6030E992">
            <w:pPr>
              <w:spacing w:after="0"/>
            </w:pPr>
            <w:r>
              <w:rPr>
                <w:sz w:val="20"/>
              </w:rPr>
              <w:t>TTS-001</w:t>
            </w:r>
          </w:p>
        </w:tc>
        <w:tc>
          <w:tcPr>
            <w:tcW w:w="1441" w:type="dxa"/>
          </w:tcPr>
          <w:p w14:paraId="594B1FC3">
            <w:pPr>
              <w:spacing w:after="0"/>
            </w:pPr>
            <w:r>
              <w:rPr>
                <w:sz w:val="20"/>
              </w:rPr>
              <w:t>引擎初始化</w:t>
            </w:r>
          </w:p>
        </w:tc>
        <w:tc>
          <w:tcPr>
            <w:tcW w:w="1441" w:type="dxa"/>
          </w:tcPr>
          <w:p w14:paraId="2E1D42FC">
            <w:pPr>
              <w:spacing w:after="0"/>
            </w:pPr>
            <w:r>
              <w:rPr>
                <w:sz w:val="20"/>
              </w:rPr>
              <w:t>pyttsx3已安装</w:t>
            </w:r>
          </w:p>
        </w:tc>
        <w:tc>
          <w:tcPr>
            <w:tcW w:w="1441" w:type="dxa"/>
          </w:tcPr>
          <w:p w14:paraId="01DBB9B1">
            <w:pPr>
              <w:spacing w:after="0"/>
            </w:pPr>
            <w:r>
              <w:rPr>
                <w:sz w:val="20"/>
              </w:rPr>
              <w:t>TTSEngine()</w:t>
            </w:r>
          </w:p>
        </w:tc>
        <w:tc>
          <w:tcPr>
            <w:tcW w:w="1441" w:type="dxa"/>
          </w:tcPr>
          <w:p w14:paraId="23430346">
            <w:pPr>
              <w:spacing w:after="0"/>
            </w:pPr>
            <w:r>
              <w:rPr>
                <w:sz w:val="20"/>
              </w:rPr>
              <w:t>is_available=True</w:t>
            </w:r>
          </w:p>
        </w:tc>
        <w:tc>
          <w:tcPr>
            <w:tcW w:w="1441" w:type="dxa"/>
          </w:tcPr>
          <w:p w14:paraId="715AA6A7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547D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7C778B2D">
            <w:pPr>
              <w:spacing w:after="0"/>
            </w:pPr>
            <w:r>
              <w:rPr>
                <w:sz w:val="20"/>
              </w:rPr>
              <w:t>TTS-002</w:t>
            </w:r>
          </w:p>
        </w:tc>
        <w:tc>
          <w:tcPr>
            <w:tcW w:w="1441" w:type="dxa"/>
          </w:tcPr>
          <w:p w14:paraId="01437627">
            <w:pPr>
              <w:spacing w:after="0"/>
            </w:pPr>
            <w:r>
              <w:rPr>
                <w:sz w:val="20"/>
              </w:rPr>
              <w:t>FIFO队列</w:t>
            </w:r>
          </w:p>
        </w:tc>
        <w:tc>
          <w:tcPr>
            <w:tcW w:w="1441" w:type="dxa"/>
          </w:tcPr>
          <w:p w14:paraId="0F929131">
            <w:pPr>
              <w:spacing w:after="0"/>
            </w:pPr>
            <w:r>
              <w:rPr>
                <w:sz w:val="20"/>
              </w:rPr>
              <w:t>扬声器可用</w:t>
            </w:r>
          </w:p>
        </w:tc>
        <w:tc>
          <w:tcPr>
            <w:tcW w:w="1441" w:type="dxa"/>
          </w:tcPr>
          <w:p w14:paraId="24A40035">
            <w:pPr>
              <w:spacing w:after="0"/>
            </w:pPr>
            <w:r>
              <w:rPr>
                <w:sz w:val="20"/>
              </w:rPr>
              <w:t>enqueue 3条</w:t>
            </w:r>
          </w:p>
        </w:tc>
        <w:tc>
          <w:tcPr>
            <w:tcW w:w="1441" w:type="dxa"/>
          </w:tcPr>
          <w:p w14:paraId="57B01417">
            <w:pPr>
              <w:spacing w:after="0"/>
            </w:pPr>
            <w:r>
              <w:rPr>
                <w:sz w:val="20"/>
              </w:rPr>
              <w:t>按顺序播放</w:t>
            </w:r>
          </w:p>
        </w:tc>
        <w:tc>
          <w:tcPr>
            <w:tcW w:w="1441" w:type="dxa"/>
          </w:tcPr>
          <w:p w14:paraId="3B176152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7EEB7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4ABE5AC4">
            <w:pPr>
              <w:spacing w:after="0"/>
            </w:pPr>
            <w:r>
              <w:rPr>
                <w:sz w:val="20"/>
              </w:rPr>
              <w:t>TTS-003</w:t>
            </w:r>
          </w:p>
        </w:tc>
        <w:tc>
          <w:tcPr>
            <w:tcW w:w="1441" w:type="dxa"/>
          </w:tcPr>
          <w:p w14:paraId="3D1E07D3">
            <w:pPr>
              <w:spacing w:after="0"/>
            </w:pPr>
            <w:r>
              <w:rPr>
                <w:sz w:val="20"/>
              </w:rPr>
              <w:t>优先级打断</w:t>
            </w:r>
          </w:p>
        </w:tc>
        <w:tc>
          <w:tcPr>
            <w:tcW w:w="1441" w:type="dxa"/>
          </w:tcPr>
          <w:p w14:paraId="2CD9D9ED">
            <w:pPr>
              <w:spacing w:after="0"/>
            </w:pPr>
            <w:r>
              <w:rPr>
                <w:sz w:val="20"/>
              </w:rPr>
              <w:t>扬声器可用</w:t>
            </w:r>
          </w:p>
        </w:tc>
        <w:tc>
          <w:tcPr>
            <w:tcW w:w="1441" w:type="dxa"/>
          </w:tcPr>
          <w:p w14:paraId="250FE290">
            <w:pPr>
              <w:spacing w:after="0"/>
            </w:pPr>
            <w:r>
              <w:rPr>
                <w:sz w:val="20"/>
              </w:rPr>
              <w:t>enqueue(紧急,interrupt)</w:t>
            </w:r>
          </w:p>
        </w:tc>
        <w:tc>
          <w:tcPr>
            <w:tcW w:w="1441" w:type="dxa"/>
          </w:tcPr>
          <w:p w14:paraId="506F61C4">
            <w:pPr>
              <w:spacing w:after="0"/>
            </w:pPr>
            <w:r>
              <w:rPr>
                <w:sz w:val="20"/>
              </w:rPr>
              <w:t>打断当前</w:t>
            </w:r>
          </w:p>
        </w:tc>
        <w:tc>
          <w:tcPr>
            <w:tcW w:w="1441" w:type="dxa"/>
          </w:tcPr>
          <w:p w14:paraId="01345514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1068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F72EA45">
            <w:pPr>
              <w:spacing w:after="0"/>
            </w:pPr>
            <w:r>
              <w:rPr>
                <w:sz w:val="20"/>
              </w:rPr>
              <w:t>TTS-004</w:t>
            </w:r>
          </w:p>
        </w:tc>
        <w:tc>
          <w:tcPr>
            <w:tcW w:w="1441" w:type="dxa"/>
          </w:tcPr>
          <w:p w14:paraId="343868B4">
            <w:pPr>
              <w:spacing w:after="0"/>
            </w:pPr>
            <w:r>
              <w:rPr>
                <w:sz w:val="20"/>
              </w:rPr>
              <w:t>语速调整</w:t>
            </w:r>
          </w:p>
        </w:tc>
        <w:tc>
          <w:tcPr>
            <w:tcW w:w="1441" w:type="dxa"/>
          </w:tcPr>
          <w:p w14:paraId="6A32FF9A">
            <w:pPr>
              <w:spacing w:after="0"/>
            </w:pPr>
            <w:r>
              <w:rPr>
                <w:sz w:val="20"/>
              </w:rPr>
              <w:t>TTS已初始化</w:t>
            </w:r>
          </w:p>
        </w:tc>
        <w:tc>
          <w:tcPr>
            <w:tcW w:w="1441" w:type="dxa"/>
          </w:tcPr>
          <w:p w14:paraId="3A580C2E">
            <w:pPr>
              <w:spacing w:after="0"/>
            </w:pPr>
            <w:r>
              <w:rPr>
                <w:sz w:val="20"/>
              </w:rPr>
              <w:t>set_rate(300)</w:t>
            </w:r>
          </w:p>
        </w:tc>
        <w:tc>
          <w:tcPr>
            <w:tcW w:w="1441" w:type="dxa"/>
          </w:tcPr>
          <w:p w14:paraId="6FD439FB">
            <w:pPr>
              <w:spacing w:after="0"/>
            </w:pPr>
            <w:r>
              <w:rPr>
                <w:sz w:val="20"/>
              </w:rPr>
              <w:t>语速变快</w:t>
            </w:r>
          </w:p>
        </w:tc>
        <w:tc>
          <w:tcPr>
            <w:tcW w:w="1441" w:type="dxa"/>
          </w:tcPr>
          <w:p w14:paraId="27563176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00E8334C">
      <w:pPr>
        <w:ind w:firstLine="420"/>
      </w:pPr>
    </w:p>
    <w:p w14:paraId="48AB5B2D">
      <w:pPr>
        <w:spacing w:before="200" w:after="80"/>
      </w:pPr>
      <w:r>
        <w:rPr>
          <w:b/>
          <w:sz w:val="26"/>
        </w:rPr>
        <w:t>2.5.3 C-审计代理模块</w:t>
      </w:r>
    </w:p>
    <w:p w14:paraId="470F756B">
      <w:pPr>
        <w:spacing w:before="160" w:after="60"/>
      </w:pPr>
      <w:r>
        <w:rPr>
          <w:b/>
          <w:sz w:val="24"/>
        </w:rPr>
        <w:t>功能测试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40"/>
        <w:gridCol w:w="1340"/>
        <w:gridCol w:w="2186"/>
        <w:gridCol w:w="1386"/>
        <w:gridCol w:w="1286"/>
      </w:tblGrid>
      <w:tr w14:paraId="6475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6059E4D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441" w:type="dxa"/>
          </w:tcPr>
          <w:p w14:paraId="3D38583A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441" w:type="dxa"/>
          </w:tcPr>
          <w:p w14:paraId="570CC3BD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1441" w:type="dxa"/>
          </w:tcPr>
          <w:p w14:paraId="121E11BD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441" w:type="dxa"/>
          </w:tcPr>
          <w:p w14:paraId="1B7A851A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441" w:type="dxa"/>
          </w:tcPr>
          <w:p w14:paraId="67085DFC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5193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139C5C38">
            <w:pPr>
              <w:spacing w:after="0"/>
            </w:pPr>
            <w:r>
              <w:rPr>
                <w:sz w:val="20"/>
              </w:rPr>
              <w:t>AUD-001</w:t>
            </w:r>
          </w:p>
        </w:tc>
        <w:tc>
          <w:tcPr>
            <w:tcW w:w="1441" w:type="dxa"/>
          </w:tcPr>
          <w:p w14:paraId="3056B4B6">
            <w:pPr>
              <w:spacing w:after="0"/>
            </w:pPr>
            <w:r>
              <w:rPr>
                <w:sz w:val="20"/>
              </w:rPr>
              <w:t>6类脱敏</w:t>
            </w:r>
          </w:p>
        </w:tc>
        <w:tc>
          <w:tcPr>
            <w:tcW w:w="1441" w:type="dxa"/>
          </w:tcPr>
          <w:p w14:paraId="5689F993">
            <w:pPr>
              <w:spacing w:after="0"/>
            </w:pPr>
            <w:r>
              <w:rPr>
                <w:sz w:val="20"/>
              </w:rPr>
              <w:t>审计代理已创建</w:t>
            </w:r>
          </w:p>
        </w:tc>
        <w:tc>
          <w:tcPr>
            <w:tcW w:w="1441" w:type="dxa"/>
          </w:tcPr>
          <w:p w14:paraId="2F5B2359">
            <w:pPr>
              <w:spacing w:after="0"/>
            </w:pPr>
            <w:r>
              <w:rPr>
                <w:sz w:val="20"/>
              </w:rPr>
              <w:t>密码/key/路径/手机/邮箱/身份证</w:t>
            </w:r>
          </w:p>
        </w:tc>
        <w:tc>
          <w:tcPr>
            <w:tcW w:w="1441" w:type="dxa"/>
          </w:tcPr>
          <w:p w14:paraId="5B9DD438">
            <w:pPr>
              <w:spacing w:after="0"/>
            </w:pPr>
            <w:r>
              <w:rPr>
                <w:sz w:val="20"/>
              </w:rPr>
              <w:t>全部正确替换</w:t>
            </w:r>
          </w:p>
        </w:tc>
        <w:tc>
          <w:tcPr>
            <w:tcW w:w="1441" w:type="dxa"/>
          </w:tcPr>
          <w:p w14:paraId="2FF08EC9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2A57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55F50C35">
            <w:pPr>
              <w:spacing w:after="0"/>
            </w:pPr>
            <w:r>
              <w:rPr>
                <w:sz w:val="20"/>
              </w:rPr>
              <w:t>AUD-002</w:t>
            </w:r>
          </w:p>
        </w:tc>
        <w:tc>
          <w:tcPr>
            <w:tcW w:w="1441" w:type="dxa"/>
          </w:tcPr>
          <w:p w14:paraId="5D91E198">
            <w:pPr>
              <w:spacing w:after="0"/>
            </w:pPr>
            <w:r>
              <w:rPr>
                <w:sz w:val="20"/>
              </w:rPr>
              <w:t>SQLite入队</w:t>
            </w:r>
          </w:p>
        </w:tc>
        <w:tc>
          <w:tcPr>
            <w:tcW w:w="1441" w:type="dxa"/>
          </w:tcPr>
          <w:p w14:paraId="63D951F1">
            <w:pPr>
              <w:spacing w:after="0"/>
            </w:pPr>
            <w:r>
              <w:rPr>
                <w:sz w:val="20"/>
              </w:rPr>
              <w:t>SQLite可用</w:t>
            </w:r>
          </w:p>
        </w:tc>
        <w:tc>
          <w:tcPr>
            <w:tcW w:w="1441" w:type="dxa"/>
          </w:tcPr>
          <w:p w14:paraId="11DFE436">
            <w:pPr>
              <w:spacing w:after="0"/>
            </w:pPr>
            <w:r>
              <w:rPr>
                <w:sz w:val="20"/>
              </w:rPr>
              <w:t>agent.enqueue(record)</w:t>
            </w:r>
          </w:p>
        </w:tc>
        <w:tc>
          <w:tcPr>
            <w:tcW w:w="1441" w:type="dxa"/>
          </w:tcPr>
          <w:p w14:paraId="72CE27B1">
            <w:pPr>
              <w:spacing w:after="0"/>
            </w:pPr>
            <w:r>
              <w:rPr>
                <w:sz w:val="20"/>
              </w:rPr>
              <w:t>depth&gt;=1</w:t>
            </w:r>
          </w:p>
        </w:tc>
        <w:tc>
          <w:tcPr>
            <w:tcW w:w="1441" w:type="dxa"/>
          </w:tcPr>
          <w:p w14:paraId="710ACD4B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19CB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6B059F04">
            <w:pPr>
              <w:spacing w:after="0"/>
            </w:pPr>
            <w:r>
              <w:rPr>
                <w:sz w:val="20"/>
              </w:rPr>
              <w:t>AUD-003</w:t>
            </w:r>
          </w:p>
        </w:tc>
        <w:tc>
          <w:tcPr>
            <w:tcW w:w="1441" w:type="dxa"/>
          </w:tcPr>
          <w:p w14:paraId="08A42C42">
            <w:pPr>
              <w:spacing w:after="0"/>
            </w:pPr>
            <w:r>
              <w:rPr>
                <w:sz w:val="20"/>
              </w:rPr>
              <w:t>批量上报</w:t>
            </w:r>
          </w:p>
        </w:tc>
        <w:tc>
          <w:tcPr>
            <w:tcW w:w="1441" w:type="dxa"/>
          </w:tcPr>
          <w:p w14:paraId="3EE12C11">
            <w:pPr>
              <w:spacing w:after="0"/>
            </w:pPr>
            <w:r>
              <w:rPr>
                <w:sz w:val="20"/>
              </w:rPr>
              <w:t>Mock服务器运行</w:t>
            </w:r>
          </w:p>
        </w:tc>
        <w:tc>
          <w:tcPr>
            <w:tcW w:w="1441" w:type="dxa"/>
          </w:tcPr>
          <w:p w14:paraId="1F5E8E3B">
            <w:pPr>
              <w:spacing w:after="0"/>
            </w:pPr>
            <w:r>
              <w:rPr>
                <w:sz w:val="20"/>
              </w:rPr>
              <w:t>flush_now()</w:t>
            </w:r>
          </w:p>
        </w:tc>
        <w:tc>
          <w:tcPr>
            <w:tcW w:w="1441" w:type="dxa"/>
          </w:tcPr>
          <w:p w14:paraId="43E5A17D">
            <w:pPr>
              <w:spacing w:after="0"/>
            </w:pPr>
            <w:r>
              <w:rPr>
                <w:sz w:val="20"/>
              </w:rPr>
              <w:t>sent&gt;=1→本地清空</w:t>
            </w:r>
          </w:p>
        </w:tc>
        <w:tc>
          <w:tcPr>
            <w:tcW w:w="1441" w:type="dxa"/>
          </w:tcPr>
          <w:p w14:paraId="14746536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7AA1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D9DAF93">
            <w:pPr>
              <w:spacing w:after="0"/>
            </w:pPr>
            <w:r>
              <w:rPr>
                <w:sz w:val="20"/>
              </w:rPr>
              <w:t>AUD-004</w:t>
            </w:r>
          </w:p>
        </w:tc>
        <w:tc>
          <w:tcPr>
            <w:tcW w:w="1441" w:type="dxa"/>
          </w:tcPr>
          <w:p w14:paraId="67BBEB4F">
            <w:pPr>
              <w:spacing w:after="0"/>
            </w:pPr>
            <w:r>
              <w:rPr>
                <w:sz w:val="20"/>
              </w:rPr>
              <w:t>500错误重试</w:t>
            </w:r>
          </w:p>
        </w:tc>
        <w:tc>
          <w:tcPr>
            <w:tcW w:w="1441" w:type="dxa"/>
          </w:tcPr>
          <w:p w14:paraId="2562F8EF">
            <w:pPr>
              <w:spacing w:after="0"/>
            </w:pPr>
            <w:r>
              <w:rPr>
                <w:sz w:val="20"/>
              </w:rPr>
              <w:t>服务器500</w:t>
            </w:r>
          </w:p>
        </w:tc>
        <w:tc>
          <w:tcPr>
            <w:tcW w:w="1441" w:type="dxa"/>
          </w:tcPr>
          <w:p w14:paraId="7E692F0B">
            <w:pPr>
              <w:spacing w:after="0"/>
            </w:pPr>
            <w:r>
              <w:rPr>
                <w:sz w:val="20"/>
              </w:rPr>
              <w:t>flush_now()</w:t>
            </w:r>
          </w:p>
        </w:tc>
        <w:tc>
          <w:tcPr>
            <w:tcW w:w="1441" w:type="dxa"/>
          </w:tcPr>
          <w:p w14:paraId="37A464A5">
            <w:pPr>
              <w:spacing w:after="0"/>
            </w:pPr>
            <w:r>
              <w:rPr>
                <w:sz w:val="20"/>
              </w:rPr>
              <w:t>记录保留队列</w:t>
            </w:r>
          </w:p>
        </w:tc>
        <w:tc>
          <w:tcPr>
            <w:tcW w:w="1441" w:type="dxa"/>
          </w:tcPr>
          <w:p w14:paraId="05FC10AF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3E08828E">
      <w:pPr>
        <w:ind w:firstLine="420"/>
      </w:pPr>
    </w:p>
    <w:p w14:paraId="6618863A">
      <w:pPr>
        <w:spacing w:before="160" w:after="60"/>
      </w:pPr>
      <w:r>
        <w:rPr>
          <w:b/>
          <w:sz w:val="24"/>
        </w:rPr>
        <w:t>接口测试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232"/>
        <w:gridCol w:w="1232"/>
        <w:gridCol w:w="1926"/>
        <w:gridCol w:w="1956"/>
        <w:gridCol w:w="1232"/>
      </w:tblGrid>
      <w:tr w14:paraId="18FB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1C00327C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441" w:type="dxa"/>
          </w:tcPr>
          <w:p w14:paraId="60047BE1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441" w:type="dxa"/>
          </w:tcPr>
          <w:p w14:paraId="7B7B5AC9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1441" w:type="dxa"/>
          </w:tcPr>
          <w:p w14:paraId="15597BCA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441" w:type="dxa"/>
          </w:tcPr>
          <w:p w14:paraId="678591BC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441" w:type="dxa"/>
          </w:tcPr>
          <w:p w14:paraId="3CD4DAA2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05A3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03A6F2F6">
            <w:pPr>
              <w:spacing w:after="0"/>
            </w:pPr>
            <w:r>
              <w:rPr>
                <w:sz w:val="20"/>
              </w:rPr>
              <w:t>AUD-101</w:t>
            </w:r>
          </w:p>
        </w:tc>
        <w:tc>
          <w:tcPr>
            <w:tcW w:w="1441" w:type="dxa"/>
          </w:tcPr>
          <w:p w14:paraId="09661492">
            <w:pPr>
              <w:spacing w:after="0"/>
            </w:pPr>
            <w:r>
              <w:rPr>
                <w:sz w:val="20"/>
              </w:rPr>
              <w:t>审计数据回路</w:t>
            </w:r>
          </w:p>
        </w:tc>
        <w:tc>
          <w:tcPr>
            <w:tcW w:w="1441" w:type="dxa"/>
          </w:tcPr>
          <w:p w14:paraId="0C75897D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1441" w:type="dxa"/>
          </w:tcPr>
          <w:p w14:paraId="33D1E25D">
            <w:pPr>
              <w:spacing w:after="0"/>
            </w:pPr>
            <w:r>
              <w:rPr>
                <w:sz w:val="20"/>
              </w:rPr>
              <w:t>POST /audit/report→GET /admin/stats确认入库</w:t>
            </w:r>
          </w:p>
        </w:tc>
        <w:tc>
          <w:tcPr>
            <w:tcW w:w="1441" w:type="dxa"/>
          </w:tcPr>
          <w:p w14:paraId="67CEA5FC">
            <w:pPr>
              <w:spacing w:after="0"/>
            </w:pPr>
            <w:r>
              <w:rPr>
                <w:sz w:val="20"/>
              </w:rPr>
              <w:t>received&gt;=1,volume增长</w:t>
            </w:r>
          </w:p>
        </w:tc>
        <w:tc>
          <w:tcPr>
            <w:tcW w:w="1441" w:type="dxa"/>
          </w:tcPr>
          <w:p w14:paraId="3B1C2BA3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37E86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71670BA0">
            <w:pPr>
              <w:spacing w:after="0"/>
            </w:pPr>
            <w:r>
              <w:rPr>
                <w:sz w:val="20"/>
              </w:rPr>
              <w:t>AUD-102</w:t>
            </w:r>
          </w:p>
        </w:tc>
        <w:tc>
          <w:tcPr>
            <w:tcW w:w="1441" w:type="dxa"/>
          </w:tcPr>
          <w:p w14:paraId="0D02ABF2">
            <w:pPr>
              <w:spacing w:after="0"/>
            </w:pPr>
            <w:r>
              <w:rPr>
                <w:sz w:val="20"/>
              </w:rPr>
              <w:t>单独反馈</w:t>
            </w:r>
          </w:p>
        </w:tc>
        <w:tc>
          <w:tcPr>
            <w:tcW w:w="1441" w:type="dxa"/>
          </w:tcPr>
          <w:p w14:paraId="2D94BF70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1441" w:type="dxa"/>
          </w:tcPr>
          <w:p w14:paraId="7DCB8D2A">
            <w:pPr>
              <w:spacing w:after="0"/>
            </w:pPr>
            <w:r>
              <w:rPr>
                <w:sz w:val="20"/>
              </w:rPr>
              <w:t>POST /audit/feedback</w:t>
            </w:r>
          </w:p>
        </w:tc>
        <w:tc>
          <w:tcPr>
            <w:tcW w:w="1441" w:type="dxa"/>
          </w:tcPr>
          <w:p w14:paraId="4DC3348A">
            <w:pPr>
              <w:spacing w:after="0"/>
            </w:pPr>
            <w:r>
              <w:rPr>
                <w:sz w:val="20"/>
              </w:rPr>
              <w:t>received=true</w:t>
            </w:r>
          </w:p>
        </w:tc>
        <w:tc>
          <w:tcPr>
            <w:tcW w:w="1441" w:type="dxa"/>
          </w:tcPr>
          <w:p w14:paraId="112E89C3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1F1CFF89">
      <w:pPr>
        <w:ind w:firstLine="420"/>
      </w:pPr>
    </w:p>
    <w:p w14:paraId="542B7219">
      <w:pPr>
        <w:spacing w:before="200" w:after="80"/>
      </w:pPr>
      <w:r>
        <w:rPr>
          <w:b/>
          <w:sz w:val="26"/>
        </w:rPr>
        <w:t>2.5.4 C-配置轮询模块</w:t>
      </w:r>
    </w:p>
    <w:p w14:paraId="3E6BA52F">
      <w:pPr>
        <w:spacing w:before="160" w:after="60"/>
      </w:pPr>
      <w:r>
        <w:rPr>
          <w:b/>
          <w:sz w:val="24"/>
        </w:rPr>
        <w:t>功能测试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1432"/>
        <w:gridCol w:w="1432"/>
        <w:gridCol w:w="1700"/>
        <w:gridCol w:w="1434"/>
        <w:gridCol w:w="1432"/>
      </w:tblGrid>
      <w:tr w14:paraId="415EC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570A954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441" w:type="dxa"/>
          </w:tcPr>
          <w:p w14:paraId="5E7E8F5C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441" w:type="dxa"/>
          </w:tcPr>
          <w:p w14:paraId="7B729499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1441" w:type="dxa"/>
          </w:tcPr>
          <w:p w14:paraId="441FB7E6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441" w:type="dxa"/>
          </w:tcPr>
          <w:p w14:paraId="0B8CCCBE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441" w:type="dxa"/>
          </w:tcPr>
          <w:p w14:paraId="6BF8D64E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1843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43E2EEB8">
            <w:pPr>
              <w:spacing w:after="0"/>
            </w:pPr>
            <w:r>
              <w:rPr>
                <w:sz w:val="20"/>
              </w:rPr>
              <w:t>CFG-001</w:t>
            </w:r>
          </w:p>
        </w:tc>
        <w:tc>
          <w:tcPr>
            <w:tcW w:w="1441" w:type="dxa"/>
          </w:tcPr>
          <w:p w14:paraId="7AFD1337">
            <w:pPr>
              <w:spacing w:after="0"/>
            </w:pPr>
            <w:r>
              <w:rPr>
                <w:sz w:val="20"/>
              </w:rPr>
              <w:t>间隔保护</w:t>
            </w:r>
          </w:p>
        </w:tc>
        <w:tc>
          <w:tcPr>
            <w:tcW w:w="1441" w:type="dxa"/>
          </w:tcPr>
          <w:p w14:paraId="304098E2">
            <w:pPr>
              <w:spacing w:after="0"/>
            </w:pPr>
            <w:r>
              <w:rPr>
                <w:sz w:val="20"/>
              </w:rPr>
              <w:t>轮询器已创建</w:t>
            </w:r>
          </w:p>
        </w:tc>
        <w:tc>
          <w:tcPr>
            <w:tcW w:w="1441" w:type="dxa"/>
          </w:tcPr>
          <w:p w14:paraId="4C09E562">
            <w:pPr>
              <w:spacing w:after="0"/>
            </w:pPr>
            <w:r>
              <w:rPr>
                <w:sz w:val="20"/>
              </w:rPr>
              <w:t>3→5,2000→1440</w:t>
            </w:r>
          </w:p>
        </w:tc>
        <w:tc>
          <w:tcPr>
            <w:tcW w:w="1441" w:type="dxa"/>
          </w:tcPr>
          <w:p w14:paraId="10893DEA">
            <w:pPr>
              <w:spacing w:after="0"/>
            </w:pPr>
            <w:r>
              <w:rPr>
                <w:sz w:val="20"/>
              </w:rPr>
              <w:t>上下限生效</w:t>
            </w:r>
          </w:p>
        </w:tc>
        <w:tc>
          <w:tcPr>
            <w:tcW w:w="1441" w:type="dxa"/>
          </w:tcPr>
          <w:p w14:paraId="0D785BBF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3419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6EF23901">
            <w:pPr>
              <w:spacing w:after="0"/>
            </w:pPr>
            <w:r>
              <w:rPr>
                <w:sz w:val="20"/>
              </w:rPr>
              <w:t>CFG-002</w:t>
            </w:r>
          </w:p>
        </w:tc>
        <w:tc>
          <w:tcPr>
            <w:tcW w:w="1441" w:type="dxa"/>
          </w:tcPr>
          <w:p w14:paraId="6AD7643C">
            <w:pPr>
              <w:spacing w:after="0"/>
            </w:pPr>
            <w:r>
              <w:rPr>
                <w:sz w:val="20"/>
              </w:rPr>
              <w:t>离线降级</w:t>
            </w:r>
          </w:p>
        </w:tc>
        <w:tc>
          <w:tcPr>
            <w:tcW w:w="1441" w:type="dxa"/>
          </w:tcPr>
          <w:p w14:paraId="32C8571D">
            <w:pPr>
              <w:spacing w:after="0"/>
            </w:pPr>
            <w:r>
              <w:rPr>
                <w:sz w:val="20"/>
              </w:rPr>
              <w:t>A端未运行</w:t>
            </w:r>
          </w:p>
        </w:tc>
        <w:tc>
          <w:tcPr>
            <w:tcW w:w="1441" w:type="dxa"/>
          </w:tcPr>
          <w:p w14:paraId="79D4B7AC">
            <w:pPr>
              <w:spacing w:after="0"/>
            </w:pPr>
            <w:r>
              <w:rPr>
                <w:sz w:val="20"/>
              </w:rPr>
              <w:t>poll_now()</w:t>
            </w:r>
          </w:p>
        </w:tc>
        <w:tc>
          <w:tcPr>
            <w:tcW w:w="1441" w:type="dxa"/>
          </w:tcPr>
          <w:p w14:paraId="701FDF83">
            <w:pPr>
              <w:spacing w:after="0"/>
            </w:pPr>
            <w:r>
              <w:rPr>
                <w:sz w:val="20"/>
              </w:rPr>
              <w:t>返回None不崩溃</w:t>
            </w:r>
          </w:p>
        </w:tc>
        <w:tc>
          <w:tcPr>
            <w:tcW w:w="1441" w:type="dxa"/>
          </w:tcPr>
          <w:p w14:paraId="3019EE3A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657C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5249406">
            <w:pPr>
              <w:spacing w:after="0"/>
            </w:pPr>
            <w:r>
              <w:rPr>
                <w:sz w:val="20"/>
              </w:rPr>
              <w:t>CFG-003</w:t>
            </w:r>
          </w:p>
        </w:tc>
        <w:tc>
          <w:tcPr>
            <w:tcW w:w="1441" w:type="dxa"/>
          </w:tcPr>
          <w:p w14:paraId="110E7EF9">
            <w:pPr>
              <w:spacing w:after="0"/>
            </w:pPr>
            <w:r>
              <w:rPr>
                <w:sz w:val="20"/>
              </w:rPr>
              <w:t>配置回路</w:t>
            </w:r>
          </w:p>
        </w:tc>
        <w:tc>
          <w:tcPr>
            <w:tcW w:w="1441" w:type="dxa"/>
          </w:tcPr>
          <w:p w14:paraId="36467B7D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1441" w:type="dxa"/>
          </w:tcPr>
          <w:p w14:paraId="1E6F9E0E">
            <w:pPr>
              <w:spacing w:after="0"/>
            </w:pPr>
            <w:r>
              <w:rPr>
                <w:sz w:val="20"/>
              </w:rPr>
              <w:t>POST deploy→GET pull</w:t>
            </w:r>
          </w:p>
        </w:tc>
        <w:tc>
          <w:tcPr>
            <w:tcW w:w="1441" w:type="dxa"/>
          </w:tcPr>
          <w:p w14:paraId="47AFA2C1">
            <w:pPr>
              <w:spacing w:after="0"/>
            </w:pPr>
            <w:r>
              <w:rPr>
                <w:sz w:val="20"/>
              </w:rPr>
              <w:t>写入值=pull值</w:t>
            </w:r>
          </w:p>
        </w:tc>
        <w:tc>
          <w:tcPr>
            <w:tcW w:w="1441" w:type="dxa"/>
          </w:tcPr>
          <w:p w14:paraId="7F32CC51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0957A26B">
      <w:pPr>
        <w:ind w:firstLine="420"/>
      </w:pPr>
    </w:p>
    <w:p w14:paraId="046F09D2">
      <w:pPr>
        <w:spacing w:before="200" w:after="80"/>
      </w:pPr>
      <w:r>
        <w:rPr>
          <w:b/>
          <w:sz w:val="26"/>
        </w:rPr>
        <w:t>2.5.5 C-BC集成模块</w:t>
      </w:r>
    </w:p>
    <w:p w14:paraId="0E8740DF">
      <w:pPr>
        <w:spacing w:before="160" w:after="60"/>
      </w:pPr>
      <w:r>
        <w:rPr>
          <w:b/>
          <w:sz w:val="24"/>
        </w:rPr>
        <w:t>功能测试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03"/>
        <w:gridCol w:w="1219"/>
        <w:gridCol w:w="2564"/>
        <w:gridCol w:w="1400"/>
        <w:gridCol w:w="1117"/>
      </w:tblGrid>
      <w:tr w14:paraId="58C5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1CA1B15E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441" w:type="dxa"/>
          </w:tcPr>
          <w:p w14:paraId="00625017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441" w:type="dxa"/>
          </w:tcPr>
          <w:p w14:paraId="5984AE3C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1441" w:type="dxa"/>
          </w:tcPr>
          <w:p w14:paraId="4B1CE2A6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441" w:type="dxa"/>
          </w:tcPr>
          <w:p w14:paraId="6D526185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441" w:type="dxa"/>
          </w:tcPr>
          <w:p w14:paraId="5C7F00AF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5E58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49C74830">
            <w:pPr>
              <w:spacing w:after="0"/>
            </w:pPr>
            <w:r>
              <w:rPr>
                <w:sz w:val="20"/>
              </w:rPr>
              <w:t>BC-001</w:t>
            </w:r>
          </w:p>
        </w:tc>
        <w:tc>
          <w:tcPr>
            <w:tcW w:w="1441" w:type="dxa"/>
          </w:tcPr>
          <w:p w14:paraId="0DE99D66">
            <w:pPr>
              <w:spacing w:after="0"/>
            </w:pPr>
            <w:r>
              <w:rPr>
                <w:sz w:val="20"/>
              </w:rPr>
              <w:t>10信号总线</w:t>
            </w:r>
          </w:p>
        </w:tc>
        <w:tc>
          <w:tcPr>
            <w:tcW w:w="1441" w:type="dxa"/>
          </w:tcPr>
          <w:p w14:paraId="1B8B2239">
            <w:pPr>
              <w:spacing w:after="0"/>
            </w:pPr>
            <w:r>
              <w:rPr>
                <w:sz w:val="20"/>
              </w:rPr>
              <w:t>PyQt5可用</w:t>
            </w:r>
          </w:p>
        </w:tc>
        <w:tc>
          <w:tcPr>
            <w:tcW w:w="1441" w:type="dxa"/>
          </w:tcPr>
          <w:p w14:paraId="418B9A02">
            <w:pPr>
              <w:spacing w:after="0"/>
            </w:pPr>
            <w:r>
              <w:rPr>
                <w:sz w:val="20"/>
              </w:rPr>
              <w:t>BCIntegrationSignals()</w:t>
            </w:r>
          </w:p>
        </w:tc>
        <w:tc>
          <w:tcPr>
            <w:tcW w:w="1441" w:type="dxa"/>
          </w:tcPr>
          <w:p w14:paraId="7B01C7FF">
            <w:pPr>
              <w:spacing w:after="0"/>
            </w:pPr>
            <w:r>
              <w:rPr>
                <w:sz w:val="20"/>
              </w:rPr>
              <w:t>全部存在</w:t>
            </w:r>
          </w:p>
        </w:tc>
        <w:tc>
          <w:tcPr>
            <w:tcW w:w="1441" w:type="dxa"/>
          </w:tcPr>
          <w:p w14:paraId="2358AA64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2145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259E6F7B">
            <w:pPr>
              <w:spacing w:after="0"/>
            </w:pPr>
            <w:r>
              <w:rPr>
                <w:sz w:val="20"/>
              </w:rPr>
              <w:t>BC-002</w:t>
            </w:r>
          </w:p>
        </w:tc>
        <w:tc>
          <w:tcPr>
            <w:tcW w:w="1441" w:type="dxa"/>
          </w:tcPr>
          <w:p w14:paraId="245C1040">
            <w:pPr>
              <w:spacing w:after="0"/>
            </w:pPr>
            <w:r>
              <w:rPr>
                <w:sz w:val="20"/>
              </w:rPr>
              <w:t>AuditBuilder</w:t>
            </w:r>
          </w:p>
        </w:tc>
        <w:tc>
          <w:tcPr>
            <w:tcW w:w="1441" w:type="dxa"/>
          </w:tcPr>
          <w:p w14:paraId="3E2F38FE">
            <w:pPr>
              <w:spacing w:after="0"/>
            </w:pPr>
            <w:r>
              <w:rPr>
                <w:sz w:val="20"/>
              </w:rPr>
              <w:t>无</w:t>
            </w:r>
          </w:p>
        </w:tc>
        <w:tc>
          <w:tcPr>
            <w:tcW w:w="1441" w:type="dxa"/>
          </w:tcPr>
          <w:p w14:paraId="4CC4FBE6">
            <w:pPr>
              <w:spacing w:after="0"/>
            </w:pPr>
            <w:r>
              <w:rPr>
                <w:sz w:val="20"/>
              </w:rPr>
              <w:t>AuditRecordBuilder.build()</w:t>
            </w:r>
          </w:p>
        </w:tc>
        <w:tc>
          <w:tcPr>
            <w:tcW w:w="1441" w:type="dxa"/>
          </w:tcPr>
          <w:p w14:paraId="543D8812">
            <w:pPr>
              <w:spacing w:after="0"/>
            </w:pPr>
            <w:r>
              <w:rPr>
                <w:sz w:val="20"/>
              </w:rPr>
              <w:t>11字段完整</w:t>
            </w:r>
          </w:p>
        </w:tc>
        <w:tc>
          <w:tcPr>
            <w:tcW w:w="1441" w:type="dxa"/>
          </w:tcPr>
          <w:p w14:paraId="58D40EA5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55AF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12624B9">
            <w:pPr>
              <w:spacing w:after="0"/>
            </w:pPr>
            <w:r>
              <w:rPr>
                <w:sz w:val="20"/>
              </w:rPr>
              <w:t>BC-003</w:t>
            </w:r>
          </w:p>
        </w:tc>
        <w:tc>
          <w:tcPr>
            <w:tcW w:w="1441" w:type="dxa"/>
          </w:tcPr>
          <w:p w14:paraId="1590A478">
            <w:pPr>
              <w:spacing w:after="0"/>
            </w:pPr>
            <w:r>
              <w:rPr>
                <w:sz w:val="20"/>
              </w:rPr>
              <w:t>Controller</w:t>
            </w:r>
          </w:p>
        </w:tc>
        <w:tc>
          <w:tcPr>
            <w:tcW w:w="1441" w:type="dxa"/>
          </w:tcPr>
          <w:p w14:paraId="040E87D8">
            <w:pPr>
              <w:spacing w:after="0"/>
            </w:pPr>
            <w:r>
              <w:rPr>
                <w:sz w:val="20"/>
              </w:rPr>
              <w:t>依赖已安装</w:t>
            </w:r>
          </w:p>
        </w:tc>
        <w:tc>
          <w:tcPr>
            <w:tcW w:w="1441" w:type="dxa"/>
          </w:tcPr>
          <w:p w14:paraId="714E42C6">
            <w:pPr>
              <w:spacing w:after="0"/>
            </w:pPr>
            <w:r>
              <w:rPr>
                <w:sz w:val="20"/>
              </w:rPr>
              <w:t>start()+bind_to()</w:t>
            </w:r>
          </w:p>
        </w:tc>
        <w:tc>
          <w:tcPr>
            <w:tcW w:w="1441" w:type="dxa"/>
          </w:tcPr>
          <w:p w14:paraId="7363EB19">
            <w:pPr>
              <w:spacing w:after="0"/>
            </w:pPr>
            <w:r>
              <w:rPr>
                <w:sz w:val="20"/>
              </w:rPr>
              <w:t>_wired=True</w:t>
            </w:r>
          </w:p>
        </w:tc>
        <w:tc>
          <w:tcPr>
            <w:tcW w:w="1441" w:type="dxa"/>
          </w:tcPr>
          <w:p w14:paraId="097FBEB5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1440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7C9F06D7">
            <w:pPr>
              <w:spacing w:after="0"/>
            </w:pPr>
            <w:r>
              <w:rPr>
                <w:sz w:val="20"/>
              </w:rPr>
              <w:t>BC-004</w:t>
            </w:r>
          </w:p>
        </w:tc>
        <w:tc>
          <w:tcPr>
            <w:tcW w:w="1441" w:type="dxa"/>
          </w:tcPr>
          <w:p w14:paraId="68BD971A">
            <w:pPr>
              <w:spacing w:after="0"/>
            </w:pPr>
            <w:r>
              <w:rPr>
                <w:sz w:val="20"/>
              </w:rPr>
              <w:t>health_check</w:t>
            </w:r>
          </w:p>
        </w:tc>
        <w:tc>
          <w:tcPr>
            <w:tcW w:w="1441" w:type="dxa"/>
          </w:tcPr>
          <w:p w14:paraId="1851082D">
            <w:pPr>
              <w:spacing w:after="0"/>
            </w:pPr>
            <w:r>
              <w:rPr>
                <w:sz w:val="20"/>
              </w:rPr>
              <w:t>已绑定</w:t>
            </w:r>
          </w:p>
        </w:tc>
        <w:tc>
          <w:tcPr>
            <w:tcW w:w="1441" w:type="dxa"/>
          </w:tcPr>
          <w:p w14:paraId="55B49BB2">
            <w:pPr>
              <w:spacing w:after="0"/>
            </w:pPr>
            <w:r>
              <w:rPr>
                <w:sz w:val="20"/>
              </w:rPr>
              <w:t>ctrl.health_check()</w:t>
            </w:r>
          </w:p>
        </w:tc>
        <w:tc>
          <w:tcPr>
            <w:tcW w:w="1441" w:type="dxa"/>
          </w:tcPr>
          <w:p w14:paraId="2B0D1B28">
            <w:pPr>
              <w:spacing w:after="0"/>
            </w:pPr>
            <w:r>
              <w:rPr>
                <w:sz w:val="20"/>
              </w:rPr>
              <w:t>7字段完整</w:t>
            </w:r>
          </w:p>
        </w:tc>
        <w:tc>
          <w:tcPr>
            <w:tcW w:w="1441" w:type="dxa"/>
          </w:tcPr>
          <w:p w14:paraId="06607568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3AC26310">
      <w:pPr>
        <w:ind w:firstLine="420"/>
      </w:pPr>
    </w:p>
    <w:p w14:paraId="59D7FE3F">
      <w:pPr>
        <w:spacing w:before="200" w:after="80"/>
      </w:pPr>
      <w:r>
        <w:rPr>
          <w:b/>
          <w:sz w:val="26"/>
        </w:rPr>
        <w:t>2.5.6 C-Web管理面板 (7页)</w:t>
      </w:r>
    </w:p>
    <w:p w14:paraId="6C0AAC6B">
      <w:pPr>
        <w:spacing w:before="160" w:after="60"/>
      </w:pPr>
      <w:r>
        <w:rPr>
          <w:b/>
          <w:sz w:val="24"/>
        </w:rPr>
        <w:t>UI测试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441"/>
        <w:gridCol w:w="1475"/>
        <w:gridCol w:w="1441"/>
      </w:tblGrid>
      <w:tr w14:paraId="0486D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1" w:type="dxa"/>
          </w:tcPr>
          <w:p w14:paraId="599CAB59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441" w:type="dxa"/>
          </w:tcPr>
          <w:p w14:paraId="55CCDDC5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441" w:type="dxa"/>
          </w:tcPr>
          <w:p w14:paraId="1E20AD8A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1441" w:type="dxa"/>
          </w:tcPr>
          <w:p w14:paraId="4D7A49CF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441" w:type="dxa"/>
          </w:tcPr>
          <w:p w14:paraId="4428020C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441" w:type="dxa"/>
          </w:tcPr>
          <w:p w14:paraId="4D5693B6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7D4F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A4711AE">
            <w:pPr>
              <w:spacing w:after="0"/>
            </w:pPr>
            <w:r>
              <w:rPr>
                <w:sz w:val="20"/>
              </w:rPr>
              <w:t>WEB-001</w:t>
            </w:r>
          </w:p>
        </w:tc>
        <w:tc>
          <w:tcPr>
            <w:tcW w:w="1441" w:type="dxa"/>
          </w:tcPr>
          <w:p w14:paraId="5EA78F7A">
            <w:pPr>
              <w:spacing w:after="0"/>
            </w:pPr>
            <w:r>
              <w:rPr>
                <w:sz w:val="20"/>
              </w:rPr>
              <w:t>登录页</w:t>
            </w:r>
          </w:p>
        </w:tc>
        <w:tc>
          <w:tcPr>
            <w:tcW w:w="1441" w:type="dxa"/>
          </w:tcPr>
          <w:p w14:paraId="30D0A682">
            <w:pPr>
              <w:spacing w:after="0"/>
            </w:pPr>
            <w:r>
              <w:rPr>
                <w:sz w:val="20"/>
              </w:rPr>
              <w:t>npm已安装</w:t>
            </w:r>
          </w:p>
        </w:tc>
        <w:tc>
          <w:tcPr>
            <w:tcW w:w="1441" w:type="dxa"/>
          </w:tcPr>
          <w:p w14:paraId="19819866">
            <w:pPr>
              <w:spacing w:after="0"/>
            </w:pPr>
            <w:r>
              <w:rPr>
                <w:sz w:val="20"/>
              </w:rPr>
              <w:t>npm run dev→/login</w:t>
            </w:r>
          </w:p>
        </w:tc>
        <w:tc>
          <w:tcPr>
            <w:tcW w:w="1441" w:type="dxa"/>
          </w:tcPr>
          <w:p w14:paraId="49BD54E5">
            <w:pPr>
              <w:spacing w:after="0"/>
            </w:pPr>
            <w:r>
              <w:rPr>
                <w:sz w:val="20"/>
              </w:rPr>
              <w:t>居中卡片+认证API</w:t>
            </w:r>
          </w:p>
        </w:tc>
        <w:tc>
          <w:tcPr>
            <w:tcW w:w="1441" w:type="dxa"/>
          </w:tcPr>
          <w:p w14:paraId="756274E0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3284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4856D88C">
            <w:pPr>
              <w:spacing w:after="0"/>
            </w:pPr>
            <w:r>
              <w:rPr>
                <w:sz w:val="20"/>
              </w:rPr>
              <w:t>WEB-002</w:t>
            </w:r>
          </w:p>
        </w:tc>
        <w:tc>
          <w:tcPr>
            <w:tcW w:w="1441" w:type="dxa"/>
          </w:tcPr>
          <w:p w14:paraId="75425B5D">
            <w:pPr>
              <w:spacing w:after="0"/>
            </w:pPr>
            <w:r>
              <w:rPr>
                <w:sz w:val="20"/>
              </w:rPr>
              <w:t>Dashboard</w:t>
            </w:r>
          </w:p>
        </w:tc>
        <w:tc>
          <w:tcPr>
            <w:tcW w:w="1441" w:type="dxa"/>
          </w:tcPr>
          <w:p w14:paraId="49CCBB0D">
            <w:pPr>
              <w:spacing w:after="0"/>
            </w:pPr>
            <w:r>
              <w:rPr>
                <w:sz w:val="20"/>
              </w:rPr>
              <w:t>已登录</w:t>
            </w:r>
          </w:p>
        </w:tc>
        <w:tc>
          <w:tcPr>
            <w:tcW w:w="1441" w:type="dxa"/>
          </w:tcPr>
          <w:p w14:paraId="59CA1A00">
            <w:pPr>
              <w:spacing w:after="0"/>
            </w:pPr>
            <w:r>
              <w:rPr>
                <w:sz w:val="20"/>
              </w:rPr>
              <w:t>访问/dashboard</w:t>
            </w:r>
          </w:p>
        </w:tc>
        <w:tc>
          <w:tcPr>
            <w:tcW w:w="1441" w:type="dxa"/>
          </w:tcPr>
          <w:p w14:paraId="5D84A95E">
            <w:pPr>
              <w:spacing w:after="0"/>
            </w:pPr>
            <w:r>
              <w:rPr>
                <w:sz w:val="20"/>
              </w:rPr>
              <w:t>5KPI+4图表</w:t>
            </w:r>
          </w:p>
        </w:tc>
        <w:tc>
          <w:tcPr>
            <w:tcW w:w="1441" w:type="dxa"/>
          </w:tcPr>
          <w:p w14:paraId="753CA7EC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44A81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09E30E8F">
            <w:pPr>
              <w:spacing w:after="0"/>
            </w:pPr>
            <w:r>
              <w:rPr>
                <w:sz w:val="20"/>
              </w:rPr>
              <w:t>WEB-003</w:t>
            </w:r>
          </w:p>
        </w:tc>
        <w:tc>
          <w:tcPr>
            <w:tcW w:w="1441" w:type="dxa"/>
          </w:tcPr>
          <w:p w14:paraId="6F791D1F">
            <w:pPr>
              <w:spacing w:after="0"/>
            </w:pPr>
            <w:r>
              <w:rPr>
                <w:sz w:val="20"/>
              </w:rPr>
              <w:t>失败归因</w:t>
            </w:r>
          </w:p>
        </w:tc>
        <w:tc>
          <w:tcPr>
            <w:tcW w:w="1441" w:type="dxa"/>
          </w:tcPr>
          <w:p w14:paraId="1A434C1C">
            <w:pPr>
              <w:spacing w:after="0"/>
            </w:pPr>
            <w:r>
              <w:rPr>
                <w:sz w:val="20"/>
              </w:rPr>
              <w:t>已登录</w:t>
            </w:r>
          </w:p>
        </w:tc>
        <w:tc>
          <w:tcPr>
            <w:tcW w:w="1441" w:type="dxa"/>
          </w:tcPr>
          <w:p w14:paraId="4D8DA0FA">
            <w:pPr>
              <w:spacing w:after="0"/>
            </w:pPr>
            <w:r>
              <w:rPr>
                <w:sz w:val="20"/>
              </w:rPr>
              <w:t>点击行→详情面板</w:t>
            </w:r>
          </w:p>
        </w:tc>
        <w:tc>
          <w:tcPr>
            <w:tcW w:w="1441" w:type="dxa"/>
          </w:tcPr>
          <w:p w14:paraId="54599F2D">
            <w:pPr>
              <w:spacing w:after="0"/>
            </w:pPr>
            <w:r>
              <w:rPr>
                <w:sz w:val="20"/>
              </w:rPr>
              <w:t>el-drawer+LLM快照</w:t>
            </w:r>
          </w:p>
        </w:tc>
        <w:tc>
          <w:tcPr>
            <w:tcW w:w="1441" w:type="dxa"/>
          </w:tcPr>
          <w:p w14:paraId="22512548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4B45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67707BF9">
            <w:pPr>
              <w:spacing w:after="0"/>
            </w:pPr>
            <w:r>
              <w:rPr>
                <w:sz w:val="20"/>
              </w:rPr>
              <w:t>WEB-004</w:t>
            </w:r>
          </w:p>
        </w:tc>
        <w:tc>
          <w:tcPr>
            <w:tcW w:w="1441" w:type="dxa"/>
          </w:tcPr>
          <w:p w14:paraId="11A8DB78">
            <w:pPr>
              <w:spacing w:after="0"/>
            </w:pPr>
            <w:r>
              <w:rPr>
                <w:sz w:val="20"/>
              </w:rPr>
              <w:t>数据流</w:t>
            </w:r>
          </w:p>
        </w:tc>
        <w:tc>
          <w:tcPr>
            <w:tcW w:w="1441" w:type="dxa"/>
          </w:tcPr>
          <w:p w14:paraId="25519354">
            <w:pPr>
              <w:spacing w:after="0"/>
            </w:pPr>
            <w:r>
              <w:rPr>
                <w:sz w:val="20"/>
              </w:rPr>
              <w:t>已登录</w:t>
            </w:r>
          </w:p>
        </w:tc>
        <w:tc>
          <w:tcPr>
            <w:tcW w:w="1441" w:type="dxa"/>
          </w:tcPr>
          <w:p w14:paraId="60109BB4">
            <w:pPr>
              <w:spacing w:after="0"/>
            </w:pPr>
            <w:r>
              <w:rPr>
                <w:sz w:val="20"/>
              </w:rPr>
              <w:t>访问/flow</w:t>
            </w:r>
          </w:p>
        </w:tc>
        <w:tc>
          <w:tcPr>
            <w:tcW w:w="1441" w:type="dxa"/>
          </w:tcPr>
          <w:p w14:paraId="4B828DBE">
            <w:pPr>
              <w:spacing w:after="0"/>
            </w:pPr>
            <w:r>
              <w:rPr>
                <w:sz w:val="20"/>
              </w:rPr>
              <w:t>桑基图+QPS+版本</w:t>
            </w:r>
          </w:p>
        </w:tc>
        <w:tc>
          <w:tcPr>
            <w:tcW w:w="1441" w:type="dxa"/>
          </w:tcPr>
          <w:p w14:paraId="3EC25F65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418C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40959607">
            <w:pPr>
              <w:spacing w:after="0"/>
            </w:pPr>
            <w:r>
              <w:rPr>
                <w:sz w:val="20"/>
              </w:rPr>
              <w:t>WEB-005</w:t>
            </w:r>
          </w:p>
        </w:tc>
        <w:tc>
          <w:tcPr>
            <w:tcW w:w="1441" w:type="dxa"/>
          </w:tcPr>
          <w:p w14:paraId="4C16D692">
            <w:pPr>
              <w:spacing w:after="0"/>
            </w:pPr>
            <w:r>
              <w:rPr>
                <w:sz w:val="20"/>
              </w:rPr>
              <w:t>系统配置</w:t>
            </w:r>
          </w:p>
        </w:tc>
        <w:tc>
          <w:tcPr>
            <w:tcW w:w="1441" w:type="dxa"/>
          </w:tcPr>
          <w:p w14:paraId="67C5210F">
            <w:pPr>
              <w:spacing w:after="0"/>
            </w:pPr>
            <w:r>
              <w:rPr>
                <w:sz w:val="20"/>
              </w:rPr>
              <w:t>已登录</w:t>
            </w:r>
          </w:p>
        </w:tc>
        <w:tc>
          <w:tcPr>
            <w:tcW w:w="1441" w:type="dxa"/>
          </w:tcPr>
          <w:p w14:paraId="5692684A">
            <w:pPr>
              <w:spacing w:after="0"/>
            </w:pPr>
            <w:r>
              <w:rPr>
                <w:sz w:val="20"/>
              </w:rPr>
              <w:t>修改值→热部署</w:t>
            </w:r>
          </w:p>
        </w:tc>
        <w:tc>
          <w:tcPr>
            <w:tcW w:w="1441" w:type="dxa"/>
          </w:tcPr>
          <w:p w14:paraId="6D5C80E1">
            <w:pPr>
              <w:spacing w:after="0"/>
            </w:pPr>
            <w:r>
              <w:rPr>
                <w:sz w:val="20"/>
              </w:rPr>
              <w:t>deployed=true</w:t>
            </w:r>
          </w:p>
        </w:tc>
        <w:tc>
          <w:tcPr>
            <w:tcW w:w="1441" w:type="dxa"/>
          </w:tcPr>
          <w:p w14:paraId="14C62417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5AF1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616B75A7">
            <w:pPr>
              <w:spacing w:after="0"/>
            </w:pPr>
            <w:r>
              <w:rPr>
                <w:sz w:val="20"/>
              </w:rPr>
              <w:t>WEB-006</w:t>
            </w:r>
          </w:p>
        </w:tc>
        <w:tc>
          <w:tcPr>
            <w:tcW w:w="1441" w:type="dxa"/>
          </w:tcPr>
          <w:p w14:paraId="6BDFD886">
            <w:pPr>
              <w:spacing w:after="0"/>
            </w:pPr>
            <w:r>
              <w:rPr>
                <w:sz w:val="20"/>
              </w:rPr>
              <w:t>健康监控</w:t>
            </w:r>
          </w:p>
        </w:tc>
        <w:tc>
          <w:tcPr>
            <w:tcW w:w="1441" w:type="dxa"/>
          </w:tcPr>
          <w:p w14:paraId="10C0F285">
            <w:pPr>
              <w:spacing w:after="0"/>
            </w:pPr>
            <w:r>
              <w:rPr>
                <w:sz w:val="20"/>
              </w:rPr>
              <w:t>已登录</w:t>
            </w:r>
          </w:p>
        </w:tc>
        <w:tc>
          <w:tcPr>
            <w:tcW w:w="1441" w:type="dxa"/>
          </w:tcPr>
          <w:p w14:paraId="465109B8">
            <w:pPr>
              <w:spacing w:after="0"/>
            </w:pPr>
            <w:r>
              <w:rPr>
                <w:sz w:val="20"/>
              </w:rPr>
              <w:t>CSV导出+告警已读</w:t>
            </w:r>
          </w:p>
        </w:tc>
        <w:tc>
          <w:tcPr>
            <w:tcW w:w="1441" w:type="dxa"/>
          </w:tcPr>
          <w:p w14:paraId="111288DB">
            <w:pPr>
              <w:spacing w:after="0"/>
            </w:pPr>
            <w:r>
              <w:rPr>
                <w:sz w:val="20"/>
              </w:rPr>
              <w:t>文件下载+状态更新</w:t>
            </w:r>
          </w:p>
        </w:tc>
        <w:tc>
          <w:tcPr>
            <w:tcW w:w="1441" w:type="dxa"/>
          </w:tcPr>
          <w:p w14:paraId="7C747A0A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1142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01614DD6">
            <w:pPr>
              <w:spacing w:after="0"/>
            </w:pPr>
            <w:r>
              <w:rPr>
                <w:sz w:val="20"/>
              </w:rPr>
              <w:t>WEB-007</w:t>
            </w:r>
          </w:p>
        </w:tc>
        <w:tc>
          <w:tcPr>
            <w:tcW w:w="1441" w:type="dxa"/>
          </w:tcPr>
          <w:p w14:paraId="07DF9915">
            <w:pPr>
              <w:spacing w:after="0"/>
            </w:pPr>
            <w:r>
              <w:rPr>
                <w:sz w:val="20"/>
              </w:rPr>
              <w:t>用户管理(V2.3新增)</w:t>
            </w:r>
          </w:p>
        </w:tc>
        <w:tc>
          <w:tcPr>
            <w:tcW w:w="1441" w:type="dxa"/>
          </w:tcPr>
          <w:p w14:paraId="184D7E46">
            <w:pPr>
              <w:spacing w:after="0"/>
            </w:pPr>
            <w:r>
              <w:rPr>
                <w:sz w:val="20"/>
              </w:rPr>
              <w:t>已登录</w:t>
            </w:r>
          </w:p>
        </w:tc>
        <w:tc>
          <w:tcPr>
            <w:tcW w:w="1441" w:type="dxa"/>
          </w:tcPr>
          <w:p w14:paraId="132A2EA6">
            <w:pPr>
              <w:spacing w:after="0"/>
            </w:pPr>
            <w:r>
              <w:rPr>
                <w:sz w:val="20"/>
              </w:rPr>
              <w:t>访问/users</w:t>
            </w:r>
          </w:p>
        </w:tc>
        <w:tc>
          <w:tcPr>
            <w:tcW w:w="1441" w:type="dxa"/>
          </w:tcPr>
          <w:p w14:paraId="18344498">
            <w:pPr>
              <w:spacing w:after="0"/>
            </w:pPr>
            <w:r>
              <w:rPr>
                <w:sz w:val="20"/>
              </w:rPr>
              <w:t>搜索+统计+重置密码+删除</w:t>
            </w:r>
          </w:p>
        </w:tc>
        <w:tc>
          <w:tcPr>
            <w:tcW w:w="1441" w:type="dxa"/>
          </w:tcPr>
          <w:p w14:paraId="44429327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1FFF483D">
      <w:pPr>
        <w:ind w:firstLine="420"/>
      </w:pPr>
    </w:p>
    <w:p w14:paraId="5C59AAC5">
      <w:pPr>
        <w:spacing w:before="200" w:after="80"/>
      </w:pPr>
      <w:r>
        <w:rPr>
          <w:b/>
          <w:sz w:val="26"/>
        </w:rPr>
        <w:t>2.5.7 A-C数据连通性</w:t>
      </w:r>
    </w:p>
    <w:p w14:paraId="4832F5ED">
      <w:pPr>
        <w:spacing w:before="160" w:after="60"/>
      </w:pPr>
      <w:r>
        <w:rPr>
          <w:b/>
          <w:sz w:val="24"/>
        </w:rPr>
        <w:t>集成测试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228"/>
        <w:gridCol w:w="1188"/>
        <w:gridCol w:w="2476"/>
        <w:gridCol w:w="1501"/>
        <w:gridCol w:w="1188"/>
      </w:tblGrid>
      <w:tr w14:paraId="6EB5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</w:tcPr>
          <w:p w14:paraId="53D8528B">
            <w:pPr>
              <w:spacing w:after="0"/>
            </w:pPr>
            <w:r>
              <w:rPr>
                <w:b/>
                <w:sz w:val="20"/>
              </w:rPr>
              <w:t>测试编号</w:t>
            </w:r>
          </w:p>
        </w:tc>
        <w:tc>
          <w:tcPr>
            <w:tcW w:w="1228" w:type="dxa"/>
          </w:tcPr>
          <w:p w14:paraId="14908C81">
            <w:pPr>
              <w:spacing w:after="0"/>
            </w:pPr>
            <w:r>
              <w:rPr>
                <w:b/>
                <w:sz w:val="20"/>
              </w:rPr>
              <w:t>测试名称</w:t>
            </w:r>
          </w:p>
        </w:tc>
        <w:tc>
          <w:tcPr>
            <w:tcW w:w="1188" w:type="dxa"/>
          </w:tcPr>
          <w:p w14:paraId="4EDD2339">
            <w:pPr>
              <w:spacing w:after="0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2476" w:type="dxa"/>
          </w:tcPr>
          <w:p w14:paraId="507FEFF4">
            <w:pPr>
              <w:spacing w:after="0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501" w:type="dxa"/>
          </w:tcPr>
          <w:p w14:paraId="3C6EB3A4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188" w:type="dxa"/>
          </w:tcPr>
          <w:p w14:paraId="4044FE60">
            <w:pPr>
              <w:spacing w:after="0"/>
            </w:pPr>
            <w:r>
              <w:rPr>
                <w:b/>
                <w:sz w:val="20"/>
              </w:rPr>
              <w:t>实际结果</w:t>
            </w:r>
          </w:p>
        </w:tc>
      </w:tr>
      <w:tr w14:paraId="6612F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</w:tcPr>
          <w:p w14:paraId="017610B1">
            <w:pPr>
              <w:spacing w:after="0"/>
            </w:pPr>
            <w:r>
              <w:rPr>
                <w:sz w:val="20"/>
              </w:rPr>
              <w:t>CONN-001</w:t>
            </w:r>
          </w:p>
        </w:tc>
        <w:tc>
          <w:tcPr>
            <w:tcW w:w="1228" w:type="dxa"/>
          </w:tcPr>
          <w:p w14:paraId="493B5B40">
            <w:pPr>
              <w:spacing w:after="0"/>
            </w:pPr>
            <w:r>
              <w:rPr>
                <w:sz w:val="20"/>
              </w:rPr>
              <w:t>审计回路</w:t>
            </w:r>
          </w:p>
        </w:tc>
        <w:tc>
          <w:tcPr>
            <w:tcW w:w="1188" w:type="dxa"/>
          </w:tcPr>
          <w:p w14:paraId="3B214694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2476" w:type="dxa"/>
          </w:tcPr>
          <w:p w14:paraId="7062A1AE">
            <w:pPr>
              <w:spacing w:after="0"/>
            </w:pPr>
            <w:r>
              <w:rPr>
                <w:sz w:val="20"/>
              </w:rPr>
              <w:t>C→POST→A→DB→GET→C</w:t>
            </w:r>
          </w:p>
        </w:tc>
        <w:tc>
          <w:tcPr>
            <w:tcW w:w="1501" w:type="dxa"/>
          </w:tcPr>
          <w:p w14:paraId="29CFE6D3">
            <w:pPr>
              <w:spacing w:after="0"/>
            </w:pPr>
            <w:r>
              <w:rPr>
                <w:sz w:val="20"/>
              </w:rPr>
              <w:t>28/28通过</w:t>
            </w:r>
          </w:p>
        </w:tc>
        <w:tc>
          <w:tcPr>
            <w:tcW w:w="1188" w:type="dxa"/>
          </w:tcPr>
          <w:p w14:paraId="3613DEB6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0CFC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</w:tcPr>
          <w:p w14:paraId="52DA92D2">
            <w:pPr>
              <w:spacing w:after="0"/>
            </w:pPr>
            <w:r>
              <w:rPr>
                <w:sz w:val="20"/>
              </w:rPr>
              <w:t>CONN-002</w:t>
            </w:r>
          </w:p>
        </w:tc>
        <w:tc>
          <w:tcPr>
            <w:tcW w:w="1228" w:type="dxa"/>
          </w:tcPr>
          <w:p w14:paraId="301C30CB">
            <w:pPr>
              <w:spacing w:after="0"/>
            </w:pPr>
            <w:r>
              <w:rPr>
                <w:sz w:val="20"/>
              </w:rPr>
              <w:t>配置回路</w:t>
            </w:r>
          </w:p>
        </w:tc>
        <w:tc>
          <w:tcPr>
            <w:tcW w:w="1188" w:type="dxa"/>
          </w:tcPr>
          <w:p w14:paraId="6158FDC4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2476" w:type="dxa"/>
          </w:tcPr>
          <w:p w14:paraId="4DAFD417">
            <w:pPr>
              <w:spacing w:after="0"/>
            </w:pPr>
            <w:r>
              <w:rPr>
                <w:sz w:val="20"/>
              </w:rPr>
              <w:t>C→POST→A→DB→GET→C</w:t>
            </w:r>
          </w:p>
        </w:tc>
        <w:tc>
          <w:tcPr>
            <w:tcW w:w="1501" w:type="dxa"/>
          </w:tcPr>
          <w:p w14:paraId="02A8ACB6">
            <w:pPr>
              <w:spacing w:after="0"/>
            </w:pPr>
            <w:r>
              <w:rPr>
                <w:sz w:val="20"/>
              </w:rPr>
              <w:t>写入=读取</w:t>
            </w:r>
          </w:p>
        </w:tc>
        <w:tc>
          <w:tcPr>
            <w:tcW w:w="1188" w:type="dxa"/>
          </w:tcPr>
          <w:p w14:paraId="07234ED3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1F5C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</w:tcPr>
          <w:p w14:paraId="309910A6">
            <w:pPr>
              <w:spacing w:after="0"/>
            </w:pPr>
            <w:r>
              <w:rPr>
                <w:sz w:val="20"/>
              </w:rPr>
              <w:t>CONN-003</w:t>
            </w:r>
          </w:p>
        </w:tc>
        <w:tc>
          <w:tcPr>
            <w:tcW w:w="1228" w:type="dxa"/>
          </w:tcPr>
          <w:p w14:paraId="50700FA9">
            <w:pPr>
              <w:spacing w:after="0"/>
            </w:pPr>
            <w:r>
              <w:rPr>
                <w:sz w:val="20"/>
              </w:rPr>
              <w:t>BC审计链</w:t>
            </w:r>
          </w:p>
        </w:tc>
        <w:tc>
          <w:tcPr>
            <w:tcW w:w="1188" w:type="dxa"/>
          </w:tcPr>
          <w:p w14:paraId="487568FD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2476" w:type="dxa"/>
          </w:tcPr>
          <w:p w14:paraId="740B2C51">
            <w:pPr>
              <w:spacing w:after="0"/>
            </w:pPr>
            <w:r>
              <w:rPr>
                <w:sz w:val="20"/>
              </w:rPr>
              <w:t>B→C脱敏→POST→A→Web可查</w:t>
            </w:r>
          </w:p>
        </w:tc>
        <w:tc>
          <w:tcPr>
            <w:tcW w:w="1501" w:type="dxa"/>
          </w:tcPr>
          <w:p w14:paraId="7066143C">
            <w:pPr>
              <w:spacing w:after="0"/>
            </w:pPr>
            <w:r>
              <w:rPr>
                <w:sz w:val="20"/>
              </w:rPr>
              <w:t>全链通</w:t>
            </w:r>
          </w:p>
        </w:tc>
        <w:tc>
          <w:tcPr>
            <w:tcW w:w="1188" w:type="dxa"/>
          </w:tcPr>
          <w:p w14:paraId="2B42B37D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10AD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</w:tcPr>
          <w:p w14:paraId="3D91FAA1">
            <w:pPr>
              <w:spacing w:after="0"/>
            </w:pPr>
            <w:r>
              <w:rPr>
                <w:sz w:val="20"/>
              </w:rPr>
              <w:t>CONN-004</w:t>
            </w:r>
          </w:p>
        </w:tc>
        <w:tc>
          <w:tcPr>
            <w:tcW w:w="1228" w:type="dxa"/>
          </w:tcPr>
          <w:p w14:paraId="06F5C6BF">
            <w:pPr>
              <w:spacing w:after="0"/>
            </w:pPr>
            <w:r>
              <w:rPr>
                <w:sz w:val="20"/>
              </w:rPr>
              <w:t>JWT认证</w:t>
            </w:r>
          </w:p>
        </w:tc>
        <w:tc>
          <w:tcPr>
            <w:tcW w:w="1188" w:type="dxa"/>
          </w:tcPr>
          <w:p w14:paraId="2E736613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2476" w:type="dxa"/>
          </w:tcPr>
          <w:p w14:paraId="6694DFD3">
            <w:pPr>
              <w:spacing w:after="0"/>
            </w:pPr>
            <w:r>
              <w:rPr>
                <w:sz w:val="20"/>
              </w:rPr>
              <w:t>POST /auth/login</w:t>
            </w:r>
          </w:p>
        </w:tc>
        <w:tc>
          <w:tcPr>
            <w:tcW w:w="1501" w:type="dxa"/>
          </w:tcPr>
          <w:p w14:paraId="1D7679BF">
            <w:pPr>
              <w:spacing w:after="0"/>
            </w:pPr>
            <w:r>
              <w:rPr>
                <w:sz w:val="20"/>
              </w:rPr>
              <w:t>token&gt;20chars</w:t>
            </w:r>
          </w:p>
        </w:tc>
        <w:tc>
          <w:tcPr>
            <w:tcW w:w="1188" w:type="dxa"/>
          </w:tcPr>
          <w:p w14:paraId="219DC5F1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39F5A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</w:tcPr>
          <w:p w14:paraId="7105B552">
            <w:pPr>
              <w:spacing w:after="0"/>
            </w:pPr>
            <w:r>
              <w:rPr>
                <w:sz w:val="20"/>
              </w:rPr>
              <w:t>CONN-005</w:t>
            </w:r>
          </w:p>
        </w:tc>
        <w:tc>
          <w:tcPr>
            <w:tcW w:w="1228" w:type="dxa"/>
          </w:tcPr>
          <w:p w14:paraId="4ED40480">
            <w:pPr>
              <w:spacing w:after="0"/>
            </w:pPr>
            <w:r>
              <w:rPr>
                <w:sz w:val="20"/>
              </w:rPr>
              <w:t>无Key拦截</w:t>
            </w:r>
          </w:p>
        </w:tc>
        <w:tc>
          <w:tcPr>
            <w:tcW w:w="1188" w:type="dxa"/>
          </w:tcPr>
          <w:p w14:paraId="3CD283D2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2476" w:type="dxa"/>
          </w:tcPr>
          <w:p w14:paraId="61A8B9C5">
            <w:pPr>
              <w:spacing w:after="0"/>
            </w:pPr>
            <w:r>
              <w:rPr>
                <w:sz w:val="20"/>
              </w:rPr>
              <w:t>GET /admin/* 无Header</w:t>
            </w:r>
          </w:p>
        </w:tc>
        <w:tc>
          <w:tcPr>
            <w:tcW w:w="1501" w:type="dxa"/>
          </w:tcPr>
          <w:p w14:paraId="1CB55D5A">
            <w:pPr>
              <w:spacing w:after="0"/>
            </w:pPr>
            <w:r>
              <w:rPr>
                <w:sz w:val="20"/>
              </w:rPr>
              <w:t>HTTP 401</w:t>
            </w:r>
          </w:p>
        </w:tc>
        <w:tc>
          <w:tcPr>
            <w:tcW w:w="1188" w:type="dxa"/>
          </w:tcPr>
          <w:p w14:paraId="20EB8140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  <w:tr w14:paraId="6A172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281" w:type="dxa"/>
          </w:tcPr>
          <w:p w14:paraId="2E139370">
            <w:pPr>
              <w:spacing w:after="0"/>
            </w:pPr>
            <w:r>
              <w:rPr>
                <w:sz w:val="20"/>
              </w:rPr>
              <w:t>CONN-006</w:t>
            </w:r>
          </w:p>
        </w:tc>
        <w:tc>
          <w:tcPr>
            <w:tcW w:w="1228" w:type="dxa"/>
          </w:tcPr>
          <w:p w14:paraId="770BE4C0">
            <w:pPr>
              <w:spacing w:after="0"/>
            </w:pPr>
            <w:r>
              <w:rPr>
                <w:sz w:val="20"/>
              </w:rPr>
              <w:t>12页数据</w:t>
            </w:r>
          </w:p>
        </w:tc>
        <w:tc>
          <w:tcPr>
            <w:tcW w:w="1188" w:type="dxa"/>
          </w:tcPr>
          <w:p w14:paraId="783F37DD">
            <w:pPr>
              <w:spacing w:after="0"/>
            </w:pPr>
            <w:r>
              <w:rPr>
                <w:sz w:val="20"/>
              </w:rPr>
              <w:t>A端运行</w:t>
            </w:r>
          </w:p>
        </w:tc>
        <w:tc>
          <w:tcPr>
            <w:tcW w:w="2476" w:type="dxa"/>
          </w:tcPr>
          <w:p w14:paraId="4270E17E">
            <w:pPr>
              <w:spacing w:after="0"/>
            </w:pPr>
            <w:r>
              <w:rPr>
                <w:sz w:val="20"/>
              </w:rPr>
              <w:t>全部/admin/*端点</w:t>
            </w:r>
          </w:p>
        </w:tc>
        <w:tc>
          <w:tcPr>
            <w:tcW w:w="1501" w:type="dxa"/>
          </w:tcPr>
          <w:p w14:paraId="18176200">
            <w:pPr>
              <w:spacing w:after="0"/>
            </w:pPr>
            <w:r>
              <w:rPr>
                <w:sz w:val="20"/>
              </w:rPr>
              <w:t>全部200</w:t>
            </w:r>
          </w:p>
        </w:tc>
        <w:tc>
          <w:tcPr>
            <w:tcW w:w="1188" w:type="dxa"/>
          </w:tcPr>
          <w:p w14:paraId="5EA649B3">
            <w:pPr>
              <w:spacing w:after="0"/>
            </w:pPr>
            <w:r>
              <w:rPr>
                <w:sz w:val="20"/>
              </w:rPr>
              <w:t>通过</w:t>
            </w:r>
          </w:p>
        </w:tc>
      </w:tr>
    </w:tbl>
    <w:p w14:paraId="7DAB624F">
      <w:pPr>
        <w:ind w:firstLine="420"/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83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1604</Words>
  <Characters>2812</Characters>
  <Lines>0</Lines>
  <Paragraphs>0</Paragraphs>
  <TotalTime>1</TotalTime>
  <ScaleCrop>false</ScaleCrop>
  <LinksUpToDate>false</LinksUpToDate>
  <CharactersWithSpaces>2864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对阵他的心茫</cp:lastModifiedBy>
  <dcterms:modified xsi:type="dcterms:W3CDTF">2026-07-09T03:48:29Z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eyJoZGlkIjoiYmE2MzRhMWQ4N2Q2NTRiYjIyMWEyYWVjZjMzMjJjMmYiLCJ1c2VySWQiOiIxMjMwMzI5NjE5In0=</vt:lpwstr>
  </property>
  <property fmtid="{D5CDD505-2E9C-101B-9397-08002B2CF9AE}" pid="3" name="KSOProductBuildVer">
    <vt:lpwstr>2052-12.1.0.26884</vt:lpwstr>
  </property>
  <property fmtid="{D5CDD505-2E9C-101B-9397-08002B2CF9AE}" pid="4" name="ICV">
    <vt:lpwstr>E41544F3E2184193BFFCFCBB2B971356_12</vt:lpwstr>
  </property>
</Properties>
</file>