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  <w:t>HAJIMI 自动操作助手</w:t>
              <w:br/>
              <w:t>单元测试报告</w:t>
              <w:br/>
              <w:br/>
              <w:t>V2.2 | 2026-07-07</w:t>
              <w:br/>
              <w:t>A+B+C 三端 | 测试结果全部通过</w:t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A端 — Demo核心(5)</w:t>
      </w:r>
    </w:p>
    <w:p>
      <w:pPr>
        <w:ind w:firstLine="420"/>
      </w:pPr>
      <w:r>
        <w:rPr>
          <w:sz w:val="24"/>
        </w:rPr>
        <w:t>测试对象：new_JIMI/HAJIMI_UI/server/routes/demo.py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A-DEMO-001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/health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A-DEMO-002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/execute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A-DEMO-003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/stream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A-DEMO-004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/cancel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A-DEMO-005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/process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A端 — Admin管理(11)</w:t>
      </w:r>
    </w:p>
    <w:p>
      <w:pPr>
        <w:ind w:firstLine="420"/>
      </w:pPr>
      <w:r>
        <w:rPr>
          <w:sz w:val="24"/>
        </w:rPr>
        <w:t>测试对象：new_JIMI/HAJIMI_UI/server/routes/admin.py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A-ADM-001~011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11个管理端点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A端 — 审计/配置/认证/流/监控(7)</w:t>
      </w:r>
    </w:p>
    <w:p>
      <w:pPr>
        <w:ind w:firstLine="420"/>
      </w:pPr>
      <w:r>
        <w:rPr>
          <w:sz w:val="24"/>
        </w:rPr>
        <w:t>测试对象：new_JIMI/HAJIMI_UI/server/routes/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A-AUD/CFG/AUTH/FLW/MON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7个支撑端点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B端 — B端专属(7)</w:t>
      </w:r>
    </w:p>
    <w:p>
      <w:pPr>
        <w:ind w:firstLine="420"/>
      </w:pPr>
      <w:r>
        <w:rPr>
          <w:sz w:val="24"/>
        </w:rPr>
        <w:t>测试对象：HAJIMI_UI/server/routes/demo.py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B-DEMO-001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health/live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B-DEMO-002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/inspect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B-DEMO-003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/step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B-DEMO-004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/locate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B-DEMO-005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/relocate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B-DEMO-006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/clarify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B-DEMO-007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/report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B端 — AuditRecord Builder</w:t>
      </w:r>
    </w:p>
    <w:p>
      <w:pPr>
        <w:ind w:firstLine="420"/>
      </w:pPr>
      <w:r>
        <w:rPr>
          <w:sz w:val="24"/>
        </w:rPr>
        <w:t>测试对象：HAJIMI_UI/core/bc_signals.py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B-BLD-001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构建完整记录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单元测试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B-BLD-002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自动推断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单元测试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C端 — 语音模块</w:t>
      </w:r>
    </w:p>
    <w:p>
      <w:pPr>
        <w:ind w:firstLine="420"/>
      </w:pPr>
      <w:r>
        <w:rPr>
          <w:sz w:val="24"/>
        </w:rPr>
        <w:t>测试对象：client/voice/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C-ASR-001~005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5项ASR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C-TTS-001~004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4项TTS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C端 — 审计/配置/集成</w:t>
      </w:r>
    </w:p>
    <w:p>
      <w:pPr>
        <w:ind w:firstLine="420"/>
      </w:pPr>
      <w:r>
        <w:rPr>
          <w:sz w:val="24"/>
        </w:rPr>
        <w:t>测试对象：client/audit/ config/ integration/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C-AUD-001~004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4项审计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功能/异常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C-CFG-001~003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3项配置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功能/异常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C-BC-001~002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2项集成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全系统 — 认证拦截+数据回路</w:t>
      </w:r>
    </w:p>
    <w:p>
      <w:pPr>
        <w:ind w:firstLine="420"/>
      </w:pPr>
      <w:r>
        <w:rPr>
          <w:sz w:val="24"/>
        </w:rPr>
        <w:t>测试对象：test_new_jimi.py + test_hajimi_ui.py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测试结果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SYS-001~006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6项全系统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测试汇总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通过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失败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通过率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Demo核心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Admin管理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审计/配置/认证/流/监控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B端专属Demo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AuditRecord Builder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语音(ASR+TTS)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审计+配置+集成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全系统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认证+回路+信号桥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100%</w:t>
            </w:r>
          </w:p>
        </w:tc>
      </w:tr>
    </w:tbl>
    <w:p>
      <w:pPr>
        <w:ind w:firstLine="420"/>
      </w:pPr>
      <w:r>
        <w:rPr>
          <w:sz w:val="24"/>
        </w:rPr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